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2F4F" w14:textId="156DE95F" w:rsidR="001E2F2D" w:rsidRDefault="007A5D19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おかたに病院　後発医薬品選定基準</w:t>
      </w:r>
    </w:p>
    <w:p w14:paraId="349E9058" w14:textId="1510A70B" w:rsidR="007A5D19" w:rsidRDefault="007A5D19" w:rsidP="007A5D19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2020年4月1日改定</w:t>
      </w:r>
    </w:p>
    <w:p w14:paraId="70CF07A9" w14:textId="39A7A710" w:rsidR="007A5D19" w:rsidRDefault="00CE5AFD" w:rsidP="007A5D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【後発医薬品についての基本方針】</w:t>
      </w:r>
    </w:p>
    <w:p w14:paraId="3A4FAB6A" w14:textId="5DD84D96" w:rsidR="007A5D19" w:rsidRDefault="00CE5AFD" w:rsidP="00CE5AF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A5D19" w:rsidRPr="007A5D19">
        <w:rPr>
          <w:rFonts w:ascii="ＭＳ 明朝" w:eastAsia="ＭＳ 明朝" w:hAnsi="ＭＳ 明朝" w:hint="eastAsia"/>
          <w:sz w:val="24"/>
          <w:szCs w:val="24"/>
        </w:rPr>
        <w:t>薬事委員会規定、</w:t>
      </w:r>
      <w:bookmarkStart w:id="1" w:name="_Hlk55677515"/>
      <w:r w:rsidR="007A5D19" w:rsidRPr="007A5D19">
        <w:rPr>
          <w:rFonts w:ascii="ＭＳ 明朝" w:eastAsia="ＭＳ 明朝" w:hAnsi="ＭＳ 明朝" w:hint="eastAsia"/>
          <w:sz w:val="24"/>
          <w:szCs w:val="24"/>
        </w:rPr>
        <w:t>第6条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bookmarkEnd w:id="1"/>
      <w:r w:rsidR="007A5D19">
        <w:rPr>
          <w:rFonts w:ascii="ＭＳ 明朝" w:eastAsia="ＭＳ 明朝" w:hAnsi="ＭＳ 明朝" w:hint="eastAsia"/>
          <w:sz w:val="24"/>
          <w:szCs w:val="24"/>
        </w:rPr>
        <w:t>に定められている。</w:t>
      </w:r>
    </w:p>
    <w:p w14:paraId="147B5699" w14:textId="07F0526E" w:rsidR="007A5D19" w:rsidRPr="007A5D19" w:rsidRDefault="00AA6008" w:rsidP="00AA6008">
      <w:pPr>
        <w:ind w:leftChars="200" w:left="1860" w:hangingChars="600" w:hanging="144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A5D19">
        <w:rPr>
          <w:rFonts w:ascii="ＭＳ 明朝" w:eastAsia="ＭＳ 明朝" w:hAnsi="ＭＳ 明朝" w:hint="eastAsia"/>
          <w:sz w:val="24"/>
          <w:szCs w:val="24"/>
        </w:rPr>
        <w:t>第6条</w:t>
      </w:r>
      <w:r>
        <w:rPr>
          <w:rFonts w:ascii="ＭＳ 明朝" w:eastAsia="ＭＳ 明朝" w:hAnsi="ＭＳ 明朝" w:hint="eastAsia"/>
          <w:sz w:val="24"/>
          <w:szCs w:val="24"/>
        </w:rPr>
        <w:t>5）</w:t>
      </w:r>
      <w:r w:rsidR="007A5D19" w:rsidRPr="007A5D19">
        <w:rPr>
          <w:rFonts w:ascii="Century" w:eastAsia="ＭＳ 明朝" w:hAnsi="Century" w:cs="Times New Roman" w:hint="eastAsia"/>
          <w:sz w:val="24"/>
          <w:szCs w:val="24"/>
        </w:rPr>
        <w:t>医療情勢を加味するとともに、経済性も求め、可能なものは後発品の採用を進める。</w:t>
      </w:r>
    </w:p>
    <w:p w14:paraId="6276B520" w14:textId="63CD954C" w:rsidR="007A5D19" w:rsidRDefault="00CE5AFD" w:rsidP="00AB491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・新規に薬価収載された</w:t>
      </w:r>
      <w:bookmarkStart w:id="2" w:name="_Hlk55677422"/>
      <w:r>
        <w:rPr>
          <w:rFonts w:ascii="ＭＳ 明朝" w:eastAsia="ＭＳ 明朝" w:hAnsi="ＭＳ 明朝" w:hint="eastAsia"/>
          <w:sz w:val="24"/>
          <w:szCs w:val="24"/>
        </w:rPr>
        <w:t>後発医薬品</w:t>
      </w:r>
      <w:bookmarkEnd w:id="2"/>
      <w:r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AB4917">
        <w:rPr>
          <w:rFonts w:ascii="ＭＳ 明朝" w:eastAsia="ＭＳ 明朝" w:hAnsi="ＭＳ 明朝" w:hint="eastAsia"/>
          <w:sz w:val="24"/>
          <w:szCs w:val="24"/>
        </w:rPr>
        <w:t>奈良民医連</w:t>
      </w:r>
      <w:r>
        <w:rPr>
          <w:rFonts w:ascii="ＭＳ 明朝" w:eastAsia="ＭＳ 明朝" w:hAnsi="ＭＳ 明朝" w:hint="eastAsia"/>
          <w:sz w:val="24"/>
          <w:szCs w:val="24"/>
        </w:rPr>
        <w:t>後発評価委員会の決定に従う。</w:t>
      </w:r>
    </w:p>
    <w:p w14:paraId="3F6FC6BE" w14:textId="21BDAC55" w:rsidR="00AA6008" w:rsidRDefault="00AA6008" w:rsidP="00AA600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・既に薬価収載されている後発医薬品について</w:t>
      </w:r>
      <w:r w:rsidR="006B7419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B7419">
        <w:rPr>
          <w:rFonts w:ascii="ＭＳ 明朝" w:eastAsia="ＭＳ 明朝" w:hAnsi="ＭＳ 明朝" w:hint="eastAsia"/>
          <w:sz w:val="24"/>
          <w:szCs w:val="24"/>
        </w:rPr>
        <w:t>薬事委員会にて</w:t>
      </w:r>
      <w:r w:rsidR="00AB4917">
        <w:rPr>
          <w:rFonts w:ascii="ＭＳ 明朝" w:eastAsia="ＭＳ 明朝" w:hAnsi="ＭＳ 明朝" w:hint="eastAsia"/>
          <w:sz w:val="24"/>
          <w:szCs w:val="24"/>
        </w:rPr>
        <w:t>奈良民医連</w:t>
      </w:r>
      <w:r>
        <w:rPr>
          <w:rFonts w:ascii="ＭＳ 明朝" w:eastAsia="ＭＳ 明朝" w:hAnsi="ＭＳ 明朝" w:hint="eastAsia"/>
          <w:sz w:val="24"/>
          <w:szCs w:val="24"/>
        </w:rPr>
        <w:t>後発評価委員会の</w:t>
      </w:r>
      <w:r w:rsidR="00AB4917">
        <w:rPr>
          <w:rFonts w:ascii="ＭＳ 明朝" w:eastAsia="ＭＳ 明朝" w:hAnsi="ＭＳ 明朝" w:hint="eastAsia"/>
          <w:sz w:val="24"/>
          <w:szCs w:val="24"/>
        </w:rPr>
        <w:t>評価基準</w:t>
      </w:r>
      <w:r>
        <w:rPr>
          <w:rFonts w:ascii="ＭＳ 明朝" w:eastAsia="ＭＳ 明朝" w:hAnsi="ＭＳ 明朝" w:hint="eastAsia"/>
          <w:sz w:val="24"/>
          <w:szCs w:val="24"/>
        </w:rPr>
        <w:t>に準拠し選定する。</w:t>
      </w:r>
    </w:p>
    <w:p w14:paraId="22E00D59" w14:textId="1FE55B0A" w:rsidR="00AA6008" w:rsidRDefault="00AA6008" w:rsidP="00AA600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3B6001D" w14:textId="67BDA5DD" w:rsidR="00AA6008" w:rsidRDefault="00AA6008" w:rsidP="00AA600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【後発評価委員会</w:t>
      </w:r>
      <w:r w:rsidR="00473AF1">
        <w:rPr>
          <w:rFonts w:ascii="ＭＳ 明朝" w:eastAsia="ＭＳ 明朝" w:hAnsi="ＭＳ 明朝" w:hint="eastAsia"/>
          <w:sz w:val="24"/>
          <w:szCs w:val="24"/>
        </w:rPr>
        <w:t>の決定方法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67497622" w14:textId="6FC47971" w:rsidR="00473AF1" w:rsidRPr="00473AF1" w:rsidRDefault="00AB4917" w:rsidP="005613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</w:t>
      </w:r>
      <w:r w:rsidR="00473AF1" w:rsidRPr="00473AF1">
        <w:rPr>
          <w:rFonts w:ascii="ＭＳ 明朝" w:eastAsia="ＭＳ 明朝" w:hAnsi="ＭＳ 明朝"/>
          <w:sz w:val="24"/>
          <w:szCs w:val="24"/>
        </w:rPr>
        <w:t>新発売後発医薬品のリストから採用実績のあるメーカーを選ぶ</w:t>
      </w:r>
    </w:p>
    <w:p w14:paraId="0845EBC5" w14:textId="78342F88" w:rsidR="00473AF1" w:rsidRPr="00473AF1" w:rsidRDefault="00AB4917" w:rsidP="005613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2.</w:t>
      </w:r>
      <w:r w:rsidR="00473AF1" w:rsidRPr="00473AF1">
        <w:rPr>
          <w:rFonts w:ascii="ＭＳ 明朝" w:eastAsia="ＭＳ 明朝" w:hAnsi="ＭＳ 明朝"/>
          <w:sz w:val="24"/>
          <w:szCs w:val="24"/>
        </w:rPr>
        <w:t>担当者を決める</w:t>
      </w:r>
    </w:p>
    <w:p w14:paraId="7D7289E1" w14:textId="5181EA10" w:rsidR="00473AF1" w:rsidRPr="00473AF1" w:rsidRDefault="00AB4917" w:rsidP="005613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3.</w:t>
      </w:r>
      <w:r w:rsidR="00473AF1" w:rsidRPr="00473AF1">
        <w:rPr>
          <w:rFonts w:ascii="ＭＳ 明朝" w:eastAsia="ＭＳ 明朝" w:hAnsi="ＭＳ 明朝"/>
          <w:sz w:val="24"/>
          <w:szCs w:val="24"/>
        </w:rPr>
        <w:t>資料を取り寄せる</w:t>
      </w:r>
    </w:p>
    <w:p w14:paraId="2C46DF40" w14:textId="1189F88A" w:rsidR="00473AF1" w:rsidRPr="00473AF1" w:rsidRDefault="00473AF1" w:rsidP="0056136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73AF1">
        <w:rPr>
          <w:rFonts w:ascii="ＭＳ 明朝" w:eastAsia="ＭＳ 明朝" w:hAnsi="ＭＳ 明朝" w:hint="eastAsia"/>
          <w:sz w:val="24"/>
          <w:szCs w:val="24"/>
        </w:rPr>
        <w:t>添付文書・インタビューフォーム・製品別比較表・バルク元情報・製品見本</w:t>
      </w:r>
    </w:p>
    <w:p w14:paraId="35EF755D" w14:textId="6E52DF22" w:rsidR="00473AF1" w:rsidRPr="00473AF1" w:rsidRDefault="00AB4917" w:rsidP="00561363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4.下記の評価</w:t>
      </w:r>
      <w:r w:rsidR="00DC46A1">
        <w:rPr>
          <w:rFonts w:ascii="ＭＳ 明朝" w:eastAsia="ＭＳ 明朝" w:hAnsi="ＭＳ 明朝" w:hint="eastAsia"/>
          <w:sz w:val="24"/>
          <w:szCs w:val="24"/>
        </w:rPr>
        <w:t>項目にそって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73AF1" w:rsidRPr="00473AF1">
        <w:rPr>
          <w:rFonts w:ascii="ＭＳ 明朝" w:eastAsia="ＭＳ 明朝" w:hAnsi="ＭＳ 明朝"/>
          <w:sz w:val="24"/>
          <w:szCs w:val="24"/>
        </w:rPr>
        <w:t>評価シートを作成する</w:t>
      </w:r>
    </w:p>
    <w:p w14:paraId="2FB531BB" w14:textId="128F2CE9" w:rsidR="00473AF1" w:rsidRDefault="00AB4917" w:rsidP="00561363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5.</w:t>
      </w:r>
      <w:r w:rsidR="00473AF1" w:rsidRPr="00473AF1">
        <w:rPr>
          <w:rFonts w:ascii="ＭＳ 明朝" w:eastAsia="ＭＳ 明朝" w:hAnsi="ＭＳ 明朝"/>
          <w:sz w:val="24"/>
          <w:szCs w:val="24"/>
        </w:rPr>
        <w:t>奈良医療事業協同組合にて</w:t>
      </w:r>
      <w:r w:rsidR="00473AF1">
        <w:rPr>
          <w:rFonts w:ascii="ＭＳ 明朝" w:eastAsia="ＭＳ 明朝" w:hAnsi="ＭＳ 明朝" w:hint="eastAsia"/>
          <w:sz w:val="24"/>
          <w:szCs w:val="24"/>
        </w:rPr>
        <w:t>見積もり</w:t>
      </w:r>
      <w:r>
        <w:rPr>
          <w:rFonts w:ascii="ＭＳ 明朝" w:eastAsia="ＭＳ 明朝" w:hAnsi="ＭＳ 明朝" w:hint="eastAsia"/>
          <w:sz w:val="24"/>
          <w:szCs w:val="24"/>
        </w:rPr>
        <w:t>をとり、見積もり表を作成する</w:t>
      </w:r>
    </w:p>
    <w:p w14:paraId="15E5D4D4" w14:textId="4986F7DA" w:rsidR="00AB4917" w:rsidRDefault="00AB4917" w:rsidP="00561363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6.</w:t>
      </w:r>
      <w:r w:rsidR="00561363">
        <w:rPr>
          <w:rFonts w:ascii="ＭＳ 明朝" w:eastAsia="ＭＳ 明朝" w:hAnsi="ＭＳ 明朝" w:hint="eastAsia"/>
          <w:sz w:val="24"/>
          <w:szCs w:val="24"/>
        </w:rPr>
        <w:t>会議にて総合的にどれ</w:t>
      </w:r>
      <w:r w:rsidR="005B172C">
        <w:rPr>
          <w:rFonts w:ascii="ＭＳ 明朝" w:eastAsia="ＭＳ 明朝" w:hAnsi="ＭＳ 明朝" w:hint="eastAsia"/>
          <w:sz w:val="24"/>
          <w:szCs w:val="24"/>
        </w:rPr>
        <w:t>が良いか</w:t>
      </w:r>
      <w:r w:rsidR="00561363">
        <w:rPr>
          <w:rFonts w:ascii="ＭＳ 明朝" w:eastAsia="ＭＳ 明朝" w:hAnsi="ＭＳ 明朝" w:hint="eastAsia"/>
          <w:sz w:val="24"/>
          <w:szCs w:val="24"/>
        </w:rPr>
        <w:t>話し合い、推奨品を第1・第2まで選定する</w:t>
      </w:r>
    </w:p>
    <w:p w14:paraId="6EDF6F33" w14:textId="77777777" w:rsidR="00AB4917" w:rsidRDefault="00AB4917" w:rsidP="00473AF1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2D219DF" w14:textId="13A55123" w:rsidR="00561363" w:rsidRDefault="00561363" w:rsidP="00473AF1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【後発医薬品の</w:t>
      </w:r>
      <w:r w:rsidR="006B7419">
        <w:rPr>
          <w:rFonts w:ascii="ＭＳ 明朝" w:eastAsia="ＭＳ 明朝" w:hAnsi="ＭＳ 明朝" w:hint="eastAsia"/>
          <w:sz w:val="24"/>
          <w:szCs w:val="24"/>
        </w:rPr>
        <w:t>内服薬</w:t>
      </w:r>
      <w:r>
        <w:rPr>
          <w:rFonts w:ascii="ＭＳ 明朝" w:eastAsia="ＭＳ 明朝" w:hAnsi="ＭＳ 明朝" w:hint="eastAsia"/>
          <w:sz w:val="24"/>
          <w:szCs w:val="24"/>
        </w:rPr>
        <w:t>評価</w:t>
      </w:r>
      <w:r w:rsidR="00DC46A1">
        <w:rPr>
          <w:rFonts w:ascii="ＭＳ 明朝" w:eastAsia="ＭＳ 明朝" w:hAnsi="ＭＳ 明朝" w:hint="eastAsia"/>
          <w:sz w:val="24"/>
          <w:szCs w:val="24"/>
        </w:rPr>
        <w:t>項目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F037778" w14:textId="13985E26" w:rsidR="00473AF1" w:rsidRDefault="00473AF1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薬物動態の</w:t>
      </w:r>
      <w:r w:rsidR="00AB4917">
        <w:rPr>
          <w:rFonts w:ascii="ＭＳ 明朝" w:eastAsia="ＭＳ 明朝" w:hAnsi="ＭＳ 明朝" w:hint="eastAsia"/>
          <w:sz w:val="24"/>
          <w:szCs w:val="24"/>
        </w:rPr>
        <w:t>比較：</w:t>
      </w:r>
      <w:r>
        <w:rPr>
          <w:rFonts w:ascii="ＭＳ 明朝" w:eastAsia="ＭＳ 明朝" w:hAnsi="ＭＳ 明朝" w:hint="eastAsia"/>
          <w:sz w:val="24"/>
          <w:szCs w:val="24"/>
        </w:rPr>
        <w:t>同一性、又はより</w:t>
      </w:r>
      <w:r w:rsidR="00AB4917">
        <w:rPr>
          <w:rFonts w:ascii="ＭＳ 明朝" w:eastAsia="ＭＳ 明朝" w:hAnsi="ＭＳ 明朝" w:hint="eastAsia"/>
          <w:sz w:val="24"/>
          <w:szCs w:val="24"/>
        </w:rPr>
        <w:t>良好な薬物動態</w:t>
      </w:r>
    </w:p>
    <w:p w14:paraId="57609AF0" w14:textId="2F9CF956" w:rsidR="00123882" w:rsidRDefault="00123882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溶出試験の比較：同一性、又はより良好な溶出状況</w:t>
      </w:r>
    </w:p>
    <w:p w14:paraId="341616CF" w14:textId="4C1CBCE7" w:rsidR="00305531" w:rsidRDefault="00305531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適応症の比較：先発品と同一であるかどうか</w:t>
      </w:r>
    </w:p>
    <w:p w14:paraId="533C8B4E" w14:textId="08EC5010" w:rsidR="00AB4917" w:rsidRDefault="00AB4917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薬物本体・包装：</w:t>
      </w:r>
      <w:r w:rsidR="00DC46A1">
        <w:rPr>
          <w:rFonts w:ascii="ＭＳ 明朝" w:eastAsia="ＭＳ 明朝" w:hAnsi="ＭＳ 明朝" w:hint="eastAsia"/>
          <w:sz w:val="24"/>
          <w:szCs w:val="24"/>
        </w:rPr>
        <w:t>大きさ・</w:t>
      </w:r>
      <w:r>
        <w:rPr>
          <w:rFonts w:ascii="ＭＳ 明朝" w:eastAsia="ＭＳ 明朝" w:hAnsi="ＭＳ 明朝" w:hint="eastAsia"/>
          <w:sz w:val="24"/>
          <w:szCs w:val="24"/>
        </w:rPr>
        <w:t>印字</w:t>
      </w:r>
      <w:r w:rsidR="00DC46A1">
        <w:rPr>
          <w:rFonts w:ascii="ＭＳ 明朝" w:eastAsia="ＭＳ 明朝" w:hAnsi="ＭＳ 明朝" w:hint="eastAsia"/>
          <w:sz w:val="24"/>
          <w:szCs w:val="24"/>
        </w:rPr>
        <w:t>の比較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="00305531">
        <w:rPr>
          <w:rFonts w:ascii="ＭＳ 明朝" w:eastAsia="ＭＳ 明朝" w:hAnsi="ＭＳ 明朝" w:hint="eastAsia"/>
          <w:sz w:val="24"/>
          <w:szCs w:val="24"/>
        </w:rPr>
        <w:t>包装の形態、</w:t>
      </w:r>
      <w:r>
        <w:rPr>
          <w:rFonts w:ascii="ＭＳ 明朝" w:eastAsia="ＭＳ 明朝" w:hAnsi="ＭＳ 明朝" w:hint="eastAsia"/>
          <w:sz w:val="24"/>
          <w:szCs w:val="24"/>
        </w:rPr>
        <w:t>剤型の改善</w:t>
      </w:r>
      <w:r w:rsidR="00305531"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0051418A" w14:textId="144AEFF5" w:rsidR="00561363" w:rsidRDefault="00561363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一包化：必要なものは</w:t>
      </w:r>
      <w:r w:rsidRPr="00561363">
        <w:rPr>
          <w:rFonts w:ascii="ＭＳ 明朝" w:eastAsia="ＭＳ 明朝" w:hAnsi="ＭＳ 明朝" w:hint="eastAsia"/>
          <w:sz w:val="24"/>
          <w:szCs w:val="24"/>
        </w:rPr>
        <w:t>一包化</w:t>
      </w:r>
      <w:r w:rsidR="006B7419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可能かどうか</w:t>
      </w:r>
    </w:p>
    <w:p w14:paraId="19E44D71" w14:textId="0B2C381E" w:rsidR="00357108" w:rsidRDefault="00357108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粉砕化：必要なものは粉砕</w:t>
      </w:r>
      <w:r w:rsidRPr="00561363">
        <w:rPr>
          <w:rFonts w:ascii="ＭＳ 明朝" w:eastAsia="ＭＳ 明朝" w:hAnsi="ＭＳ 明朝" w:hint="eastAsia"/>
          <w:sz w:val="24"/>
          <w:szCs w:val="24"/>
        </w:rPr>
        <w:t>化</w:t>
      </w:r>
      <w:r>
        <w:rPr>
          <w:rFonts w:ascii="ＭＳ 明朝" w:eastAsia="ＭＳ 明朝" w:hAnsi="ＭＳ 明朝" w:hint="eastAsia"/>
          <w:sz w:val="24"/>
          <w:szCs w:val="24"/>
        </w:rPr>
        <w:t>が可能かどうか</w:t>
      </w:r>
    </w:p>
    <w:p w14:paraId="01B0258B" w14:textId="3D2E0A41" w:rsidR="00561363" w:rsidRDefault="00561363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bookmarkStart w:id="3" w:name="_Hlk55679578"/>
      <w:r>
        <w:rPr>
          <w:rFonts w:ascii="ＭＳ 明朝" w:eastAsia="ＭＳ 明朝" w:hAnsi="ＭＳ 明朝" w:hint="eastAsia"/>
          <w:sz w:val="24"/>
          <w:szCs w:val="24"/>
        </w:rPr>
        <w:t>簡易懸濁</w:t>
      </w:r>
      <w:bookmarkEnd w:id="3"/>
      <w:r>
        <w:rPr>
          <w:rFonts w:ascii="ＭＳ 明朝" w:eastAsia="ＭＳ 明朝" w:hAnsi="ＭＳ 明朝" w:hint="eastAsia"/>
          <w:sz w:val="24"/>
          <w:szCs w:val="24"/>
        </w:rPr>
        <w:t>：必要なものは簡易懸濁</w:t>
      </w:r>
      <w:r w:rsidR="006B7419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可能かどうか</w:t>
      </w:r>
    </w:p>
    <w:p w14:paraId="3934B748" w14:textId="3250A8D3" w:rsidR="006B7419" w:rsidRDefault="006B7419" w:rsidP="006B7419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患者指導</w:t>
      </w:r>
      <w:r w:rsidR="00AC33E3">
        <w:rPr>
          <w:rFonts w:ascii="ＭＳ 明朝" w:eastAsia="ＭＳ 明朝" w:hAnsi="ＭＳ 明朝" w:hint="eastAsia"/>
          <w:sz w:val="24"/>
          <w:szCs w:val="24"/>
        </w:rPr>
        <w:t>箋</w:t>
      </w:r>
      <w:r>
        <w:rPr>
          <w:rFonts w:ascii="ＭＳ 明朝" w:eastAsia="ＭＳ 明朝" w:hAnsi="ＭＳ 明朝" w:hint="eastAsia"/>
          <w:sz w:val="24"/>
          <w:szCs w:val="24"/>
        </w:rPr>
        <w:t>：必要なものは、用意しているかどうか</w:t>
      </w:r>
    </w:p>
    <w:p w14:paraId="13A6B352" w14:textId="648F7D9D" w:rsidR="006B7419" w:rsidRDefault="006B7419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その他：各メーカーで工夫しているところ</w:t>
      </w:r>
    </w:p>
    <w:p w14:paraId="17BFD0B9" w14:textId="3E9A79E5" w:rsidR="00561363" w:rsidRDefault="00561363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バルグ元：1ルートのみでなく2ルート確保している方が望ましい</w:t>
      </w:r>
    </w:p>
    <w:p w14:paraId="4743110C" w14:textId="045814D2" w:rsidR="00561363" w:rsidRDefault="00561363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海外よりも国内の方が</w:t>
      </w:r>
      <w:r w:rsidR="00123882">
        <w:rPr>
          <w:rFonts w:ascii="ＭＳ 明朝" w:eastAsia="ＭＳ 明朝" w:hAnsi="ＭＳ 明朝" w:hint="eastAsia"/>
          <w:sz w:val="24"/>
          <w:szCs w:val="24"/>
        </w:rPr>
        <w:t>望ましい</w:t>
      </w:r>
    </w:p>
    <w:p w14:paraId="42238079" w14:textId="27530313" w:rsidR="00305531" w:rsidRDefault="00305531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製造元：安定供給のできる体制であるかどうか</w:t>
      </w:r>
    </w:p>
    <w:p w14:paraId="61881881" w14:textId="13259016" w:rsidR="00123882" w:rsidRDefault="00123882" w:rsidP="00561363">
      <w:pPr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見積もり：経営的にも貢献できるかどうか</w:t>
      </w:r>
    </w:p>
    <w:p w14:paraId="23154B80" w14:textId="546C63EB" w:rsidR="004A3CA4" w:rsidRPr="007A5D19" w:rsidRDefault="004A3CA4" w:rsidP="004A3C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＊外用薬・注射薬については評価項目がそれぞれ異なることが多いので、薬品ごとに評価項目を検討する</w:t>
      </w:r>
    </w:p>
    <w:sectPr w:rsidR="004A3CA4" w:rsidRPr="007A5D19" w:rsidSect="004A3CA4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22EC"/>
    <w:multiLevelType w:val="hybridMultilevel"/>
    <w:tmpl w:val="21922AA2"/>
    <w:lvl w:ilvl="0" w:tplc="447EF1C8">
      <w:start w:val="1"/>
      <w:numFmt w:val="decimal"/>
      <w:lvlText w:val="%1."/>
      <w:lvlJc w:val="left"/>
      <w:pPr>
        <w:ind w:left="13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1F126C0"/>
    <w:multiLevelType w:val="hybridMultilevel"/>
    <w:tmpl w:val="B1882B56"/>
    <w:lvl w:ilvl="0" w:tplc="4C4EAA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19"/>
    <w:rsid w:val="00123882"/>
    <w:rsid w:val="00187F08"/>
    <w:rsid w:val="001E2F2D"/>
    <w:rsid w:val="001F49C1"/>
    <w:rsid w:val="00305531"/>
    <w:rsid w:val="00357108"/>
    <w:rsid w:val="00473AF1"/>
    <w:rsid w:val="004A3CA4"/>
    <w:rsid w:val="00561363"/>
    <w:rsid w:val="005B172C"/>
    <w:rsid w:val="006B7419"/>
    <w:rsid w:val="007A5D19"/>
    <w:rsid w:val="00876358"/>
    <w:rsid w:val="00AA6008"/>
    <w:rsid w:val="00AB14A4"/>
    <w:rsid w:val="00AB4917"/>
    <w:rsid w:val="00AC33E3"/>
    <w:rsid w:val="00CE5AFD"/>
    <w:rsid w:val="00DC46A1"/>
    <w:rsid w:val="00E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B7D32"/>
  <w15:chartTrackingRefBased/>
  <w15:docId w15:val="{439F8419-79E3-492C-84DC-ACC51A7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kyoko-nakata</dc:creator>
  <cp:keywords/>
  <dc:description/>
  <cp:lastModifiedBy>奈良県</cp:lastModifiedBy>
  <cp:revision>2</cp:revision>
  <dcterms:created xsi:type="dcterms:W3CDTF">2020-11-15T09:40:00Z</dcterms:created>
  <dcterms:modified xsi:type="dcterms:W3CDTF">2020-11-15T09:40:00Z</dcterms:modified>
</cp:coreProperties>
</file>