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0EBC" w:rsidRPr="005C1D25" w:rsidRDefault="00E90EBC">
      <w:pPr>
        <w:rPr>
          <w:rFonts w:ascii="ＭＳ 明朝" w:hAnsi="ＭＳ 明朝"/>
          <w:sz w:val="20"/>
          <w:szCs w:val="20"/>
        </w:rPr>
      </w:pPr>
    </w:p>
    <w:p w:rsidR="00E90EBC" w:rsidRPr="005C1D25" w:rsidRDefault="00E90EBC">
      <w:pPr>
        <w:rPr>
          <w:rFonts w:ascii="ＭＳ 明朝" w:hAnsi="ＭＳ 明朝"/>
          <w:sz w:val="20"/>
          <w:szCs w:val="20"/>
        </w:rPr>
      </w:pPr>
    </w:p>
    <w:p w:rsidR="00E90EBC" w:rsidRPr="005C1D25" w:rsidRDefault="00E90EBC">
      <w:pPr>
        <w:rPr>
          <w:rFonts w:ascii="ＭＳ 明朝" w:hAnsi="ＭＳ 明朝"/>
          <w:sz w:val="20"/>
          <w:szCs w:val="20"/>
        </w:rPr>
      </w:pPr>
    </w:p>
    <w:p w:rsidR="00E90EBC" w:rsidRPr="005C1D25" w:rsidRDefault="00E90EBC">
      <w:pPr>
        <w:rPr>
          <w:rFonts w:ascii="ＭＳ 明朝" w:hAnsi="ＭＳ 明朝"/>
          <w:sz w:val="20"/>
          <w:szCs w:val="20"/>
        </w:rPr>
      </w:pPr>
    </w:p>
    <w:p w:rsidR="00E90EBC" w:rsidRPr="005C1D25" w:rsidRDefault="00E90EBC">
      <w:pPr>
        <w:rPr>
          <w:rFonts w:ascii="ＭＳ 明朝" w:hAnsi="ＭＳ 明朝"/>
          <w:sz w:val="20"/>
          <w:szCs w:val="20"/>
        </w:rPr>
      </w:pPr>
    </w:p>
    <w:p w:rsidR="00E90EBC" w:rsidRPr="005C1D25" w:rsidRDefault="00E90EBC">
      <w:pPr>
        <w:rPr>
          <w:rFonts w:ascii="ＭＳ 明朝" w:hAnsi="ＭＳ 明朝"/>
          <w:sz w:val="20"/>
          <w:szCs w:val="20"/>
        </w:rPr>
      </w:pPr>
    </w:p>
    <w:p w:rsidR="00E90EBC" w:rsidRPr="005C1D25" w:rsidRDefault="00E90EBC">
      <w:pPr>
        <w:rPr>
          <w:rFonts w:ascii="ＭＳ 明朝" w:hAnsi="ＭＳ 明朝"/>
          <w:sz w:val="20"/>
          <w:szCs w:val="20"/>
        </w:rPr>
      </w:pPr>
    </w:p>
    <w:p w:rsidR="00E90EBC" w:rsidRPr="005C1D25" w:rsidRDefault="00E90EBC">
      <w:pPr>
        <w:rPr>
          <w:rFonts w:ascii="ＭＳ 明朝" w:hAnsi="ＭＳ 明朝"/>
          <w:sz w:val="20"/>
          <w:szCs w:val="20"/>
        </w:rPr>
      </w:pPr>
    </w:p>
    <w:p w:rsidR="00E90EBC" w:rsidRPr="005C1D25" w:rsidRDefault="00E90EBC">
      <w:pPr>
        <w:rPr>
          <w:rFonts w:ascii="ＭＳ 明朝" w:hAnsi="ＭＳ 明朝"/>
          <w:sz w:val="20"/>
          <w:szCs w:val="20"/>
        </w:rPr>
      </w:pPr>
    </w:p>
    <w:p w:rsidR="00E90EBC" w:rsidRPr="005C1D25" w:rsidRDefault="00E90EBC">
      <w:pPr>
        <w:spacing w:before="2"/>
        <w:rPr>
          <w:rFonts w:ascii="ＭＳ 明朝" w:hAnsi="ＭＳ 明朝"/>
        </w:rPr>
      </w:pPr>
    </w:p>
    <w:p w:rsidR="00E90EBC" w:rsidRPr="005C1D25" w:rsidRDefault="00435F83">
      <w:pPr>
        <w:spacing w:line="665" w:lineRule="exact"/>
        <w:ind w:left="92" w:right="88"/>
        <w:jc w:val="center"/>
        <w:rPr>
          <w:rFonts w:ascii="ＭＳ 明朝" w:hAnsi="ＭＳ 明朝" w:cs="SimSun"/>
          <w:sz w:val="60"/>
          <w:szCs w:val="60"/>
          <w:lang w:eastAsia="ja-JP"/>
        </w:rPr>
      </w:pPr>
      <w:r w:rsidRPr="005C1D25">
        <w:rPr>
          <w:rFonts w:ascii="ＭＳ 明朝" w:hAnsi="ＭＳ 明朝" w:cs="SimSun"/>
          <w:sz w:val="60"/>
          <w:szCs w:val="60"/>
          <w:lang w:eastAsia="ja-JP"/>
        </w:rPr>
        <w:t>学校における</w:t>
      </w:r>
    </w:p>
    <w:p w:rsidR="00E90EBC" w:rsidRPr="005C1D25" w:rsidRDefault="00435F83">
      <w:pPr>
        <w:spacing w:before="295"/>
        <w:ind w:left="92" w:right="88"/>
        <w:jc w:val="center"/>
        <w:rPr>
          <w:rFonts w:ascii="ＭＳ 明朝" w:hAnsi="ＭＳ 明朝" w:cs="SimSun"/>
          <w:sz w:val="60"/>
          <w:szCs w:val="60"/>
          <w:lang w:eastAsia="ja-JP"/>
        </w:rPr>
      </w:pPr>
      <w:r w:rsidRPr="005C1D25">
        <w:rPr>
          <w:rFonts w:ascii="ＭＳ 明朝" w:hAnsi="ＭＳ 明朝" w:cs="SimSun"/>
          <w:sz w:val="60"/>
          <w:szCs w:val="60"/>
          <w:lang w:eastAsia="ja-JP"/>
        </w:rPr>
        <w:t>アレルギー疾患対応</w:t>
      </w:r>
      <w:r w:rsidR="00D842E0" w:rsidRPr="005C1D25">
        <w:rPr>
          <w:rFonts w:ascii="ＭＳ 明朝" w:hAnsi="ＭＳ 明朝" w:cs="SimSun" w:hint="eastAsia"/>
          <w:sz w:val="60"/>
          <w:szCs w:val="60"/>
          <w:lang w:eastAsia="ja-JP"/>
        </w:rPr>
        <w:t>指針</w:t>
      </w:r>
    </w:p>
    <w:p w:rsidR="00E90EBC" w:rsidRPr="005C1D25" w:rsidRDefault="00E90EBC">
      <w:pPr>
        <w:rPr>
          <w:rFonts w:ascii="ＭＳ 明朝" w:hAnsi="ＭＳ 明朝" w:cs="SimSun"/>
          <w:sz w:val="60"/>
          <w:szCs w:val="60"/>
          <w:lang w:eastAsia="ja-JP"/>
        </w:rPr>
      </w:pPr>
    </w:p>
    <w:p w:rsidR="00E90EBC" w:rsidRPr="005C1D25" w:rsidRDefault="00E90EBC">
      <w:pPr>
        <w:rPr>
          <w:rFonts w:ascii="ＭＳ 明朝" w:hAnsi="ＭＳ 明朝" w:cs="SimSun"/>
          <w:sz w:val="60"/>
          <w:szCs w:val="60"/>
          <w:lang w:eastAsia="ja-JP"/>
        </w:rPr>
      </w:pPr>
    </w:p>
    <w:p w:rsidR="00E90EBC" w:rsidRPr="005C1D25" w:rsidRDefault="00E90EBC">
      <w:pPr>
        <w:rPr>
          <w:rFonts w:ascii="ＭＳ 明朝" w:hAnsi="ＭＳ 明朝" w:cs="SimSun"/>
          <w:sz w:val="60"/>
          <w:szCs w:val="60"/>
          <w:lang w:eastAsia="ja-JP"/>
        </w:rPr>
      </w:pPr>
    </w:p>
    <w:p w:rsidR="00E90EBC" w:rsidRPr="005C1D25" w:rsidRDefault="00E90EBC">
      <w:pPr>
        <w:rPr>
          <w:rFonts w:ascii="ＭＳ 明朝" w:hAnsi="ＭＳ 明朝" w:cs="SimSun"/>
          <w:sz w:val="60"/>
          <w:szCs w:val="60"/>
          <w:lang w:eastAsia="ja-JP"/>
        </w:rPr>
      </w:pPr>
    </w:p>
    <w:p w:rsidR="00E90EBC" w:rsidRPr="005C1D25" w:rsidRDefault="00E90EBC">
      <w:pPr>
        <w:rPr>
          <w:rFonts w:ascii="ＭＳ 明朝" w:hAnsi="ＭＳ 明朝" w:cs="SimSun"/>
          <w:sz w:val="60"/>
          <w:szCs w:val="60"/>
          <w:lang w:eastAsia="ja-JP"/>
        </w:rPr>
      </w:pPr>
    </w:p>
    <w:p w:rsidR="00E90EBC" w:rsidRPr="005C1D25" w:rsidRDefault="00E90EBC">
      <w:pPr>
        <w:rPr>
          <w:rFonts w:ascii="ＭＳ 明朝" w:hAnsi="ＭＳ 明朝" w:cs="SimSun"/>
          <w:sz w:val="60"/>
          <w:szCs w:val="60"/>
          <w:lang w:eastAsia="ja-JP"/>
        </w:rPr>
      </w:pPr>
    </w:p>
    <w:p w:rsidR="00E90EBC" w:rsidRPr="005C1D25" w:rsidRDefault="00E90EBC">
      <w:pPr>
        <w:rPr>
          <w:rFonts w:ascii="ＭＳ 明朝" w:hAnsi="ＭＳ 明朝" w:cs="SimSun"/>
          <w:sz w:val="60"/>
          <w:szCs w:val="60"/>
          <w:lang w:eastAsia="ja-JP"/>
        </w:rPr>
      </w:pPr>
    </w:p>
    <w:p w:rsidR="00E90EBC" w:rsidRPr="005C1D25" w:rsidRDefault="00E90EBC">
      <w:pPr>
        <w:rPr>
          <w:rFonts w:ascii="ＭＳ 明朝" w:hAnsi="ＭＳ 明朝" w:cs="SimSun"/>
          <w:sz w:val="60"/>
          <w:szCs w:val="60"/>
          <w:lang w:eastAsia="ja-JP"/>
        </w:rPr>
      </w:pPr>
    </w:p>
    <w:p w:rsidR="00E90EBC" w:rsidRPr="005C1D25" w:rsidRDefault="00E90EBC">
      <w:pPr>
        <w:spacing w:before="12"/>
        <w:rPr>
          <w:rFonts w:ascii="ＭＳ 明朝" w:hAnsi="ＭＳ 明朝" w:cs="SimSun"/>
          <w:sz w:val="64"/>
          <w:szCs w:val="64"/>
          <w:lang w:eastAsia="ja-JP"/>
        </w:rPr>
      </w:pPr>
    </w:p>
    <w:p w:rsidR="00E90EBC" w:rsidRPr="005C1D25" w:rsidRDefault="00435F83">
      <w:pPr>
        <w:ind w:left="89" w:right="88"/>
        <w:jc w:val="center"/>
        <w:rPr>
          <w:rFonts w:ascii="ＭＳ 明朝" w:hAnsi="ＭＳ 明朝" w:cs="SimSun"/>
          <w:sz w:val="40"/>
          <w:szCs w:val="40"/>
        </w:rPr>
      </w:pPr>
      <w:r w:rsidRPr="005C1D25">
        <w:rPr>
          <w:rFonts w:ascii="ＭＳ 明朝" w:hAnsi="ＭＳ 明朝" w:cs="SimSun"/>
          <w:sz w:val="40"/>
          <w:szCs w:val="40"/>
        </w:rPr>
        <w:t>平成</w:t>
      </w:r>
      <w:r w:rsidR="0023690C" w:rsidRPr="005C1D25">
        <w:rPr>
          <w:rFonts w:ascii="ＭＳ 明朝" w:hAnsi="ＭＳ 明朝" w:cs="SimSun" w:hint="eastAsia"/>
          <w:sz w:val="40"/>
          <w:szCs w:val="40"/>
          <w:lang w:eastAsia="ja-JP"/>
        </w:rPr>
        <w:t>２８</w:t>
      </w:r>
      <w:r w:rsidR="00FD161F" w:rsidRPr="005C1D25">
        <w:rPr>
          <w:rFonts w:ascii="ＭＳ 明朝" w:hAnsi="ＭＳ 明朝" w:cs="SimSun"/>
          <w:sz w:val="40"/>
          <w:szCs w:val="40"/>
        </w:rPr>
        <w:t>年</w:t>
      </w:r>
      <w:r w:rsidR="0023690C" w:rsidRPr="005C1D25">
        <w:rPr>
          <w:rFonts w:ascii="ＭＳ 明朝" w:hAnsi="ＭＳ 明朝" w:cs="SimSun" w:hint="eastAsia"/>
          <w:sz w:val="40"/>
          <w:szCs w:val="40"/>
          <w:lang w:eastAsia="ja-JP"/>
        </w:rPr>
        <w:t>２</w:t>
      </w:r>
      <w:r w:rsidRPr="005C1D25">
        <w:rPr>
          <w:rFonts w:ascii="ＭＳ 明朝" w:hAnsi="ＭＳ 明朝" w:cs="SimSun"/>
          <w:sz w:val="40"/>
          <w:szCs w:val="40"/>
        </w:rPr>
        <w:t>月</w:t>
      </w:r>
    </w:p>
    <w:p w:rsidR="00E90EBC" w:rsidRPr="005C1D25" w:rsidRDefault="00FD161F">
      <w:pPr>
        <w:spacing w:before="162"/>
        <w:ind w:left="87" w:right="88"/>
        <w:jc w:val="center"/>
        <w:rPr>
          <w:rFonts w:ascii="ＭＳ 明朝" w:hAnsi="ＭＳ 明朝" w:cs="SimSun"/>
          <w:sz w:val="44"/>
          <w:szCs w:val="44"/>
        </w:rPr>
      </w:pPr>
      <w:r w:rsidRPr="005C1D25">
        <w:rPr>
          <w:rFonts w:ascii="ＭＳ 明朝" w:hAnsi="ＭＳ 明朝" w:cs="SimSun" w:hint="eastAsia"/>
          <w:sz w:val="44"/>
          <w:szCs w:val="44"/>
          <w:lang w:eastAsia="ja-JP"/>
        </w:rPr>
        <w:t>奈 良 県 教 育 委 員 会</w:t>
      </w:r>
    </w:p>
    <w:p w:rsidR="00E90EBC" w:rsidRPr="005C1D25" w:rsidRDefault="00E90EBC">
      <w:pPr>
        <w:jc w:val="center"/>
        <w:rPr>
          <w:rFonts w:ascii="ＭＳ 明朝" w:hAnsi="ＭＳ 明朝" w:cs="SimSun"/>
          <w:sz w:val="44"/>
          <w:szCs w:val="44"/>
        </w:rPr>
        <w:sectPr w:rsidR="00E90EBC" w:rsidRPr="005C1D25" w:rsidSect="00CE3B41">
          <w:footerReference w:type="default" r:id="rId9"/>
          <w:type w:val="continuous"/>
          <w:pgSz w:w="11900" w:h="16840"/>
          <w:pgMar w:top="1600" w:right="1268" w:bottom="280" w:left="1276" w:header="720" w:footer="720" w:gutter="0"/>
          <w:cols w:space="720"/>
          <w:docGrid w:linePitch="299"/>
        </w:sectPr>
      </w:pPr>
    </w:p>
    <w:p w:rsidR="00E90EBC" w:rsidRPr="005C1D25" w:rsidRDefault="00E90EBC">
      <w:pPr>
        <w:rPr>
          <w:rFonts w:ascii="ＭＳ 明朝" w:hAnsi="ＭＳ 明朝" w:cs="SimSun"/>
          <w:sz w:val="20"/>
          <w:szCs w:val="20"/>
        </w:rPr>
      </w:pPr>
    </w:p>
    <w:p w:rsidR="00E90EBC" w:rsidRPr="005C1D25" w:rsidRDefault="00E90EBC">
      <w:pPr>
        <w:rPr>
          <w:rFonts w:ascii="ＭＳ 明朝" w:hAnsi="ＭＳ 明朝" w:cs="SimSun"/>
          <w:sz w:val="20"/>
          <w:szCs w:val="20"/>
        </w:rPr>
      </w:pPr>
    </w:p>
    <w:p w:rsidR="00E90EBC" w:rsidRPr="005C1D25" w:rsidRDefault="00E90EBC">
      <w:pPr>
        <w:rPr>
          <w:rFonts w:ascii="ＭＳ 明朝" w:hAnsi="ＭＳ 明朝" w:cs="SimSun"/>
          <w:sz w:val="20"/>
          <w:szCs w:val="20"/>
        </w:rPr>
      </w:pPr>
    </w:p>
    <w:p w:rsidR="00E90EBC" w:rsidRPr="005C1D25" w:rsidRDefault="00E90EBC">
      <w:pPr>
        <w:rPr>
          <w:rFonts w:ascii="ＭＳ 明朝" w:hAnsi="ＭＳ 明朝" w:cs="SimSun"/>
          <w:sz w:val="20"/>
          <w:szCs w:val="20"/>
        </w:rPr>
      </w:pPr>
    </w:p>
    <w:p w:rsidR="00E90EBC" w:rsidRPr="005C1D25" w:rsidRDefault="00E90EBC">
      <w:pPr>
        <w:rPr>
          <w:rFonts w:ascii="ＭＳ 明朝" w:hAnsi="ＭＳ 明朝" w:cs="SimSun"/>
          <w:sz w:val="20"/>
          <w:szCs w:val="20"/>
        </w:rPr>
      </w:pPr>
    </w:p>
    <w:p w:rsidR="00E90EBC" w:rsidRPr="005C1D25" w:rsidRDefault="00E90EBC">
      <w:pPr>
        <w:rPr>
          <w:rFonts w:ascii="ＭＳ 明朝" w:hAnsi="ＭＳ 明朝" w:cs="SimSun"/>
          <w:sz w:val="20"/>
          <w:szCs w:val="20"/>
        </w:rPr>
      </w:pPr>
    </w:p>
    <w:p w:rsidR="00E90EBC" w:rsidRPr="005C1D25" w:rsidRDefault="00E90EBC">
      <w:pPr>
        <w:rPr>
          <w:rFonts w:ascii="ＭＳ 明朝" w:hAnsi="ＭＳ 明朝" w:cs="SimSun"/>
          <w:sz w:val="20"/>
          <w:szCs w:val="20"/>
        </w:rPr>
      </w:pPr>
    </w:p>
    <w:p w:rsidR="00E90EBC" w:rsidRPr="005C1D25" w:rsidRDefault="00E90EBC">
      <w:pPr>
        <w:rPr>
          <w:rFonts w:ascii="ＭＳ 明朝" w:hAnsi="ＭＳ 明朝" w:cs="SimSun"/>
          <w:sz w:val="20"/>
          <w:szCs w:val="20"/>
        </w:rPr>
      </w:pPr>
    </w:p>
    <w:p w:rsidR="00E90EBC" w:rsidRPr="005C1D25" w:rsidRDefault="00E90EBC">
      <w:pPr>
        <w:rPr>
          <w:rFonts w:ascii="ＭＳ 明朝" w:hAnsi="ＭＳ 明朝" w:cs="SimSun"/>
          <w:sz w:val="20"/>
          <w:szCs w:val="20"/>
        </w:rPr>
      </w:pPr>
    </w:p>
    <w:p w:rsidR="00E90EBC" w:rsidRPr="005C1D25" w:rsidRDefault="00E90EBC">
      <w:pPr>
        <w:spacing w:before="10"/>
        <w:rPr>
          <w:rFonts w:ascii="ＭＳ 明朝" w:hAnsi="ＭＳ 明朝" w:cs="SimSun"/>
          <w:sz w:val="17"/>
          <w:szCs w:val="17"/>
        </w:rPr>
      </w:pPr>
    </w:p>
    <w:p w:rsidR="00E90EBC" w:rsidRPr="005C1D25" w:rsidRDefault="00E90EBC">
      <w:pPr>
        <w:spacing w:before="6"/>
        <w:rPr>
          <w:rFonts w:ascii="ＭＳ 明朝" w:hAnsi="ＭＳ 明朝" w:cs="SimSun"/>
          <w:sz w:val="6"/>
          <w:szCs w:val="6"/>
        </w:rPr>
      </w:pPr>
    </w:p>
    <w:p w:rsidR="00E90EBC" w:rsidRPr="005C1D25" w:rsidRDefault="00435F83">
      <w:pPr>
        <w:ind w:left="101"/>
        <w:rPr>
          <w:rFonts w:ascii="ＭＳ 明朝" w:hAnsi="ＭＳ 明朝" w:cs="PMingLiU"/>
          <w:sz w:val="6"/>
          <w:szCs w:val="6"/>
          <w:lang w:eastAsia="ja-JP"/>
        </w:rPr>
      </w:pPr>
      <w:r w:rsidRPr="005C1D25">
        <w:rPr>
          <w:rFonts w:ascii="ＭＳ 明朝" w:hAnsi="ＭＳ 明朝" w:cs="PMingLiU"/>
          <w:sz w:val="6"/>
          <w:szCs w:val="6"/>
          <w:lang w:eastAsia="ja-JP"/>
        </w:rPr>
        <w:t>・</w:t>
      </w:r>
    </w:p>
    <w:p w:rsidR="00E90EBC" w:rsidRPr="005C1D25" w:rsidRDefault="00E90EBC">
      <w:pPr>
        <w:rPr>
          <w:rFonts w:ascii="ＭＳ 明朝" w:hAnsi="ＭＳ 明朝" w:cs="PMingLiU"/>
          <w:sz w:val="6"/>
          <w:szCs w:val="6"/>
          <w:lang w:eastAsia="ja-JP"/>
        </w:rPr>
        <w:sectPr w:rsidR="00E90EBC" w:rsidRPr="005C1D25" w:rsidSect="00330BB7">
          <w:pgSz w:w="11900" w:h="16840"/>
          <w:pgMar w:top="1600" w:right="1268" w:bottom="280" w:left="1276" w:header="720" w:footer="720" w:gutter="0"/>
          <w:cols w:space="720"/>
        </w:sectPr>
      </w:pPr>
    </w:p>
    <w:p w:rsidR="00E90EBC" w:rsidRPr="005C1D25" w:rsidRDefault="00435F83">
      <w:pPr>
        <w:spacing w:line="487" w:lineRule="exact"/>
        <w:ind w:left="3792" w:right="3807"/>
        <w:jc w:val="center"/>
        <w:rPr>
          <w:rFonts w:ascii="ＭＳ 明朝" w:hAnsi="ＭＳ 明朝" w:cs="ＭＳ 明朝"/>
          <w:sz w:val="40"/>
          <w:szCs w:val="40"/>
          <w:lang w:eastAsia="ja-JP"/>
        </w:rPr>
      </w:pPr>
      <w:r w:rsidRPr="005C1D25">
        <w:rPr>
          <w:rFonts w:ascii="ＭＳ 明朝" w:hAnsi="ＭＳ 明朝" w:cs="ＭＳ 明朝"/>
          <w:spacing w:val="15"/>
          <w:sz w:val="40"/>
          <w:szCs w:val="40"/>
          <w:lang w:eastAsia="ja-JP"/>
        </w:rPr>
        <w:lastRenderedPageBreak/>
        <w:t>はじめに</w:t>
      </w:r>
    </w:p>
    <w:p w:rsidR="00E90EBC" w:rsidRPr="005C1D25" w:rsidRDefault="00E90EBC">
      <w:pPr>
        <w:spacing w:before="10"/>
        <w:rPr>
          <w:rFonts w:ascii="ＭＳ 明朝" w:hAnsi="ＭＳ 明朝" w:cs="ＭＳ 明朝"/>
          <w:sz w:val="34"/>
          <w:szCs w:val="34"/>
          <w:lang w:eastAsia="ja-JP"/>
        </w:rPr>
      </w:pPr>
    </w:p>
    <w:p w:rsidR="00E90EBC" w:rsidRPr="005C1D25" w:rsidRDefault="00435F83" w:rsidP="00131E84">
      <w:pPr>
        <w:pStyle w:val="a3"/>
        <w:spacing w:line="360" w:lineRule="auto"/>
        <w:ind w:right="131" w:firstLine="264"/>
        <w:jc w:val="both"/>
        <w:rPr>
          <w:lang w:eastAsia="ja-JP"/>
        </w:rPr>
      </w:pPr>
      <w:r w:rsidRPr="005C1D25">
        <w:rPr>
          <w:spacing w:val="15"/>
          <w:lang w:eastAsia="ja-JP"/>
        </w:rPr>
        <w:t>近年、</w:t>
      </w:r>
      <w:r w:rsidRPr="005C1D25">
        <w:rPr>
          <w:spacing w:val="22"/>
          <w:lang w:eastAsia="ja-JP"/>
        </w:rPr>
        <w:t>児童生徒を取り巻く生活環境の</w:t>
      </w:r>
      <w:r w:rsidR="003E7947" w:rsidRPr="005C1D25">
        <w:rPr>
          <w:rFonts w:hint="eastAsia"/>
          <w:spacing w:val="22"/>
          <w:lang w:eastAsia="ja-JP"/>
        </w:rPr>
        <w:t>背景として</w:t>
      </w:r>
      <w:r w:rsidRPr="005C1D25">
        <w:rPr>
          <w:spacing w:val="22"/>
          <w:lang w:eastAsia="ja-JP"/>
        </w:rPr>
        <w:t>、生活習慣の乱れ、</w:t>
      </w:r>
      <w:r w:rsidR="003E7947" w:rsidRPr="005C1D25">
        <w:rPr>
          <w:rFonts w:hint="eastAsia"/>
          <w:spacing w:val="22"/>
          <w:lang w:eastAsia="ja-JP"/>
        </w:rPr>
        <w:t>感染症、</w:t>
      </w:r>
      <w:r w:rsidRPr="005C1D25">
        <w:rPr>
          <w:spacing w:val="16"/>
          <w:lang w:eastAsia="ja-JP"/>
        </w:rPr>
        <w:t>アレル</w:t>
      </w:r>
      <w:r w:rsidRPr="005C1D25">
        <w:rPr>
          <w:spacing w:val="18"/>
          <w:lang w:eastAsia="ja-JP"/>
        </w:rPr>
        <w:t>ギー疾患、</w:t>
      </w:r>
      <w:r w:rsidR="003E7947" w:rsidRPr="005C1D25">
        <w:rPr>
          <w:rFonts w:hint="eastAsia"/>
          <w:spacing w:val="18"/>
          <w:lang w:eastAsia="ja-JP"/>
        </w:rPr>
        <w:t>メンタルヘルス、性に関する問題や</w:t>
      </w:r>
      <w:r w:rsidRPr="005C1D25">
        <w:rPr>
          <w:spacing w:val="23"/>
          <w:lang w:eastAsia="ja-JP"/>
        </w:rPr>
        <w:t>薬物乱</w:t>
      </w:r>
      <w:r w:rsidRPr="005C1D25">
        <w:rPr>
          <w:spacing w:val="20"/>
          <w:lang w:eastAsia="ja-JP"/>
        </w:rPr>
        <w:t>用など</w:t>
      </w:r>
      <w:r w:rsidR="003E7947" w:rsidRPr="005C1D25">
        <w:rPr>
          <w:rFonts w:hint="eastAsia"/>
          <w:spacing w:val="20"/>
          <w:lang w:eastAsia="ja-JP"/>
        </w:rPr>
        <w:t>様々な健康</w:t>
      </w:r>
      <w:r w:rsidRPr="005C1D25">
        <w:rPr>
          <w:spacing w:val="20"/>
          <w:lang w:eastAsia="ja-JP"/>
        </w:rPr>
        <w:t>課題が</w:t>
      </w:r>
      <w:r w:rsidR="003E7947" w:rsidRPr="005C1D25">
        <w:rPr>
          <w:rFonts w:hint="eastAsia"/>
          <w:spacing w:val="20"/>
          <w:lang w:eastAsia="ja-JP"/>
        </w:rPr>
        <w:t>生じており、学校における対応も多様化・複雑化</w:t>
      </w:r>
      <w:r w:rsidRPr="005C1D25">
        <w:rPr>
          <w:spacing w:val="20"/>
          <w:lang w:eastAsia="ja-JP"/>
        </w:rPr>
        <w:t>して</w:t>
      </w:r>
      <w:r w:rsidR="003E7947" w:rsidRPr="005C1D25">
        <w:rPr>
          <w:rFonts w:hint="eastAsia"/>
          <w:spacing w:val="20"/>
          <w:lang w:eastAsia="ja-JP"/>
        </w:rPr>
        <w:t>きています</w:t>
      </w:r>
      <w:r w:rsidRPr="005C1D25">
        <w:rPr>
          <w:spacing w:val="20"/>
          <w:lang w:eastAsia="ja-JP"/>
        </w:rPr>
        <w:t>。</w:t>
      </w:r>
    </w:p>
    <w:p w:rsidR="00E90EBC" w:rsidRPr="00E7731B" w:rsidRDefault="00435F83" w:rsidP="00E7731B">
      <w:pPr>
        <w:pStyle w:val="a3"/>
        <w:spacing w:before="24" w:line="360" w:lineRule="auto"/>
        <w:ind w:right="131" w:firstLine="244"/>
        <w:jc w:val="both"/>
        <w:rPr>
          <w:spacing w:val="20"/>
          <w:lang w:eastAsia="ja-JP"/>
        </w:rPr>
      </w:pPr>
      <w:r w:rsidRPr="005C1D25">
        <w:rPr>
          <w:spacing w:val="23"/>
          <w:lang w:eastAsia="ja-JP"/>
        </w:rPr>
        <w:t>中でもアレルギー疾患の児童生徒への対応は重要な課題の一つであり、</w:t>
      </w:r>
      <w:r w:rsidRPr="005C1D25">
        <w:rPr>
          <w:spacing w:val="17"/>
          <w:lang w:eastAsia="ja-JP"/>
        </w:rPr>
        <w:t>本県では</w:t>
      </w:r>
      <w:r w:rsidRPr="005C1D25">
        <w:rPr>
          <w:spacing w:val="19"/>
          <w:lang w:eastAsia="ja-JP"/>
        </w:rPr>
        <w:t>これまで「</w:t>
      </w:r>
      <w:r w:rsidRPr="005C1D25">
        <w:rPr>
          <w:spacing w:val="23"/>
          <w:lang w:eastAsia="ja-JP"/>
        </w:rPr>
        <w:t>学校のアレルギー疾患に対する取り組みガイドライン（</w:t>
      </w:r>
      <w:r w:rsidRPr="005C1D25">
        <w:rPr>
          <w:spacing w:val="20"/>
          <w:lang w:eastAsia="ja-JP"/>
        </w:rPr>
        <w:t>財団法人日本学</w:t>
      </w:r>
      <w:r w:rsidRPr="005C1D25">
        <w:rPr>
          <w:spacing w:val="15"/>
          <w:lang w:eastAsia="ja-JP"/>
        </w:rPr>
        <w:t>校保健会</w:t>
      </w:r>
      <w:r w:rsidRPr="005C1D25">
        <w:rPr>
          <w:spacing w:val="10"/>
          <w:lang w:eastAsia="ja-JP"/>
        </w:rPr>
        <w:t>平成２０</w:t>
      </w:r>
      <w:r w:rsidRPr="005C1D25">
        <w:rPr>
          <w:spacing w:val="-89"/>
          <w:lang w:eastAsia="ja-JP"/>
        </w:rPr>
        <w:t xml:space="preserve"> </w:t>
      </w:r>
      <w:r w:rsidRPr="005C1D25">
        <w:rPr>
          <w:spacing w:val="12"/>
          <w:lang w:eastAsia="ja-JP"/>
        </w:rPr>
        <w:t>年３</w:t>
      </w:r>
      <w:r w:rsidRPr="005C1D25">
        <w:rPr>
          <w:spacing w:val="14"/>
          <w:lang w:eastAsia="ja-JP"/>
        </w:rPr>
        <w:t>月発行</w:t>
      </w:r>
      <w:r w:rsidRPr="005C1D25">
        <w:rPr>
          <w:spacing w:val="-51"/>
          <w:lang w:eastAsia="ja-JP"/>
        </w:rPr>
        <w:t>）」</w:t>
      </w:r>
      <w:r w:rsidR="00E7731B">
        <w:rPr>
          <w:rFonts w:hint="eastAsia"/>
          <w:spacing w:val="-51"/>
          <w:lang w:eastAsia="ja-JP"/>
        </w:rPr>
        <w:t>、</w:t>
      </w:r>
      <w:r w:rsidR="00E7731B">
        <w:rPr>
          <w:rFonts w:hint="eastAsia"/>
          <w:lang w:eastAsia="ja-JP"/>
        </w:rPr>
        <w:t>「学</w:t>
      </w:r>
      <w:r w:rsidR="00E7731B" w:rsidRPr="00E7731B">
        <w:rPr>
          <w:rFonts w:hint="eastAsia"/>
          <w:lang w:eastAsia="ja-JP"/>
        </w:rPr>
        <w:t>校給食における食物アレルギー対応指針（平成２７年３月）</w:t>
      </w:r>
      <w:r w:rsidR="00E7731B">
        <w:rPr>
          <w:rFonts w:hint="eastAsia"/>
          <w:spacing w:val="-51"/>
          <w:lang w:eastAsia="ja-JP"/>
        </w:rPr>
        <w:t>」</w:t>
      </w:r>
      <w:r w:rsidRPr="00E7731B">
        <w:rPr>
          <w:spacing w:val="-89"/>
          <w:lang w:eastAsia="ja-JP"/>
        </w:rPr>
        <w:t xml:space="preserve"> </w:t>
      </w:r>
      <w:r w:rsidRPr="005C1D25">
        <w:rPr>
          <w:spacing w:val="20"/>
          <w:lang w:eastAsia="ja-JP"/>
        </w:rPr>
        <w:t>に</w:t>
      </w:r>
      <w:r w:rsidR="00E7731B" w:rsidRPr="005C1D25">
        <w:rPr>
          <w:spacing w:val="20"/>
          <w:lang w:eastAsia="ja-JP"/>
        </w:rPr>
        <w:t>基づいた取組を</w:t>
      </w:r>
      <w:r w:rsidRPr="005C1D25">
        <w:rPr>
          <w:spacing w:val="20"/>
          <w:lang w:eastAsia="ja-JP"/>
        </w:rPr>
        <w:t>すすめてきたところです。</w:t>
      </w:r>
    </w:p>
    <w:p w:rsidR="00E90EBC" w:rsidRPr="005C1D25" w:rsidRDefault="00435F83" w:rsidP="00131E84">
      <w:pPr>
        <w:pStyle w:val="a3"/>
        <w:spacing w:before="24" w:line="360" w:lineRule="auto"/>
        <w:ind w:right="131" w:firstLine="244"/>
        <w:jc w:val="both"/>
        <w:rPr>
          <w:lang w:eastAsia="ja-JP"/>
        </w:rPr>
      </w:pPr>
      <w:r w:rsidRPr="005C1D25">
        <w:rPr>
          <w:spacing w:val="21"/>
          <w:lang w:eastAsia="ja-JP"/>
        </w:rPr>
        <w:t>アレルギーには、</w:t>
      </w:r>
      <w:r w:rsidR="009E7D65" w:rsidRPr="005C1D25">
        <w:rPr>
          <w:rFonts w:hint="eastAsia"/>
          <w:spacing w:val="21"/>
          <w:lang w:eastAsia="ja-JP"/>
        </w:rPr>
        <w:t>気管支ぜん息、</w:t>
      </w:r>
      <w:r w:rsidRPr="005C1D25">
        <w:rPr>
          <w:spacing w:val="21"/>
          <w:lang w:eastAsia="ja-JP"/>
        </w:rPr>
        <w:t>アトピー性皮膚炎</w:t>
      </w:r>
      <w:r w:rsidR="009E7D65" w:rsidRPr="005C1D25">
        <w:rPr>
          <w:rFonts w:hint="eastAsia"/>
          <w:spacing w:val="21"/>
          <w:lang w:eastAsia="ja-JP"/>
        </w:rPr>
        <w:t>、アレルギー性結膜炎</w:t>
      </w:r>
      <w:r w:rsidRPr="005C1D25">
        <w:rPr>
          <w:spacing w:val="21"/>
          <w:lang w:eastAsia="ja-JP"/>
        </w:rPr>
        <w:t>、</w:t>
      </w:r>
      <w:r w:rsidR="009E7D65" w:rsidRPr="005C1D25">
        <w:rPr>
          <w:rFonts w:hint="eastAsia"/>
          <w:spacing w:val="21"/>
          <w:lang w:eastAsia="ja-JP"/>
        </w:rPr>
        <w:t>食物ア</w:t>
      </w:r>
      <w:r w:rsidRPr="005C1D25">
        <w:rPr>
          <w:spacing w:val="21"/>
          <w:lang w:eastAsia="ja-JP"/>
        </w:rPr>
        <w:t>レルギー・</w:t>
      </w:r>
      <w:r w:rsidRPr="005C1D25">
        <w:rPr>
          <w:spacing w:val="23"/>
          <w:lang w:eastAsia="ja-JP"/>
        </w:rPr>
        <w:t>アナフィラキシー</w:t>
      </w:r>
      <w:r w:rsidR="009E7D65" w:rsidRPr="005C1D25">
        <w:rPr>
          <w:rFonts w:hint="eastAsia"/>
          <w:spacing w:val="23"/>
          <w:lang w:eastAsia="ja-JP"/>
        </w:rPr>
        <w:t>、アレルギー性鼻炎</w:t>
      </w:r>
      <w:r w:rsidRPr="005C1D25">
        <w:rPr>
          <w:spacing w:val="23"/>
          <w:lang w:eastAsia="ja-JP"/>
        </w:rPr>
        <w:t>など多様な疾患や反応が含まれます。</w:t>
      </w:r>
      <w:r w:rsidRPr="005C1D25">
        <w:rPr>
          <w:spacing w:val="19"/>
          <w:lang w:eastAsia="ja-JP"/>
        </w:rPr>
        <w:t>これらは長期</w:t>
      </w:r>
      <w:r w:rsidRPr="005C1D25">
        <w:rPr>
          <w:spacing w:val="22"/>
          <w:lang w:eastAsia="ja-JP"/>
        </w:rPr>
        <w:t>にわたり管理を要するとともに、場合によっては生命に関わるという側面もあり、細心の注意を払うことが求められます。</w:t>
      </w:r>
      <w:r w:rsidRPr="005C1D25">
        <w:rPr>
          <w:spacing w:val="19"/>
          <w:lang w:eastAsia="ja-JP"/>
        </w:rPr>
        <w:t>そのため、</w:t>
      </w:r>
      <w:r w:rsidRPr="005C1D25">
        <w:rPr>
          <w:spacing w:val="22"/>
          <w:lang w:eastAsia="ja-JP"/>
        </w:rPr>
        <w:t>学校の全ての教職員がこれらの疾患について正しい知識を持つとともに、アレルギー疾患の児童生徒が安全・</w:t>
      </w:r>
      <w:r w:rsidRPr="005C1D25">
        <w:rPr>
          <w:spacing w:val="12"/>
          <w:lang w:eastAsia="ja-JP"/>
        </w:rPr>
        <w:t>安心</w:t>
      </w:r>
      <w:r w:rsidRPr="005C1D25">
        <w:rPr>
          <w:spacing w:val="20"/>
          <w:lang w:eastAsia="ja-JP"/>
        </w:rPr>
        <w:t>な学校生活をおくるために留意すべき点を認識しておく必要があります。</w:t>
      </w:r>
    </w:p>
    <w:p w:rsidR="00E90EBC" w:rsidRPr="005C1D25" w:rsidRDefault="009E7D65" w:rsidP="00131E84">
      <w:pPr>
        <w:pStyle w:val="a3"/>
        <w:spacing w:before="24" w:line="360" w:lineRule="auto"/>
        <w:ind w:right="132" w:firstLine="244"/>
        <w:jc w:val="both"/>
        <w:rPr>
          <w:lang w:eastAsia="ja-JP"/>
        </w:rPr>
      </w:pPr>
      <w:r w:rsidRPr="005C1D25">
        <w:rPr>
          <w:rFonts w:hint="eastAsia"/>
          <w:spacing w:val="21"/>
          <w:lang w:eastAsia="ja-JP"/>
        </w:rPr>
        <w:t>奈良</w:t>
      </w:r>
      <w:r w:rsidR="00435F83" w:rsidRPr="005C1D25">
        <w:rPr>
          <w:spacing w:val="21"/>
          <w:lang w:eastAsia="ja-JP"/>
        </w:rPr>
        <w:t>県教育委員会では「</w:t>
      </w:r>
      <w:r w:rsidR="00435F83" w:rsidRPr="005C1D25">
        <w:rPr>
          <w:spacing w:val="23"/>
          <w:lang w:eastAsia="ja-JP"/>
        </w:rPr>
        <w:t>学校のアレルギー疾患に対する取り組みガイドライン」</w:t>
      </w:r>
      <w:r w:rsidR="00435F83" w:rsidRPr="005C1D25">
        <w:rPr>
          <w:spacing w:val="22"/>
          <w:lang w:eastAsia="ja-JP"/>
        </w:rPr>
        <w:t>をはじめとする文献に基づき、</w:t>
      </w:r>
      <w:r w:rsidR="00435F83" w:rsidRPr="005C1D25">
        <w:rPr>
          <w:spacing w:val="23"/>
          <w:lang w:eastAsia="ja-JP"/>
        </w:rPr>
        <w:t>アレルギー疾患の児童生徒に対する個別の支援プラ</w:t>
      </w:r>
      <w:r w:rsidR="00435F83" w:rsidRPr="005C1D25">
        <w:rPr>
          <w:spacing w:val="19"/>
          <w:lang w:eastAsia="ja-JP"/>
        </w:rPr>
        <w:t>ンの立て方、</w:t>
      </w:r>
      <w:r w:rsidR="00435F83" w:rsidRPr="005C1D25">
        <w:rPr>
          <w:spacing w:val="-76"/>
          <w:lang w:eastAsia="ja-JP"/>
        </w:rPr>
        <w:t xml:space="preserve"> </w:t>
      </w:r>
      <w:r w:rsidR="00435F83" w:rsidRPr="005C1D25">
        <w:rPr>
          <w:spacing w:val="23"/>
          <w:lang w:eastAsia="ja-JP"/>
        </w:rPr>
        <w:t>学校生活や宿泊を伴う活動における注意点、</w:t>
      </w:r>
      <w:r w:rsidR="00435F83" w:rsidRPr="005C1D25">
        <w:rPr>
          <w:spacing w:val="21"/>
          <w:lang w:eastAsia="ja-JP"/>
        </w:rPr>
        <w:t>学校給食の対応、</w:t>
      </w:r>
      <w:r w:rsidR="00435F83" w:rsidRPr="005C1D25">
        <w:rPr>
          <w:spacing w:val="16"/>
          <w:lang w:eastAsia="ja-JP"/>
        </w:rPr>
        <w:t>アドレ</w:t>
      </w:r>
      <w:r w:rsidR="00435F83" w:rsidRPr="005C1D25">
        <w:rPr>
          <w:spacing w:val="23"/>
          <w:lang w:eastAsia="ja-JP"/>
        </w:rPr>
        <w:t>ナリン自己注射薬の使用を含めた緊急時対応プラン等、</w:t>
      </w:r>
      <w:r w:rsidR="00435F83" w:rsidRPr="005C1D25">
        <w:rPr>
          <w:spacing w:val="22"/>
          <w:lang w:eastAsia="ja-JP"/>
        </w:rPr>
        <w:t>アレルギー疾患の児童生徒</w:t>
      </w:r>
      <w:r w:rsidR="00435F83" w:rsidRPr="005C1D25">
        <w:rPr>
          <w:spacing w:val="23"/>
          <w:lang w:eastAsia="ja-JP"/>
        </w:rPr>
        <w:t>への対応や学校で必要な取組を本</w:t>
      </w:r>
      <w:r w:rsidRPr="005C1D25">
        <w:rPr>
          <w:rFonts w:hint="eastAsia"/>
          <w:spacing w:val="23"/>
          <w:lang w:eastAsia="ja-JP"/>
        </w:rPr>
        <w:t>指針</w:t>
      </w:r>
      <w:r w:rsidR="00435F83" w:rsidRPr="005C1D25">
        <w:rPr>
          <w:spacing w:val="23"/>
          <w:lang w:eastAsia="ja-JP"/>
        </w:rPr>
        <w:t>にまとめました。</w:t>
      </w:r>
      <w:r w:rsidR="00435F83" w:rsidRPr="005C1D25">
        <w:rPr>
          <w:spacing w:val="21"/>
          <w:lang w:eastAsia="ja-JP"/>
        </w:rPr>
        <w:t>また、本</w:t>
      </w:r>
      <w:r w:rsidRPr="005C1D25">
        <w:rPr>
          <w:rFonts w:hint="eastAsia"/>
          <w:spacing w:val="21"/>
          <w:lang w:eastAsia="ja-JP"/>
        </w:rPr>
        <w:t>指針</w:t>
      </w:r>
      <w:r w:rsidR="00435F83" w:rsidRPr="005C1D25">
        <w:rPr>
          <w:spacing w:val="23"/>
          <w:lang w:eastAsia="ja-JP"/>
        </w:rPr>
        <w:t>は</w:t>
      </w:r>
      <w:r w:rsidRPr="005C1D25">
        <w:rPr>
          <w:rFonts w:hint="eastAsia"/>
          <w:spacing w:val="23"/>
          <w:lang w:eastAsia="ja-JP"/>
        </w:rPr>
        <w:t>奈良</w:t>
      </w:r>
      <w:r w:rsidR="00435F83" w:rsidRPr="005C1D25">
        <w:rPr>
          <w:spacing w:val="23"/>
          <w:lang w:eastAsia="ja-JP"/>
        </w:rPr>
        <w:t>県教育委員会事務局保健</w:t>
      </w:r>
      <w:r w:rsidRPr="005C1D25">
        <w:rPr>
          <w:rFonts w:hint="eastAsia"/>
          <w:spacing w:val="23"/>
          <w:lang w:eastAsia="ja-JP"/>
        </w:rPr>
        <w:t>体育</w:t>
      </w:r>
      <w:r w:rsidR="00435F83" w:rsidRPr="005C1D25">
        <w:rPr>
          <w:spacing w:val="23"/>
          <w:lang w:eastAsia="ja-JP"/>
        </w:rPr>
        <w:t>課ホームページに掲載し、</w:t>
      </w:r>
      <w:r w:rsidRPr="005C1D25">
        <w:rPr>
          <w:rFonts w:hint="eastAsia"/>
          <w:spacing w:val="23"/>
          <w:lang w:eastAsia="ja-JP"/>
        </w:rPr>
        <w:t>（財）日本学校保健会作成の</w:t>
      </w:r>
      <w:r w:rsidR="00435F83" w:rsidRPr="005C1D25">
        <w:rPr>
          <w:spacing w:val="21"/>
          <w:lang w:eastAsia="ja-JP"/>
        </w:rPr>
        <w:t>学校生活管理指導表</w:t>
      </w:r>
      <w:r w:rsidR="00435F83" w:rsidRPr="005C1D25">
        <w:rPr>
          <w:lang w:eastAsia="ja-JP"/>
        </w:rPr>
        <w:t>（</w:t>
      </w:r>
      <w:r w:rsidR="00435F83" w:rsidRPr="005C1D25">
        <w:rPr>
          <w:spacing w:val="21"/>
          <w:lang w:eastAsia="ja-JP"/>
        </w:rPr>
        <w:t>アレルギー疾患用）</w:t>
      </w:r>
      <w:r w:rsidRPr="005C1D25">
        <w:rPr>
          <w:rFonts w:hint="eastAsia"/>
          <w:spacing w:val="21"/>
          <w:lang w:eastAsia="ja-JP"/>
        </w:rPr>
        <w:t>、奈良県医師会作成の学校生活管理指導表（食物アレルギー疾患用）</w:t>
      </w:r>
      <w:r w:rsidR="00435F83" w:rsidRPr="005C1D25">
        <w:rPr>
          <w:spacing w:val="20"/>
          <w:lang w:eastAsia="ja-JP"/>
        </w:rPr>
        <w:t>をはじめとする「</w:t>
      </w:r>
      <w:r w:rsidR="00435F83" w:rsidRPr="005C1D25">
        <w:rPr>
          <w:spacing w:val="19"/>
          <w:lang w:eastAsia="ja-JP"/>
        </w:rPr>
        <w:t>各種様式」</w:t>
      </w:r>
      <w:r w:rsidR="00435F83" w:rsidRPr="005C1D25">
        <w:rPr>
          <w:spacing w:val="22"/>
          <w:lang w:eastAsia="ja-JP"/>
        </w:rPr>
        <w:t>についてはダウンロードして活</w:t>
      </w:r>
      <w:r w:rsidR="00435F83" w:rsidRPr="005C1D25">
        <w:rPr>
          <w:spacing w:val="19"/>
          <w:lang w:eastAsia="ja-JP"/>
        </w:rPr>
        <w:t>用できるようにしました。</w:t>
      </w:r>
    </w:p>
    <w:p w:rsidR="00E90EBC" w:rsidRPr="005C1D25" w:rsidRDefault="00435F83" w:rsidP="00131E84">
      <w:pPr>
        <w:pStyle w:val="a3"/>
        <w:spacing w:before="21" w:line="360" w:lineRule="auto"/>
        <w:ind w:right="131" w:firstLine="244"/>
        <w:jc w:val="both"/>
        <w:rPr>
          <w:lang w:eastAsia="ja-JP"/>
        </w:rPr>
      </w:pPr>
      <w:r w:rsidRPr="005C1D25">
        <w:rPr>
          <w:spacing w:val="22"/>
          <w:lang w:eastAsia="ja-JP"/>
        </w:rPr>
        <w:t>アレルギー疾患の児童生徒の保護者、</w:t>
      </w:r>
      <w:r w:rsidRPr="005C1D25">
        <w:rPr>
          <w:spacing w:val="18"/>
          <w:lang w:eastAsia="ja-JP"/>
        </w:rPr>
        <w:t>教職員、</w:t>
      </w:r>
      <w:r w:rsidRPr="005C1D25">
        <w:rPr>
          <w:spacing w:val="22"/>
          <w:lang w:eastAsia="ja-JP"/>
        </w:rPr>
        <w:t>市町</w:t>
      </w:r>
      <w:r w:rsidR="00E05D05" w:rsidRPr="005C1D25">
        <w:rPr>
          <w:rFonts w:hint="eastAsia"/>
          <w:spacing w:val="22"/>
          <w:lang w:eastAsia="ja-JP"/>
        </w:rPr>
        <w:t>村</w:t>
      </w:r>
      <w:r w:rsidRPr="005C1D25">
        <w:rPr>
          <w:spacing w:val="22"/>
          <w:lang w:eastAsia="ja-JP"/>
        </w:rPr>
        <w:t>教育委員会関係者等多くの皆様に活用していただき、</w:t>
      </w:r>
      <w:r w:rsidRPr="005C1D25">
        <w:rPr>
          <w:spacing w:val="-64"/>
          <w:lang w:eastAsia="ja-JP"/>
        </w:rPr>
        <w:t xml:space="preserve"> </w:t>
      </w:r>
      <w:r w:rsidRPr="005C1D25">
        <w:rPr>
          <w:spacing w:val="23"/>
          <w:lang w:eastAsia="ja-JP"/>
        </w:rPr>
        <w:t>共通の理解と認識のもと適切な支援が推進されること</w:t>
      </w:r>
      <w:r w:rsidRPr="005C1D25">
        <w:rPr>
          <w:spacing w:val="18"/>
          <w:lang w:eastAsia="ja-JP"/>
        </w:rPr>
        <w:t>を願っております。</w:t>
      </w:r>
    </w:p>
    <w:p w:rsidR="00E90EBC" w:rsidRPr="005C1D25" w:rsidRDefault="00435F83" w:rsidP="00131E84">
      <w:pPr>
        <w:pStyle w:val="a3"/>
        <w:spacing w:before="21" w:line="360" w:lineRule="auto"/>
        <w:ind w:right="107" w:firstLine="244"/>
        <w:jc w:val="both"/>
        <w:rPr>
          <w:lang w:eastAsia="ja-JP"/>
        </w:rPr>
      </w:pPr>
      <w:r w:rsidRPr="005C1D25">
        <w:rPr>
          <w:spacing w:val="23"/>
          <w:lang w:eastAsia="ja-JP"/>
        </w:rPr>
        <w:t>終わりに、本</w:t>
      </w:r>
      <w:r w:rsidR="00187981" w:rsidRPr="005C1D25">
        <w:rPr>
          <w:rFonts w:hint="eastAsia"/>
          <w:spacing w:val="23"/>
          <w:lang w:eastAsia="ja-JP"/>
        </w:rPr>
        <w:t>指針</w:t>
      </w:r>
      <w:r w:rsidRPr="005C1D25">
        <w:rPr>
          <w:spacing w:val="23"/>
          <w:lang w:eastAsia="ja-JP"/>
        </w:rPr>
        <w:t>の作成にあたっていただいた委員の皆様はもとより、</w:t>
      </w:r>
      <w:r w:rsidR="001739B8">
        <w:rPr>
          <w:rFonts w:hint="eastAsia"/>
          <w:spacing w:val="23"/>
          <w:lang w:eastAsia="ja-JP"/>
        </w:rPr>
        <w:t>御</w:t>
      </w:r>
      <w:r w:rsidRPr="005C1D25">
        <w:rPr>
          <w:spacing w:val="17"/>
          <w:lang w:eastAsia="ja-JP"/>
        </w:rPr>
        <w:t>協力いただい</w:t>
      </w:r>
      <w:r w:rsidRPr="005C1D25">
        <w:rPr>
          <w:spacing w:val="-11"/>
          <w:lang w:eastAsia="ja-JP"/>
        </w:rPr>
        <w:t>た</w:t>
      </w:r>
      <w:r w:rsidRPr="005C1D25">
        <w:rPr>
          <w:spacing w:val="14"/>
          <w:lang w:eastAsia="ja-JP"/>
        </w:rPr>
        <w:t>皆様、</w:t>
      </w:r>
      <w:r w:rsidR="00187981" w:rsidRPr="005C1D25">
        <w:rPr>
          <w:rFonts w:hint="eastAsia"/>
          <w:spacing w:val="14"/>
          <w:lang w:eastAsia="ja-JP"/>
        </w:rPr>
        <w:t>一般</w:t>
      </w:r>
      <w:r w:rsidRPr="005C1D25">
        <w:rPr>
          <w:spacing w:val="20"/>
          <w:lang w:eastAsia="ja-JP"/>
        </w:rPr>
        <w:t>社団法人</w:t>
      </w:r>
      <w:r w:rsidR="00187981" w:rsidRPr="005C1D25">
        <w:rPr>
          <w:rFonts w:hint="eastAsia"/>
          <w:spacing w:val="20"/>
          <w:lang w:eastAsia="ja-JP"/>
        </w:rPr>
        <w:t>奈良</w:t>
      </w:r>
      <w:r w:rsidRPr="005C1D25">
        <w:rPr>
          <w:spacing w:val="20"/>
          <w:lang w:eastAsia="ja-JP"/>
        </w:rPr>
        <w:t>県医師会をはじめとする関係団体の皆様に厚く感謝申し上げます。</w:t>
      </w:r>
    </w:p>
    <w:p w:rsidR="00E90EBC" w:rsidRPr="005C1D25" w:rsidRDefault="00435F83" w:rsidP="00656053">
      <w:pPr>
        <w:pStyle w:val="a3"/>
        <w:spacing w:before="32" w:line="360" w:lineRule="auto"/>
        <w:ind w:left="603" w:right="118"/>
      </w:pPr>
      <w:r w:rsidRPr="005C1D25">
        <w:rPr>
          <w:spacing w:val="10"/>
        </w:rPr>
        <w:t>平成</w:t>
      </w:r>
      <w:r w:rsidRPr="005C1D25">
        <w:rPr>
          <w:spacing w:val="-86"/>
        </w:rPr>
        <w:t xml:space="preserve"> </w:t>
      </w:r>
      <w:r w:rsidRPr="005C1D25">
        <w:rPr>
          <w:spacing w:val="10"/>
        </w:rPr>
        <w:t>２</w:t>
      </w:r>
      <w:r w:rsidR="0023690C" w:rsidRPr="005C1D25">
        <w:rPr>
          <w:rFonts w:hint="eastAsia"/>
          <w:spacing w:val="10"/>
          <w:lang w:eastAsia="ja-JP"/>
        </w:rPr>
        <w:t>８</w:t>
      </w:r>
      <w:r w:rsidRPr="005C1D25">
        <w:rPr>
          <w:spacing w:val="-86"/>
        </w:rPr>
        <w:t xml:space="preserve"> </w:t>
      </w:r>
      <w:r w:rsidRPr="005C1D25">
        <w:rPr>
          <w:spacing w:val="14"/>
        </w:rPr>
        <w:t>年</w:t>
      </w:r>
      <w:r w:rsidR="0023690C" w:rsidRPr="005C1D25">
        <w:rPr>
          <w:rFonts w:hint="eastAsia"/>
          <w:spacing w:val="14"/>
          <w:lang w:eastAsia="ja-JP"/>
        </w:rPr>
        <w:t>２</w:t>
      </w:r>
      <w:r w:rsidRPr="005C1D25">
        <w:rPr>
          <w:spacing w:val="14"/>
        </w:rPr>
        <w:t>月</w:t>
      </w:r>
      <w:r w:rsidRPr="005C1D25">
        <w:rPr>
          <w:spacing w:val="-89"/>
        </w:rPr>
        <w:t xml:space="preserve"> </w:t>
      </w:r>
      <w:r w:rsidR="00656053">
        <w:rPr>
          <w:rFonts w:hint="eastAsia"/>
          <w:spacing w:val="-89"/>
          <w:lang w:eastAsia="ja-JP"/>
        </w:rPr>
        <w:t xml:space="preserve">　　　　　　　　　　　　　　　　　　</w:t>
      </w:r>
      <w:r w:rsidR="0023690C" w:rsidRPr="005C1D25">
        <w:rPr>
          <w:rFonts w:hint="eastAsia"/>
          <w:spacing w:val="17"/>
          <w:lang w:eastAsia="ja-JP"/>
        </w:rPr>
        <w:t>奈良</w:t>
      </w:r>
      <w:r w:rsidRPr="005C1D25">
        <w:rPr>
          <w:spacing w:val="17"/>
        </w:rPr>
        <w:t>県</w:t>
      </w:r>
      <w:r w:rsidR="00E05D05" w:rsidRPr="005C1D25">
        <w:rPr>
          <w:rFonts w:hint="eastAsia"/>
          <w:spacing w:val="17"/>
          <w:lang w:eastAsia="ja-JP"/>
        </w:rPr>
        <w:t>教育委員会</w:t>
      </w:r>
      <w:r w:rsidRPr="005C1D25">
        <w:rPr>
          <w:spacing w:val="17"/>
        </w:rPr>
        <w:t>教育長</w:t>
      </w:r>
      <w:r w:rsidR="00E05D05" w:rsidRPr="005C1D25">
        <w:rPr>
          <w:rFonts w:hint="eastAsia"/>
          <w:spacing w:val="17"/>
          <w:lang w:eastAsia="ja-JP"/>
        </w:rPr>
        <w:t xml:space="preserve">　　吉田　育弘</w:t>
      </w:r>
    </w:p>
    <w:p w:rsidR="00E90EBC" w:rsidRPr="005C1D25" w:rsidRDefault="00E90EBC" w:rsidP="00131E84">
      <w:pPr>
        <w:spacing w:line="360" w:lineRule="auto"/>
        <w:rPr>
          <w:rFonts w:ascii="ＭＳ 明朝" w:hAnsi="ＭＳ 明朝"/>
        </w:rPr>
        <w:sectPr w:rsidR="00E90EBC" w:rsidRPr="005C1D25">
          <w:pgSz w:w="11900" w:h="16840"/>
          <w:pgMar w:top="1520" w:right="1300" w:bottom="280" w:left="1300" w:header="720" w:footer="720" w:gutter="0"/>
          <w:cols w:space="720"/>
        </w:sectPr>
      </w:pPr>
    </w:p>
    <w:p w:rsidR="006D57AF" w:rsidRPr="006D57AF" w:rsidRDefault="006D57AF" w:rsidP="006D57AF">
      <w:pPr>
        <w:jc w:val="center"/>
        <w:rPr>
          <w:rFonts w:ascii="Century" w:hAnsi="Century"/>
          <w:b/>
          <w:kern w:val="2"/>
          <w:sz w:val="40"/>
          <w:szCs w:val="40"/>
          <w:lang w:eastAsia="ja-JP"/>
        </w:rPr>
      </w:pPr>
      <w:r w:rsidRPr="006D57AF">
        <w:rPr>
          <w:rFonts w:ascii="Century" w:hAnsi="Century" w:hint="eastAsia"/>
          <w:b/>
          <w:kern w:val="2"/>
          <w:sz w:val="40"/>
          <w:szCs w:val="40"/>
          <w:lang w:eastAsia="ja-JP"/>
        </w:rPr>
        <w:lastRenderedPageBreak/>
        <w:t>目　次</w:t>
      </w:r>
    </w:p>
    <w:p w:rsidR="006D57AF" w:rsidRPr="006D57AF" w:rsidRDefault="006D57AF" w:rsidP="00E010D7">
      <w:pPr>
        <w:spacing w:line="240" w:lineRule="exact"/>
        <w:jc w:val="right"/>
        <w:rPr>
          <w:rFonts w:ascii="Century" w:hAnsi="Century"/>
          <w:kern w:val="2"/>
          <w:lang w:eastAsia="ja-JP"/>
        </w:rPr>
      </w:pPr>
      <w:r w:rsidRPr="006D57AF">
        <w:rPr>
          <w:rFonts w:ascii="Century" w:hAnsi="Century" w:hint="eastAsia"/>
          <w:kern w:val="2"/>
          <w:lang w:eastAsia="ja-JP"/>
        </w:rPr>
        <w:t>アレルギーとは．．．．．．．．．．．．．．．．．．．．．．．．．．．．．．．．．．．．．．．．．．．．．．．．．．．．．．．．．．．．．．．</w:t>
      </w:r>
      <w:r>
        <w:rPr>
          <w:rFonts w:ascii="Century" w:hAnsi="Century" w:hint="eastAsia"/>
          <w:kern w:val="2"/>
          <w:lang w:eastAsia="ja-JP"/>
        </w:rPr>
        <w:t>．．．．．</w:t>
      </w:r>
      <w:r w:rsidRPr="006D57AF">
        <w:rPr>
          <w:rFonts w:ascii="Century" w:hAnsi="Century" w:hint="eastAsia"/>
          <w:kern w:val="2"/>
          <w:lang w:eastAsia="ja-JP"/>
        </w:rPr>
        <w:t>1</w:t>
      </w:r>
    </w:p>
    <w:p w:rsidR="006D57AF" w:rsidRPr="006D57AF" w:rsidRDefault="006D57AF" w:rsidP="006D57AF">
      <w:pPr>
        <w:spacing w:line="240" w:lineRule="exact"/>
        <w:jc w:val="both"/>
        <w:rPr>
          <w:rFonts w:ascii="Century" w:hAnsi="Century"/>
          <w:kern w:val="2"/>
          <w:lang w:eastAsia="ja-JP"/>
        </w:rPr>
      </w:pPr>
    </w:p>
    <w:p w:rsidR="006D57AF" w:rsidRPr="006D57AF" w:rsidRDefault="006D57AF" w:rsidP="006D57AF">
      <w:pPr>
        <w:spacing w:line="240" w:lineRule="exact"/>
        <w:jc w:val="both"/>
        <w:rPr>
          <w:rFonts w:ascii="Century" w:hAnsi="Century"/>
          <w:b/>
          <w:kern w:val="2"/>
          <w:lang w:eastAsia="ja-JP"/>
        </w:rPr>
      </w:pPr>
      <w:r w:rsidRPr="006D57AF">
        <w:rPr>
          <w:rFonts w:ascii="Century" w:hAnsi="Century" w:hint="eastAsia"/>
          <w:b/>
          <w:kern w:val="2"/>
          <w:bdr w:val="single" w:sz="4" w:space="0" w:color="auto"/>
          <w:lang w:eastAsia="ja-JP"/>
        </w:rPr>
        <w:t>学校生活編</w:t>
      </w:r>
      <w:r w:rsidRPr="006D57AF">
        <w:rPr>
          <w:rFonts w:ascii="Century" w:hAnsi="Century" w:hint="eastAsia"/>
          <w:b/>
          <w:kern w:val="2"/>
          <w:lang w:eastAsia="ja-JP"/>
        </w:rPr>
        <w:tab/>
      </w:r>
    </w:p>
    <w:p w:rsidR="006D57AF" w:rsidRPr="006D57AF" w:rsidRDefault="006D57AF" w:rsidP="006D57AF">
      <w:pPr>
        <w:spacing w:line="240" w:lineRule="exact"/>
        <w:jc w:val="both"/>
        <w:rPr>
          <w:rFonts w:ascii="Century" w:hAnsi="Century"/>
          <w:kern w:val="2"/>
          <w:lang w:eastAsia="ja-JP"/>
        </w:rPr>
      </w:pPr>
    </w:p>
    <w:p w:rsidR="006D57AF" w:rsidRDefault="006D57AF" w:rsidP="00FA76D4">
      <w:pPr>
        <w:spacing w:line="300" w:lineRule="exact"/>
        <w:jc w:val="right"/>
        <w:rPr>
          <w:rFonts w:ascii="Century" w:hAnsi="Century"/>
          <w:kern w:val="2"/>
          <w:lang w:eastAsia="ja-JP"/>
        </w:rPr>
      </w:pPr>
      <w:r w:rsidRPr="006D57AF">
        <w:rPr>
          <w:rFonts w:ascii="Century" w:hAnsi="Century" w:hint="eastAsia"/>
          <w:kern w:val="2"/>
          <w:lang w:eastAsia="ja-JP"/>
        </w:rPr>
        <w:t>Ⅰ　学校での支援体制．．．．．．．．．．．．．．．．．．．．．．．．．．．．．．．．．．．．．．．．．．．．．．．．．．．．．．．．．．</w:t>
      </w:r>
      <w:r>
        <w:rPr>
          <w:rFonts w:ascii="Century" w:hAnsi="Century" w:hint="eastAsia"/>
          <w:kern w:val="2"/>
          <w:lang w:eastAsia="ja-JP"/>
        </w:rPr>
        <w:t>．．．．</w:t>
      </w:r>
      <w:r w:rsidRPr="006D57AF">
        <w:rPr>
          <w:rFonts w:ascii="Century" w:hAnsi="Century" w:hint="eastAsia"/>
          <w:kern w:val="2"/>
          <w:lang w:eastAsia="ja-JP"/>
        </w:rPr>
        <w:t>4</w:t>
      </w:r>
    </w:p>
    <w:p w:rsidR="006D57AF" w:rsidRDefault="006D57AF" w:rsidP="00FA76D4">
      <w:pPr>
        <w:spacing w:line="300" w:lineRule="exact"/>
        <w:jc w:val="right"/>
        <w:rPr>
          <w:rFonts w:ascii="Century" w:hAnsi="Century"/>
          <w:kern w:val="2"/>
          <w:lang w:eastAsia="ja-JP"/>
        </w:rPr>
      </w:pPr>
      <w:r w:rsidRPr="006D57AF">
        <w:rPr>
          <w:rFonts w:ascii="Century" w:hAnsi="Century" w:hint="eastAsia"/>
          <w:kern w:val="2"/>
          <w:lang w:eastAsia="ja-JP"/>
        </w:rPr>
        <w:t>Ⅱ　アレルギー疾患の児童生徒に対する取組の</w:t>
      </w:r>
      <w:r w:rsidR="003446F2">
        <w:rPr>
          <w:rFonts w:ascii="Century" w:hAnsi="Century" w:hint="eastAsia"/>
          <w:kern w:val="2"/>
          <w:lang w:eastAsia="ja-JP"/>
        </w:rPr>
        <w:t>流れ</w:t>
      </w:r>
      <w:r w:rsidRPr="006D57AF">
        <w:rPr>
          <w:rFonts w:ascii="Century" w:hAnsi="Century" w:hint="eastAsia"/>
          <w:kern w:val="2"/>
          <w:lang w:eastAsia="ja-JP"/>
        </w:rPr>
        <w:t>．．</w:t>
      </w:r>
      <w:r w:rsidR="003446F2" w:rsidRPr="006D57AF">
        <w:rPr>
          <w:rFonts w:ascii="Century" w:hAnsi="Century" w:hint="eastAsia"/>
          <w:kern w:val="2"/>
          <w:lang w:eastAsia="ja-JP"/>
        </w:rPr>
        <w:t>．．</w:t>
      </w:r>
      <w:r w:rsidRPr="006D57AF">
        <w:rPr>
          <w:rFonts w:ascii="Century" w:hAnsi="Century" w:hint="eastAsia"/>
          <w:kern w:val="2"/>
          <w:lang w:eastAsia="ja-JP"/>
        </w:rPr>
        <w:t>．．．．．．．．．．．．．．．．．．．．．．．．．．．</w:t>
      </w:r>
      <w:r>
        <w:rPr>
          <w:rFonts w:ascii="Century" w:hAnsi="Century" w:hint="eastAsia"/>
          <w:kern w:val="2"/>
          <w:lang w:eastAsia="ja-JP"/>
        </w:rPr>
        <w:t>．．．．</w:t>
      </w:r>
      <w:r w:rsidRPr="006D57AF">
        <w:rPr>
          <w:rFonts w:ascii="Century" w:hAnsi="Century" w:hint="eastAsia"/>
          <w:kern w:val="2"/>
          <w:lang w:eastAsia="ja-JP"/>
        </w:rPr>
        <w:t>．</w:t>
      </w:r>
      <w:r w:rsidRPr="006D57AF">
        <w:rPr>
          <w:rFonts w:ascii="Century" w:hAnsi="Century" w:hint="eastAsia"/>
          <w:kern w:val="2"/>
          <w:lang w:eastAsia="ja-JP"/>
        </w:rPr>
        <w:t>5</w:t>
      </w:r>
    </w:p>
    <w:p w:rsidR="006D57AF" w:rsidRDefault="006D57AF" w:rsidP="00FA76D4">
      <w:pPr>
        <w:spacing w:line="300" w:lineRule="exact"/>
        <w:jc w:val="right"/>
        <w:rPr>
          <w:rFonts w:ascii="Century" w:hAnsi="Century"/>
          <w:kern w:val="2"/>
          <w:lang w:eastAsia="ja-JP"/>
        </w:rPr>
      </w:pPr>
      <w:r w:rsidRPr="006D57AF">
        <w:rPr>
          <w:rFonts w:ascii="Century" w:hAnsi="Century" w:hint="eastAsia"/>
          <w:kern w:val="2"/>
          <w:lang w:eastAsia="ja-JP"/>
        </w:rPr>
        <w:t>Ⅲ　アレルギー疾患の児童生徒の把握方法（例）．．．．．．．．．．．．．．．．．．．．．．．．．．．．．．．．．．</w:t>
      </w:r>
      <w:r>
        <w:rPr>
          <w:rFonts w:ascii="Century" w:hAnsi="Century" w:hint="eastAsia"/>
          <w:kern w:val="2"/>
          <w:lang w:eastAsia="ja-JP"/>
        </w:rPr>
        <w:t>．．．．</w:t>
      </w:r>
      <w:r w:rsidRPr="006D57AF">
        <w:rPr>
          <w:rFonts w:ascii="Century" w:hAnsi="Century" w:hint="eastAsia"/>
          <w:kern w:val="2"/>
          <w:lang w:eastAsia="ja-JP"/>
        </w:rPr>
        <w:t>．</w:t>
      </w:r>
      <w:r w:rsidRPr="006D57AF">
        <w:rPr>
          <w:rFonts w:ascii="Century" w:hAnsi="Century" w:hint="eastAsia"/>
          <w:kern w:val="2"/>
          <w:lang w:eastAsia="ja-JP"/>
        </w:rPr>
        <w:t>6</w:t>
      </w:r>
    </w:p>
    <w:p w:rsidR="006D57AF" w:rsidRDefault="006D57AF" w:rsidP="00FA76D4">
      <w:pPr>
        <w:spacing w:line="300" w:lineRule="exact"/>
        <w:jc w:val="right"/>
        <w:rPr>
          <w:rFonts w:ascii="Century" w:hAnsi="Century"/>
          <w:kern w:val="2"/>
          <w:lang w:eastAsia="ja-JP"/>
        </w:rPr>
      </w:pPr>
      <w:r w:rsidRPr="006D57AF">
        <w:rPr>
          <w:rFonts w:ascii="Century" w:hAnsi="Century" w:hint="eastAsia"/>
          <w:kern w:val="2"/>
          <w:lang w:eastAsia="ja-JP"/>
        </w:rPr>
        <w:t>Ⅳ　学校生活管理指導表（アレルギー疾患用）について．．．．．．．．．．．．．．．．．．．．．．．．．．．</w:t>
      </w:r>
      <w:r>
        <w:rPr>
          <w:rFonts w:ascii="Century" w:hAnsi="Century" w:hint="eastAsia"/>
          <w:kern w:val="2"/>
          <w:lang w:eastAsia="ja-JP"/>
        </w:rPr>
        <w:t>．．．．</w:t>
      </w:r>
      <w:r w:rsidRPr="006D57AF">
        <w:rPr>
          <w:rFonts w:ascii="Century" w:hAnsi="Century" w:hint="eastAsia"/>
          <w:kern w:val="2"/>
          <w:lang w:eastAsia="ja-JP"/>
        </w:rPr>
        <w:t>．</w:t>
      </w:r>
      <w:r w:rsidRPr="006D57AF">
        <w:rPr>
          <w:rFonts w:ascii="Century" w:hAnsi="Century" w:hint="eastAsia"/>
          <w:kern w:val="2"/>
          <w:lang w:eastAsia="ja-JP"/>
        </w:rPr>
        <w:t>7</w:t>
      </w:r>
    </w:p>
    <w:p w:rsidR="006D57AF" w:rsidRPr="006D57AF" w:rsidRDefault="006D57AF" w:rsidP="00FA76D4">
      <w:pPr>
        <w:spacing w:line="300" w:lineRule="exact"/>
        <w:jc w:val="right"/>
        <w:rPr>
          <w:rFonts w:ascii="Century" w:hAnsi="Century"/>
          <w:kern w:val="2"/>
          <w:lang w:eastAsia="ja-JP"/>
        </w:rPr>
      </w:pPr>
      <w:r w:rsidRPr="006D57AF">
        <w:rPr>
          <w:rFonts w:ascii="Century" w:hAnsi="Century" w:hint="eastAsia"/>
          <w:kern w:val="2"/>
          <w:lang w:eastAsia="ja-JP"/>
        </w:rPr>
        <w:t>Ⅴ　保護者との面談．．．．．．．．．．．．．．．．．．．．．．．．．．．．．．．．．．．．．．．．．．．．．．．．．．．．．．．．．．．</w:t>
      </w:r>
      <w:r>
        <w:rPr>
          <w:rFonts w:ascii="Century" w:hAnsi="Century" w:hint="eastAsia"/>
          <w:kern w:val="2"/>
          <w:lang w:eastAsia="ja-JP"/>
        </w:rPr>
        <w:t>．．．．</w:t>
      </w:r>
      <w:r w:rsidRPr="006D57AF">
        <w:rPr>
          <w:rFonts w:ascii="Century" w:hAnsi="Century" w:hint="eastAsia"/>
          <w:kern w:val="2"/>
          <w:lang w:eastAsia="ja-JP"/>
        </w:rPr>
        <w:t>．</w:t>
      </w:r>
      <w:r w:rsidRPr="006D57AF">
        <w:rPr>
          <w:rFonts w:ascii="Century" w:hAnsi="Century" w:hint="eastAsia"/>
          <w:kern w:val="2"/>
          <w:lang w:eastAsia="ja-JP"/>
        </w:rPr>
        <w:t>9</w:t>
      </w:r>
    </w:p>
    <w:p w:rsidR="006D57AF" w:rsidRDefault="006D57AF" w:rsidP="00FA76D4">
      <w:pPr>
        <w:spacing w:line="300" w:lineRule="exact"/>
        <w:ind w:firstLineChars="200" w:firstLine="440"/>
        <w:jc w:val="right"/>
        <w:rPr>
          <w:rFonts w:ascii="Century" w:hAnsi="Century"/>
          <w:kern w:val="2"/>
          <w:lang w:eastAsia="ja-JP"/>
        </w:rPr>
      </w:pPr>
      <w:r w:rsidRPr="006D57AF">
        <w:rPr>
          <w:rFonts w:ascii="Century" w:hAnsi="Century" w:hint="eastAsia"/>
          <w:kern w:val="2"/>
          <w:bdr w:val="single" w:sz="4" w:space="0" w:color="auto"/>
          <w:lang w:eastAsia="ja-JP"/>
        </w:rPr>
        <w:t>参考</w:t>
      </w:r>
      <w:r w:rsidRPr="006D57AF">
        <w:rPr>
          <w:rFonts w:ascii="Century" w:hAnsi="Century" w:hint="eastAsia"/>
          <w:kern w:val="2"/>
          <w:lang w:eastAsia="ja-JP"/>
        </w:rPr>
        <w:t xml:space="preserve">　＜個別面談のポイント＞．．．．．．．．．．．．．．．．．．．．．．．．．．．．．．．．．．．．．．．．．．．．</w:t>
      </w:r>
      <w:r>
        <w:rPr>
          <w:rFonts w:ascii="Century" w:hAnsi="Century" w:hint="eastAsia"/>
          <w:kern w:val="2"/>
          <w:lang w:eastAsia="ja-JP"/>
        </w:rPr>
        <w:t>．．．</w:t>
      </w:r>
      <w:r w:rsidRPr="006D57AF">
        <w:rPr>
          <w:rFonts w:ascii="Century" w:hAnsi="Century" w:hint="eastAsia"/>
          <w:kern w:val="2"/>
          <w:lang w:eastAsia="ja-JP"/>
        </w:rPr>
        <w:t>．．</w:t>
      </w:r>
      <w:r w:rsidRPr="006D57AF">
        <w:rPr>
          <w:rFonts w:ascii="Century" w:hAnsi="Century" w:hint="eastAsia"/>
          <w:kern w:val="2"/>
          <w:lang w:eastAsia="ja-JP"/>
        </w:rPr>
        <w:t>10</w:t>
      </w:r>
    </w:p>
    <w:p w:rsidR="006D57AF" w:rsidRDefault="006D57AF" w:rsidP="00FA76D4">
      <w:pPr>
        <w:spacing w:line="300" w:lineRule="exact"/>
        <w:jc w:val="right"/>
        <w:rPr>
          <w:rFonts w:ascii="Century" w:hAnsi="Century"/>
          <w:kern w:val="2"/>
          <w:lang w:eastAsia="ja-JP"/>
        </w:rPr>
      </w:pPr>
      <w:r w:rsidRPr="006D57AF">
        <w:rPr>
          <w:rFonts w:ascii="Century" w:hAnsi="Century" w:hint="eastAsia"/>
          <w:kern w:val="2"/>
          <w:lang w:eastAsia="ja-JP"/>
        </w:rPr>
        <w:t>Ⅵ　アレルギー疾患対応委員会の設置．．．．．．．．．．．．．．．．．．．．．．．．．．．．．．．．．．．．．．．．．．</w:t>
      </w:r>
      <w:r>
        <w:rPr>
          <w:rFonts w:ascii="Century" w:hAnsi="Century" w:hint="eastAsia"/>
          <w:kern w:val="2"/>
          <w:lang w:eastAsia="ja-JP"/>
        </w:rPr>
        <w:t>．．．．</w:t>
      </w:r>
      <w:r w:rsidRPr="006D57AF">
        <w:rPr>
          <w:rFonts w:ascii="Century" w:hAnsi="Century" w:hint="eastAsia"/>
          <w:kern w:val="2"/>
          <w:lang w:eastAsia="ja-JP"/>
        </w:rPr>
        <w:t>．</w:t>
      </w:r>
      <w:r w:rsidRPr="006D57AF">
        <w:rPr>
          <w:rFonts w:ascii="Century" w:hAnsi="Century" w:hint="eastAsia"/>
          <w:kern w:val="2"/>
          <w:lang w:eastAsia="ja-JP"/>
        </w:rPr>
        <w:t>11</w:t>
      </w:r>
    </w:p>
    <w:p w:rsidR="006D57AF" w:rsidRDefault="006D57AF" w:rsidP="00FA76D4">
      <w:pPr>
        <w:spacing w:line="300" w:lineRule="exact"/>
        <w:jc w:val="right"/>
        <w:rPr>
          <w:rFonts w:ascii="Century" w:hAnsi="Century"/>
          <w:kern w:val="2"/>
          <w:lang w:eastAsia="ja-JP"/>
        </w:rPr>
      </w:pPr>
      <w:r w:rsidRPr="006D57AF">
        <w:rPr>
          <w:rFonts w:ascii="Century" w:hAnsi="Century" w:hint="eastAsia"/>
          <w:kern w:val="2"/>
          <w:lang w:eastAsia="ja-JP"/>
        </w:rPr>
        <w:t>Ⅶ　アレルギー疾患の児童生徒の個別支援プランの作成．．．．．．．．．．．．．．．．．．．．．．．．．．．</w:t>
      </w:r>
      <w:r>
        <w:rPr>
          <w:rFonts w:ascii="Century" w:hAnsi="Century" w:hint="eastAsia"/>
          <w:kern w:val="2"/>
          <w:lang w:eastAsia="ja-JP"/>
        </w:rPr>
        <w:t>．．．．</w:t>
      </w:r>
      <w:r w:rsidRPr="006D57AF">
        <w:rPr>
          <w:rFonts w:ascii="Century" w:hAnsi="Century" w:hint="eastAsia"/>
          <w:kern w:val="2"/>
          <w:lang w:eastAsia="ja-JP"/>
        </w:rPr>
        <w:t>13</w:t>
      </w:r>
    </w:p>
    <w:p w:rsidR="006D57AF" w:rsidRDefault="006D57AF" w:rsidP="00FA76D4">
      <w:pPr>
        <w:spacing w:line="300" w:lineRule="exact"/>
        <w:ind w:firstLineChars="100" w:firstLine="220"/>
        <w:jc w:val="right"/>
        <w:rPr>
          <w:rFonts w:ascii="Century" w:hAnsi="Century"/>
          <w:kern w:val="2"/>
          <w:lang w:eastAsia="ja-JP"/>
        </w:rPr>
      </w:pPr>
      <w:r w:rsidRPr="006D57AF">
        <w:rPr>
          <w:rFonts w:ascii="Century" w:hAnsi="Century" w:hint="eastAsia"/>
          <w:kern w:val="2"/>
          <w:lang w:eastAsia="ja-JP"/>
        </w:rPr>
        <w:t>１．学校生活での対応について．．．．．．．．．．．．．．．．．．．．．．．．．．．．．．．．．．．．．．．．．．．．．．</w:t>
      </w:r>
      <w:r>
        <w:rPr>
          <w:rFonts w:ascii="Century" w:hAnsi="Century" w:hint="eastAsia"/>
          <w:kern w:val="2"/>
          <w:lang w:eastAsia="ja-JP"/>
        </w:rPr>
        <w:t>．．．．</w:t>
      </w:r>
      <w:r w:rsidRPr="006D57AF">
        <w:rPr>
          <w:rFonts w:ascii="Century" w:hAnsi="Century" w:hint="eastAsia"/>
          <w:kern w:val="2"/>
          <w:lang w:eastAsia="ja-JP"/>
        </w:rPr>
        <w:t>．</w:t>
      </w:r>
      <w:r w:rsidRPr="006D57AF">
        <w:rPr>
          <w:rFonts w:ascii="Century" w:hAnsi="Century" w:hint="eastAsia"/>
          <w:kern w:val="2"/>
          <w:lang w:eastAsia="ja-JP"/>
        </w:rPr>
        <w:t>14</w:t>
      </w:r>
    </w:p>
    <w:p w:rsidR="006D57AF" w:rsidRPr="006D57AF" w:rsidRDefault="006D57AF" w:rsidP="00FA76D4">
      <w:pPr>
        <w:spacing w:line="300" w:lineRule="exact"/>
        <w:ind w:firstLineChars="100" w:firstLine="220"/>
        <w:jc w:val="right"/>
        <w:rPr>
          <w:rFonts w:ascii="Century" w:hAnsi="Century"/>
          <w:kern w:val="2"/>
          <w:lang w:eastAsia="ja-JP"/>
        </w:rPr>
      </w:pPr>
      <w:r w:rsidRPr="006D57AF">
        <w:rPr>
          <w:rFonts w:ascii="Century" w:hAnsi="Century" w:hint="eastAsia"/>
          <w:kern w:val="2"/>
          <w:lang w:eastAsia="ja-JP"/>
        </w:rPr>
        <w:t>２．校外行事・宿泊を伴う活動．．．．．．．．．．．．．．．．．．．．．．．．．．．．．．．．．．．．．．．．．．．．．</w:t>
      </w:r>
      <w:r>
        <w:rPr>
          <w:rFonts w:ascii="Century" w:hAnsi="Century" w:hint="eastAsia"/>
          <w:kern w:val="2"/>
          <w:lang w:eastAsia="ja-JP"/>
        </w:rPr>
        <w:t>．．．．．</w:t>
      </w:r>
      <w:r w:rsidRPr="006D57AF">
        <w:rPr>
          <w:rFonts w:ascii="Century" w:hAnsi="Century" w:hint="eastAsia"/>
          <w:kern w:val="2"/>
          <w:lang w:eastAsia="ja-JP"/>
        </w:rPr>
        <w:t>．</w:t>
      </w:r>
      <w:r w:rsidRPr="006D57AF">
        <w:rPr>
          <w:rFonts w:ascii="Century" w:hAnsi="Century" w:hint="eastAsia"/>
          <w:kern w:val="2"/>
          <w:lang w:eastAsia="ja-JP"/>
        </w:rPr>
        <w:t>16</w:t>
      </w:r>
    </w:p>
    <w:p w:rsidR="00421097" w:rsidRDefault="00421097" w:rsidP="00FA76D4">
      <w:pPr>
        <w:spacing w:line="300" w:lineRule="exact"/>
        <w:ind w:firstLineChars="100" w:firstLine="220"/>
        <w:jc w:val="right"/>
        <w:rPr>
          <w:rFonts w:ascii="Century" w:hAnsi="Century"/>
          <w:kern w:val="2"/>
          <w:lang w:eastAsia="ja-JP"/>
        </w:rPr>
      </w:pPr>
      <w:r>
        <w:rPr>
          <w:rFonts w:ascii="Century" w:hAnsi="Century" w:hint="eastAsia"/>
          <w:kern w:val="2"/>
          <w:lang w:eastAsia="ja-JP"/>
        </w:rPr>
        <w:t xml:space="preserve">　</w:t>
      </w:r>
      <w:r w:rsidRPr="00421097">
        <w:rPr>
          <w:rFonts w:ascii="Century" w:hAnsi="Century" w:hint="eastAsia"/>
          <w:kern w:val="2"/>
          <w:bdr w:val="single" w:sz="4" w:space="0" w:color="auto"/>
          <w:lang w:eastAsia="ja-JP"/>
        </w:rPr>
        <w:t>参考</w:t>
      </w:r>
      <w:r>
        <w:rPr>
          <w:rFonts w:ascii="Century" w:hAnsi="Century" w:hint="eastAsia"/>
          <w:kern w:val="2"/>
          <w:lang w:eastAsia="ja-JP"/>
        </w:rPr>
        <w:t xml:space="preserve">　学校生活を安全に送るための注意点</w:t>
      </w:r>
      <w:r w:rsidRPr="006D57AF">
        <w:rPr>
          <w:rFonts w:ascii="Century" w:hAnsi="Century" w:hint="eastAsia"/>
          <w:kern w:val="2"/>
          <w:lang w:eastAsia="ja-JP"/>
        </w:rPr>
        <w:t>．．．．．．．．．．．．．．．．．．．．．．．．．．．．．．．．．</w:t>
      </w:r>
      <w:r>
        <w:rPr>
          <w:rFonts w:ascii="Century" w:hAnsi="Century" w:hint="eastAsia"/>
          <w:kern w:val="2"/>
          <w:lang w:eastAsia="ja-JP"/>
        </w:rPr>
        <w:t>．．．．．</w:t>
      </w:r>
      <w:r w:rsidRPr="006D57AF">
        <w:rPr>
          <w:rFonts w:ascii="Century" w:hAnsi="Century" w:hint="eastAsia"/>
          <w:kern w:val="2"/>
          <w:lang w:eastAsia="ja-JP"/>
        </w:rPr>
        <w:t>．</w:t>
      </w:r>
      <w:r w:rsidRPr="006D57AF">
        <w:rPr>
          <w:rFonts w:ascii="Century" w:hAnsi="Century" w:hint="eastAsia"/>
          <w:kern w:val="2"/>
          <w:lang w:eastAsia="ja-JP"/>
        </w:rPr>
        <w:t>1</w:t>
      </w:r>
      <w:r>
        <w:rPr>
          <w:rFonts w:ascii="Century" w:hAnsi="Century" w:hint="eastAsia"/>
          <w:kern w:val="2"/>
          <w:lang w:eastAsia="ja-JP"/>
        </w:rPr>
        <w:t>8</w:t>
      </w:r>
    </w:p>
    <w:p w:rsidR="006D57AF" w:rsidRPr="006D57AF" w:rsidRDefault="006D57AF" w:rsidP="00FA76D4">
      <w:pPr>
        <w:spacing w:line="300" w:lineRule="exact"/>
        <w:ind w:firstLineChars="100" w:firstLine="220"/>
        <w:jc w:val="right"/>
        <w:rPr>
          <w:rFonts w:ascii="Century" w:hAnsi="Century"/>
          <w:kern w:val="2"/>
          <w:lang w:eastAsia="ja-JP"/>
        </w:rPr>
      </w:pPr>
      <w:r w:rsidRPr="006D57AF">
        <w:rPr>
          <w:rFonts w:ascii="Century" w:hAnsi="Century" w:hint="eastAsia"/>
          <w:kern w:val="2"/>
          <w:lang w:eastAsia="ja-JP"/>
        </w:rPr>
        <w:t>３．学校給食の対応．．．．．．．．．．．．．．．．．．．．．．．．．．．．．．．．．．．．．．．．．．．．．．．．．．．．．．．．．</w:t>
      </w:r>
      <w:r>
        <w:rPr>
          <w:rFonts w:ascii="Century" w:hAnsi="Century" w:hint="eastAsia"/>
          <w:kern w:val="2"/>
          <w:lang w:eastAsia="ja-JP"/>
        </w:rPr>
        <w:t>．．．</w:t>
      </w:r>
      <w:r w:rsidRPr="006D57AF">
        <w:rPr>
          <w:rFonts w:ascii="Century" w:hAnsi="Century" w:hint="eastAsia"/>
          <w:kern w:val="2"/>
          <w:lang w:eastAsia="ja-JP"/>
        </w:rPr>
        <w:t>．</w:t>
      </w:r>
      <w:r w:rsidRPr="006D57AF">
        <w:rPr>
          <w:rFonts w:ascii="Century" w:hAnsi="Century" w:hint="eastAsia"/>
          <w:kern w:val="2"/>
          <w:lang w:eastAsia="ja-JP"/>
        </w:rPr>
        <w:t>19</w:t>
      </w:r>
    </w:p>
    <w:p w:rsidR="006D57AF" w:rsidRPr="006D57AF" w:rsidRDefault="006D57AF" w:rsidP="00FA76D4">
      <w:pPr>
        <w:spacing w:line="300" w:lineRule="exact"/>
        <w:ind w:firstLineChars="100" w:firstLine="220"/>
        <w:jc w:val="right"/>
        <w:rPr>
          <w:rFonts w:ascii="Century" w:hAnsi="Century"/>
          <w:kern w:val="2"/>
          <w:lang w:eastAsia="ja-JP"/>
        </w:rPr>
      </w:pPr>
      <w:r w:rsidRPr="006D57AF">
        <w:rPr>
          <w:rFonts w:ascii="Century" w:hAnsi="Century" w:hint="eastAsia"/>
          <w:kern w:val="2"/>
          <w:lang w:eastAsia="ja-JP"/>
        </w:rPr>
        <w:t>４．アレルギー疾患の児童生徒への指導．．．．．．．．．．．．．．．．．．．．．．．．．．．．．．．．．．．．．．．</w:t>
      </w:r>
      <w:r>
        <w:rPr>
          <w:rFonts w:ascii="Century" w:hAnsi="Century" w:hint="eastAsia"/>
          <w:kern w:val="2"/>
          <w:lang w:eastAsia="ja-JP"/>
        </w:rPr>
        <w:t>．．．</w:t>
      </w:r>
      <w:r w:rsidRPr="006D57AF">
        <w:rPr>
          <w:rFonts w:ascii="Century" w:hAnsi="Century" w:hint="eastAsia"/>
          <w:kern w:val="2"/>
          <w:lang w:eastAsia="ja-JP"/>
        </w:rPr>
        <w:t>．</w:t>
      </w:r>
      <w:r w:rsidRPr="006D57AF">
        <w:rPr>
          <w:rFonts w:ascii="Century" w:hAnsi="Century" w:hint="eastAsia"/>
          <w:kern w:val="2"/>
          <w:lang w:eastAsia="ja-JP"/>
        </w:rPr>
        <w:t>28</w:t>
      </w:r>
    </w:p>
    <w:p w:rsidR="006D57AF" w:rsidRPr="006D57AF" w:rsidRDefault="006D57AF" w:rsidP="00FA76D4">
      <w:pPr>
        <w:spacing w:line="300" w:lineRule="exact"/>
        <w:ind w:firstLineChars="100" w:firstLine="220"/>
        <w:jc w:val="right"/>
        <w:rPr>
          <w:rFonts w:ascii="Century" w:hAnsi="Century"/>
          <w:kern w:val="2"/>
          <w:lang w:eastAsia="ja-JP"/>
        </w:rPr>
      </w:pPr>
      <w:r w:rsidRPr="006D57AF">
        <w:rPr>
          <w:rFonts w:ascii="Century" w:hAnsi="Century" w:hint="eastAsia"/>
          <w:kern w:val="2"/>
          <w:lang w:eastAsia="ja-JP"/>
        </w:rPr>
        <w:t>５．周りの児童生徒への指導．．．．．．．．．．．．．．．．．．．．．．．．．．．．．．．．．．．．．．．．．．．．．</w:t>
      </w:r>
      <w:r>
        <w:rPr>
          <w:rFonts w:ascii="Century" w:hAnsi="Century" w:hint="eastAsia"/>
          <w:kern w:val="2"/>
          <w:lang w:eastAsia="ja-JP"/>
        </w:rPr>
        <w:t>．．．．</w:t>
      </w:r>
      <w:r w:rsidRPr="006D57AF">
        <w:rPr>
          <w:rFonts w:ascii="Century" w:hAnsi="Century" w:hint="eastAsia"/>
          <w:kern w:val="2"/>
          <w:lang w:eastAsia="ja-JP"/>
        </w:rPr>
        <w:t>．．．．</w:t>
      </w:r>
      <w:r w:rsidRPr="006D57AF">
        <w:rPr>
          <w:rFonts w:ascii="Century" w:hAnsi="Century" w:hint="eastAsia"/>
          <w:kern w:val="2"/>
          <w:lang w:eastAsia="ja-JP"/>
        </w:rPr>
        <w:t>29</w:t>
      </w:r>
    </w:p>
    <w:p w:rsidR="006D57AF" w:rsidRPr="006D57AF" w:rsidRDefault="006D57AF" w:rsidP="00FA76D4">
      <w:pPr>
        <w:spacing w:line="300" w:lineRule="exact"/>
        <w:jc w:val="right"/>
        <w:rPr>
          <w:rFonts w:ascii="Century" w:hAnsi="Century"/>
          <w:kern w:val="2"/>
          <w:lang w:eastAsia="ja-JP"/>
        </w:rPr>
      </w:pPr>
      <w:r w:rsidRPr="006D57AF">
        <w:rPr>
          <w:rFonts w:ascii="Century" w:hAnsi="Century" w:hint="eastAsia"/>
          <w:kern w:val="2"/>
          <w:lang w:eastAsia="ja-JP"/>
        </w:rPr>
        <w:t>Ⅷ　教職員の共通理解、校内研修．．．．．．．．．．．．．．．．．．．．．．．．．．．．．．．．．．．．．．．．．．．．．</w:t>
      </w:r>
      <w:r>
        <w:rPr>
          <w:rFonts w:ascii="Century" w:hAnsi="Century" w:hint="eastAsia"/>
          <w:kern w:val="2"/>
          <w:lang w:eastAsia="ja-JP"/>
        </w:rPr>
        <w:t>．．．</w:t>
      </w:r>
      <w:r w:rsidRPr="006D57AF">
        <w:rPr>
          <w:rFonts w:ascii="Century" w:hAnsi="Century" w:hint="eastAsia"/>
          <w:kern w:val="2"/>
          <w:lang w:eastAsia="ja-JP"/>
        </w:rPr>
        <w:t>．．．</w:t>
      </w:r>
      <w:r w:rsidRPr="006D57AF">
        <w:rPr>
          <w:rFonts w:ascii="Century" w:hAnsi="Century" w:hint="eastAsia"/>
          <w:kern w:val="2"/>
          <w:lang w:eastAsia="ja-JP"/>
        </w:rPr>
        <w:t>30</w:t>
      </w:r>
    </w:p>
    <w:p w:rsidR="006D57AF" w:rsidRPr="006D57AF" w:rsidRDefault="00E010D7" w:rsidP="00FA76D4">
      <w:pPr>
        <w:spacing w:line="300" w:lineRule="exact"/>
        <w:jc w:val="right"/>
        <w:rPr>
          <w:rFonts w:ascii="Century" w:hAnsi="Century"/>
          <w:kern w:val="2"/>
          <w:lang w:eastAsia="ja-JP"/>
        </w:rPr>
      </w:pPr>
      <w:r>
        <w:rPr>
          <w:rFonts w:ascii="Century" w:hAnsi="Century" w:hint="eastAsia"/>
          <w:kern w:val="2"/>
          <w:lang w:eastAsia="ja-JP"/>
        </w:rPr>
        <w:t xml:space="preserve">   </w:t>
      </w:r>
      <w:r w:rsidR="006D57AF" w:rsidRPr="006D57AF">
        <w:rPr>
          <w:rFonts w:ascii="Century" w:hAnsi="Century" w:hint="eastAsia"/>
          <w:kern w:val="2"/>
          <w:lang w:eastAsia="ja-JP"/>
        </w:rPr>
        <w:t xml:space="preserve">  </w:t>
      </w:r>
      <w:r w:rsidR="006D57AF" w:rsidRPr="006D57AF">
        <w:rPr>
          <w:rFonts w:ascii="Century" w:hAnsi="Century" w:hint="eastAsia"/>
          <w:kern w:val="2"/>
          <w:bdr w:val="single" w:sz="4" w:space="0" w:color="auto"/>
          <w:lang w:eastAsia="ja-JP"/>
        </w:rPr>
        <w:t>参考</w:t>
      </w:r>
      <w:r w:rsidR="006D57AF" w:rsidRPr="006D57AF">
        <w:rPr>
          <w:rFonts w:ascii="Century" w:hAnsi="Century" w:hint="eastAsia"/>
          <w:kern w:val="2"/>
          <w:lang w:eastAsia="ja-JP"/>
        </w:rPr>
        <w:t xml:space="preserve">　校内研修「アナフィラキシー対応について」</w:t>
      </w:r>
      <w:r w:rsidR="00FA76D4" w:rsidRPr="006D57AF">
        <w:rPr>
          <w:rFonts w:ascii="Century" w:hAnsi="Century" w:hint="eastAsia"/>
          <w:kern w:val="2"/>
          <w:lang w:eastAsia="ja-JP"/>
        </w:rPr>
        <w:t>．．</w:t>
      </w:r>
      <w:r w:rsidR="006D57AF" w:rsidRPr="006D57AF">
        <w:rPr>
          <w:rFonts w:ascii="Century" w:hAnsi="Century" w:hint="eastAsia"/>
          <w:kern w:val="2"/>
          <w:lang w:eastAsia="ja-JP"/>
        </w:rPr>
        <w:t>．．．．．．．．．．．．．．．．．．．．．</w:t>
      </w:r>
      <w:r w:rsidR="006D57AF">
        <w:rPr>
          <w:rFonts w:ascii="Century" w:hAnsi="Century" w:hint="eastAsia"/>
          <w:kern w:val="2"/>
          <w:lang w:eastAsia="ja-JP"/>
        </w:rPr>
        <w:t>．．．．．．</w:t>
      </w:r>
      <w:r w:rsidR="006D57AF" w:rsidRPr="006D57AF">
        <w:rPr>
          <w:rFonts w:ascii="Century" w:hAnsi="Century" w:hint="eastAsia"/>
          <w:kern w:val="2"/>
          <w:lang w:eastAsia="ja-JP"/>
        </w:rPr>
        <w:t>．</w:t>
      </w:r>
      <w:r w:rsidR="003468BC">
        <w:rPr>
          <w:rFonts w:ascii="Century" w:hAnsi="Century" w:hint="eastAsia"/>
          <w:kern w:val="2"/>
          <w:lang w:eastAsia="ja-JP"/>
        </w:rPr>
        <w:t>．</w:t>
      </w:r>
      <w:r w:rsidR="006D57AF" w:rsidRPr="006D57AF">
        <w:rPr>
          <w:rFonts w:ascii="Century" w:hAnsi="Century" w:hint="eastAsia"/>
          <w:kern w:val="2"/>
          <w:lang w:eastAsia="ja-JP"/>
        </w:rPr>
        <w:t>．</w:t>
      </w:r>
      <w:r w:rsidR="006D57AF" w:rsidRPr="006D57AF">
        <w:rPr>
          <w:rFonts w:ascii="Century" w:hAnsi="Century" w:hint="eastAsia"/>
          <w:kern w:val="2"/>
          <w:lang w:eastAsia="ja-JP"/>
        </w:rPr>
        <w:t>33</w:t>
      </w:r>
    </w:p>
    <w:p w:rsidR="006D57AF" w:rsidRPr="00FA76D4" w:rsidRDefault="006D57AF" w:rsidP="00FA76D4">
      <w:pPr>
        <w:spacing w:line="300" w:lineRule="exact"/>
        <w:jc w:val="right"/>
        <w:rPr>
          <w:rFonts w:ascii="Century" w:hAnsi="Century"/>
          <w:kern w:val="2"/>
          <w:lang w:eastAsia="ja-JP"/>
        </w:rPr>
      </w:pPr>
      <w:r w:rsidRPr="006D57AF">
        <w:rPr>
          <w:rFonts w:ascii="Century" w:hAnsi="Century" w:hint="eastAsia"/>
          <w:kern w:val="2"/>
          <w:lang w:eastAsia="ja-JP"/>
        </w:rPr>
        <w:t>Ⅸ　災害時への備えと対応．．．．．．．．．．．．．．．．．．．．．．．．．．．．．．．．．．．．．．．．．．．．．．．．．．．</w:t>
      </w:r>
      <w:r>
        <w:rPr>
          <w:rFonts w:ascii="Century" w:hAnsi="Century" w:hint="eastAsia"/>
          <w:kern w:val="2"/>
          <w:lang w:eastAsia="ja-JP"/>
        </w:rPr>
        <w:t>．．．</w:t>
      </w:r>
      <w:r w:rsidRPr="006D57AF">
        <w:rPr>
          <w:rFonts w:ascii="Century" w:hAnsi="Century" w:hint="eastAsia"/>
          <w:kern w:val="2"/>
          <w:lang w:eastAsia="ja-JP"/>
        </w:rPr>
        <w:t>．．．</w:t>
      </w:r>
      <w:r w:rsidRPr="006D57AF">
        <w:rPr>
          <w:rFonts w:ascii="Century" w:hAnsi="Century" w:hint="eastAsia"/>
          <w:kern w:val="2"/>
          <w:lang w:eastAsia="ja-JP"/>
        </w:rPr>
        <w:t>35</w:t>
      </w:r>
    </w:p>
    <w:p w:rsidR="006D57AF" w:rsidRPr="006D57AF" w:rsidRDefault="006D57AF" w:rsidP="00FA76D4">
      <w:pPr>
        <w:spacing w:line="300" w:lineRule="exact"/>
        <w:jc w:val="right"/>
        <w:rPr>
          <w:rFonts w:ascii="Century" w:hAnsi="Century"/>
          <w:kern w:val="2"/>
          <w:lang w:eastAsia="ja-JP"/>
        </w:rPr>
      </w:pPr>
      <w:r w:rsidRPr="006D57AF">
        <w:rPr>
          <w:rFonts w:ascii="Century" w:hAnsi="Century" w:hint="eastAsia"/>
          <w:kern w:val="2"/>
          <w:lang w:eastAsia="ja-JP"/>
        </w:rPr>
        <w:t>Ⅹ　教育委員会における対応．．．．．．．．．．．．．．．．．．．．．．．．．．．．．．．．．．．．．．．．．．．．．．．．．．．</w:t>
      </w:r>
      <w:r>
        <w:rPr>
          <w:rFonts w:ascii="Century" w:hAnsi="Century" w:hint="eastAsia"/>
          <w:kern w:val="2"/>
          <w:lang w:eastAsia="ja-JP"/>
        </w:rPr>
        <w:t>．．．</w:t>
      </w:r>
      <w:r w:rsidRPr="006D57AF">
        <w:rPr>
          <w:rFonts w:ascii="Century" w:hAnsi="Century" w:hint="eastAsia"/>
          <w:kern w:val="2"/>
          <w:lang w:eastAsia="ja-JP"/>
        </w:rPr>
        <w:t>．</w:t>
      </w:r>
      <w:r w:rsidRPr="006D57AF">
        <w:rPr>
          <w:rFonts w:ascii="Century" w:hAnsi="Century" w:hint="eastAsia"/>
          <w:kern w:val="2"/>
          <w:lang w:eastAsia="ja-JP"/>
        </w:rPr>
        <w:t>36</w:t>
      </w:r>
    </w:p>
    <w:p w:rsidR="006D57AF" w:rsidRPr="006D57AF" w:rsidRDefault="006D57AF" w:rsidP="00FA76D4">
      <w:pPr>
        <w:spacing w:line="240" w:lineRule="exact"/>
        <w:jc w:val="both"/>
        <w:rPr>
          <w:rFonts w:ascii="Century" w:hAnsi="Century"/>
          <w:kern w:val="2"/>
          <w:lang w:eastAsia="ja-JP"/>
        </w:rPr>
      </w:pPr>
    </w:p>
    <w:p w:rsidR="006D57AF" w:rsidRPr="006D57AF" w:rsidRDefault="006D57AF" w:rsidP="006D57AF">
      <w:pPr>
        <w:spacing w:line="240" w:lineRule="exact"/>
        <w:jc w:val="both"/>
        <w:rPr>
          <w:rFonts w:ascii="Century" w:hAnsi="Century"/>
          <w:b/>
          <w:kern w:val="2"/>
          <w:bdr w:val="single" w:sz="4" w:space="0" w:color="auto"/>
          <w:lang w:eastAsia="ja-JP"/>
        </w:rPr>
      </w:pPr>
      <w:r w:rsidRPr="006D57AF">
        <w:rPr>
          <w:rFonts w:ascii="Century" w:hAnsi="Century" w:hint="eastAsia"/>
          <w:b/>
          <w:kern w:val="2"/>
          <w:bdr w:val="single" w:sz="4" w:space="0" w:color="auto"/>
          <w:lang w:eastAsia="ja-JP"/>
        </w:rPr>
        <w:t>緊急時対応編</w:t>
      </w:r>
    </w:p>
    <w:p w:rsidR="006D57AF" w:rsidRPr="006D57AF" w:rsidRDefault="006D57AF" w:rsidP="006D57AF">
      <w:pPr>
        <w:spacing w:line="240" w:lineRule="exact"/>
        <w:jc w:val="both"/>
        <w:rPr>
          <w:rFonts w:ascii="Century" w:hAnsi="Century"/>
          <w:kern w:val="2"/>
          <w:lang w:eastAsia="ja-JP"/>
        </w:rPr>
      </w:pPr>
    </w:p>
    <w:p w:rsidR="006D57AF" w:rsidRPr="006D57AF" w:rsidRDefault="006D57AF" w:rsidP="00FA76D4">
      <w:pPr>
        <w:spacing w:line="300" w:lineRule="exact"/>
        <w:jc w:val="right"/>
        <w:rPr>
          <w:rFonts w:ascii="Century" w:hAnsi="Century"/>
          <w:kern w:val="2"/>
          <w:lang w:eastAsia="ja-JP"/>
        </w:rPr>
      </w:pPr>
      <w:r w:rsidRPr="006D57AF">
        <w:rPr>
          <w:rFonts w:ascii="Century" w:hAnsi="Century" w:hint="eastAsia"/>
          <w:kern w:val="2"/>
          <w:lang w:eastAsia="ja-JP"/>
        </w:rPr>
        <w:t>Ⅰ　緊急時対応．．．．．．．．．．．．．．．．．．</w:t>
      </w:r>
      <w:r w:rsidR="00FA76D4" w:rsidRPr="006D57AF">
        <w:rPr>
          <w:rFonts w:ascii="Century" w:hAnsi="Century" w:hint="eastAsia"/>
          <w:kern w:val="2"/>
          <w:lang w:eastAsia="ja-JP"/>
        </w:rPr>
        <w:t>．</w:t>
      </w:r>
      <w:r w:rsidRPr="006D57AF">
        <w:rPr>
          <w:rFonts w:ascii="Century" w:hAnsi="Century" w:hint="eastAsia"/>
          <w:kern w:val="2"/>
          <w:lang w:eastAsia="ja-JP"/>
        </w:rPr>
        <w:t>．．．</w:t>
      </w:r>
      <w:r w:rsidR="00FA76D4" w:rsidRPr="006D57AF">
        <w:rPr>
          <w:rFonts w:ascii="Century" w:hAnsi="Century" w:hint="eastAsia"/>
          <w:kern w:val="2"/>
          <w:lang w:eastAsia="ja-JP"/>
        </w:rPr>
        <w:t>．</w:t>
      </w:r>
      <w:r w:rsidRPr="006D57AF">
        <w:rPr>
          <w:rFonts w:ascii="Century" w:hAnsi="Century" w:hint="eastAsia"/>
          <w:kern w:val="2"/>
          <w:lang w:eastAsia="ja-JP"/>
        </w:rPr>
        <w:t>．．．．．．．．．．．．．．．．．．．．．．．．．．．．．．．．．．．．．．．．．</w:t>
      </w:r>
      <w:r>
        <w:rPr>
          <w:rFonts w:ascii="Century" w:hAnsi="Century" w:hint="eastAsia"/>
          <w:kern w:val="2"/>
          <w:lang w:eastAsia="ja-JP"/>
        </w:rPr>
        <w:t>．．．</w:t>
      </w:r>
      <w:r w:rsidRPr="006D57AF">
        <w:rPr>
          <w:rFonts w:ascii="Century" w:hAnsi="Century" w:hint="eastAsia"/>
          <w:kern w:val="2"/>
          <w:lang w:eastAsia="ja-JP"/>
        </w:rPr>
        <w:t xml:space="preserve"> 3</w:t>
      </w:r>
      <w:r w:rsidR="00C96ADC">
        <w:rPr>
          <w:rFonts w:ascii="Century" w:hAnsi="Century" w:hint="eastAsia"/>
          <w:kern w:val="2"/>
          <w:lang w:eastAsia="ja-JP"/>
        </w:rPr>
        <w:t>9</w:t>
      </w:r>
    </w:p>
    <w:p w:rsidR="006D57AF" w:rsidRPr="006D57AF" w:rsidRDefault="006D57AF" w:rsidP="00FA76D4">
      <w:pPr>
        <w:spacing w:line="300" w:lineRule="exact"/>
        <w:ind w:firstLineChars="100" w:firstLine="220"/>
        <w:jc w:val="right"/>
        <w:rPr>
          <w:rFonts w:ascii="Century" w:hAnsi="Century"/>
          <w:kern w:val="2"/>
          <w:lang w:eastAsia="ja-JP"/>
        </w:rPr>
      </w:pPr>
      <w:r w:rsidRPr="006D57AF">
        <w:rPr>
          <w:rFonts w:ascii="Century" w:hAnsi="Century" w:hint="eastAsia"/>
          <w:kern w:val="2"/>
          <w:lang w:eastAsia="ja-JP"/>
        </w:rPr>
        <w:t>１．アレルギー発症時・アナフィラキシー発症時の緊急時対応プラン（例）．</w:t>
      </w:r>
      <w:r w:rsidR="00FA76D4" w:rsidRPr="006D57AF">
        <w:rPr>
          <w:rFonts w:ascii="Century" w:hAnsi="Century" w:hint="eastAsia"/>
          <w:kern w:val="2"/>
          <w:lang w:eastAsia="ja-JP"/>
        </w:rPr>
        <w:t>．</w:t>
      </w:r>
      <w:r w:rsidRPr="006D57AF">
        <w:rPr>
          <w:rFonts w:ascii="Century" w:hAnsi="Century" w:hint="eastAsia"/>
          <w:kern w:val="2"/>
          <w:lang w:eastAsia="ja-JP"/>
        </w:rPr>
        <w:t>．．．．．</w:t>
      </w:r>
      <w:r>
        <w:rPr>
          <w:rFonts w:ascii="Century" w:hAnsi="Century" w:hint="eastAsia"/>
          <w:kern w:val="2"/>
          <w:lang w:eastAsia="ja-JP"/>
        </w:rPr>
        <w:t>．</w:t>
      </w:r>
      <w:r w:rsidRPr="006D57AF">
        <w:rPr>
          <w:rFonts w:ascii="Century" w:hAnsi="Century" w:hint="eastAsia"/>
          <w:kern w:val="2"/>
          <w:lang w:eastAsia="ja-JP"/>
        </w:rPr>
        <w:t>．．．</w:t>
      </w:r>
      <w:r w:rsidR="00C96ADC">
        <w:rPr>
          <w:rFonts w:ascii="Century" w:hAnsi="Century" w:hint="eastAsia"/>
          <w:kern w:val="2"/>
          <w:lang w:eastAsia="ja-JP"/>
        </w:rPr>
        <w:t xml:space="preserve"> 40</w:t>
      </w:r>
    </w:p>
    <w:p w:rsidR="006D57AF" w:rsidRPr="006D57AF" w:rsidRDefault="006D57AF" w:rsidP="00FA76D4">
      <w:pPr>
        <w:spacing w:line="300" w:lineRule="exact"/>
        <w:ind w:firstLineChars="100" w:firstLine="220"/>
        <w:jc w:val="right"/>
        <w:rPr>
          <w:rFonts w:ascii="Century" w:hAnsi="Century"/>
          <w:kern w:val="2"/>
          <w:lang w:eastAsia="ja-JP"/>
        </w:rPr>
      </w:pPr>
      <w:r w:rsidRPr="006D57AF">
        <w:rPr>
          <w:rFonts w:ascii="Century" w:hAnsi="Century" w:hint="eastAsia"/>
          <w:kern w:val="2"/>
          <w:lang w:eastAsia="ja-JP"/>
        </w:rPr>
        <w:t>２．食物アレルギーの緊急時対応</w:t>
      </w:r>
      <w:r w:rsidR="00797524">
        <w:rPr>
          <w:rFonts w:ascii="Century" w:hAnsi="Century" w:hint="eastAsia"/>
          <w:kern w:val="2"/>
          <w:lang w:eastAsia="ja-JP"/>
        </w:rPr>
        <w:t>プラン（例）</w:t>
      </w:r>
      <w:r w:rsidRPr="006D57AF">
        <w:rPr>
          <w:rFonts w:ascii="Century" w:hAnsi="Century" w:hint="eastAsia"/>
          <w:kern w:val="2"/>
          <w:lang w:eastAsia="ja-JP"/>
        </w:rPr>
        <w:t>．．．．．．．．．．．．．．．．．．．</w:t>
      </w:r>
      <w:r w:rsidR="00FA76D4" w:rsidRPr="006D57AF">
        <w:rPr>
          <w:rFonts w:ascii="Century" w:hAnsi="Century" w:hint="eastAsia"/>
          <w:kern w:val="2"/>
          <w:lang w:eastAsia="ja-JP"/>
        </w:rPr>
        <w:t>．</w:t>
      </w:r>
      <w:r w:rsidRPr="006D57AF">
        <w:rPr>
          <w:rFonts w:ascii="Century" w:hAnsi="Century" w:hint="eastAsia"/>
          <w:kern w:val="2"/>
          <w:lang w:eastAsia="ja-JP"/>
        </w:rPr>
        <w:t>．．．．．．．．．．</w:t>
      </w:r>
      <w:r>
        <w:rPr>
          <w:rFonts w:ascii="Century" w:hAnsi="Century" w:hint="eastAsia"/>
          <w:kern w:val="2"/>
          <w:lang w:eastAsia="ja-JP"/>
        </w:rPr>
        <w:t>．．</w:t>
      </w:r>
      <w:r w:rsidRPr="006D57AF">
        <w:rPr>
          <w:rFonts w:ascii="Century" w:hAnsi="Century" w:hint="eastAsia"/>
          <w:kern w:val="2"/>
          <w:lang w:eastAsia="ja-JP"/>
        </w:rPr>
        <w:t>．．．．．</w:t>
      </w:r>
      <w:r w:rsidR="00C96ADC">
        <w:rPr>
          <w:rFonts w:ascii="Century" w:hAnsi="Century" w:hint="eastAsia"/>
          <w:kern w:val="2"/>
          <w:lang w:eastAsia="ja-JP"/>
        </w:rPr>
        <w:t xml:space="preserve"> 41</w:t>
      </w:r>
    </w:p>
    <w:p w:rsidR="006D57AF" w:rsidRPr="006D57AF" w:rsidRDefault="006D57AF" w:rsidP="00FA76D4">
      <w:pPr>
        <w:spacing w:line="300" w:lineRule="exact"/>
        <w:ind w:firstLineChars="100" w:firstLine="220"/>
        <w:jc w:val="right"/>
        <w:rPr>
          <w:rFonts w:ascii="Century" w:hAnsi="Century"/>
          <w:kern w:val="2"/>
          <w:lang w:eastAsia="ja-JP"/>
        </w:rPr>
      </w:pPr>
      <w:r w:rsidRPr="006D57AF">
        <w:rPr>
          <w:rFonts w:ascii="Century" w:hAnsi="Century" w:hint="eastAsia"/>
          <w:kern w:val="2"/>
          <w:lang w:eastAsia="ja-JP"/>
        </w:rPr>
        <w:t>３．ぜん息の緊急時対応</w:t>
      </w:r>
      <w:r w:rsidR="00797524">
        <w:rPr>
          <w:rFonts w:ascii="Century" w:hAnsi="Century" w:hint="eastAsia"/>
          <w:kern w:val="2"/>
          <w:lang w:eastAsia="ja-JP"/>
        </w:rPr>
        <w:t>プラン（例）</w:t>
      </w:r>
      <w:r w:rsidRPr="006D57AF">
        <w:rPr>
          <w:rFonts w:ascii="Century" w:hAnsi="Century" w:hint="eastAsia"/>
          <w:kern w:val="2"/>
          <w:lang w:eastAsia="ja-JP"/>
        </w:rPr>
        <w:t>．．．．．．．．．．．．．．．．．．．．．</w:t>
      </w:r>
      <w:r w:rsidR="00FA76D4" w:rsidRPr="006D57AF">
        <w:rPr>
          <w:rFonts w:ascii="Century" w:hAnsi="Century" w:hint="eastAsia"/>
          <w:kern w:val="2"/>
          <w:lang w:eastAsia="ja-JP"/>
        </w:rPr>
        <w:t>．</w:t>
      </w:r>
      <w:r w:rsidRPr="006D57AF">
        <w:rPr>
          <w:rFonts w:ascii="Century" w:hAnsi="Century" w:hint="eastAsia"/>
          <w:kern w:val="2"/>
          <w:lang w:eastAsia="ja-JP"/>
        </w:rPr>
        <w:t>．．．．．．．．．．．．．．．．．．．</w:t>
      </w:r>
      <w:r>
        <w:rPr>
          <w:rFonts w:ascii="Century" w:hAnsi="Century" w:hint="eastAsia"/>
          <w:kern w:val="2"/>
          <w:lang w:eastAsia="ja-JP"/>
        </w:rPr>
        <w:t>．．</w:t>
      </w:r>
      <w:r w:rsidRPr="006D57AF">
        <w:rPr>
          <w:rFonts w:ascii="Century" w:hAnsi="Century" w:hint="eastAsia"/>
          <w:kern w:val="2"/>
          <w:lang w:eastAsia="ja-JP"/>
        </w:rPr>
        <w:t>．．</w:t>
      </w:r>
      <w:r w:rsidR="00C96ADC">
        <w:rPr>
          <w:rFonts w:ascii="Century" w:hAnsi="Century" w:hint="eastAsia"/>
          <w:kern w:val="2"/>
          <w:lang w:eastAsia="ja-JP"/>
        </w:rPr>
        <w:t xml:space="preserve"> 43</w:t>
      </w:r>
    </w:p>
    <w:p w:rsidR="006D57AF" w:rsidRPr="006D57AF" w:rsidRDefault="006D57AF" w:rsidP="00FA76D4">
      <w:pPr>
        <w:spacing w:line="300" w:lineRule="exact"/>
        <w:ind w:firstLineChars="100" w:firstLine="220"/>
        <w:jc w:val="right"/>
        <w:rPr>
          <w:rFonts w:ascii="Century" w:hAnsi="Century"/>
          <w:kern w:val="2"/>
          <w:lang w:eastAsia="ja-JP"/>
        </w:rPr>
      </w:pPr>
      <w:r w:rsidRPr="006D57AF">
        <w:rPr>
          <w:rFonts w:ascii="Century" w:hAnsi="Century" w:hint="eastAsia"/>
          <w:kern w:val="2"/>
          <w:lang w:eastAsia="ja-JP"/>
        </w:rPr>
        <w:t>４．救急車要請（１１９番通報）のポイント．．．．．．．．．．．</w:t>
      </w:r>
      <w:r w:rsidR="00FA76D4" w:rsidRPr="006D57AF">
        <w:rPr>
          <w:rFonts w:ascii="Century" w:hAnsi="Century" w:hint="eastAsia"/>
          <w:kern w:val="2"/>
          <w:lang w:eastAsia="ja-JP"/>
        </w:rPr>
        <w:t>．</w:t>
      </w:r>
      <w:r w:rsidRPr="006D57AF">
        <w:rPr>
          <w:rFonts w:ascii="Century" w:hAnsi="Century" w:hint="eastAsia"/>
          <w:kern w:val="2"/>
          <w:lang w:eastAsia="ja-JP"/>
        </w:rPr>
        <w:t>．．．．．．．．．．．．．．．．．．．．．</w:t>
      </w:r>
      <w:r>
        <w:rPr>
          <w:rFonts w:ascii="Century" w:hAnsi="Century" w:hint="eastAsia"/>
          <w:kern w:val="2"/>
          <w:lang w:eastAsia="ja-JP"/>
        </w:rPr>
        <w:t>．</w:t>
      </w:r>
      <w:r w:rsidRPr="006D57AF">
        <w:rPr>
          <w:rFonts w:ascii="Century" w:hAnsi="Century" w:hint="eastAsia"/>
          <w:kern w:val="2"/>
          <w:lang w:eastAsia="ja-JP"/>
        </w:rPr>
        <w:t>．．．．</w:t>
      </w:r>
      <w:r w:rsidR="00C96ADC">
        <w:rPr>
          <w:rFonts w:ascii="Century" w:hAnsi="Century" w:hint="eastAsia"/>
          <w:kern w:val="2"/>
          <w:lang w:eastAsia="ja-JP"/>
        </w:rPr>
        <w:t xml:space="preserve"> 44</w:t>
      </w:r>
    </w:p>
    <w:p w:rsidR="006D57AF" w:rsidRPr="006D57AF" w:rsidRDefault="006D57AF" w:rsidP="00D74A32">
      <w:pPr>
        <w:spacing w:line="280" w:lineRule="exact"/>
        <w:jc w:val="right"/>
        <w:rPr>
          <w:rFonts w:ascii="Century" w:hAnsi="Century"/>
          <w:kern w:val="2"/>
          <w:lang w:eastAsia="ja-JP"/>
        </w:rPr>
      </w:pPr>
    </w:p>
    <w:p w:rsidR="006D57AF" w:rsidRPr="006D57AF" w:rsidRDefault="006D57AF" w:rsidP="00FA76D4">
      <w:pPr>
        <w:spacing w:line="300" w:lineRule="exact"/>
        <w:jc w:val="right"/>
        <w:rPr>
          <w:rFonts w:ascii="Century" w:hAnsi="Century"/>
          <w:kern w:val="2"/>
          <w:lang w:eastAsia="ja-JP"/>
        </w:rPr>
      </w:pPr>
      <w:r w:rsidRPr="006D57AF">
        <w:rPr>
          <w:rFonts w:ascii="Century" w:hAnsi="Century" w:hint="eastAsia"/>
          <w:kern w:val="2"/>
          <w:lang w:eastAsia="ja-JP"/>
        </w:rPr>
        <w:t>Ⅱ　緊急時処方薬の取り扱い．．．．．．．．．．</w:t>
      </w:r>
      <w:r w:rsidR="00FA76D4" w:rsidRPr="006D57AF">
        <w:rPr>
          <w:rFonts w:ascii="Century" w:hAnsi="Century" w:hint="eastAsia"/>
          <w:kern w:val="2"/>
          <w:lang w:eastAsia="ja-JP"/>
        </w:rPr>
        <w:t>．</w:t>
      </w:r>
      <w:r w:rsidRPr="006D57AF">
        <w:rPr>
          <w:rFonts w:ascii="Century" w:hAnsi="Century" w:hint="eastAsia"/>
          <w:kern w:val="2"/>
          <w:lang w:eastAsia="ja-JP"/>
        </w:rPr>
        <w:t>．．．．．．．．．．．．．．．．．．．．．．．．．．．．．．．．．．．．．．．</w:t>
      </w:r>
      <w:r>
        <w:rPr>
          <w:rFonts w:ascii="Century" w:hAnsi="Century" w:hint="eastAsia"/>
          <w:kern w:val="2"/>
          <w:lang w:eastAsia="ja-JP"/>
        </w:rPr>
        <w:t>．．．</w:t>
      </w:r>
      <w:r w:rsidRPr="006D57AF">
        <w:rPr>
          <w:rFonts w:ascii="Century" w:hAnsi="Century" w:hint="eastAsia"/>
          <w:kern w:val="2"/>
          <w:lang w:eastAsia="ja-JP"/>
        </w:rPr>
        <w:t>．．</w:t>
      </w:r>
      <w:r w:rsidR="00C96ADC">
        <w:rPr>
          <w:rFonts w:ascii="Century" w:hAnsi="Century" w:hint="eastAsia"/>
          <w:kern w:val="2"/>
          <w:lang w:eastAsia="ja-JP"/>
        </w:rPr>
        <w:t xml:space="preserve"> 45</w:t>
      </w:r>
    </w:p>
    <w:p w:rsidR="006D57AF" w:rsidRPr="006D57AF" w:rsidRDefault="006D57AF" w:rsidP="00FA76D4">
      <w:pPr>
        <w:spacing w:line="300" w:lineRule="exact"/>
        <w:ind w:firstLineChars="100" w:firstLine="220"/>
        <w:jc w:val="right"/>
        <w:rPr>
          <w:rFonts w:ascii="Century" w:hAnsi="Century"/>
          <w:kern w:val="2"/>
          <w:lang w:eastAsia="ja-JP"/>
        </w:rPr>
      </w:pPr>
      <w:r w:rsidRPr="006D57AF">
        <w:rPr>
          <w:rFonts w:ascii="Century" w:hAnsi="Century" w:hint="eastAsia"/>
          <w:kern w:val="2"/>
          <w:lang w:eastAsia="ja-JP"/>
        </w:rPr>
        <w:t>１．医療用医薬品の管理について．．．．．．．．．．．．．．．．．．．．．．．．．．．．．．．．．．．．．．．．．．．</w:t>
      </w:r>
      <w:r>
        <w:rPr>
          <w:rFonts w:ascii="Century" w:hAnsi="Century" w:hint="eastAsia"/>
          <w:kern w:val="2"/>
          <w:lang w:eastAsia="ja-JP"/>
        </w:rPr>
        <w:t>．．</w:t>
      </w:r>
      <w:r w:rsidRPr="006D57AF">
        <w:rPr>
          <w:rFonts w:ascii="Century" w:hAnsi="Century" w:hint="eastAsia"/>
          <w:kern w:val="2"/>
          <w:lang w:eastAsia="ja-JP"/>
        </w:rPr>
        <w:t>．．．</w:t>
      </w:r>
      <w:r w:rsidR="00C96ADC">
        <w:rPr>
          <w:rFonts w:ascii="Century" w:hAnsi="Century" w:hint="eastAsia"/>
          <w:kern w:val="2"/>
          <w:lang w:eastAsia="ja-JP"/>
        </w:rPr>
        <w:t xml:space="preserve"> 46</w:t>
      </w:r>
    </w:p>
    <w:p w:rsidR="006D57AF" w:rsidRPr="006D57AF" w:rsidRDefault="006D57AF" w:rsidP="00FA76D4">
      <w:pPr>
        <w:spacing w:line="300" w:lineRule="exact"/>
        <w:ind w:firstLineChars="100" w:firstLine="220"/>
        <w:jc w:val="right"/>
        <w:rPr>
          <w:rFonts w:ascii="Century" w:hAnsi="Century"/>
          <w:kern w:val="2"/>
          <w:lang w:eastAsia="ja-JP"/>
        </w:rPr>
      </w:pPr>
      <w:r w:rsidRPr="006D57AF">
        <w:rPr>
          <w:rFonts w:ascii="Century" w:hAnsi="Century" w:hint="eastAsia"/>
          <w:kern w:val="2"/>
          <w:lang w:eastAsia="ja-JP"/>
        </w:rPr>
        <w:t>２．アドレナリン自己注射薬（商品名「エピペン</w:t>
      </w:r>
      <w:r w:rsidRPr="006D57AF">
        <w:rPr>
          <w:rFonts w:ascii="Century" w:hAnsi="Century" w:hint="eastAsia"/>
          <w:kern w:val="2"/>
          <w:lang w:eastAsia="ja-JP"/>
        </w:rPr>
        <w:t>®</w:t>
      </w:r>
      <w:r w:rsidRPr="006D57AF">
        <w:rPr>
          <w:rFonts w:ascii="Century" w:hAnsi="Century" w:hint="eastAsia"/>
          <w:kern w:val="2"/>
          <w:lang w:eastAsia="ja-JP"/>
        </w:rPr>
        <w:t>」）．．．．．．．．．．．．．．．．．．．．．．．．．</w:t>
      </w:r>
      <w:r w:rsidR="00084F35">
        <w:rPr>
          <w:rFonts w:ascii="Century" w:hAnsi="Century" w:hint="eastAsia"/>
          <w:kern w:val="2"/>
          <w:lang w:eastAsia="ja-JP"/>
        </w:rPr>
        <w:t>．．</w:t>
      </w:r>
      <w:r w:rsidRPr="006D57AF">
        <w:rPr>
          <w:rFonts w:ascii="Century" w:hAnsi="Century" w:hint="eastAsia"/>
          <w:kern w:val="2"/>
          <w:lang w:eastAsia="ja-JP"/>
        </w:rPr>
        <w:t>．．．．</w:t>
      </w:r>
      <w:r w:rsidR="00C96ADC">
        <w:rPr>
          <w:rFonts w:ascii="Century" w:hAnsi="Century" w:hint="eastAsia"/>
          <w:kern w:val="2"/>
          <w:lang w:eastAsia="ja-JP"/>
        </w:rPr>
        <w:t>47</w:t>
      </w:r>
    </w:p>
    <w:p w:rsidR="006D57AF" w:rsidRPr="00C96ADC" w:rsidRDefault="006D57AF" w:rsidP="006D57AF">
      <w:pPr>
        <w:spacing w:line="240" w:lineRule="exact"/>
        <w:jc w:val="both"/>
        <w:rPr>
          <w:rFonts w:ascii="Century" w:hAnsi="Century"/>
          <w:kern w:val="2"/>
          <w:lang w:eastAsia="ja-JP"/>
        </w:rPr>
      </w:pPr>
    </w:p>
    <w:p w:rsidR="00DC5207" w:rsidRPr="00797524" w:rsidRDefault="006D57AF" w:rsidP="00D74A32">
      <w:pPr>
        <w:spacing w:line="280" w:lineRule="exact"/>
        <w:jc w:val="both"/>
        <w:rPr>
          <w:rFonts w:ascii="Century" w:hAnsi="Century"/>
          <w:b/>
          <w:kern w:val="2"/>
          <w:lang w:eastAsia="ja-JP"/>
        </w:rPr>
      </w:pPr>
      <w:r w:rsidRPr="00797524">
        <w:rPr>
          <w:rFonts w:ascii="Century" w:hAnsi="Century" w:hint="eastAsia"/>
          <w:b/>
          <w:kern w:val="2"/>
          <w:bdr w:val="single" w:sz="4" w:space="0" w:color="auto"/>
          <w:lang w:eastAsia="ja-JP"/>
        </w:rPr>
        <w:t>Ｑ＆Ａ</w:t>
      </w:r>
    </w:p>
    <w:p w:rsidR="006D57AF" w:rsidRPr="006D57AF" w:rsidRDefault="00797524" w:rsidP="00D74A32">
      <w:pPr>
        <w:spacing w:line="280" w:lineRule="exact"/>
        <w:ind w:firstLineChars="100" w:firstLine="220"/>
        <w:jc w:val="right"/>
        <w:rPr>
          <w:rFonts w:ascii="Century" w:hAnsi="Century"/>
          <w:kern w:val="2"/>
          <w:lang w:eastAsia="ja-JP"/>
        </w:rPr>
      </w:pPr>
      <w:r>
        <w:rPr>
          <w:rFonts w:ascii="Century" w:hAnsi="Century" w:hint="eastAsia"/>
          <w:kern w:val="2"/>
          <w:lang w:eastAsia="ja-JP"/>
        </w:rPr>
        <w:t>Ｑ１～Ｑ１３</w:t>
      </w:r>
      <w:r w:rsidR="006D57AF" w:rsidRPr="006D57AF">
        <w:rPr>
          <w:rFonts w:ascii="Century" w:hAnsi="Century" w:hint="eastAsia"/>
          <w:kern w:val="2"/>
          <w:lang w:eastAsia="ja-JP"/>
        </w:rPr>
        <w:t>．．．．．．．．．．．．．．．．．．．．．．．．．．．．．．．．．．．．．．．．．．．．．．．．．．．．．．．．．．．．</w:t>
      </w:r>
      <w:r w:rsidR="00084F35">
        <w:rPr>
          <w:rFonts w:ascii="Century" w:hAnsi="Century" w:hint="eastAsia"/>
          <w:kern w:val="2"/>
          <w:lang w:eastAsia="ja-JP"/>
        </w:rPr>
        <w:t>．．．</w:t>
      </w:r>
      <w:r w:rsidR="006D57AF" w:rsidRPr="006D57AF">
        <w:rPr>
          <w:rFonts w:ascii="Century" w:hAnsi="Century" w:hint="eastAsia"/>
          <w:kern w:val="2"/>
          <w:lang w:eastAsia="ja-JP"/>
        </w:rPr>
        <w:t>．．．</w:t>
      </w:r>
      <w:r w:rsidR="00C96ADC">
        <w:rPr>
          <w:rFonts w:ascii="Century" w:hAnsi="Century" w:hint="eastAsia"/>
          <w:kern w:val="2"/>
          <w:lang w:eastAsia="ja-JP"/>
        </w:rPr>
        <w:t xml:space="preserve"> 49</w:t>
      </w:r>
    </w:p>
    <w:p w:rsidR="006D57AF" w:rsidRPr="006D57AF" w:rsidRDefault="006D57AF" w:rsidP="006D57AF">
      <w:pPr>
        <w:spacing w:line="240" w:lineRule="exact"/>
        <w:jc w:val="both"/>
        <w:rPr>
          <w:rFonts w:ascii="Century" w:hAnsi="Century"/>
          <w:kern w:val="2"/>
          <w:lang w:eastAsia="ja-JP"/>
        </w:rPr>
      </w:pPr>
    </w:p>
    <w:p w:rsidR="006D57AF" w:rsidRPr="006D57AF" w:rsidRDefault="006D57AF" w:rsidP="006D57AF">
      <w:pPr>
        <w:spacing w:line="240" w:lineRule="exact"/>
        <w:ind w:rightChars="64" w:right="141"/>
        <w:jc w:val="both"/>
        <w:rPr>
          <w:rFonts w:ascii="Century" w:hAnsi="Century"/>
          <w:b/>
          <w:kern w:val="2"/>
          <w:lang w:eastAsia="ja-JP"/>
        </w:rPr>
      </w:pPr>
      <w:r w:rsidRPr="006D57AF">
        <w:rPr>
          <w:rFonts w:ascii="Century" w:hAnsi="Century" w:hint="eastAsia"/>
          <w:b/>
          <w:kern w:val="2"/>
          <w:lang w:eastAsia="ja-JP"/>
        </w:rPr>
        <w:t>○各種様式　　　　様式１～１０</w:t>
      </w:r>
    </w:p>
    <w:p w:rsidR="006D57AF" w:rsidRPr="006D57AF" w:rsidRDefault="006D57AF" w:rsidP="006D57AF">
      <w:pPr>
        <w:spacing w:line="240" w:lineRule="exact"/>
        <w:jc w:val="both"/>
        <w:rPr>
          <w:rFonts w:ascii="Century" w:hAnsi="Century"/>
          <w:kern w:val="2"/>
          <w:lang w:eastAsia="ja-JP"/>
        </w:rPr>
      </w:pPr>
    </w:p>
    <w:p w:rsidR="006D57AF" w:rsidRPr="006D57AF" w:rsidRDefault="006D57AF" w:rsidP="00FA76D4">
      <w:pPr>
        <w:spacing w:line="300" w:lineRule="exact"/>
        <w:jc w:val="both"/>
        <w:rPr>
          <w:rFonts w:ascii="Century" w:hAnsi="Century"/>
          <w:b/>
          <w:kern w:val="2"/>
          <w:lang w:eastAsia="ja-JP"/>
        </w:rPr>
      </w:pPr>
      <w:r w:rsidRPr="006D57AF">
        <w:rPr>
          <w:rFonts w:ascii="Century" w:hAnsi="Century" w:hint="eastAsia"/>
          <w:b/>
          <w:kern w:val="2"/>
          <w:lang w:eastAsia="ja-JP"/>
        </w:rPr>
        <w:t>○関連通知　他</w:t>
      </w:r>
    </w:p>
    <w:p w:rsidR="006D57AF" w:rsidRPr="006D57AF" w:rsidRDefault="006D57AF" w:rsidP="00FA76D4">
      <w:pPr>
        <w:spacing w:line="300" w:lineRule="exact"/>
        <w:jc w:val="both"/>
        <w:rPr>
          <w:rFonts w:ascii="Century" w:hAnsi="Century"/>
          <w:kern w:val="2"/>
          <w:bdr w:val="single" w:sz="4" w:space="0" w:color="auto"/>
          <w:lang w:eastAsia="ja-JP"/>
        </w:rPr>
      </w:pPr>
      <w:r w:rsidRPr="006D57AF">
        <w:rPr>
          <w:rFonts w:ascii="Century" w:hAnsi="Century" w:hint="eastAsia"/>
          <w:b/>
          <w:kern w:val="2"/>
          <w:lang w:eastAsia="ja-JP"/>
        </w:rPr>
        <w:t xml:space="preserve">　</w:t>
      </w:r>
      <w:r w:rsidRPr="006D57AF">
        <w:rPr>
          <w:rFonts w:ascii="Century" w:hAnsi="Century" w:hint="eastAsia"/>
          <w:b/>
          <w:kern w:val="2"/>
          <w:bdr w:val="single" w:sz="4" w:space="0" w:color="auto"/>
          <w:lang w:eastAsia="ja-JP"/>
        </w:rPr>
        <w:t>別添１</w:t>
      </w:r>
      <w:r w:rsidRPr="006D57AF">
        <w:rPr>
          <w:rFonts w:ascii="Century" w:hAnsi="Century" w:hint="eastAsia"/>
          <w:b/>
          <w:kern w:val="2"/>
          <w:lang w:eastAsia="ja-JP"/>
        </w:rPr>
        <w:t xml:space="preserve">　</w:t>
      </w:r>
      <w:r w:rsidR="00C411D2">
        <w:rPr>
          <w:rFonts w:ascii="Century" w:hAnsi="Century" w:hint="eastAsia"/>
          <w:kern w:val="2"/>
          <w:lang w:eastAsia="ja-JP"/>
        </w:rPr>
        <w:t>「今後の学校給食における食物</w:t>
      </w:r>
      <w:r w:rsidRPr="006D57AF">
        <w:rPr>
          <w:rFonts w:ascii="Century" w:hAnsi="Century" w:hint="eastAsia"/>
          <w:kern w:val="2"/>
          <w:lang w:eastAsia="ja-JP"/>
        </w:rPr>
        <w:t>アレルギー対応について（通知）」</w:t>
      </w:r>
      <w:r w:rsidRPr="006D57AF">
        <w:rPr>
          <w:rFonts w:ascii="Century" w:hAnsi="Century" w:hint="eastAsia"/>
          <w:kern w:val="2"/>
          <w:lang w:eastAsia="ja-JP"/>
        </w:rPr>
        <w:t>H26.3.26.</w:t>
      </w:r>
    </w:p>
    <w:p w:rsidR="006D57AF" w:rsidRDefault="006D57AF" w:rsidP="00FA76D4">
      <w:pPr>
        <w:spacing w:line="300" w:lineRule="exact"/>
        <w:jc w:val="both"/>
        <w:rPr>
          <w:rFonts w:ascii="Century" w:hAnsi="Century"/>
          <w:kern w:val="2"/>
          <w:lang w:eastAsia="ja-JP"/>
        </w:rPr>
      </w:pPr>
      <w:r w:rsidRPr="006D57AF">
        <w:rPr>
          <w:rFonts w:ascii="Century" w:hAnsi="Century" w:hint="eastAsia"/>
          <w:b/>
          <w:kern w:val="2"/>
          <w:lang w:eastAsia="ja-JP"/>
        </w:rPr>
        <w:t xml:space="preserve">　</w:t>
      </w:r>
      <w:r w:rsidRPr="006D57AF">
        <w:rPr>
          <w:rFonts w:ascii="Century" w:hAnsi="Century" w:hint="eastAsia"/>
          <w:b/>
          <w:kern w:val="2"/>
          <w:bdr w:val="single" w:sz="4" w:space="0" w:color="auto"/>
          <w:lang w:eastAsia="ja-JP"/>
        </w:rPr>
        <w:t>別添２</w:t>
      </w:r>
      <w:r w:rsidRPr="006D57AF">
        <w:rPr>
          <w:rFonts w:ascii="Century" w:hAnsi="Century" w:hint="eastAsia"/>
          <w:b/>
          <w:kern w:val="2"/>
          <w:lang w:eastAsia="ja-JP"/>
        </w:rPr>
        <w:t xml:space="preserve">　</w:t>
      </w:r>
      <w:r w:rsidRPr="006D57AF">
        <w:rPr>
          <w:rFonts w:ascii="Century" w:hAnsi="Century" w:hint="eastAsia"/>
          <w:kern w:val="2"/>
          <w:lang w:eastAsia="ja-JP"/>
        </w:rPr>
        <w:t>「医師法第１７条の解釈について（回答）」</w:t>
      </w:r>
      <w:r w:rsidRPr="006D57AF">
        <w:rPr>
          <w:rFonts w:ascii="Century" w:hAnsi="Century" w:hint="eastAsia"/>
          <w:kern w:val="2"/>
          <w:lang w:eastAsia="ja-JP"/>
        </w:rPr>
        <w:t>H25.11.27.</w:t>
      </w:r>
    </w:p>
    <w:p w:rsidR="00C96ADC" w:rsidRDefault="00C96ADC" w:rsidP="00FA76D4">
      <w:pPr>
        <w:spacing w:line="300" w:lineRule="exact"/>
        <w:jc w:val="both"/>
        <w:rPr>
          <w:rFonts w:ascii="Century" w:hAnsi="Century"/>
          <w:kern w:val="2"/>
          <w:lang w:eastAsia="ja-JP"/>
        </w:rPr>
      </w:pPr>
      <w:r>
        <w:rPr>
          <w:rFonts w:ascii="Century" w:hAnsi="Century" w:hint="eastAsia"/>
          <w:kern w:val="2"/>
          <w:lang w:eastAsia="ja-JP"/>
        </w:rPr>
        <w:t xml:space="preserve">　</w:t>
      </w:r>
      <w:r w:rsidRPr="00C96ADC">
        <w:rPr>
          <w:rFonts w:ascii="Century" w:hAnsi="Century" w:hint="eastAsia"/>
          <w:b/>
          <w:kern w:val="2"/>
          <w:bdr w:val="single" w:sz="4" w:space="0" w:color="auto"/>
          <w:lang w:eastAsia="ja-JP"/>
        </w:rPr>
        <w:t>別添３</w:t>
      </w:r>
      <w:r>
        <w:rPr>
          <w:rFonts w:ascii="Century" w:hAnsi="Century" w:hint="eastAsia"/>
          <w:kern w:val="2"/>
          <w:lang w:eastAsia="ja-JP"/>
        </w:rPr>
        <w:t xml:space="preserve">　「アレルギー疾患対策基本法の施行について（施行通知）」</w:t>
      </w:r>
      <w:r>
        <w:rPr>
          <w:rFonts w:ascii="Century" w:hAnsi="Century" w:hint="eastAsia"/>
          <w:kern w:val="2"/>
          <w:lang w:eastAsia="ja-JP"/>
        </w:rPr>
        <w:t>H27.12.2</w:t>
      </w:r>
    </w:p>
    <w:p w:rsidR="006D57AF" w:rsidRPr="006D57AF" w:rsidRDefault="006D57AF" w:rsidP="00FA76D4">
      <w:pPr>
        <w:spacing w:line="300" w:lineRule="exact"/>
        <w:jc w:val="both"/>
        <w:rPr>
          <w:rFonts w:ascii="Century" w:hAnsi="Century"/>
          <w:b/>
          <w:kern w:val="2"/>
          <w:sz w:val="20"/>
          <w:lang w:eastAsia="ja-JP"/>
        </w:rPr>
      </w:pPr>
      <w:r w:rsidRPr="006D57AF">
        <w:rPr>
          <w:rFonts w:ascii="Century" w:hAnsi="Century" w:hint="eastAsia"/>
          <w:b/>
          <w:kern w:val="2"/>
          <w:lang w:eastAsia="ja-JP"/>
        </w:rPr>
        <w:t xml:space="preserve">　</w:t>
      </w:r>
      <w:r w:rsidRPr="006D57AF">
        <w:rPr>
          <w:rFonts w:ascii="Century" w:hAnsi="Century" w:hint="eastAsia"/>
          <w:b/>
          <w:kern w:val="2"/>
          <w:bdr w:val="single" w:sz="4" w:space="0" w:color="auto"/>
          <w:lang w:eastAsia="ja-JP"/>
        </w:rPr>
        <w:t>食物アレルギー緊急時対応マニュアル《奈良県》</w:t>
      </w:r>
    </w:p>
    <w:p w:rsidR="000B0A2B" w:rsidRPr="006D57AF" w:rsidRDefault="000B0A2B">
      <w:pPr>
        <w:rPr>
          <w:rFonts w:ascii="ＭＳ 明朝" w:hAnsi="ＭＳ 明朝"/>
          <w:lang w:eastAsia="ja-JP"/>
        </w:rPr>
      </w:pPr>
    </w:p>
    <w:p w:rsidR="00E90EBC" w:rsidRPr="005C1D25" w:rsidRDefault="00E90EBC">
      <w:pPr>
        <w:spacing w:before="9"/>
        <w:rPr>
          <w:rFonts w:ascii="ＭＳ 明朝" w:hAnsi="ＭＳ 明朝" w:cs="PMingLiU"/>
          <w:sz w:val="29"/>
          <w:szCs w:val="29"/>
          <w:lang w:eastAsia="ja-JP"/>
        </w:rPr>
      </w:pPr>
    </w:p>
    <w:p w:rsidR="00E90EBC" w:rsidRPr="005C1D25" w:rsidRDefault="00E90EBC">
      <w:pPr>
        <w:spacing w:before="5"/>
        <w:rPr>
          <w:rFonts w:ascii="ＭＳ 明朝" w:hAnsi="ＭＳ 明朝"/>
          <w:sz w:val="17"/>
          <w:szCs w:val="17"/>
          <w:lang w:eastAsia="ja-JP"/>
        </w:rPr>
      </w:pPr>
    </w:p>
    <w:p w:rsidR="00E90EBC" w:rsidRPr="005C1D25" w:rsidRDefault="00E90EBC">
      <w:pPr>
        <w:rPr>
          <w:rFonts w:ascii="ＭＳ 明朝" w:hAnsi="ＭＳ 明朝"/>
          <w:sz w:val="17"/>
          <w:szCs w:val="17"/>
          <w:lang w:eastAsia="ja-JP"/>
        </w:rPr>
        <w:sectPr w:rsidR="00E90EBC" w:rsidRPr="005C1D25" w:rsidSect="00330BB7">
          <w:pgSz w:w="11900" w:h="16840"/>
          <w:pgMar w:top="1600" w:right="1268" w:bottom="280" w:left="1276" w:header="720" w:footer="720" w:gutter="0"/>
          <w:cols w:space="720"/>
        </w:sectPr>
      </w:pPr>
    </w:p>
    <w:p w:rsidR="00E90EBC" w:rsidRPr="005C1D25" w:rsidRDefault="00E90EBC">
      <w:pPr>
        <w:rPr>
          <w:rFonts w:ascii="ＭＳ 明朝" w:hAnsi="ＭＳ 明朝"/>
          <w:sz w:val="20"/>
          <w:szCs w:val="20"/>
          <w:lang w:eastAsia="ja-JP"/>
        </w:rPr>
      </w:pPr>
    </w:p>
    <w:p w:rsidR="00E90EBC" w:rsidRPr="005C1D25" w:rsidRDefault="00E90EBC">
      <w:pPr>
        <w:rPr>
          <w:rFonts w:ascii="ＭＳ 明朝" w:hAnsi="ＭＳ 明朝"/>
          <w:sz w:val="20"/>
          <w:szCs w:val="20"/>
          <w:lang w:eastAsia="ja-JP"/>
        </w:rPr>
      </w:pPr>
    </w:p>
    <w:p w:rsidR="00E90EBC" w:rsidRPr="005C1D25" w:rsidRDefault="00E90EBC">
      <w:pPr>
        <w:rPr>
          <w:rFonts w:ascii="ＭＳ 明朝" w:hAnsi="ＭＳ 明朝"/>
          <w:sz w:val="20"/>
          <w:szCs w:val="20"/>
          <w:lang w:eastAsia="ja-JP"/>
        </w:rPr>
      </w:pPr>
    </w:p>
    <w:p w:rsidR="00E90EBC" w:rsidRPr="005C1D25" w:rsidRDefault="00E90EBC">
      <w:pPr>
        <w:rPr>
          <w:rFonts w:ascii="ＭＳ 明朝" w:hAnsi="ＭＳ 明朝"/>
          <w:sz w:val="20"/>
          <w:szCs w:val="20"/>
          <w:lang w:eastAsia="ja-JP"/>
        </w:rPr>
      </w:pPr>
    </w:p>
    <w:p w:rsidR="00E90EBC" w:rsidRPr="005C1D25" w:rsidRDefault="00E90EBC">
      <w:pPr>
        <w:rPr>
          <w:rFonts w:ascii="ＭＳ 明朝" w:hAnsi="ＭＳ 明朝"/>
          <w:sz w:val="20"/>
          <w:szCs w:val="20"/>
          <w:lang w:eastAsia="ja-JP"/>
        </w:rPr>
      </w:pPr>
    </w:p>
    <w:p w:rsidR="00E90EBC" w:rsidRPr="005C1D25" w:rsidRDefault="00E90EBC">
      <w:pPr>
        <w:rPr>
          <w:rFonts w:ascii="ＭＳ 明朝" w:hAnsi="ＭＳ 明朝"/>
          <w:sz w:val="20"/>
          <w:szCs w:val="20"/>
          <w:lang w:eastAsia="ja-JP"/>
        </w:rPr>
      </w:pPr>
    </w:p>
    <w:p w:rsidR="00E90EBC" w:rsidRPr="005C1D25" w:rsidRDefault="00E90EBC">
      <w:pPr>
        <w:rPr>
          <w:rFonts w:ascii="ＭＳ 明朝" w:hAnsi="ＭＳ 明朝"/>
          <w:sz w:val="20"/>
          <w:szCs w:val="20"/>
          <w:lang w:eastAsia="ja-JP"/>
        </w:rPr>
      </w:pPr>
    </w:p>
    <w:p w:rsidR="00E90EBC" w:rsidRDefault="00E90EBC">
      <w:pPr>
        <w:rPr>
          <w:rFonts w:ascii="ＭＳ 明朝" w:hAnsi="ＭＳ 明朝"/>
          <w:sz w:val="20"/>
          <w:szCs w:val="20"/>
          <w:lang w:eastAsia="ja-JP"/>
        </w:rPr>
      </w:pPr>
    </w:p>
    <w:p w:rsidR="00C96AFC" w:rsidRDefault="00C96AFC">
      <w:pPr>
        <w:rPr>
          <w:rFonts w:ascii="ＭＳ 明朝" w:hAnsi="ＭＳ 明朝"/>
          <w:sz w:val="20"/>
          <w:szCs w:val="20"/>
          <w:lang w:eastAsia="ja-JP"/>
        </w:rPr>
      </w:pPr>
    </w:p>
    <w:p w:rsidR="00C96AFC" w:rsidRDefault="00C96AFC">
      <w:pPr>
        <w:rPr>
          <w:rFonts w:ascii="ＭＳ 明朝" w:hAnsi="ＭＳ 明朝"/>
          <w:sz w:val="20"/>
          <w:szCs w:val="20"/>
          <w:lang w:eastAsia="ja-JP"/>
        </w:rPr>
      </w:pPr>
    </w:p>
    <w:p w:rsidR="00C96AFC" w:rsidRDefault="00C96AFC">
      <w:pPr>
        <w:rPr>
          <w:rFonts w:ascii="ＭＳ 明朝" w:hAnsi="ＭＳ 明朝"/>
          <w:sz w:val="20"/>
          <w:szCs w:val="20"/>
          <w:lang w:eastAsia="ja-JP"/>
        </w:rPr>
      </w:pPr>
    </w:p>
    <w:p w:rsidR="00C96AFC" w:rsidRDefault="00C96AFC">
      <w:pPr>
        <w:rPr>
          <w:rFonts w:ascii="ＭＳ 明朝" w:hAnsi="ＭＳ 明朝"/>
          <w:sz w:val="20"/>
          <w:szCs w:val="20"/>
          <w:lang w:eastAsia="ja-JP"/>
        </w:rPr>
      </w:pPr>
    </w:p>
    <w:p w:rsidR="00C96AFC" w:rsidRDefault="00C96AFC">
      <w:pPr>
        <w:rPr>
          <w:rFonts w:ascii="ＭＳ 明朝" w:hAnsi="ＭＳ 明朝"/>
          <w:sz w:val="20"/>
          <w:szCs w:val="20"/>
          <w:lang w:eastAsia="ja-JP"/>
        </w:rPr>
      </w:pPr>
    </w:p>
    <w:p w:rsidR="00C96AFC" w:rsidRDefault="00C96AFC">
      <w:pPr>
        <w:rPr>
          <w:rFonts w:ascii="ＭＳ 明朝" w:hAnsi="ＭＳ 明朝"/>
          <w:sz w:val="20"/>
          <w:szCs w:val="20"/>
          <w:lang w:eastAsia="ja-JP"/>
        </w:rPr>
      </w:pPr>
    </w:p>
    <w:p w:rsidR="00C96AFC" w:rsidRDefault="00C96AFC">
      <w:pPr>
        <w:rPr>
          <w:rFonts w:ascii="ＭＳ 明朝" w:hAnsi="ＭＳ 明朝"/>
          <w:sz w:val="20"/>
          <w:szCs w:val="20"/>
          <w:lang w:eastAsia="ja-JP"/>
        </w:rPr>
      </w:pPr>
    </w:p>
    <w:p w:rsidR="00C96AFC" w:rsidRDefault="00C96AFC">
      <w:pPr>
        <w:rPr>
          <w:rFonts w:ascii="ＭＳ 明朝" w:hAnsi="ＭＳ 明朝"/>
          <w:sz w:val="20"/>
          <w:szCs w:val="20"/>
          <w:lang w:eastAsia="ja-JP"/>
        </w:rPr>
      </w:pPr>
    </w:p>
    <w:p w:rsidR="00C96AFC" w:rsidRDefault="00C96AFC">
      <w:pPr>
        <w:rPr>
          <w:rFonts w:ascii="ＭＳ 明朝" w:hAnsi="ＭＳ 明朝"/>
          <w:sz w:val="20"/>
          <w:szCs w:val="20"/>
          <w:lang w:eastAsia="ja-JP"/>
        </w:rPr>
      </w:pPr>
    </w:p>
    <w:p w:rsidR="00C96AFC" w:rsidRDefault="00C96AFC">
      <w:pPr>
        <w:rPr>
          <w:rFonts w:ascii="ＭＳ 明朝" w:hAnsi="ＭＳ 明朝"/>
          <w:sz w:val="20"/>
          <w:szCs w:val="20"/>
          <w:lang w:eastAsia="ja-JP"/>
        </w:rPr>
      </w:pPr>
    </w:p>
    <w:p w:rsidR="00C96AFC" w:rsidRPr="005C1D25" w:rsidRDefault="00C96AFC">
      <w:pPr>
        <w:rPr>
          <w:rFonts w:ascii="ＭＳ 明朝" w:hAnsi="ＭＳ 明朝"/>
          <w:sz w:val="20"/>
          <w:szCs w:val="20"/>
          <w:lang w:eastAsia="ja-JP"/>
        </w:rPr>
      </w:pPr>
    </w:p>
    <w:p w:rsidR="00E90EBC" w:rsidRPr="005C1D25" w:rsidRDefault="00E90EBC">
      <w:pPr>
        <w:rPr>
          <w:rFonts w:ascii="ＭＳ 明朝" w:hAnsi="ＭＳ 明朝"/>
          <w:sz w:val="20"/>
          <w:szCs w:val="20"/>
          <w:lang w:eastAsia="ja-JP"/>
        </w:rPr>
      </w:pPr>
    </w:p>
    <w:p w:rsidR="00E90EBC" w:rsidRPr="00C96AFC" w:rsidRDefault="00435F83" w:rsidP="007F0CFA">
      <w:pPr>
        <w:pStyle w:val="1"/>
        <w:spacing w:line="932" w:lineRule="exact"/>
        <w:ind w:left="1752"/>
        <w:rPr>
          <w:rFonts w:ascii="ＤＨＰ特太ゴシック体" w:eastAsia="ＤＨＰ特太ゴシック体" w:hAnsi="ＤＨＰ特太ゴシック体" w:cs="SimSun"/>
          <w:lang w:eastAsia="ja-JP"/>
        </w:rPr>
        <w:sectPr w:rsidR="00E90EBC" w:rsidRPr="00C96AFC" w:rsidSect="00AE4FCB">
          <w:pgSz w:w="11900" w:h="16840"/>
          <w:pgMar w:top="1600" w:right="1268" w:bottom="280" w:left="1276" w:header="720" w:footer="720" w:gutter="0"/>
          <w:pgNumType w:fmt="numberInDash"/>
          <w:cols w:space="720"/>
        </w:sectPr>
      </w:pPr>
      <w:bookmarkStart w:id="0" w:name="_Toc436811710"/>
      <w:bookmarkStart w:id="1" w:name="_Toc436812529"/>
      <w:r w:rsidRPr="00C96AFC">
        <w:rPr>
          <w:rFonts w:ascii="ＤＨＰ特太ゴシック体" w:eastAsia="ＤＨＰ特太ゴシック体" w:hAnsi="ＤＨＰ特太ゴシック体" w:cs="SimSun"/>
          <w:lang w:eastAsia="ja-JP"/>
        </w:rPr>
        <w:t>アレルギーとは</w:t>
      </w:r>
      <w:bookmarkEnd w:id="0"/>
      <w:bookmarkEnd w:id="1"/>
    </w:p>
    <w:p w:rsidR="00E90EBC" w:rsidRPr="005C1D25" w:rsidRDefault="00E90EBC">
      <w:pPr>
        <w:rPr>
          <w:rFonts w:ascii="ＭＳ 明朝" w:hAnsi="ＭＳ 明朝" w:cs="SimSun"/>
          <w:sz w:val="6"/>
          <w:szCs w:val="6"/>
          <w:lang w:eastAsia="ja-JP"/>
        </w:rPr>
      </w:pPr>
    </w:p>
    <w:p w:rsidR="00E90EBC" w:rsidRPr="005C1D25" w:rsidRDefault="00E90EBC">
      <w:pPr>
        <w:rPr>
          <w:rFonts w:ascii="ＭＳ 明朝" w:hAnsi="ＭＳ 明朝" w:cs="SimSun"/>
          <w:sz w:val="6"/>
          <w:szCs w:val="6"/>
          <w:lang w:eastAsia="ja-JP"/>
        </w:rPr>
      </w:pPr>
    </w:p>
    <w:p w:rsidR="00E90EBC" w:rsidRPr="005C1D25" w:rsidRDefault="00E90EBC">
      <w:pPr>
        <w:spacing w:before="2"/>
        <w:rPr>
          <w:rFonts w:ascii="ＭＳ 明朝" w:hAnsi="ＭＳ 明朝" w:cs="SimSun"/>
          <w:sz w:val="7"/>
          <w:szCs w:val="7"/>
          <w:lang w:eastAsia="ja-JP"/>
        </w:rPr>
      </w:pPr>
    </w:p>
    <w:p w:rsidR="00E90EBC" w:rsidRPr="005C1D25" w:rsidRDefault="007B3689" w:rsidP="000B0A2B">
      <w:pPr>
        <w:pStyle w:val="1"/>
        <w:ind w:left="0"/>
        <w:jc w:val="both"/>
        <w:rPr>
          <w:rFonts w:ascii="ＭＳ 明朝" w:eastAsia="ＭＳ 明朝" w:hAnsi="ＭＳ 明朝"/>
          <w:sz w:val="32"/>
          <w:szCs w:val="32"/>
          <w:lang w:eastAsia="ja-JP"/>
        </w:rPr>
      </w:pPr>
      <w:bookmarkStart w:id="2" w:name="_Toc436812530"/>
      <w:r>
        <w:rPr>
          <w:rFonts w:ascii="ＭＳ 明朝" w:eastAsia="ＭＳ 明朝" w:hAnsi="ＭＳ 明朝"/>
          <w:noProof/>
          <w:lang w:eastAsia="ja-JP"/>
        </w:rPr>
        <mc:AlternateContent>
          <mc:Choice Requires="wps">
            <w:drawing>
              <wp:anchor distT="0" distB="0" distL="114300" distR="114300" simplePos="0" relativeHeight="251536896" behindDoc="0" locked="0" layoutInCell="1" allowOverlap="1">
                <wp:simplePos x="0" y="0"/>
                <wp:positionH relativeFrom="margin">
                  <wp:posOffset>46355</wp:posOffset>
                </wp:positionH>
                <wp:positionV relativeFrom="paragraph">
                  <wp:posOffset>297815</wp:posOffset>
                </wp:positionV>
                <wp:extent cx="5899150" cy="2112010"/>
                <wp:effectExtent l="27305" t="21590" r="26670" b="19050"/>
                <wp:wrapTopAndBottom/>
                <wp:docPr id="1608" name="Freeform 1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9150" cy="2112010"/>
                        </a:xfrm>
                        <a:custGeom>
                          <a:avLst/>
                          <a:gdLst>
                            <a:gd name="T0" fmla="*/ 326416 w 9080"/>
                            <a:gd name="T1" fmla="*/ 135979 h 4196"/>
                            <a:gd name="T2" fmla="*/ 282156 w 9080"/>
                            <a:gd name="T3" fmla="*/ 138208 h 4196"/>
                            <a:gd name="T4" fmla="*/ 239740 w 9080"/>
                            <a:gd name="T5" fmla="*/ 144449 h 4196"/>
                            <a:gd name="T6" fmla="*/ 199169 w 9080"/>
                            <a:gd name="T7" fmla="*/ 154704 h 4196"/>
                            <a:gd name="T8" fmla="*/ 161671 w 9080"/>
                            <a:gd name="T9" fmla="*/ 168524 h 4196"/>
                            <a:gd name="T10" fmla="*/ 127247 w 9080"/>
                            <a:gd name="T11" fmla="*/ 185466 h 4196"/>
                            <a:gd name="T12" fmla="*/ 95896 w 9080"/>
                            <a:gd name="T13" fmla="*/ 205528 h 4196"/>
                            <a:gd name="T14" fmla="*/ 68234 w 9080"/>
                            <a:gd name="T15" fmla="*/ 228266 h 4196"/>
                            <a:gd name="T16" fmla="*/ 44874 w 9080"/>
                            <a:gd name="T17" fmla="*/ 253232 h 4196"/>
                            <a:gd name="T18" fmla="*/ 25818 w 9080"/>
                            <a:gd name="T19" fmla="*/ 280428 h 4196"/>
                            <a:gd name="T20" fmla="*/ 11680 w 9080"/>
                            <a:gd name="T21" fmla="*/ 309853 h 4196"/>
                            <a:gd name="T22" fmla="*/ 3074 w 9080"/>
                            <a:gd name="T23" fmla="*/ 340615 h 4196"/>
                            <a:gd name="T24" fmla="*/ 0 w 9080"/>
                            <a:gd name="T25" fmla="*/ 372715 h 4196"/>
                            <a:gd name="T26" fmla="*/ 0 w 9080"/>
                            <a:gd name="T27" fmla="*/ 1769952 h 4196"/>
                            <a:gd name="T28" fmla="*/ 3074 w 9080"/>
                            <a:gd name="T29" fmla="*/ 1802052 h 4196"/>
                            <a:gd name="T30" fmla="*/ 11680 w 9080"/>
                            <a:gd name="T31" fmla="*/ 1832814 h 4196"/>
                            <a:gd name="T32" fmla="*/ 25818 w 9080"/>
                            <a:gd name="T33" fmla="*/ 1862239 h 4196"/>
                            <a:gd name="T34" fmla="*/ 44874 w 9080"/>
                            <a:gd name="T35" fmla="*/ 1889435 h 4196"/>
                            <a:gd name="T36" fmla="*/ 68234 w 9080"/>
                            <a:gd name="T37" fmla="*/ 1914402 h 4196"/>
                            <a:gd name="T38" fmla="*/ 95896 w 9080"/>
                            <a:gd name="T39" fmla="*/ 1937139 h 4196"/>
                            <a:gd name="T40" fmla="*/ 127247 w 9080"/>
                            <a:gd name="T41" fmla="*/ 1957201 h 4196"/>
                            <a:gd name="T42" fmla="*/ 161671 w 9080"/>
                            <a:gd name="T43" fmla="*/ 1974143 h 4196"/>
                            <a:gd name="T44" fmla="*/ 199169 w 9080"/>
                            <a:gd name="T45" fmla="*/ 1987964 h 4196"/>
                            <a:gd name="T46" fmla="*/ 239740 w 9080"/>
                            <a:gd name="T47" fmla="*/ 1998218 h 4196"/>
                            <a:gd name="T48" fmla="*/ 282156 w 9080"/>
                            <a:gd name="T49" fmla="*/ 2004460 h 4196"/>
                            <a:gd name="T50" fmla="*/ 326416 w 9080"/>
                            <a:gd name="T51" fmla="*/ 2006689 h 4196"/>
                            <a:gd name="T52" fmla="*/ 5255234 w 9080"/>
                            <a:gd name="T53" fmla="*/ 2006689 h 4196"/>
                            <a:gd name="T54" fmla="*/ 5299494 w 9080"/>
                            <a:gd name="T55" fmla="*/ 2004460 h 4196"/>
                            <a:gd name="T56" fmla="*/ 5341910 w 9080"/>
                            <a:gd name="T57" fmla="*/ 1998218 h 4196"/>
                            <a:gd name="T58" fmla="*/ 5382481 w 9080"/>
                            <a:gd name="T59" fmla="*/ 1987964 h 4196"/>
                            <a:gd name="T60" fmla="*/ 5419979 w 9080"/>
                            <a:gd name="T61" fmla="*/ 1974143 h 4196"/>
                            <a:gd name="T62" fmla="*/ 5454403 w 9080"/>
                            <a:gd name="T63" fmla="*/ 1957201 h 4196"/>
                            <a:gd name="T64" fmla="*/ 5485754 w 9080"/>
                            <a:gd name="T65" fmla="*/ 1937139 h 4196"/>
                            <a:gd name="T66" fmla="*/ 5513416 w 9080"/>
                            <a:gd name="T67" fmla="*/ 1914402 h 4196"/>
                            <a:gd name="T68" fmla="*/ 5536776 w 9080"/>
                            <a:gd name="T69" fmla="*/ 1889435 h 4196"/>
                            <a:gd name="T70" fmla="*/ 5555832 w 9080"/>
                            <a:gd name="T71" fmla="*/ 1862239 h 4196"/>
                            <a:gd name="T72" fmla="*/ 5569970 w 9080"/>
                            <a:gd name="T73" fmla="*/ 1832814 h 4196"/>
                            <a:gd name="T74" fmla="*/ 5578576 w 9080"/>
                            <a:gd name="T75" fmla="*/ 1802052 h 4196"/>
                            <a:gd name="T76" fmla="*/ 5581650 w 9080"/>
                            <a:gd name="T77" fmla="*/ 1769952 h 4196"/>
                            <a:gd name="T78" fmla="*/ 5581650 w 9080"/>
                            <a:gd name="T79" fmla="*/ 372715 h 4196"/>
                            <a:gd name="T80" fmla="*/ 5578576 w 9080"/>
                            <a:gd name="T81" fmla="*/ 340615 h 4196"/>
                            <a:gd name="T82" fmla="*/ 5569970 w 9080"/>
                            <a:gd name="T83" fmla="*/ 309853 h 4196"/>
                            <a:gd name="T84" fmla="*/ 5555832 w 9080"/>
                            <a:gd name="T85" fmla="*/ 280428 h 4196"/>
                            <a:gd name="T86" fmla="*/ 5536776 w 9080"/>
                            <a:gd name="T87" fmla="*/ 253232 h 4196"/>
                            <a:gd name="T88" fmla="*/ 5513416 w 9080"/>
                            <a:gd name="T89" fmla="*/ 228266 h 4196"/>
                            <a:gd name="T90" fmla="*/ 5485754 w 9080"/>
                            <a:gd name="T91" fmla="*/ 205528 h 4196"/>
                            <a:gd name="T92" fmla="*/ 5454403 w 9080"/>
                            <a:gd name="T93" fmla="*/ 185466 h 4196"/>
                            <a:gd name="T94" fmla="*/ 5419979 w 9080"/>
                            <a:gd name="T95" fmla="*/ 168524 h 4196"/>
                            <a:gd name="T96" fmla="*/ 5382481 w 9080"/>
                            <a:gd name="T97" fmla="*/ 154704 h 4196"/>
                            <a:gd name="T98" fmla="*/ 5341910 w 9080"/>
                            <a:gd name="T99" fmla="*/ 144449 h 4196"/>
                            <a:gd name="T100" fmla="*/ 5299494 w 9080"/>
                            <a:gd name="T101" fmla="*/ 138208 h 4196"/>
                            <a:gd name="T102" fmla="*/ 5255234 w 9080"/>
                            <a:gd name="T103" fmla="*/ 135979 h 4196"/>
                            <a:gd name="T104" fmla="*/ 326416 w 9080"/>
                            <a:gd name="T105" fmla="*/ 135979 h 419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9080"/>
                            <a:gd name="T160" fmla="*/ 0 h 4196"/>
                            <a:gd name="T161" fmla="*/ 9080 w 9080"/>
                            <a:gd name="T162" fmla="*/ 4196 h 419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9080" h="4196">
                              <a:moveTo>
                                <a:pt x="531" y="0"/>
                              </a:moveTo>
                              <a:lnTo>
                                <a:pt x="459" y="5"/>
                              </a:lnTo>
                              <a:lnTo>
                                <a:pt x="390" y="19"/>
                              </a:lnTo>
                              <a:lnTo>
                                <a:pt x="324" y="42"/>
                              </a:lnTo>
                              <a:lnTo>
                                <a:pt x="263" y="73"/>
                              </a:lnTo>
                              <a:lnTo>
                                <a:pt x="207" y="111"/>
                              </a:lnTo>
                              <a:lnTo>
                                <a:pt x="156" y="156"/>
                              </a:lnTo>
                              <a:lnTo>
                                <a:pt x="111" y="207"/>
                              </a:lnTo>
                              <a:lnTo>
                                <a:pt x="73" y="263"/>
                              </a:lnTo>
                              <a:lnTo>
                                <a:pt x="42" y="324"/>
                              </a:lnTo>
                              <a:lnTo>
                                <a:pt x="19" y="390"/>
                              </a:lnTo>
                              <a:lnTo>
                                <a:pt x="5" y="459"/>
                              </a:lnTo>
                              <a:lnTo>
                                <a:pt x="0" y="531"/>
                              </a:lnTo>
                              <a:lnTo>
                                <a:pt x="0" y="3665"/>
                              </a:lnTo>
                              <a:lnTo>
                                <a:pt x="5" y="3737"/>
                              </a:lnTo>
                              <a:lnTo>
                                <a:pt x="19" y="3806"/>
                              </a:lnTo>
                              <a:lnTo>
                                <a:pt x="42" y="3872"/>
                              </a:lnTo>
                              <a:lnTo>
                                <a:pt x="73" y="3933"/>
                              </a:lnTo>
                              <a:lnTo>
                                <a:pt x="111" y="3989"/>
                              </a:lnTo>
                              <a:lnTo>
                                <a:pt x="156" y="4040"/>
                              </a:lnTo>
                              <a:lnTo>
                                <a:pt x="207" y="4085"/>
                              </a:lnTo>
                              <a:lnTo>
                                <a:pt x="263" y="4123"/>
                              </a:lnTo>
                              <a:lnTo>
                                <a:pt x="324" y="4154"/>
                              </a:lnTo>
                              <a:lnTo>
                                <a:pt x="390" y="4177"/>
                              </a:lnTo>
                              <a:lnTo>
                                <a:pt x="459" y="4191"/>
                              </a:lnTo>
                              <a:lnTo>
                                <a:pt x="531" y="4196"/>
                              </a:lnTo>
                              <a:lnTo>
                                <a:pt x="8549" y="4196"/>
                              </a:lnTo>
                              <a:lnTo>
                                <a:pt x="8621" y="4191"/>
                              </a:lnTo>
                              <a:lnTo>
                                <a:pt x="8690" y="4177"/>
                              </a:lnTo>
                              <a:lnTo>
                                <a:pt x="8756" y="4154"/>
                              </a:lnTo>
                              <a:lnTo>
                                <a:pt x="8817" y="4123"/>
                              </a:lnTo>
                              <a:lnTo>
                                <a:pt x="8873" y="4085"/>
                              </a:lnTo>
                              <a:lnTo>
                                <a:pt x="8924" y="4040"/>
                              </a:lnTo>
                              <a:lnTo>
                                <a:pt x="8969" y="3989"/>
                              </a:lnTo>
                              <a:lnTo>
                                <a:pt x="9007" y="3933"/>
                              </a:lnTo>
                              <a:lnTo>
                                <a:pt x="9038" y="3872"/>
                              </a:lnTo>
                              <a:lnTo>
                                <a:pt x="9061" y="3806"/>
                              </a:lnTo>
                              <a:lnTo>
                                <a:pt x="9075" y="3737"/>
                              </a:lnTo>
                              <a:lnTo>
                                <a:pt x="9080" y="3665"/>
                              </a:lnTo>
                              <a:lnTo>
                                <a:pt x="9080" y="531"/>
                              </a:lnTo>
                              <a:lnTo>
                                <a:pt x="9075" y="459"/>
                              </a:lnTo>
                              <a:lnTo>
                                <a:pt x="9061" y="390"/>
                              </a:lnTo>
                              <a:lnTo>
                                <a:pt x="9038" y="324"/>
                              </a:lnTo>
                              <a:lnTo>
                                <a:pt x="9007" y="263"/>
                              </a:lnTo>
                              <a:lnTo>
                                <a:pt x="8969" y="207"/>
                              </a:lnTo>
                              <a:lnTo>
                                <a:pt x="8924" y="156"/>
                              </a:lnTo>
                              <a:lnTo>
                                <a:pt x="8873" y="111"/>
                              </a:lnTo>
                              <a:lnTo>
                                <a:pt x="8817" y="73"/>
                              </a:lnTo>
                              <a:lnTo>
                                <a:pt x="8756" y="42"/>
                              </a:lnTo>
                              <a:lnTo>
                                <a:pt x="8690" y="19"/>
                              </a:lnTo>
                              <a:lnTo>
                                <a:pt x="8621" y="5"/>
                              </a:lnTo>
                              <a:lnTo>
                                <a:pt x="8549" y="0"/>
                              </a:lnTo>
                              <a:lnTo>
                                <a:pt x="531" y="0"/>
                              </a:lnTo>
                              <a:close/>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txbx>
                        <w:txbxContent>
                          <w:p w:rsidR="00012E96" w:rsidRDefault="00012E96" w:rsidP="00D06515">
                            <w:pPr>
                              <w:spacing w:line="276" w:lineRule="auto"/>
                              <w:ind w:firstLineChars="100" w:firstLine="235"/>
                              <w:jc w:val="both"/>
                              <w:rPr>
                                <w:rFonts w:ascii="ＭＳ 明朝" w:hAnsi="ＭＳ 明朝" w:cs="SimSun"/>
                                <w:spacing w:val="14"/>
                                <w:lang w:eastAsia="ja-JP"/>
                              </w:rPr>
                            </w:pPr>
                            <w:r w:rsidRPr="00294EDC">
                              <w:rPr>
                                <w:rFonts w:ascii="ＭＳ 明朝" w:hAnsi="ＭＳ 明朝" w:cs="SimSun"/>
                                <w:spacing w:val="15"/>
                                <w:lang w:eastAsia="ja-JP"/>
                              </w:rPr>
                              <w:t>本来人間の体にとって有益である</w:t>
                            </w:r>
                            <w:r w:rsidRPr="00294EDC">
                              <w:rPr>
                                <w:rFonts w:ascii="ＭＳ 明朝" w:hAnsi="ＭＳ 明朝" w:cs="SimSun" w:hint="eastAsia"/>
                                <w:spacing w:val="15"/>
                                <w:lang w:eastAsia="ja-JP"/>
                              </w:rPr>
                              <w:t>はずの</w:t>
                            </w:r>
                            <w:r w:rsidRPr="00294EDC">
                              <w:rPr>
                                <w:rFonts w:ascii="ＭＳ 明朝" w:hAnsi="ＭＳ 明朝" w:cs="SimSun"/>
                                <w:spacing w:val="15"/>
                                <w:lang w:eastAsia="ja-JP"/>
                              </w:rPr>
                              <w:t>免疫</w:t>
                            </w:r>
                            <w:r w:rsidRPr="00294EDC">
                              <w:rPr>
                                <w:rFonts w:ascii="ＭＳ 明朝" w:hAnsi="ＭＳ 明朝" w:cs="SimSun" w:hint="eastAsia"/>
                                <w:spacing w:val="15"/>
                                <w:lang w:eastAsia="ja-JP"/>
                              </w:rPr>
                              <w:t>反応</w:t>
                            </w:r>
                            <w:r w:rsidRPr="00294EDC">
                              <w:rPr>
                                <w:rFonts w:ascii="ＭＳ 明朝" w:hAnsi="ＭＳ 明朝" w:cs="SimSun"/>
                                <w:spacing w:val="15"/>
                                <w:lang w:eastAsia="ja-JP"/>
                              </w:rPr>
                              <w:t>が、逆に</w:t>
                            </w:r>
                            <w:r w:rsidRPr="00294EDC">
                              <w:rPr>
                                <w:rFonts w:ascii="ＭＳ 明朝" w:hAnsi="ＭＳ 明朝" w:cs="SimSun"/>
                                <w:spacing w:val="14"/>
                                <w:lang w:eastAsia="ja-JP"/>
                              </w:rPr>
                              <w:t>体にとって好ましくない</w:t>
                            </w:r>
                            <w:r w:rsidRPr="00294EDC">
                              <w:rPr>
                                <w:rFonts w:ascii="ＭＳ 明朝" w:hAnsi="ＭＳ 明朝" w:cs="SimSun" w:hint="eastAsia"/>
                                <w:spacing w:val="14"/>
                                <w:lang w:eastAsia="ja-JP"/>
                              </w:rPr>
                              <w:t>症状</w:t>
                            </w:r>
                            <w:r w:rsidRPr="00294EDC">
                              <w:rPr>
                                <w:rFonts w:ascii="ＭＳ 明朝" w:hAnsi="ＭＳ 明朝" w:cs="SimSun"/>
                                <w:spacing w:val="14"/>
                                <w:lang w:eastAsia="ja-JP"/>
                              </w:rPr>
                              <w:t>を引き起こ</w:t>
                            </w:r>
                            <w:r w:rsidRPr="00294EDC">
                              <w:rPr>
                                <w:rFonts w:ascii="ＭＳ 明朝" w:hAnsi="ＭＳ 明朝" w:cs="SimSun" w:hint="eastAsia"/>
                                <w:spacing w:val="14"/>
                                <w:lang w:eastAsia="ja-JP"/>
                              </w:rPr>
                              <w:t>し</w:t>
                            </w:r>
                            <w:r w:rsidRPr="00294EDC">
                              <w:rPr>
                                <w:rFonts w:ascii="ＭＳ 明朝" w:hAnsi="ＭＳ 明朝" w:cs="SimSun"/>
                                <w:spacing w:val="14"/>
                                <w:lang w:eastAsia="ja-JP"/>
                              </w:rPr>
                              <w:t>たときに</w:t>
                            </w:r>
                            <w:r w:rsidRPr="00294EDC">
                              <w:rPr>
                                <w:rFonts w:ascii="ＭＳ 明朝" w:hAnsi="ＭＳ 明朝" w:cs="SimSun" w:hint="eastAsia"/>
                                <w:spacing w:val="14"/>
                                <w:lang w:eastAsia="ja-JP"/>
                              </w:rPr>
                              <w:t>アレルギー</w:t>
                            </w:r>
                            <w:r w:rsidRPr="00294EDC">
                              <w:rPr>
                                <w:rFonts w:ascii="ＭＳ 明朝" w:hAnsi="ＭＳ 明朝" w:cs="SimSun"/>
                                <w:spacing w:val="14"/>
                                <w:lang w:eastAsia="ja-JP"/>
                              </w:rPr>
                              <w:t>と</w:t>
                            </w:r>
                            <w:r w:rsidRPr="00294EDC">
                              <w:rPr>
                                <w:rFonts w:ascii="ＭＳ 明朝" w:hAnsi="ＭＳ 明朝" w:cs="SimSun" w:hint="eastAsia"/>
                                <w:spacing w:val="14"/>
                                <w:lang w:eastAsia="ja-JP"/>
                              </w:rPr>
                              <w:t>いいます</w:t>
                            </w:r>
                            <w:r w:rsidRPr="00294EDC">
                              <w:rPr>
                                <w:rFonts w:ascii="ＭＳ 明朝" w:hAnsi="ＭＳ 明朝" w:cs="SimSun"/>
                                <w:spacing w:val="14"/>
                                <w:lang w:eastAsia="ja-JP"/>
                              </w:rPr>
                              <w:t>。</w:t>
                            </w:r>
                          </w:p>
                          <w:p w:rsidR="00012E96" w:rsidRPr="00750481" w:rsidRDefault="00012E96" w:rsidP="001D738E">
                            <w:pPr>
                              <w:spacing w:line="276" w:lineRule="auto"/>
                              <w:ind w:firstLineChars="100" w:firstLine="220"/>
                              <w:jc w:val="both"/>
                              <w:rPr>
                                <w:rFonts w:ascii="ＭＳ 明朝" w:hAnsi="ＭＳ 明朝" w:cs="SimSun"/>
                                <w:lang w:eastAsia="ja-JP"/>
                              </w:rPr>
                            </w:pPr>
                            <w:r w:rsidRPr="00750481">
                              <w:rPr>
                                <w:rFonts w:ascii="ＭＳ 明朝" w:hAnsi="ＭＳ 明朝" w:cs="ＭＳ ゴシック" w:hint="eastAsia"/>
                                <w:lang w:eastAsia="ja-JP"/>
                              </w:rPr>
                              <w:t>アレルギーの原因には、ダニやカビ、ペットの毛やふけ、花粉、食物などがあります。</w:t>
                            </w:r>
                          </w:p>
                          <w:p w:rsidR="00012E96" w:rsidRPr="009A0149" w:rsidRDefault="00012E96" w:rsidP="001D738E">
                            <w:pPr>
                              <w:spacing w:line="276" w:lineRule="auto"/>
                              <w:ind w:firstLineChars="100" w:firstLine="234"/>
                              <w:jc w:val="both"/>
                              <w:rPr>
                                <w:rFonts w:ascii="ＭＳ 明朝" w:hAnsi="ＭＳ 明朝" w:cs="SimSun"/>
                                <w:spacing w:val="14"/>
                                <w:lang w:eastAsia="ja-JP"/>
                              </w:rPr>
                            </w:pPr>
                            <w:r w:rsidRPr="00294EDC">
                              <w:rPr>
                                <w:rFonts w:ascii="ＭＳ 明朝" w:hAnsi="ＭＳ 明朝" w:cs="SimSun"/>
                                <w:spacing w:val="14"/>
                                <w:lang w:eastAsia="ja-JP"/>
                              </w:rPr>
                              <w:t>ア</w:t>
                            </w:r>
                            <w:r w:rsidRPr="00294EDC">
                              <w:rPr>
                                <w:rFonts w:ascii="ＭＳ 明朝" w:hAnsi="ＭＳ 明朝" w:cs="SimSun"/>
                                <w:spacing w:val="16"/>
                                <w:lang w:eastAsia="ja-JP"/>
                              </w:rPr>
                              <w:t>レル</w:t>
                            </w:r>
                            <w:r w:rsidRPr="00294EDC">
                              <w:rPr>
                                <w:rFonts w:ascii="ＭＳ 明朝" w:hAnsi="ＭＳ 明朝" w:cs="SimSun"/>
                                <w:spacing w:val="14"/>
                                <w:lang w:eastAsia="ja-JP"/>
                              </w:rPr>
                              <w:t>ギ</w:t>
                            </w:r>
                            <w:r w:rsidRPr="00294EDC">
                              <w:rPr>
                                <w:rFonts w:ascii="ＭＳ 明朝" w:hAnsi="ＭＳ 明朝" w:cs="SimSun"/>
                                <w:spacing w:val="16"/>
                                <w:lang w:eastAsia="ja-JP"/>
                              </w:rPr>
                              <w:t>ー</w:t>
                            </w:r>
                            <w:r w:rsidRPr="00294EDC">
                              <w:rPr>
                                <w:rFonts w:ascii="ＭＳ 明朝" w:hAnsi="ＭＳ 明朝" w:cs="SimSun" w:hint="eastAsia"/>
                                <w:spacing w:val="16"/>
                                <w:lang w:eastAsia="ja-JP"/>
                              </w:rPr>
                              <w:t>疾患</w:t>
                            </w:r>
                            <w:r w:rsidRPr="00294EDC">
                              <w:rPr>
                                <w:rFonts w:ascii="ＭＳ 明朝" w:hAnsi="ＭＳ 明朝" w:cs="SimSun"/>
                                <w:spacing w:val="16"/>
                                <w:lang w:eastAsia="ja-JP"/>
                              </w:rPr>
                              <w:t>に</w:t>
                            </w:r>
                            <w:r w:rsidRPr="00294EDC">
                              <w:rPr>
                                <w:rFonts w:ascii="ＭＳ 明朝" w:hAnsi="ＭＳ 明朝" w:cs="SimSun"/>
                                <w:spacing w:val="14"/>
                                <w:lang w:eastAsia="ja-JP"/>
                              </w:rPr>
                              <w:t>は</w:t>
                            </w:r>
                            <w:r w:rsidRPr="00294EDC">
                              <w:rPr>
                                <w:rFonts w:ascii="ＭＳ 明朝" w:hAnsi="ＭＳ 明朝" w:cs="SimSun"/>
                                <w:spacing w:val="16"/>
                                <w:lang w:eastAsia="ja-JP"/>
                              </w:rPr>
                              <w:t>、気管</w:t>
                            </w:r>
                            <w:r w:rsidRPr="00294EDC">
                              <w:rPr>
                                <w:rFonts w:ascii="ＭＳ 明朝" w:hAnsi="ＭＳ 明朝" w:cs="SimSun"/>
                                <w:spacing w:val="14"/>
                                <w:lang w:eastAsia="ja-JP"/>
                              </w:rPr>
                              <w:t>支</w:t>
                            </w:r>
                            <w:r w:rsidRPr="00294EDC">
                              <w:rPr>
                                <w:rFonts w:ascii="ＭＳ 明朝" w:hAnsi="ＭＳ 明朝" w:cs="SimSun"/>
                                <w:spacing w:val="16"/>
                                <w:lang w:eastAsia="ja-JP"/>
                              </w:rPr>
                              <w:t>ぜん</w:t>
                            </w:r>
                            <w:r w:rsidRPr="00294EDC">
                              <w:rPr>
                                <w:rFonts w:ascii="ＭＳ 明朝" w:hAnsi="ＭＳ 明朝" w:cs="SimSun"/>
                                <w:spacing w:val="14"/>
                                <w:lang w:eastAsia="ja-JP"/>
                              </w:rPr>
                              <w:t>息</w:t>
                            </w:r>
                            <w:r w:rsidRPr="00294EDC">
                              <w:rPr>
                                <w:rFonts w:ascii="ＭＳ 明朝" w:hAnsi="ＭＳ 明朝" w:cs="SimSun"/>
                                <w:spacing w:val="16"/>
                                <w:lang w:eastAsia="ja-JP"/>
                              </w:rPr>
                              <w:t>（以</w:t>
                            </w:r>
                            <w:r w:rsidRPr="00294EDC">
                              <w:rPr>
                                <w:rFonts w:ascii="ＭＳ 明朝" w:hAnsi="ＭＳ 明朝" w:cs="SimSun"/>
                                <w:spacing w:val="14"/>
                                <w:lang w:eastAsia="ja-JP"/>
                              </w:rPr>
                              <w:t>下</w:t>
                            </w:r>
                            <w:r w:rsidRPr="00294EDC">
                              <w:rPr>
                                <w:rFonts w:ascii="ＭＳ 明朝" w:hAnsi="ＭＳ 明朝" w:cs="SimSun"/>
                                <w:spacing w:val="16"/>
                                <w:lang w:eastAsia="ja-JP"/>
                              </w:rPr>
                              <w:t>、ぜん</w:t>
                            </w:r>
                            <w:r w:rsidRPr="00294EDC">
                              <w:rPr>
                                <w:rFonts w:ascii="ＭＳ 明朝" w:hAnsi="ＭＳ 明朝" w:cs="SimSun"/>
                                <w:spacing w:val="14"/>
                                <w:lang w:eastAsia="ja-JP"/>
                              </w:rPr>
                              <w:t>息</w:t>
                            </w:r>
                            <w:r w:rsidRPr="00294EDC">
                              <w:rPr>
                                <w:rFonts w:ascii="ＭＳ 明朝" w:hAnsi="ＭＳ 明朝" w:cs="SimSun"/>
                                <w:spacing w:val="-101"/>
                                <w:lang w:eastAsia="ja-JP"/>
                              </w:rPr>
                              <w:t>）</w:t>
                            </w:r>
                            <w:r w:rsidRPr="00294EDC">
                              <w:rPr>
                                <w:rFonts w:ascii="ＭＳ 明朝" w:hAnsi="ＭＳ 明朝" w:cs="SimSun"/>
                                <w:spacing w:val="14"/>
                                <w:lang w:eastAsia="ja-JP"/>
                              </w:rPr>
                              <w:t>、</w:t>
                            </w:r>
                            <w:r w:rsidRPr="00294EDC">
                              <w:rPr>
                                <w:rFonts w:ascii="ＭＳ 明朝" w:hAnsi="ＭＳ 明朝" w:cs="SimSun"/>
                                <w:spacing w:val="16"/>
                                <w:lang w:eastAsia="ja-JP"/>
                              </w:rPr>
                              <w:t>アト</w:t>
                            </w:r>
                            <w:r w:rsidRPr="00294EDC">
                              <w:rPr>
                                <w:rFonts w:ascii="ＭＳ 明朝" w:hAnsi="ＭＳ 明朝" w:cs="SimSun"/>
                                <w:spacing w:val="14"/>
                                <w:lang w:eastAsia="ja-JP"/>
                              </w:rPr>
                              <w:t>ピ</w:t>
                            </w:r>
                            <w:r w:rsidRPr="00294EDC">
                              <w:rPr>
                                <w:rFonts w:ascii="ＭＳ 明朝" w:hAnsi="ＭＳ 明朝" w:cs="SimSun"/>
                                <w:spacing w:val="16"/>
                                <w:lang w:eastAsia="ja-JP"/>
                              </w:rPr>
                              <w:t>ー性</w:t>
                            </w:r>
                            <w:r w:rsidRPr="00294EDC">
                              <w:rPr>
                                <w:rFonts w:ascii="ＭＳ 明朝" w:hAnsi="ＭＳ 明朝" w:cs="SimSun"/>
                                <w:spacing w:val="14"/>
                                <w:lang w:eastAsia="ja-JP"/>
                              </w:rPr>
                              <w:t>皮</w:t>
                            </w:r>
                            <w:r w:rsidRPr="00294EDC">
                              <w:rPr>
                                <w:rFonts w:ascii="ＭＳ 明朝" w:hAnsi="ＭＳ 明朝" w:cs="SimSun"/>
                                <w:spacing w:val="16"/>
                                <w:lang w:eastAsia="ja-JP"/>
                              </w:rPr>
                              <w:t>膚</w:t>
                            </w:r>
                            <w:r w:rsidRPr="00294EDC">
                              <w:rPr>
                                <w:rFonts w:ascii="ＭＳ 明朝" w:hAnsi="ＭＳ 明朝" w:cs="SimSun" w:hint="eastAsia"/>
                                <w:spacing w:val="16"/>
                                <w:lang w:eastAsia="ja-JP"/>
                              </w:rPr>
                              <w:t>炎</w:t>
                            </w:r>
                            <w:r w:rsidRPr="00294EDC">
                              <w:rPr>
                                <w:rFonts w:ascii="ＭＳ 明朝" w:hAnsi="ＭＳ 明朝" w:cs="SimSun"/>
                                <w:spacing w:val="16"/>
                                <w:lang w:eastAsia="ja-JP"/>
                              </w:rPr>
                              <w:t>、ア</w:t>
                            </w:r>
                            <w:r w:rsidRPr="00294EDC">
                              <w:rPr>
                                <w:rFonts w:ascii="ＭＳ 明朝" w:hAnsi="ＭＳ 明朝" w:cs="SimSun"/>
                                <w:spacing w:val="14"/>
                                <w:lang w:eastAsia="ja-JP"/>
                              </w:rPr>
                              <w:t>レ</w:t>
                            </w:r>
                            <w:r w:rsidRPr="00294EDC">
                              <w:rPr>
                                <w:rFonts w:ascii="ＭＳ 明朝" w:hAnsi="ＭＳ 明朝" w:cs="SimSun"/>
                                <w:lang w:eastAsia="ja-JP"/>
                              </w:rPr>
                              <w:t>ル</w:t>
                            </w:r>
                            <w:r w:rsidRPr="00294EDC">
                              <w:rPr>
                                <w:rFonts w:ascii="ＭＳ 明朝" w:hAnsi="ＭＳ 明朝" w:cs="SimSun"/>
                                <w:spacing w:val="14"/>
                                <w:lang w:eastAsia="ja-JP"/>
                              </w:rPr>
                              <w:t>ギー性結膜炎、アレルギー性鼻炎、アナフィラキシーなどがあります。</w:t>
                            </w:r>
                          </w:p>
                          <w:p w:rsidR="00012E96" w:rsidRDefault="00012E96" w:rsidP="001D738E">
                            <w:pPr>
                              <w:spacing w:line="276" w:lineRule="auto"/>
                              <w:ind w:firstLineChars="100" w:firstLine="235"/>
                              <w:jc w:val="both"/>
                              <w:rPr>
                                <w:rFonts w:ascii="ＭＳ 明朝" w:hAnsi="ＭＳ 明朝" w:cs="SimSun"/>
                                <w:spacing w:val="12"/>
                                <w:lang w:eastAsia="ja-JP"/>
                              </w:rPr>
                            </w:pPr>
                            <w:r w:rsidRPr="00294EDC">
                              <w:rPr>
                                <w:rFonts w:ascii="ＭＳ 明朝" w:hAnsi="ＭＳ 明朝" w:cs="SimSun"/>
                                <w:spacing w:val="15"/>
                                <w:lang w:eastAsia="ja-JP"/>
                              </w:rPr>
                              <w:t>特に、ぜん息やアナフィラキシーは、</w:t>
                            </w:r>
                            <w:r w:rsidRPr="00294EDC">
                              <w:rPr>
                                <w:rFonts w:ascii="ＭＳ 明朝" w:hAnsi="ＭＳ 明朝" w:cs="SimSun"/>
                                <w:spacing w:val="14"/>
                                <w:lang w:eastAsia="ja-JP"/>
                              </w:rPr>
                              <w:t>場合によっては生命に関わることがあるため、学校において迅速な対応が求め</w:t>
                            </w:r>
                            <w:r w:rsidRPr="00294EDC">
                              <w:rPr>
                                <w:rFonts w:ascii="ＭＳ 明朝" w:hAnsi="ＭＳ 明朝" w:cs="SimSun"/>
                                <w:spacing w:val="12"/>
                                <w:lang w:eastAsia="ja-JP"/>
                              </w:rPr>
                              <w:t>られます。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reeform 1109" o:spid="_x0000_s1026" style="position:absolute;left:0;text-align:left;margin-left:3.65pt;margin-top:23.45pt;width:464.5pt;height:166.3pt;z-index:25153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080,41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" adj="-11796480,,5400" path="m531,l459,5,390,19,324,42,263,73r-56,38l156,156r-45,51l73,263,42,324,19,390,5,459,,531,,3665r5,72l19,3806r23,66l73,3933r38,56l156,4040r51,45l263,4123r61,31l390,4177r69,14l531,4196r8018,l8621,4191r69,-14l8756,4154r61,-31l8873,4085r51,-45l8969,3989r38,-56l9038,3872r23,-66l9075,3737r5,-72l9080,531r-5,-72l9061,390r-23,-66l9007,263r-38,-56l8924,156r-51,-45l8817,73,8756,42,8690,19,8621,5,8549,,531,xe" filled="f" strokecolor="#010101" strokeweight="3pt">
                <v:stroke joinstyle="round"/>
                <v:formulas/>
                <v:path arrowok="t" o:connecttype="custom" o:connectlocs="212067946,68443519;183312838,69565462;155755751,72706800;129397336,77868540;105035405,84824684;82670610,93352251;62302300,103450236;44330683,114895156;29154015,127461515;16773596,141150319;7588334,155961066;1997135,171444777;0,187601956;0,890885682;1997135,907042861;7588334,922526572;16773596,937337319;29154015,951026124;44330683,963592986;62302300,975037402;82670610,985135387;105035405,993662955;129397336,1000619601;155755751,1005780838;183312838,1008922680;212067946,1010044622;2147483647,1010044622;2147483647,1008922680;2147483647,1005780838;2147483647,1000619601;2147483647,993662955;2147483647,985135387;2147483647,975037402;2147483647,963592986;2147483647,951026124;2147483647,937337319;2147483647,922526572;2147483647,907042861;2147483647,890885682;2147483647,187601956;2147483647,171444777;2147483647,155961066;2147483647,141150319;2147483647,127461515;2147483647,114895156;2147483647,103450236;2147483647,93352251;2147483647,84824684;2147483647,77868540;2147483647,72706800;2147483647,69565462;2147483647,68443519;212067946,68443519" o:connectangles="0,0,0,0,0,0,0,0,0,0,0,0,0,0,0,0,0,0,0,0,0,0,0,0,0,0,0,0,0,0,0,0,0,0,0,0,0,0,0,0,0,0,0,0,0,0,0,0,0,0,0,0,0" textboxrect="0,0,9080,4196"/>
                <v:textbox>
                  <w:txbxContent>
                    <w:p w:rsidR="00012E96" w:rsidRDefault="00012E96" w:rsidP="00D06515">
                      <w:pPr>
                        <w:spacing w:line="276" w:lineRule="auto"/>
                        <w:ind w:firstLineChars="100" w:firstLine="235"/>
                        <w:jc w:val="both"/>
                        <w:rPr>
                          <w:rFonts w:ascii="ＭＳ 明朝" w:hAnsi="ＭＳ 明朝" w:cs="SimSun"/>
                          <w:spacing w:val="14"/>
                          <w:lang w:eastAsia="ja-JP"/>
                        </w:rPr>
                      </w:pPr>
                      <w:r w:rsidRPr="00294EDC">
                        <w:rPr>
                          <w:rFonts w:ascii="ＭＳ 明朝" w:hAnsi="ＭＳ 明朝" w:cs="SimSun"/>
                          <w:spacing w:val="15"/>
                          <w:lang w:eastAsia="ja-JP"/>
                        </w:rPr>
                        <w:t>本来人間の体にとって有益である</w:t>
                      </w:r>
                      <w:r w:rsidRPr="00294EDC">
                        <w:rPr>
                          <w:rFonts w:ascii="ＭＳ 明朝" w:hAnsi="ＭＳ 明朝" w:cs="SimSun" w:hint="eastAsia"/>
                          <w:spacing w:val="15"/>
                          <w:lang w:eastAsia="ja-JP"/>
                        </w:rPr>
                        <w:t>はずの</w:t>
                      </w:r>
                      <w:r w:rsidRPr="00294EDC">
                        <w:rPr>
                          <w:rFonts w:ascii="ＭＳ 明朝" w:hAnsi="ＭＳ 明朝" w:cs="SimSun"/>
                          <w:spacing w:val="15"/>
                          <w:lang w:eastAsia="ja-JP"/>
                        </w:rPr>
                        <w:t>免疫</w:t>
                      </w:r>
                      <w:r w:rsidRPr="00294EDC">
                        <w:rPr>
                          <w:rFonts w:ascii="ＭＳ 明朝" w:hAnsi="ＭＳ 明朝" w:cs="SimSun" w:hint="eastAsia"/>
                          <w:spacing w:val="15"/>
                          <w:lang w:eastAsia="ja-JP"/>
                        </w:rPr>
                        <w:t>反応</w:t>
                      </w:r>
                      <w:r w:rsidRPr="00294EDC">
                        <w:rPr>
                          <w:rFonts w:ascii="ＭＳ 明朝" w:hAnsi="ＭＳ 明朝" w:cs="SimSun"/>
                          <w:spacing w:val="15"/>
                          <w:lang w:eastAsia="ja-JP"/>
                        </w:rPr>
                        <w:t>が、逆に</w:t>
                      </w:r>
                      <w:r w:rsidRPr="00294EDC">
                        <w:rPr>
                          <w:rFonts w:ascii="ＭＳ 明朝" w:hAnsi="ＭＳ 明朝" w:cs="SimSun"/>
                          <w:spacing w:val="14"/>
                          <w:lang w:eastAsia="ja-JP"/>
                        </w:rPr>
                        <w:t>体にとって好ましくない</w:t>
                      </w:r>
                      <w:r w:rsidRPr="00294EDC">
                        <w:rPr>
                          <w:rFonts w:ascii="ＭＳ 明朝" w:hAnsi="ＭＳ 明朝" w:cs="SimSun" w:hint="eastAsia"/>
                          <w:spacing w:val="14"/>
                          <w:lang w:eastAsia="ja-JP"/>
                        </w:rPr>
                        <w:t>症状</w:t>
                      </w:r>
                      <w:r w:rsidRPr="00294EDC">
                        <w:rPr>
                          <w:rFonts w:ascii="ＭＳ 明朝" w:hAnsi="ＭＳ 明朝" w:cs="SimSun"/>
                          <w:spacing w:val="14"/>
                          <w:lang w:eastAsia="ja-JP"/>
                        </w:rPr>
                        <w:t>を引き起こ</w:t>
                      </w:r>
                      <w:r w:rsidRPr="00294EDC">
                        <w:rPr>
                          <w:rFonts w:ascii="ＭＳ 明朝" w:hAnsi="ＭＳ 明朝" w:cs="SimSun" w:hint="eastAsia"/>
                          <w:spacing w:val="14"/>
                          <w:lang w:eastAsia="ja-JP"/>
                        </w:rPr>
                        <w:t>し</w:t>
                      </w:r>
                      <w:r w:rsidRPr="00294EDC">
                        <w:rPr>
                          <w:rFonts w:ascii="ＭＳ 明朝" w:hAnsi="ＭＳ 明朝" w:cs="SimSun"/>
                          <w:spacing w:val="14"/>
                          <w:lang w:eastAsia="ja-JP"/>
                        </w:rPr>
                        <w:t>たときに</w:t>
                      </w:r>
                      <w:r w:rsidRPr="00294EDC">
                        <w:rPr>
                          <w:rFonts w:ascii="ＭＳ 明朝" w:hAnsi="ＭＳ 明朝" w:cs="SimSun" w:hint="eastAsia"/>
                          <w:spacing w:val="14"/>
                          <w:lang w:eastAsia="ja-JP"/>
                        </w:rPr>
                        <w:t>アレルギー</w:t>
                      </w:r>
                      <w:r w:rsidRPr="00294EDC">
                        <w:rPr>
                          <w:rFonts w:ascii="ＭＳ 明朝" w:hAnsi="ＭＳ 明朝" w:cs="SimSun"/>
                          <w:spacing w:val="14"/>
                          <w:lang w:eastAsia="ja-JP"/>
                        </w:rPr>
                        <w:t>と</w:t>
                      </w:r>
                      <w:r w:rsidRPr="00294EDC">
                        <w:rPr>
                          <w:rFonts w:ascii="ＭＳ 明朝" w:hAnsi="ＭＳ 明朝" w:cs="SimSun" w:hint="eastAsia"/>
                          <w:spacing w:val="14"/>
                          <w:lang w:eastAsia="ja-JP"/>
                        </w:rPr>
                        <w:t>いいます</w:t>
                      </w:r>
                      <w:r w:rsidRPr="00294EDC">
                        <w:rPr>
                          <w:rFonts w:ascii="ＭＳ 明朝" w:hAnsi="ＭＳ 明朝" w:cs="SimSun"/>
                          <w:spacing w:val="14"/>
                          <w:lang w:eastAsia="ja-JP"/>
                        </w:rPr>
                        <w:t>。</w:t>
                      </w:r>
                    </w:p>
                    <w:p w:rsidR="00012E96" w:rsidRPr="00750481" w:rsidRDefault="00012E96" w:rsidP="001D738E">
                      <w:pPr>
                        <w:spacing w:line="276" w:lineRule="auto"/>
                        <w:ind w:firstLineChars="100" w:firstLine="220"/>
                        <w:jc w:val="both"/>
                        <w:rPr>
                          <w:rFonts w:ascii="ＭＳ 明朝" w:hAnsi="ＭＳ 明朝" w:cs="SimSun"/>
                          <w:lang w:eastAsia="ja-JP"/>
                        </w:rPr>
                      </w:pPr>
                      <w:r w:rsidRPr="00750481">
                        <w:rPr>
                          <w:rFonts w:ascii="ＭＳ 明朝" w:hAnsi="ＭＳ 明朝" w:cs="ＭＳ ゴシック" w:hint="eastAsia"/>
                          <w:lang w:eastAsia="ja-JP"/>
                        </w:rPr>
                        <w:t>アレルギーの原因には、ダニやカビ、ペットの毛やふけ、花粉、食物などがあります。</w:t>
                      </w:r>
                    </w:p>
                    <w:p w:rsidR="00012E96" w:rsidRPr="009A0149" w:rsidRDefault="00012E96" w:rsidP="001D738E">
                      <w:pPr>
                        <w:spacing w:line="276" w:lineRule="auto"/>
                        <w:ind w:firstLineChars="100" w:firstLine="234"/>
                        <w:jc w:val="both"/>
                        <w:rPr>
                          <w:rFonts w:ascii="ＭＳ 明朝" w:hAnsi="ＭＳ 明朝" w:cs="SimSun"/>
                          <w:spacing w:val="14"/>
                          <w:lang w:eastAsia="ja-JP"/>
                        </w:rPr>
                      </w:pPr>
                      <w:r w:rsidRPr="00294EDC">
                        <w:rPr>
                          <w:rFonts w:ascii="ＭＳ 明朝" w:hAnsi="ＭＳ 明朝" w:cs="SimSun"/>
                          <w:spacing w:val="14"/>
                          <w:lang w:eastAsia="ja-JP"/>
                        </w:rPr>
                        <w:t>ア</w:t>
                      </w:r>
                      <w:r w:rsidRPr="00294EDC">
                        <w:rPr>
                          <w:rFonts w:ascii="ＭＳ 明朝" w:hAnsi="ＭＳ 明朝" w:cs="SimSun"/>
                          <w:spacing w:val="16"/>
                          <w:lang w:eastAsia="ja-JP"/>
                        </w:rPr>
                        <w:t>レル</w:t>
                      </w:r>
                      <w:r w:rsidRPr="00294EDC">
                        <w:rPr>
                          <w:rFonts w:ascii="ＭＳ 明朝" w:hAnsi="ＭＳ 明朝" w:cs="SimSun"/>
                          <w:spacing w:val="14"/>
                          <w:lang w:eastAsia="ja-JP"/>
                        </w:rPr>
                        <w:t>ギ</w:t>
                      </w:r>
                      <w:r w:rsidRPr="00294EDC">
                        <w:rPr>
                          <w:rFonts w:ascii="ＭＳ 明朝" w:hAnsi="ＭＳ 明朝" w:cs="SimSun"/>
                          <w:spacing w:val="16"/>
                          <w:lang w:eastAsia="ja-JP"/>
                        </w:rPr>
                        <w:t>ー</w:t>
                      </w:r>
                      <w:r w:rsidRPr="00294EDC">
                        <w:rPr>
                          <w:rFonts w:ascii="ＭＳ 明朝" w:hAnsi="ＭＳ 明朝" w:cs="SimSun" w:hint="eastAsia"/>
                          <w:spacing w:val="16"/>
                          <w:lang w:eastAsia="ja-JP"/>
                        </w:rPr>
                        <w:t>疾患</w:t>
                      </w:r>
                      <w:r w:rsidRPr="00294EDC">
                        <w:rPr>
                          <w:rFonts w:ascii="ＭＳ 明朝" w:hAnsi="ＭＳ 明朝" w:cs="SimSun"/>
                          <w:spacing w:val="16"/>
                          <w:lang w:eastAsia="ja-JP"/>
                        </w:rPr>
                        <w:t>に</w:t>
                      </w:r>
                      <w:r w:rsidRPr="00294EDC">
                        <w:rPr>
                          <w:rFonts w:ascii="ＭＳ 明朝" w:hAnsi="ＭＳ 明朝" w:cs="SimSun"/>
                          <w:spacing w:val="14"/>
                          <w:lang w:eastAsia="ja-JP"/>
                        </w:rPr>
                        <w:t>は</w:t>
                      </w:r>
                      <w:r w:rsidRPr="00294EDC">
                        <w:rPr>
                          <w:rFonts w:ascii="ＭＳ 明朝" w:hAnsi="ＭＳ 明朝" w:cs="SimSun"/>
                          <w:spacing w:val="16"/>
                          <w:lang w:eastAsia="ja-JP"/>
                        </w:rPr>
                        <w:t>、気管</w:t>
                      </w:r>
                      <w:r w:rsidRPr="00294EDC">
                        <w:rPr>
                          <w:rFonts w:ascii="ＭＳ 明朝" w:hAnsi="ＭＳ 明朝" w:cs="SimSun"/>
                          <w:spacing w:val="14"/>
                          <w:lang w:eastAsia="ja-JP"/>
                        </w:rPr>
                        <w:t>支</w:t>
                      </w:r>
                      <w:r w:rsidRPr="00294EDC">
                        <w:rPr>
                          <w:rFonts w:ascii="ＭＳ 明朝" w:hAnsi="ＭＳ 明朝" w:cs="SimSun"/>
                          <w:spacing w:val="16"/>
                          <w:lang w:eastAsia="ja-JP"/>
                        </w:rPr>
                        <w:t>ぜん</w:t>
                      </w:r>
                      <w:r w:rsidRPr="00294EDC">
                        <w:rPr>
                          <w:rFonts w:ascii="ＭＳ 明朝" w:hAnsi="ＭＳ 明朝" w:cs="SimSun"/>
                          <w:spacing w:val="14"/>
                          <w:lang w:eastAsia="ja-JP"/>
                        </w:rPr>
                        <w:t>息</w:t>
                      </w:r>
                      <w:r w:rsidRPr="00294EDC">
                        <w:rPr>
                          <w:rFonts w:ascii="ＭＳ 明朝" w:hAnsi="ＭＳ 明朝" w:cs="SimSun"/>
                          <w:spacing w:val="16"/>
                          <w:lang w:eastAsia="ja-JP"/>
                        </w:rPr>
                        <w:t>（以</w:t>
                      </w:r>
                      <w:r w:rsidRPr="00294EDC">
                        <w:rPr>
                          <w:rFonts w:ascii="ＭＳ 明朝" w:hAnsi="ＭＳ 明朝" w:cs="SimSun"/>
                          <w:spacing w:val="14"/>
                          <w:lang w:eastAsia="ja-JP"/>
                        </w:rPr>
                        <w:t>下</w:t>
                      </w:r>
                      <w:r w:rsidRPr="00294EDC">
                        <w:rPr>
                          <w:rFonts w:ascii="ＭＳ 明朝" w:hAnsi="ＭＳ 明朝" w:cs="SimSun"/>
                          <w:spacing w:val="16"/>
                          <w:lang w:eastAsia="ja-JP"/>
                        </w:rPr>
                        <w:t>、ぜん</w:t>
                      </w:r>
                      <w:r w:rsidRPr="00294EDC">
                        <w:rPr>
                          <w:rFonts w:ascii="ＭＳ 明朝" w:hAnsi="ＭＳ 明朝" w:cs="SimSun"/>
                          <w:spacing w:val="14"/>
                          <w:lang w:eastAsia="ja-JP"/>
                        </w:rPr>
                        <w:t>息</w:t>
                      </w:r>
                      <w:r w:rsidRPr="00294EDC">
                        <w:rPr>
                          <w:rFonts w:ascii="ＭＳ 明朝" w:hAnsi="ＭＳ 明朝" w:cs="SimSun"/>
                          <w:spacing w:val="-101"/>
                          <w:lang w:eastAsia="ja-JP"/>
                        </w:rPr>
                        <w:t>）</w:t>
                      </w:r>
                      <w:r w:rsidRPr="00294EDC">
                        <w:rPr>
                          <w:rFonts w:ascii="ＭＳ 明朝" w:hAnsi="ＭＳ 明朝" w:cs="SimSun"/>
                          <w:spacing w:val="14"/>
                          <w:lang w:eastAsia="ja-JP"/>
                        </w:rPr>
                        <w:t>、</w:t>
                      </w:r>
                      <w:r w:rsidRPr="00294EDC">
                        <w:rPr>
                          <w:rFonts w:ascii="ＭＳ 明朝" w:hAnsi="ＭＳ 明朝" w:cs="SimSun"/>
                          <w:spacing w:val="16"/>
                          <w:lang w:eastAsia="ja-JP"/>
                        </w:rPr>
                        <w:t>アト</w:t>
                      </w:r>
                      <w:r w:rsidRPr="00294EDC">
                        <w:rPr>
                          <w:rFonts w:ascii="ＭＳ 明朝" w:hAnsi="ＭＳ 明朝" w:cs="SimSun"/>
                          <w:spacing w:val="14"/>
                          <w:lang w:eastAsia="ja-JP"/>
                        </w:rPr>
                        <w:t>ピ</w:t>
                      </w:r>
                      <w:r w:rsidRPr="00294EDC">
                        <w:rPr>
                          <w:rFonts w:ascii="ＭＳ 明朝" w:hAnsi="ＭＳ 明朝" w:cs="SimSun"/>
                          <w:spacing w:val="16"/>
                          <w:lang w:eastAsia="ja-JP"/>
                        </w:rPr>
                        <w:t>ー性</w:t>
                      </w:r>
                      <w:r w:rsidRPr="00294EDC">
                        <w:rPr>
                          <w:rFonts w:ascii="ＭＳ 明朝" w:hAnsi="ＭＳ 明朝" w:cs="SimSun"/>
                          <w:spacing w:val="14"/>
                          <w:lang w:eastAsia="ja-JP"/>
                        </w:rPr>
                        <w:t>皮</w:t>
                      </w:r>
                      <w:r w:rsidRPr="00294EDC">
                        <w:rPr>
                          <w:rFonts w:ascii="ＭＳ 明朝" w:hAnsi="ＭＳ 明朝" w:cs="SimSun"/>
                          <w:spacing w:val="16"/>
                          <w:lang w:eastAsia="ja-JP"/>
                        </w:rPr>
                        <w:t>膚</w:t>
                      </w:r>
                      <w:r w:rsidRPr="00294EDC">
                        <w:rPr>
                          <w:rFonts w:ascii="ＭＳ 明朝" w:hAnsi="ＭＳ 明朝" w:cs="SimSun" w:hint="eastAsia"/>
                          <w:spacing w:val="16"/>
                          <w:lang w:eastAsia="ja-JP"/>
                        </w:rPr>
                        <w:t>炎</w:t>
                      </w:r>
                      <w:r w:rsidRPr="00294EDC">
                        <w:rPr>
                          <w:rFonts w:ascii="ＭＳ 明朝" w:hAnsi="ＭＳ 明朝" w:cs="SimSun"/>
                          <w:spacing w:val="16"/>
                          <w:lang w:eastAsia="ja-JP"/>
                        </w:rPr>
                        <w:t>、ア</w:t>
                      </w:r>
                      <w:r w:rsidRPr="00294EDC">
                        <w:rPr>
                          <w:rFonts w:ascii="ＭＳ 明朝" w:hAnsi="ＭＳ 明朝" w:cs="SimSun"/>
                          <w:spacing w:val="14"/>
                          <w:lang w:eastAsia="ja-JP"/>
                        </w:rPr>
                        <w:t>レ</w:t>
                      </w:r>
                      <w:r w:rsidRPr="00294EDC">
                        <w:rPr>
                          <w:rFonts w:ascii="ＭＳ 明朝" w:hAnsi="ＭＳ 明朝" w:cs="SimSun"/>
                          <w:lang w:eastAsia="ja-JP"/>
                        </w:rPr>
                        <w:t>ル</w:t>
                      </w:r>
                      <w:r w:rsidRPr="00294EDC">
                        <w:rPr>
                          <w:rFonts w:ascii="ＭＳ 明朝" w:hAnsi="ＭＳ 明朝" w:cs="SimSun"/>
                          <w:spacing w:val="14"/>
                          <w:lang w:eastAsia="ja-JP"/>
                        </w:rPr>
                        <w:t>ギー性結膜炎、アレルギー性鼻炎、アナフィラキシーなどがあります。</w:t>
                      </w:r>
                    </w:p>
                    <w:p w:rsidR="00012E96" w:rsidRDefault="00012E96" w:rsidP="001D738E">
                      <w:pPr>
                        <w:spacing w:line="276" w:lineRule="auto"/>
                        <w:ind w:firstLineChars="100" w:firstLine="235"/>
                        <w:jc w:val="both"/>
                        <w:rPr>
                          <w:rFonts w:ascii="ＭＳ 明朝" w:hAnsi="ＭＳ 明朝" w:cs="SimSun"/>
                          <w:spacing w:val="12"/>
                          <w:lang w:eastAsia="ja-JP"/>
                        </w:rPr>
                      </w:pPr>
                      <w:r w:rsidRPr="00294EDC">
                        <w:rPr>
                          <w:rFonts w:ascii="ＭＳ 明朝" w:hAnsi="ＭＳ 明朝" w:cs="SimSun"/>
                          <w:spacing w:val="15"/>
                          <w:lang w:eastAsia="ja-JP"/>
                        </w:rPr>
                        <w:t>特に、ぜん息やアナフィラキシーは、</w:t>
                      </w:r>
                      <w:r w:rsidRPr="00294EDC">
                        <w:rPr>
                          <w:rFonts w:ascii="ＭＳ 明朝" w:hAnsi="ＭＳ 明朝" w:cs="SimSun"/>
                          <w:spacing w:val="14"/>
                          <w:lang w:eastAsia="ja-JP"/>
                        </w:rPr>
                        <w:t>場合によっては生命に関わることがあるため、学校において迅速な対応が求め</w:t>
                      </w:r>
                      <w:r w:rsidRPr="00294EDC">
                        <w:rPr>
                          <w:rFonts w:ascii="ＭＳ 明朝" w:hAnsi="ＭＳ 明朝" w:cs="SimSun"/>
                          <w:spacing w:val="12"/>
                          <w:lang w:eastAsia="ja-JP"/>
                        </w:rPr>
                        <w:t>られます。</w:t>
                      </w:r>
                    </w:p>
                  </w:txbxContent>
                </v:textbox>
                <w10:wrap type="topAndBottom" anchorx="margin"/>
              </v:shape>
            </w:pict>
          </mc:Fallback>
        </mc:AlternateContent>
      </w:r>
      <w:r w:rsidR="00435F83" w:rsidRPr="005C1D25">
        <w:rPr>
          <w:rFonts w:ascii="ＭＳ 明朝" w:eastAsia="ＭＳ 明朝" w:hAnsi="ＭＳ 明朝"/>
          <w:sz w:val="32"/>
          <w:szCs w:val="32"/>
          <w:lang w:eastAsia="ja-JP"/>
        </w:rPr>
        <w:t>アレルギーとは</w:t>
      </w:r>
      <w:bookmarkEnd w:id="2"/>
    </w:p>
    <w:p w:rsidR="00E90EBC" w:rsidRPr="005C1D25" w:rsidRDefault="00E90EBC">
      <w:pPr>
        <w:spacing w:before="4"/>
        <w:rPr>
          <w:rFonts w:ascii="ＭＳ 明朝" w:hAnsi="ＭＳ 明朝" w:cs="ＭＳ ゴシック"/>
          <w:sz w:val="21"/>
          <w:szCs w:val="21"/>
          <w:lang w:eastAsia="ja-JP"/>
        </w:rPr>
      </w:pPr>
    </w:p>
    <w:p w:rsidR="00750481" w:rsidRPr="005C1D25" w:rsidRDefault="00750481">
      <w:pPr>
        <w:spacing w:before="4"/>
        <w:rPr>
          <w:rFonts w:ascii="ＭＳ 明朝" w:hAnsi="ＭＳ 明朝" w:cs="ＭＳ ゴシック"/>
          <w:sz w:val="21"/>
          <w:szCs w:val="21"/>
          <w:lang w:eastAsia="ja-JP"/>
        </w:rPr>
      </w:pPr>
    </w:p>
    <w:p w:rsidR="007F0CFA" w:rsidRPr="005C1D25" w:rsidRDefault="007F0CFA" w:rsidP="007F0CFA">
      <w:pPr>
        <w:pStyle w:val="4"/>
        <w:spacing w:before="177"/>
        <w:ind w:right="912"/>
        <w:rPr>
          <w:rFonts w:ascii="ＭＳ 明朝" w:eastAsia="ＭＳ 明朝" w:hAnsi="ＭＳ 明朝" w:cs="ＭＳ ゴシック"/>
          <w:b w:val="0"/>
          <w:bCs w:val="0"/>
          <w:lang w:eastAsia="ja-JP"/>
        </w:rPr>
      </w:pPr>
      <w:r w:rsidRPr="005C1D25">
        <w:rPr>
          <w:rFonts w:ascii="ＭＳ 明朝" w:eastAsia="ＭＳ 明朝" w:hAnsi="ＭＳ 明朝" w:cs="ＭＳ ゴシック"/>
          <w:spacing w:val="14"/>
          <w:bdr w:val="single" w:sz="4" w:space="0" w:color="auto"/>
          <w:lang w:eastAsia="ja-JP"/>
        </w:rPr>
        <w:t>主なアレルギー</w:t>
      </w:r>
    </w:p>
    <w:p w:rsidR="007F0CFA" w:rsidRPr="005C1D25" w:rsidRDefault="007B3689" w:rsidP="007F0CFA">
      <w:pPr>
        <w:pStyle w:val="7"/>
        <w:spacing w:before="102"/>
        <w:ind w:right="912"/>
        <w:rPr>
          <w:rFonts w:ascii="ＭＳ 明朝" w:eastAsia="ＭＳ 明朝" w:hAnsi="ＭＳ 明朝" w:cs="Microsoft YaHei"/>
          <w:spacing w:val="16"/>
          <w:lang w:eastAsia="ja-JP"/>
        </w:rPr>
      </w:pPr>
      <w:r>
        <w:rPr>
          <w:rFonts w:ascii="ＭＳ 明朝" w:eastAsia="ＭＳ 明朝" w:hAnsi="ＭＳ 明朝" w:cs="Microsoft YaHei"/>
          <w:noProof/>
          <w:spacing w:val="16"/>
          <w:lang w:eastAsia="ja-JP"/>
        </w:rPr>
        <mc:AlternateContent>
          <mc:Choice Requires="wps">
            <w:drawing>
              <wp:anchor distT="0" distB="0" distL="114300" distR="114300" simplePos="0" relativeHeight="251592192" behindDoc="0" locked="0" layoutInCell="1" allowOverlap="1">
                <wp:simplePos x="0" y="0"/>
                <wp:positionH relativeFrom="margin">
                  <wp:posOffset>220980</wp:posOffset>
                </wp:positionH>
                <wp:positionV relativeFrom="paragraph">
                  <wp:posOffset>210185</wp:posOffset>
                </wp:positionV>
                <wp:extent cx="5724525" cy="1171575"/>
                <wp:effectExtent l="11430" t="10160" r="7620" b="8890"/>
                <wp:wrapNone/>
                <wp:docPr id="1607" name="角丸四角形 1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1171575"/>
                        </a:xfrm>
                        <a:prstGeom prst="roundRect">
                          <a:avLst>
                            <a:gd name="adj" fmla="val 16667"/>
                          </a:avLst>
                        </a:prstGeom>
                        <a:solidFill>
                          <a:srgbClr val="FFFFFF"/>
                        </a:solidFill>
                        <a:ln w="12700">
                          <a:solidFill>
                            <a:srgbClr val="000000"/>
                          </a:solidFill>
                          <a:miter lim="800000"/>
                          <a:headEnd/>
                          <a:tailEnd/>
                        </a:ln>
                      </wps:spPr>
                      <wps:txbx>
                        <w:txbxContent>
                          <w:p w:rsidR="00012E96" w:rsidRPr="00294EDC" w:rsidRDefault="00012E96" w:rsidP="000667F7">
                            <w:pPr>
                              <w:spacing w:line="276" w:lineRule="auto"/>
                              <w:ind w:firstLineChars="64" w:firstLine="141"/>
                              <w:rPr>
                                <w:rFonts w:ascii="ＭＳ 明朝" w:hAnsi="ＭＳ 明朝"/>
                                <w:b/>
                                <w:color w:val="000000"/>
                                <w:lang w:eastAsia="ja-JP"/>
                              </w:rPr>
                            </w:pPr>
                            <w:r w:rsidRPr="00294EDC">
                              <w:rPr>
                                <w:rFonts w:ascii="ＭＳ 明朝" w:hAnsi="ＭＳ 明朝" w:hint="eastAsia"/>
                                <w:b/>
                                <w:color w:val="000000"/>
                                <w:lang w:eastAsia="ja-JP"/>
                              </w:rPr>
                              <w:t>○ぜん</w:t>
                            </w:r>
                            <w:r w:rsidRPr="00294EDC">
                              <w:rPr>
                                <w:rFonts w:ascii="ＭＳ 明朝" w:hAnsi="ＭＳ 明朝"/>
                                <w:b/>
                                <w:color w:val="000000"/>
                                <w:lang w:eastAsia="ja-JP"/>
                              </w:rPr>
                              <w:t>息</w:t>
                            </w:r>
                          </w:p>
                          <w:p w:rsidR="00012E96" w:rsidRPr="00294EDC" w:rsidRDefault="00012E96" w:rsidP="001D738E">
                            <w:pPr>
                              <w:pStyle w:val="a3"/>
                              <w:spacing w:before="151" w:line="276" w:lineRule="auto"/>
                              <w:ind w:leftChars="65" w:left="143" w:right="30" w:firstLineChars="100" w:firstLine="236"/>
                              <w:jc w:val="both"/>
                              <w:rPr>
                                <w:color w:val="000000"/>
                                <w:lang w:eastAsia="ja-JP"/>
                              </w:rPr>
                            </w:pPr>
                            <w:r w:rsidRPr="00294EDC">
                              <w:rPr>
                                <w:rFonts w:cs="SimSun" w:hint="eastAsia"/>
                                <w:color w:val="000000"/>
                                <w:spacing w:val="16"/>
                                <w:lang w:eastAsia="ja-JP"/>
                              </w:rPr>
                              <w:t>気道の慢性的な炎症により、発作性のせきやぜん鳴（ゼーゼー、</w:t>
                            </w:r>
                            <w:r w:rsidRPr="00294EDC">
                              <w:rPr>
                                <w:rFonts w:cs="SimSun" w:hint="eastAsia"/>
                                <w:color w:val="000000"/>
                                <w:spacing w:val="-65"/>
                                <w:lang w:eastAsia="ja-JP"/>
                              </w:rPr>
                              <w:t xml:space="preserve"> </w:t>
                            </w:r>
                            <w:r w:rsidRPr="00294EDC">
                              <w:rPr>
                                <w:rFonts w:cs="SimSun" w:hint="eastAsia"/>
                                <w:color w:val="000000"/>
                                <w:spacing w:val="17"/>
                                <w:lang w:eastAsia="ja-JP"/>
                              </w:rPr>
                              <w:t>ヒューヒュー）を</w:t>
                            </w:r>
                            <w:r w:rsidRPr="00294EDC">
                              <w:rPr>
                                <w:rFonts w:cs="SimSun" w:hint="eastAsia"/>
                                <w:color w:val="000000"/>
                                <w:spacing w:val="16"/>
                                <w:lang w:eastAsia="ja-JP"/>
                              </w:rPr>
                              <w:t>伴う呼吸困難を繰りかえす疾患である。</w:t>
                            </w:r>
                            <w:r w:rsidRPr="00294EDC">
                              <w:rPr>
                                <w:rFonts w:cs="SimSun" w:hint="eastAsia"/>
                                <w:color w:val="000000"/>
                                <w:spacing w:val="14"/>
                                <w:lang w:eastAsia="ja-JP"/>
                              </w:rPr>
                              <w:t>マラソンなどの激しい運動で誘発されることがある。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773" o:spid="_x0000_s1027" style="position:absolute;left:0;text-align:left;margin-left:17.4pt;margin-top:16.55pt;width:450.75pt;height:92.25pt;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" strokeweight="1pt">
                <v:stroke joinstyle="miter"/>
                <v:textbox>
                  <w:txbxContent>
                    <w:p w:rsidR="00012E96" w:rsidRPr="00294EDC" w:rsidRDefault="00012E96" w:rsidP="000667F7">
                      <w:pPr>
                        <w:spacing w:line="276" w:lineRule="auto"/>
                        <w:ind w:firstLineChars="64" w:firstLine="141"/>
                        <w:rPr>
                          <w:rFonts w:ascii="ＭＳ 明朝" w:hAnsi="ＭＳ 明朝"/>
                          <w:b/>
                          <w:color w:val="000000"/>
                          <w:lang w:eastAsia="ja-JP"/>
                        </w:rPr>
                      </w:pPr>
                      <w:r w:rsidRPr="00294EDC">
                        <w:rPr>
                          <w:rFonts w:ascii="ＭＳ 明朝" w:hAnsi="ＭＳ 明朝" w:hint="eastAsia"/>
                          <w:b/>
                          <w:color w:val="000000"/>
                          <w:lang w:eastAsia="ja-JP"/>
                        </w:rPr>
                        <w:t>○ぜん</w:t>
                      </w:r>
                      <w:r w:rsidRPr="00294EDC">
                        <w:rPr>
                          <w:rFonts w:ascii="ＭＳ 明朝" w:hAnsi="ＭＳ 明朝"/>
                          <w:b/>
                          <w:color w:val="000000"/>
                          <w:lang w:eastAsia="ja-JP"/>
                        </w:rPr>
                        <w:t>息</w:t>
                      </w:r>
                    </w:p>
                    <w:p w:rsidR="00012E96" w:rsidRPr="00294EDC" w:rsidRDefault="00012E96" w:rsidP="001D738E">
                      <w:pPr>
                        <w:pStyle w:val="a3"/>
                        <w:spacing w:before="151" w:line="276" w:lineRule="auto"/>
                        <w:ind w:leftChars="65" w:left="143" w:right="30" w:firstLineChars="100" w:firstLine="236"/>
                        <w:jc w:val="both"/>
                        <w:rPr>
                          <w:color w:val="000000"/>
                          <w:lang w:eastAsia="ja-JP"/>
                        </w:rPr>
                      </w:pPr>
                      <w:r w:rsidRPr="00294EDC">
                        <w:rPr>
                          <w:rFonts w:cs="SimSun" w:hint="eastAsia"/>
                          <w:color w:val="000000"/>
                          <w:spacing w:val="16"/>
                          <w:lang w:eastAsia="ja-JP"/>
                        </w:rPr>
                        <w:t>気道の慢性的な炎症により、発作性のせきやぜん鳴（ゼーゼー、</w:t>
                      </w:r>
                      <w:r w:rsidRPr="00294EDC">
                        <w:rPr>
                          <w:rFonts w:cs="SimSun" w:hint="eastAsia"/>
                          <w:color w:val="000000"/>
                          <w:spacing w:val="-65"/>
                          <w:lang w:eastAsia="ja-JP"/>
                        </w:rPr>
                        <w:t xml:space="preserve"> </w:t>
                      </w:r>
                      <w:r w:rsidRPr="00294EDC">
                        <w:rPr>
                          <w:rFonts w:cs="SimSun" w:hint="eastAsia"/>
                          <w:color w:val="000000"/>
                          <w:spacing w:val="17"/>
                          <w:lang w:eastAsia="ja-JP"/>
                        </w:rPr>
                        <w:t>ヒューヒュー）を</w:t>
                      </w:r>
                      <w:r w:rsidRPr="00294EDC">
                        <w:rPr>
                          <w:rFonts w:cs="SimSun" w:hint="eastAsia"/>
                          <w:color w:val="000000"/>
                          <w:spacing w:val="16"/>
                          <w:lang w:eastAsia="ja-JP"/>
                        </w:rPr>
                        <w:t>伴う呼吸困難を繰りかえす疾患である。</w:t>
                      </w:r>
                      <w:r w:rsidRPr="00294EDC">
                        <w:rPr>
                          <w:rFonts w:cs="SimSun" w:hint="eastAsia"/>
                          <w:color w:val="000000"/>
                          <w:spacing w:val="14"/>
                          <w:lang w:eastAsia="ja-JP"/>
                        </w:rPr>
                        <w:t>マラソンなどの激しい運動で誘発されることがある。</w:t>
                      </w:r>
                    </w:p>
                  </w:txbxContent>
                </v:textbox>
                <w10:wrap anchorx="margin"/>
              </v:roundrect>
            </w:pict>
          </mc:Fallback>
        </mc:AlternateContent>
      </w:r>
    </w:p>
    <w:p w:rsidR="007F0CFA" w:rsidRPr="005C1D25" w:rsidRDefault="007F0CFA" w:rsidP="007F0CFA">
      <w:pPr>
        <w:pStyle w:val="7"/>
        <w:spacing w:before="102"/>
        <w:ind w:right="912"/>
        <w:rPr>
          <w:rFonts w:ascii="ＭＳ 明朝" w:eastAsia="ＭＳ 明朝" w:hAnsi="ＭＳ 明朝" w:cs="Microsoft YaHei"/>
          <w:spacing w:val="16"/>
          <w:lang w:eastAsia="ja-JP"/>
        </w:rPr>
      </w:pPr>
    </w:p>
    <w:p w:rsidR="007F0CFA" w:rsidRPr="005C1D25" w:rsidRDefault="007F0CFA" w:rsidP="007F0CFA">
      <w:pPr>
        <w:pStyle w:val="7"/>
        <w:spacing w:before="102"/>
        <w:ind w:right="912"/>
        <w:rPr>
          <w:rFonts w:ascii="ＭＳ 明朝" w:eastAsia="ＭＳ 明朝" w:hAnsi="ＭＳ 明朝" w:cs="Microsoft YaHei"/>
          <w:spacing w:val="16"/>
          <w:lang w:eastAsia="ja-JP"/>
        </w:rPr>
      </w:pPr>
    </w:p>
    <w:p w:rsidR="007F0CFA" w:rsidRPr="005C1D25" w:rsidRDefault="007F0CFA" w:rsidP="007F0CFA">
      <w:pPr>
        <w:pStyle w:val="7"/>
        <w:spacing w:before="102"/>
        <w:ind w:right="912"/>
        <w:rPr>
          <w:rFonts w:ascii="ＭＳ 明朝" w:eastAsia="ＭＳ 明朝" w:hAnsi="ＭＳ 明朝" w:cs="Microsoft YaHei"/>
          <w:spacing w:val="16"/>
          <w:lang w:eastAsia="ja-JP"/>
        </w:rPr>
      </w:pPr>
    </w:p>
    <w:p w:rsidR="007F0CFA" w:rsidRPr="005C1D25" w:rsidRDefault="007F0CFA" w:rsidP="007F0CFA">
      <w:pPr>
        <w:pStyle w:val="7"/>
        <w:spacing w:before="102"/>
        <w:ind w:right="912"/>
        <w:rPr>
          <w:rFonts w:ascii="ＭＳ 明朝" w:eastAsia="ＭＳ 明朝" w:hAnsi="ＭＳ 明朝" w:cs="Microsoft YaHei"/>
          <w:spacing w:val="16"/>
          <w:lang w:eastAsia="ja-JP"/>
        </w:rPr>
      </w:pPr>
    </w:p>
    <w:p w:rsidR="007F0CFA" w:rsidRPr="005C1D25" w:rsidRDefault="007F0CFA" w:rsidP="007F0CFA">
      <w:pPr>
        <w:pStyle w:val="7"/>
        <w:spacing w:before="102"/>
        <w:ind w:right="912"/>
        <w:rPr>
          <w:rFonts w:ascii="ＭＳ 明朝" w:eastAsia="ＭＳ 明朝" w:hAnsi="ＭＳ 明朝" w:cs="Microsoft YaHei"/>
          <w:spacing w:val="16"/>
          <w:lang w:eastAsia="ja-JP"/>
        </w:rPr>
      </w:pPr>
    </w:p>
    <w:p w:rsidR="007F0CFA" w:rsidRPr="005C1D25" w:rsidRDefault="007F0CFA" w:rsidP="007F0CFA">
      <w:pPr>
        <w:pStyle w:val="7"/>
        <w:spacing w:before="102"/>
        <w:ind w:right="912"/>
        <w:rPr>
          <w:rFonts w:ascii="ＭＳ 明朝" w:eastAsia="ＭＳ 明朝" w:hAnsi="ＭＳ 明朝" w:cs="Microsoft YaHei"/>
          <w:spacing w:val="16"/>
          <w:lang w:eastAsia="ja-JP"/>
        </w:rPr>
      </w:pPr>
    </w:p>
    <w:p w:rsidR="007F0CFA" w:rsidRPr="005C1D25" w:rsidRDefault="007B3689" w:rsidP="007F0CFA">
      <w:pPr>
        <w:pStyle w:val="7"/>
        <w:spacing w:before="102"/>
        <w:ind w:right="912"/>
        <w:rPr>
          <w:rFonts w:ascii="ＭＳ 明朝" w:eastAsia="ＭＳ 明朝" w:hAnsi="ＭＳ 明朝" w:cs="Microsoft YaHei"/>
          <w:spacing w:val="16"/>
          <w:lang w:eastAsia="ja-JP"/>
        </w:rPr>
      </w:pPr>
      <w:r>
        <w:rPr>
          <w:rFonts w:ascii="ＭＳ 明朝" w:eastAsia="ＭＳ 明朝" w:hAnsi="ＭＳ 明朝" w:cs="Microsoft YaHei"/>
          <w:noProof/>
          <w:spacing w:val="16"/>
          <w:lang w:eastAsia="ja-JP"/>
        </w:rPr>
        <mc:AlternateContent>
          <mc:Choice Requires="wps">
            <w:drawing>
              <wp:anchor distT="0" distB="0" distL="114300" distR="114300" simplePos="0" relativeHeight="251593216" behindDoc="0" locked="0" layoutInCell="1" allowOverlap="1">
                <wp:simplePos x="0" y="0"/>
                <wp:positionH relativeFrom="margin">
                  <wp:posOffset>220980</wp:posOffset>
                </wp:positionH>
                <wp:positionV relativeFrom="paragraph">
                  <wp:posOffset>86995</wp:posOffset>
                </wp:positionV>
                <wp:extent cx="5724525" cy="1680210"/>
                <wp:effectExtent l="11430" t="10795" r="7620" b="13970"/>
                <wp:wrapNone/>
                <wp:docPr id="1606" name="角丸四角形 1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1680210"/>
                        </a:xfrm>
                        <a:prstGeom prst="roundRect">
                          <a:avLst>
                            <a:gd name="adj" fmla="val 16667"/>
                          </a:avLst>
                        </a:prstGeom>
                        <a:solidFill>
                          <a:srgbClr val="FFFFFF"/>
                        </a:solidFill>
                        <a:ln w="12700">
                          <a:solidFill>
                            <a:srgbClr val="000000"/>
                          </a:solidFill>
                          <a:miter lim="800000"/>
                          <a:headEnd/>
                          <a:tailEnd/>
                        </a:ln>
                      </wps:spPr>
                      <wps:txbx>
                        <w:txbxContent>
                          <w:p w:rsidR="00012E96" w:rsidRPr="00294EDC" w:rsidRDefault="00012E96" w:rsidP="004C4F7D">
                            <w:pPr>
                              <w:pStyle w:val="7"/>
                              <w:spacing w:before="156" w:line="276" w:lineRule="auto"/>
                              <w:ind w:right="912"/>
                              <w:rPr>
                                <w:rFonts w:ascii="ＭＳ 明朝" w:eastAsia="ＭＳ 明朝" w:hAnsi="ＭＳ 明朝" w:cs="Microsoft YaHei"/>
                                <w:bCs w:val="0"/>
                                <w:color w:val="000000"/>
                                <w:lang w:eastAsia="ja-JP"/>
                              </w:rPr>
                            </w:pPr>
                            <w:r w:rsidRPr="00294EDC">
                              <w:rPr>
                                <w:rFonts w:ascii="ＭＳ 明朝" w:eastAsia="ＭＳ 明朝" w:hAnsi="ＭＳ 明朝" w:hint="eastAsia"/>
                                <w:color w:val="000000"/>
                                <w:lang w:eastAsia="ja-JP"/>
                              </w:rPr>
                              <w:t>○</w:t>
                            </w:r>
                            <w:r w:rsidRPr="00294EDC">
                              <w:rPr>
                                <w:rFonts w:ascii="ＭＳ 明朝" w:eastAsia="ＭＳ 明朝" w:hAnsi="ＭＳ 明朝" w:cs="Microsoft YaHei"/>
                                <w:color w:val="000000"/>
                                <w:spacing w:val="14"/>
                                <w:lang w:eastAsia="ja-JP"/>
                              </w:rPr>
                              <w:t>アトピー性皮膚炎</w:t>
                            </w:r>
                          </w:p>
                          <w:p w:rsidR="00012E96" w:rsidRPr="00294EDC" w:rsidRDefault="00012E96" w:rsidP="000667F7">
                            <w:pPr>
                              <w:pStyle w:val="a3"/>
                              <w:spacing w:before="151" w:line="276" w:lineRule="auto"/>
                              <w:ind w:left="120" w:right="-45" w:firstLine="237"/>
                              <w:jc w:val="both"/>
                              <w:rPr>
                                <w:color w:val="000000"/>
                                <w:lang w:eastAsia="ja-JP"/>
                              </w:rPr>
                            </w:pPr>
                            <w:r w:rsidRPr="00294EDC">
                              <w:rPr>
                                <w:rFonts w:cs="SimSun" w:hint="eastAsia"/>
                                <w:color w:val="000000"/>
                                <w:spacing w:val="16"/>
                                <w:lang w:eastAsia="ja-JP"/>
                              </w:rPr>
                              <w:t>皮膚のアレルギー反応によって生じる</w:t>
                            </w:r>
                            <w:r w:rsidRPr="00294EDC">
                              <w:rPr>
                                <w:rFonts w:cs="SimSun"/>
                                <w:color w:val="000000"/>
                                <w:spacing w:val="16"/>
                                <w:lang w:eastAsia="ja-JP"/>
                              </w:rPr>
                              <w:t>かゆみのある湿疹が</w:t>
                            </w:r>
                            <w:r w:rsidRPr="00294EDC">
                              <w:rPr>
                                <w:rFonts w:cs="SimSun" w:hint="eastAsia"/>
                                <w:color w:val="000000"/>
                                <w:spacing w:val="16"/>
                                <w:lang w:eastAsia="ja-JP"/>
                              </w:rPr>
                              <w:t>、</w:t>
                            </w:r>
                            <w:r w:rsidRPr="00294EDC">
                              <w:rPr>
                                <w:rFonts w:cs="SimSun"/>
                                <w:color w:val="000000"/>
                                <w:spacing w:val="16"/>
                                <w:lang w:eastAsia="ja-JP"/>
                              </w:rPr>
                              <w:t>顔や</w:t>
                            </w:r>
                            <w:r w:rsidRPr="00294EDC">
                              <w:rPr>
                                <w:rFonts w:cs="SimSun" w:hint="eastAsia"/>
                                <w:color w:val="000000"/>
                                <w:spacing w:val="16"/>
                                <w:lang w:eastAsia="ja-JP"/>
                              </w:rPr>
                              <w:t>首、肘や膝</w:t>
                            </w:r>
                            <w:r>
                              <w:rPr>
                                <w:rFonts w:cs="SimSun" w:hint="eastAsia"/>
                                <w:color w:val="000000"/>
                                <w:spacing w:val="16"/>
                                <w:lang w:eastAsia="ja-JP"/>
                              </w:rPr>
                              <w:t>の内側</w:t>
                            </w:r>
                            <w:r w:rsidRPr="00294EDC">
                              <w:rPr>
                                <w:rFonts w:cs="SimSun"/>
                                <w:color w:val="000000"/>
                                <w:spacing w:val="16"/>
                                <w:lang w:eastAsia="ja-JP"/>
                              </w:rPr>
                              <w:t>などに現れ、</w:t>
                            </w:r>
                            <w:r w:rsidRPr="00294EDC">
                              <w:rPr>
                                <w:rFonts w:cs="SimSun" w:hint="eastAsia"/>
                                <w:color w:val="000000"/>
                                <w:spacing w:val="16"/>
                                <w:lang w:eastAsia="ja-JP"/>
                              </w:rPr>
                              <w:t>よくなったり悪くなったりしながら</w:t>
                            </w:r>
                            <w:r w:rsidRPr="00294EDC">
                              <w:rPr>
                                <w:rFonts w:cs="SimSun"/>
                                <w:color w:val="000000"/>
                                <w:spacing w:val="16"/>
                                <w:lang w:eastAsia="ja-JP"/>
                              </w:rPr>
                              <w:t>長く続く。アトピー性皮膚炎の人の皮膚は、刺激に対して敏感で、乾燥しやすい特徴がある。ダニ</w:t>
                            </w:r>
                            <w:r w:rsidRPr="00294EDC">
                              <w:rPr>
                                <w:rFonts w:cs="SimSun" w:hint="eastAsia"/>
                                <w:color w:val="000000"/>
                                <w:spacing w:val="16"/>
                                <w:lang w:eastAsia="ja-JP"/>
                              </w:rPr>
                              <w:t>や</w:t>
                            </w:r>
                            <w:r w:rsidRPr="00294EDC">
                              <w:rPr>
                                <w:rFonts w:cs="SimSun"/>
                                <w:color w:val="000000"/>
                                <w:spacing w:val="17"/>
                                <w:lang w:eastAsia="ja-JP"/>
                              </w:rPr>
                              <w:t>カビ、動物の毛や食物、汗、プールの塩素、心理的ストレス等が皮膚炎を悪</w:t>
                            </w:r>
                            <w:r w:rsidRPr="00294EDC">
                              <w:rPr>
                                <w:rFonts w:cs="SimSun"/>
                                <w:color w:val="000000"/>
                                <w:spacing w:val="13"/>
                                <w:lang w:eastAsia="ja-JP"/>
                              </w:rPr>
                              <w:t>化させる原因となる。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774" o:spid="_x0000_s1028" style="position:absolute;left:0;text-align:left;margin-left:17.4pt;margin-top:6.85pt;width:450.75pt;height:132.3pt;z-index:25159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" strokeweight="1pt">
                <v:stroke joinstyle="miter"/>
                <v:textbox>
                  <w:txbxContent>
                    <w:p w:rsidR="00012E96" w:rsidRPr="00294EDC" w:rsidRDefault="00012E96" w:rsidP="004C4F7D">
                      <w:pPr>
                        <w:pStyle w:val="7"/>
                        <w:spacing w:before="156" w:line="276" w:lineRule="auto"/>
                        <w:ind w:right="912"/>
                        <w:rPr>
                          <w:rFonts w:ascii="ＭＳ 明朝" w:eastAsia="ＭＳ 明朝" w:hAnsi="ＭＳ 明朝" w:cs="Microsoft YaHei"/>
                          <w:bCs w:val="0"/>
                          <w:color w:val="000000"/>
                          <w:lang w:eastAsia="ja-JP"/>
                        </w:rPr>
                      </w:pPr>
                      <w:r w:rsidRPr="00294EDC">
                        <w:rPr>
                          <w:rFonts w:ascii="ＭＳ 明朝" w:eastAsia="ＭＳ 明朝" w:hAnsi="ＭＳ 明朝" w:hint="eastAsia"/>
                          <w:color w:val="000000"/>
                          <w:lang w:eastAsia="ja-JP"/>
                        </w:rPr>
                        <w:t>○</w:t>
                      </w:r>
                      <w:r w:rsidRPr="00294EDC">
                        <w:rPr>
                          <w:rFonts w:ascii="ＭＳ 明朝" w:eastAsia="ＭＳ 明朝" w:hAnsi="ＭＳ 明朝" w:cs="Microsoft YaHei"/>
                          <w:color w:val="000000"/>
                          <w:spacing w:val="14"/>
                          <w:lang w:eastAsia="ja-JP"/>
                        </w:rPr>
                        <w:t>アトピー性皮膚炎</w:t>
                      </w:r>
                    </w:p>
                    <w:p w:rsidR="00012E96" w:rsidRPr="00294EDC" w:rsidRDefault="00012E96" w:rsidP="000667F7">
                      <w:pPr>
                        <w:pStyle w:val="a3"/>
                        <w:spacing w:before="151" w:line="276" w:lineRule="auto"/>
                        <w:ind w:left="120" w:right="-45" w:firstLine="237"/>
                        <w:jc w:val="both"/>
                        <w:rPr>
                          <w:color w:val="000000"/>
                          <w:lang w:eastAsia="ja-JP"/>
                        </w:rPr>
                      </w:pPr>
                      <w:r w:rsidRPr="00294EDC">
                        <w:rPr>
                          <w:rFonts w:cs="SimSun" w:hint="eastAsia"/>
                          <w:color w:val="000000"/>
                          <w:spacing w:val="16"/>
                          <w:lang w:eastAsia="ja-JP"/>
                        </w:rPr>
                        <w:t>皮膚のアレルギー反応によって生じる</w:t>
                      </w:r>
                      <w:r w:rsidRPr="00294EDC">
                        <w:rPr>
                          <w:rFonts w:cs="SimSun"/>
                          <w:color w:val="000000"/>
                          <w:spacing w:val="16"/>
                          <w:lang w:eastAsia="ja-JP"/>
                        </w:rPr>
                        <w:t>かゆみのある湿疹が</w:t>
                      </w:r>
                      <w:r w:rsidRPr="00294EDC">
                        <w:rPr>
                          <w:rFonts w:cs="SimSun" w:hint="eastAsia"/>
                          <w:color w:val="000000"/>
                          <w:spacing w:val="16"/>
                          <w:lang w:eastAsia="ja-JP"/>
                        </w:rPr>
                        <w:t>、</w:t>
                      </w:r>
                      <w:r w:rsidRPr="00294EDC">
                        <w:rPr>
                          <w:rFonts w:cs="SimSun"/>
                          <w:color w:val="000000"/>
                          <w:spacing w:val="16"/>
                          <w:lang w:eastAsia="ja-JP"/>
                        </w:rPr>
                        <w:t>顔や</w:t>
                      </w:r>
                      <w:r w:rsidRPr="00294EDC">
                        <w:rPr>
                          <w:rFonts w:cs="SimSun" w:hint="eastAsia"/>
                          <w:color w:val="000000"/>
                          <w:spacing w:val="16"/>
                          <w:lang w:eastAsia="ja-JP"/>
                        </w:rPr>
                        <w:t>首、肘や膝</w:t>
                      </w:r>
                      <w:r>
                        <w:rPr>
                          <w:rFonts w:cs="SimSun" w:hint="eastAsia"/>
                          <w:color w:val="000000"/>
                          <w:spacing w:val="16"/>
                          <w:lang w:eastAsia="ja-JP"/>
                        </w:rPr>
                        <w:t>の内側</w:t>
                      </w:r>
                      <w:r w:rsidRPr="00294EDC">
                        <w:rPr>
                          <w:rFonts w:cs="SimSun"/>
                          <w:color w:val="000000"/>
                          <w:spacing w:val="16"/>
                          <w:lang w:eastAsia="ja-JP"/>
                        </w:rPr>
                        <w:t>などに現れ、</w:t>
                      </w:r>
                      <w:r w:rsidRPr="00294EDC">
                        <w:rPr>
                          <w:rFonts w:cs="SimSun" w:hint="eastAsia"/>
                          <w:color w:val="000000"/>
                          <w:spacing w:val="16"/>
                          <w:lang w:eastAsia="ja-JP"/>
                        </w:rPr>
                        <w:t>よくなったり悪くなったりしながら</w:t>
                      </w:r>
                      <w:r w:rsidRPr="00294EDC">
                        <w:rPr>
                          <w:rFonts w:cs="SimSun"/>
                          <w:color w:val="000000"/>
                          <w:spacing w:val="16"/>
                          <w:lang w:eastAsia="ja-JP"/>
                        </w:rPr>
                        <w:t>長く続く。アトピー性皮膚炎の人の皮膚は、刺激に対して敏感で、乾燥しやすい特徴がある。ダニ</w:t>
                      </w:r>
                      <w:r w:rsidRPr="00294EDC">
                        <w:rPr>
                          <w:rFonts w:cs="SimSun" w:hint="eastAsia"/>
                          <w:color w:val="000000"/>
                          <w:spacing w:val="16"/>
                          <w:lang w:eastAsia="ja-JP"/>
                        </w:rPr>
                        <w:t>や</w:t>
                      </w:r>
                      <w:r w:rsidRPr="00294EDC">
                        <w:rPr>
                          <w:rFonts w:cs="SimSun"/>
                          <w:color w:val="000000"/>
                          <w:spacing w:val="17"/>
                          <w:lang w:eastAsia="ja-JP"/>
                        </w:rPr>
                        <w:t>カビ、動物の毛や食物、汗、プールの塩素、心理的ストレス等が皮膚炎を悪</w:t>
                      </w:r>
                      <w:r w:rsidRPr="00294EDC">
                        <w:rPr>
                          <w:rFonts w:cs="SimSun"/>
                          <w:color w:val="000000"/>
                          <w:spacing w:val="13"/>
                          <w:lang w:eastAsia="ja-JP"/>
                        </w:rPr>
                        <w:t>化させる原因となる。</w:t>
                      </w:r>
                    </w:p>
                  </w:txbxContent>
                </v:textbox>
                <w10:wrap anchorx="margin"/>
              </v:roundrect>
            </w:pict>
          </mc:Fallback>
        </mc:AlternateContent>
      </w:r>
    </w:p>
    <w:p w:rsidR="007F0CFA" w:rsidRPr="005C1D25" w:rsidRDefault="007F0CFA" w:rsidP="007F0CFA">
      <w:pPr>
        <w:pStyle w:val="7"/>
        <w:spacing w:before="102"/>
        <w:ind w:right="912"/>
        <w:rPr>
          <w:rFonts w:ascii="ＭＳ 明朝" w:eastAsia="ＭＳ 明朝" w:hAnsi="ＭＳ 明朝" w:cs="Microsoft YaHei"/>
          <w:spacing w:val="16"/>
          <w:lang w:eastAsia="ja-JP"/>
        </w:rPr>
      </w:pPr>
    </w:p>
    <w:p w:rsidR="007F0CFA" w:rsidRPr="005C1D25" w:rsidRDefault="007F0CFA" w:rsidP="007F0CFA">
      <w:pPr>
        <w:pStyle w:val="7"/>
        <w:spacing w:before="102"/>
        <w:ind w:right="912"/>
        <w:rPr>
          <w:rFonts w:ascii="ＭＳ 明朝" w:eastAsia="ＭＳ 明朝" w:hAnsi="ＭＳ 明朝" w:cs="Microsoft YaHei"/>
          <w:spacing w:val="16"/>
          <w:lang w:eastAsia="ja-JP"/>
        </w:rPr>
      </w:pPr>
    </w:p>
    <w:p w:rsidR="007F0CFA" w:rsidRPr="005C1D25" w:rsidRDefault="007F0CFA" w:rsidP="007F0CFA">
      <w:pPr>
        <w:pStyle w:val="7"/>
        <w:spacing w:before="102"/>
        <w:ind w:right="912"/>
        <w:rPr>
          <w:rFonts w:ascii="ＭＳ 明朝" w:eastAsia="ＭＳ 明朝" w:hAnsi="ＭＳ 明朝" w:cs="Microsoft YaHei"/>
          <w:spacing w:val="16"/>
          <w:lang w:eastAsia="ja-JP"/>
        </w:rPr>
      </w:pPr>
    </w:p>
    <w:p w:rsidR="007F0CFA" w:rsidRPr="005C1D25" w:rsidRDefault="007F0CFA" w:rsidP="007F0CFA">
      <w:pPr>
        <w:rPr>
          <w:rFonts w:ascii="ＭＳ 明朝" w:hAnsi="ＭＳ 明朝" w:cs="SimSun"/>
          <w:lang w:eastAsia="ja-JP"/>
        </w:rPr>
      </w:pPr>
    </w:p>
    <w:p w:rsidR="007F0CFA" w:rsidRPr="005C1D25" w:rsidRDefault="007F0CFA" w:rsidP="007F0CFA">
      <w:pPr>
        <w:rPr>
          <w:rFonts w:ascii="ＭＳ 明朝" w:hAnsi="ＭＳ 明朝" w:cs="SimSun"/>
          <w:lang w:eastAsia="ja-JP"/>
        </w:rPr>
      </w:pPr>
    </w:p>
    <w:p w:rsidR="007F0CFA" w:rsidRPr="005C1D25" w:rsidRDefault="007F0CFA" w:rsidP="007F0CFA">
      <w:pPr>
        <w:rPr>
          <w:rFonts w:ascii="ＭＳ 明朝" w:hAnsi="ＭＳ 明朝" w:cs="SimSun"/>
          <w:lang w:eastAsia="ja-JP"/>
        </w:rPr>
      </w:pPr>
    </w:p>
    <w:p w:rsidR="007F0CFA" w:rsidRPr="005C1D25" w:rsidRDefault="007F0CFA" w:rsidP="007F0CFA">
      <w:pPr>
        <w:rPr>
          <w:rFonts w:ascii="ＭＳ 明朝" w:hAnsi="ＭＳ 明朝" w:cs="SimSun"/>
          <w:lang w:eastAsia="ja-JP"/>
        </w:rPr>
      </w:pPr>
    </w:p>
    <w:p w:rsidR="007F0CFA" w:rsidRPr="005C1D25" w:rsidRDefault="007F0CFA" w:rsidP="007F0CFA">
      <w:pPr>
        <w:pStyle w:val="a3"/>
        <w:spacing w:before="151" w:line="388" w:lineRule="auto"/>
        <w:ind w:left="120" w:right="127" w:firstLine="237"/>
        <w:jc w:val="both"/>
        <w:rPr>
          <w:rFonts w:cs="SimSun"/>
          <w:lang w:eastAsia="ja-JP"/>
        </w:rPr>
      </w:pPr>
    </w:p>
    <w:p w:rsidR="007F0CFA" w:rsidRPr="005C1D25" w:rsidRDefault="007B3689" w:rsidP="007F0CFA">
      <w:pPr>
        <w:pStyle w:val="a3"/>
        <w:spacing w:before="151" w:line="388" w:lineRule="auto"/>
        <w:ind w:left="120" w:right="127" w:firstLine="237"/>
        <w:jc w:val="both"/>
        <w:rPr>
          <w:rFonts w:cs="SimSun"/>
          <w:lang w:eastAsia="ja-JP"/>
        </w:rPr>
      </w:pPr>
      <w:r>
        <w:rPr>
          <w:rFonts w:cs="Microsoft YaHei"/>
          <w:noProof/>
          <w:spacing w:val="16"/>
          <w:lang w:eastAsia="ja-JP"/>
        </w:rPr>
        <mc:AlternateContent>
          <mc:Choice Requires="wps">
            <w:drawing>
              <wp:anchor distT="0" distB="0" distL="114300" distR="114300" simplePos="0" relativeHeight="251594240" behindDoc="0" locked="0" layoutInCell="1" allowOverlap="1">
                <wp:simplePos x="0" y="0"/>
                <wp:positionH relativeFrom="margin">
                  <wp:posOffset>220980</wp:posOffset>
                </wp:positionH>
                <wp:positionV relativeFrom="paragraph">
                  <wp:posOffset>116205</wp:posOffset>
                </wp:positionV>
                <wp:extent cx="5724525" cy="1418590"/>
                <wp:effectExtent l="11430" t="11430" r="7620" b="8255"/>
                <wp:wrapNone/>
                <wp:docPr id="1605" name="角丸四角形 1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1418590"/>
                        </a:xfrm>
                        <a:prstGeom prst="roundRect">
                          <a:avLst>
                            <a:gd name="adj" fmla="val 16667"/>
                          </a:avLst>
                        </a:prstGeom>
                        <a:solidFill>
                          <a:srgbClr val="FFFFFF"/>
                        </a:solidFill>
                        <a:ln w="12700">
                          <a:solidFill>
                            <a:srgbClr val="000000"/>
                          </a:solidFill>
                          <a:miter lim="800000"/>
                          <a:headEnd/>
                          <a:tailEnd/>
                        </a:ln>
                      </wps:spPr>
                      <wps:txbx>
                        <w:txbxContent>
                          <w:p w:rsidR="00012E96" w:rsidRPr="00294EDC" w:rsidRDefault="00012E96" w:rsidP="004C4F7D">
                            <w:pPr>
                              <w:pStyle w:val="7"/>
                              <w:spacing w:before="156" w:line="276" w:lineRule="auto"/>
                              <w:ind w:right="912"/>
                              <w:rPr>
                                <w:rFonts w:ascii="ＭＳ 明朝" w:eastAsia="ＭＳ 明朝" w:hAnsi="ＭＳ 明朝" w:cs="Microsoft YaHei"/>
                                <w:bCs w:val="0"/>
                                <w:color w:val="000000"/>
                                <w:lang w:eastAsia="ja-JP"/>
                              </w:rPr>
                            </w:pPr>
                            <w:r w:rsidRPr="00294EDC">
                              <w:rPr>
                                <w:rFonts w:ascii="ＭＳ 明朝" w:eastAsia="ＭＳ 明朝" w:hAnsi="ＭＳ 明朝" w:hint="eastAsia"/>
                                <w:color w:val="000000"/>
                                <w:lang w:eastAsia="ja-JP"/>
                              </w:rPr>
                              <w:t>○</w:t>
                            </w:r>
                            <w:r w:rsidRPr="00294EDC">
                              <w:rPr>
                                <w:rFonts w:ascii="ＭＳ 明朝" w:eastAsia="ＭＳ 明朝" w:hAnsi="ＭＳ 明朝" w:cs="Microsoft YaHei"/>
                                <w:color w:val="000000"/>
                                <w:spacing w:val="14"/>
                                <w:lang w:eastAsia="ja-JP"/>
                              </w:rPr>
                              <w:t>アレルギー性結膜炎</w:t>
                            </w:r>
                          </w:p>
                          <w:p w:rsidR="00012E96" w:rsidRPr="00294EDC" w:rsidRDefault="00012E96" w:rsidP="000667F7">
                            <w:pPr>
                              <w:pStyle w:val="a3"/>
                              <w:spacing w:before="151" w:line="276" w:lineRule="auto"/>
                              <w:ind w:firstLine="237"/>
                              <w:jc w:val="both"/>
                              <w:rPr>
                                <w:b/>
                                <w:color w:val="000000"/>
                                <w:lang w:eastAsia="ja-JP"/>
                              </w:rPr>
                            </w:pPr>
                            <w:r w:rsidRPr="00294EDC">
                              <w:rPr>
                                <w:rFonts w:cs="SimSun"/>
                                <w:color w:val="000000"/>
                                <w:spacing w:val="17"/>
                                <w:lang w:eastAsia="ja-JP"/>
                              </w:rPr>
                              <w:t>目に入ったアレルゲンに対するアレルギー反応によって起</w:t>
                            </w:r>
                            <w:r w:rsidRPr="00294EDC">
                              <w:rPr>
                                <w:rFonts w:cs="SimSun" w:hint="eastAsia"/>
                                <w:color w:val="000000"/>
                                <w:spacing w:val="17"/>
                                <w:lang w:eastAsia="ja-JP"/>
                              </w:rPr>
                              <w:t>こる</w:t>
                            </w:r>
                            <w:r w:rsidRPr="00294EDC">
                              <w:rPr>
                                <w:rFonts w:cs="SimSun"/>
                                <w:color w:val="000000"/>
                                <w:spacing w:val="17"/>
                                <w:lang w:eastAsia="ja-JP"/>
                              </w:rPr>
                              <w:t>、目のかゆみ、異物</w:t>
                            </w:r>
                            <w:r w:rsidRPr="00294EDC">
                              <w:rPr>
                                <w:rFonts w:cs="SimSun"/>
                                <w:color w:val="000000"/>
                                <w:spacing w:val="16"/>
                                <w:lang w:eastAsia="ja-JP"/>
                              </w:rPr>
                              <w:t>感、なみだ目、めやになどの症状を特徴とする疾患。予防には、</w:t>
                            </w:r>
                            <w:r w:rsidRPr="00294EDC">
                              <w:rPr>
                                <w:rFonts w:cs="SimSun"/>
                                <w:color w:val="000000"/>
                                <w:spacing w:val="15"/>
                                <w:lang w:eastAsia="ja-JP"/>
                              </w:rPr>
                              <w:t>スギ花粉や</w:t>
                            </w:r>
                            <w:r w:rsidRPr="00294EDC">
                              <w:rPr>
                                <w:rFonts w:cs="SimSun" w:hint="eastAsia"/>
                                <w:color w:val="000000"/>
                                <w:spacing w:val="14"/>
                                <w:lang w:eastAsia="ja-JP"/>
                              </w:rPr>
                              <w:t>ダニな</w:t>
                            </w:r>
                            <w:r w:rsidRPr="00294EDC">
                              <w:rPr>
                                <w:rFonts w:cs="SimSun"/>
                                <w:color w:val="000000"/>
                                <w:spacing w:val="14"/>
                                <w:lang w:eastAsia="ja-JP"/>
                              </w:rPr>
                              <w:t>どアレルギー反応の原因となるアレルゲンの除去や回避が原則である。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775" o:spid="_x0000_s1029" style="position:absolute;left:0;text-align:left;margin-left:17.4pt;margin-top:9.15pt;width:450.75pt;height:111.7pt;z-index:25159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" strokeweight="1pt">
                <v:stroke joinstyle="miter"/>
                <v:textbox>
                  <w:txbxContent>
                    <w:p w:rsidR="00012E96" w:rsidRPr="00294EDC" w:rsidRDefault="00012E96" w:rsidP="004C4F7D">
                      <w:pPr>
                        <w:pStyle w:val="7"/>
                        <w:spacing w:before="156" w:line="276" w:lineRule="auto"/>
                        <w:ind w:right="912"/>
                        <w:rPr>
                          <w:rFonts w:ascii="ＭＳ 明朝" w:eastAsia="ＭＳ 明朝" w:hAnsi="ＭＳ 明朝" w:cs="Microsoft YaHei"/>
                          <w:bCs w:val="0"/>
                          <w:color w:val="000000"/>
                          <w:lang w:eastAsia="ja-JP"/>
                        </w:rPr>
                      </w:pPr>
                      <w:r w:rsidRPr="00294EDC">
                        <w:rPr>
                          <w:rFonts w:ascii="ＭＳ 明朝" w:eastAsia="ＭＳ 明朝" w:hAnsi="ＭＳ 明朝" w:hint="eastAsia"/>
                          <w:color w:val="000000"/>
                          <w:lang w:eastAsia="ja-JP"/>
                        </w:rPr>
                        <w:t>○</w:t>
                      </w:r>
                      <w:r w:rsidRPr="00294EDC">
                        <w:rPr>
                          <w:rFonts w:ascii="ＭＳ 明朝" w:eastAsia="ＭＳ 明朝" w:hAnsi="ＭＳ 明朝" w:cs="Microsoft YaHei"/>
                          <w:color w:val="000000"/>
                          <w:spacing w:val="14"/>
                          <w:lang w:eastAsia="ja-JP"/>
                        </w:rPr>
                        <w:t>アレルギー性結膜炎</w:t>
                      </w:r>
                    </w:p>
                    <w:p w:rsidR="00012E96" w:rsidRPr="00294EDC" w:rsidRDefault="00012E96" w:rsidP="000667F7">
                      <w:pPr>
                        <w:pStyle w:val="a3"/>
                        <w:spacing w:before="151" w:line="276" w:lineRule="auto"/>
                        <w:ind w:firstLine="237"/>
                        <w:jc w:val="both"/>
                        <w:rPr>
                          <w:b/>
                          <w:color w:val="000000"/>
                          <w:lang w:eastAsia="ja-JP"/>
                        </w:rPr>
                      </w:pPr>
                      <w:r w:rsidRPr="00294EDC">
                        <w:rPr>
                          <w:rFonts w:cs="SimSun"/>
                          <w:color w:val="000000"/>
                          <w:spacing w:val="17"/>
                          <w:lang w:eastAsia="ja-JP"/>
                        </w:rPr>
                        <w:t>目に入ったアレルゲンに対するアレルギー反応によって起</w:t>
                      </w:r>
                      <w:r w:rsidRPr="00294EDC">
                        <w:rPr>
                          <w:rFonts w:cs="SimSun" w:hint="eastAsia"/>
                          <w:color w:val="000000"/>
                          <w:spacing w:val="17"/>
                          <w:lang w:eastAsia="ja-JP"/>
                        </w:rPr>
                        <w:t>こる</w:t>
                      </w:r>
                      <w:r w:rsidRPr="00294EDC">
                        <w:rPr>
                          <w:rFonts w:cs="SimSun"/>
                          <w:color w:val="000000"/>
                          <w:spacing w:val="17"/>
                          <w:lang w:eastAsia="ja-JP"/>
                        </w:rPr>
                        <w:t>、目のかゆみ、異物</w:t>
                      </w:r>
                      <w:r w:rsidRPr="00294EDC">
                        <w:rPr>
                          <w:rFonts w:cs="SimSun"/>
                          <w:color w:val="000000"/>
                          <w:spacing w:val="16"/>
                          <w:lang w:eastAsia="ja-JP"/>
                        </w:rPr>
                        <w:t>感、なみだ目、めやになどの症状を特徴とする疾患。予防には、</w:t>
                      </w:r>
                      <w:r w:rsidRPr="00294EDC">
                        <w:rPr>
                          <w:rFonts w:cs="SimSun"/>
                          <w:color w:val="000000"/>
                          <w:spacing w:val="15"/>
                          <w:lang w:eastAsia="ja-JP"/>
                        </w:rPr>
                        <w:t>スギ花粉や</w:t>
                      </w:r>
                      <w:r w:rsidRPr="00294EDC">
                        <w:rPr>
                          <w:rFonts w:cs="SimSun" w:hint="eastAsia"/>
                          <w:color w:val="000000"/>
                          <w:spacing w:val="14"/>
                          <w:lang w:eastAsia="ja-JP"/>
                        </w:rPr>
                        <w:t>ダニな</w:t>
                      </w:r>
                      <w:r w:rsidRPr="00294EDC">
                        <w:rPr>
                          <w:rFonts w:cs="SimSun"/>
                          <w:color w:val="000000"/>
                          <w:spacing w:val="14"/>
                          <w:lang w:eastAsia="ja-JP"/>
                        </w:rPr>
                        <w:t>どアレルギー反応の原因となるアレルゲンの除去や回避が原則である。</w:t>
                      </w:r>
                    </w:p>
                  </w:txbxContent>
                </v:textbox>
                <w10:wrap anchorx="margin"/>
              </v:roundrect>
            </w:pict>
          </mc:Fallback>
        </mc:AlternateContent>
      </w:r>
    </w:p>
    <w:p w:rsidR="007F0CFA" w:rsidRPr="005C1D25" w:rsidRDefault="007F0CFA" w:rsidP="007F0CFA">
      <w:pPr>
        <w:pStyle w:val="a3"/>
        <w:spacing w:before="151" w:line="388" w:lineRule="auto"/>
        <w:ind w:left="120" w:right="127" w:firstLine="237"/>
        <w:jc w:val="both"/>
        <w:rPr>
          <w:rFonts w:cs="SimSun"/>
          <w:lang w:eastAsia="ja-JP"/>
        </w:rPr>
      </w:pPr>
    </w:p>
    <w:p w:rsidR="007F0CFA" w:rsidRPr="005C1D25" w:rsidRDefault="007F0CFA" w:rsidP="007F0CFA">
      <w:pPr>
        <w:pStyle w:val="a3"/>
        <w:spacing w:before="151" w:line="388" w:lineRule="auto"/>
        <w:ind w:left="120" w:right="127" w:firstLine="237"/>
        <w:jc w:val="both"/>
        <w:rPr>
          <w:rFonts w:cs="SimSun"/>
          <w:lang w:eastAsia="ja-JP"/>
        </w:rPr>
      </w:pPr>
    </w:p>
    <w:p w:rsidR="007F0CFA" w:rsidRPr="005C1D25" w:rsidRDefault="007F0CFA" w:rsidP="007F0CFA">
      <w:pPr>
        <w:pStyle w:val="a3"/>
        <w:spacing w:before="151" w:line="388" w:lineRule="auto"/>
        <w:ind w:left="120" w:right="127" w:firstLine="237"/>
        <w:jc w:val="both"/>
        <w:rPr>
          <w:rFonts w:cs="SimSun"/>
          <w:lang w:eastAsia="ja-JP"/>
        </w:rPr>
      </w:pPr>
    </w:p>
    <w:p w:rsidR="007F0CFA" w:rsidRPr="005C1D25" w:rsidRDefault="007F0CFA" w:rsidP="007F0CFA">
      <w:pPr>
        <w:pStyle w:val="a3"/>
        <w:spacing w:before="151" w:line="388" w:lineRule="auto"/>
        <w:ind w:left="120" w:right="127" w:firstLine="237"/>
        <w:jc w:val="both"/>
        <w:rPr>
          <w:rFonts w:cs="SimSun"/>
          <w:lang w:eastAsia="ja-JP"/>
        </w:rPr>
      </w:pPr>
    </w:p>
    <w:p w:rsidR="007F0CFA" w:rsidRPr="005C1D25" w:rsidRDefault="007B3689" w:rsidP="007F0CFA">
      <w:pPr>
        <w:pStyle w:val="7"/>
        <w:spacing w:line="328" w:lineRule="exact"/>
        <w:rPr>
          <w:rFonts w:ascii="ＭＳ 明朝" w:eastAsia="ＭＳ 明朝" w:hAnsi="ＭＳ 明朝" w:cs="Microsoft YaHei"/>
          <w:spacing w:val="14"/>
          <w:lang w:eastAsia="ja-JP"/>
        </w:rPr>
      </w:pPr>
      <w:r>
        <w:rPr>
          <w:rFonts w:ascii="ＭＳ 明朝" w:eastAsia="ＭＳ 明朝" w:hAnsi="ＭＳ 明朝" w:cs="Microsoft YaHei"/>
          <w:noProof/>
          <w:spacing w:val="16"/>
          <w:lang w:eastAsia="ja-JP"/>
        </w:rPr>
        <w:lastRenderedPageBreak/>
        <mc:AlternateContent>
          <mc:Choice Requires="wps">
            <w:drawing>
              <wp:anchor distT="0" distB="0" distL="114300" distR="114300" simplePos="0" relativeHeight="251595264" behindDoc="0" locked="0" layoutInCell="1" allowOverlap="1">
                <wp:simplePos x="0" y="0"/>
                <wp:positionH relativeFrom="margin">
                  <wp:posOffset>227965</wp:posOffset>
                </wp:positionH>
                <wp:positionV relativeFrom="paragraph">
                  <wp:posOffset>39370</wp:posOffset>
                </wp:positionV>
                <wp:extent cx="5724525" cy="1209675"/>
                <wp:effectExtent l="8890" t="10795" r="10160" b="8255"/>
                <wp:wrapNone/>
                <wp:docPr id="1604" name="角丸四角形 1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1209675"/>
                        </a:xfrm>
                        <a:prstGeom prst="roundRect">
                          <a:avLst>
                            <a:gd name="adj" fmla="val 16667"/>
                          </a:avLst>
                        </a:prstGeom>
                        <a:solidFill>
                          <a:srgbClr val="FFFFFF"/>
                        </a:solidFill>
                        <a:ln w="12700">
                          <a:solidFill>
                            <a:srgbClr val="000000"/>
                          </a:solidFill>
                          <a:miter lim="800000"/>
                          <a:headEnd/>
                          <a:tailEnd/>
                        </a:ln>
                      </wps:spPr>
                      <wps:txbx>
                        <w:txbxContent>
                          <w:p w:rsidR="00012E96" w:rsidRPr="00294EDC" w:rsidRDefault="00012E96" w:rsidP="004C4F7D">
                            <w:pPr>
                              <w:pStyle w:val="7"/>
                              <w:spacing w:line="276" w:lineRule="auto"/>
                              <w:rPr>
                                <w:rFonts w:ascii="ＭＳ 明朝" w:eastAsia="ＭＳ 明朝" w:hAnsi="ＭＳ 明朝" w:cs="Microsoft YaHei"/>
                                <w:bCs w:val="0"/>
                                <w:color w:val="000000"/>
                                <w:lang w:eastAsia="ja-JP"/>
                              </w:rPr>
                            </w:pPr>
                            <w:r w:rsidRPr="00294EDC">
                              <w:rPr>
                                <w:rFonts w:ascii="ＭＳ 明朝" w:eastAsia="ＭＳ 明朝" w:hAnsi="ＭＳ 明朝" w:hint="eastAsia"/>
                                <w:color w:val="000000"/>
                                <w:lang w:eastAsia="ja-JP"/>
                              </w:rPr>
                              <w:t>○</w:t>
                            </w:r>
                            <w:r w:rsidRPr="00294EDC">
                              <w:rPr>
                                <w:rFonts w:ascii="ＭＳ 明朝" w:eastAsia="ＭＳ 明朝" w:hAnsi="ＭＳ 明朝" w:cs="Microsoft YaHei"/>
                                <w:color w:val="000000"/>
                                <w:spacing w:val="14"/>
                                <w:lang w:eastAsia="ja-JP"/>
                              </w:rPr>
                              <w:t>アレルギー性鼻炎</w:t>
                            </w:r>
                          </w:p>
                          <w:p w:rsidR="00012E96" w:rsidRPr="00294EDC" w:rsidRDefault="00012E96" w:rsidP="007F0CFA">
                            <w:pPr>
                              <w:pStyle w:val="a3"/>
                              <w:spacing w:before="164" w:line="276" w:lineRule="auto"/>
                              <w:ind w:firstLine="237"/>
                              <w:rPr>
                                <w:color w:val="000000"/>
                                <w:lang w:eastAsia="ja-JP"/>
                              </w:rPr>
                            </w:pPr>
                            <w:r w:rsidRPr="00294EDC">
                              <w:rPr>
                                <w:rFonts w:cs="PMingLiU"/>
                                <w:color w:val="000000"/>
                                <w:spacing w:val="16"/>
                                <w:lang w:eastAsia="ja-JP"/>
                              </w:rPr>
                              <w:t>鼻に入ったアレルゲンに対するアレルギー反応によって、</w:t>
                            </w:r>
                            <w:r w:rsidRPr="00294EDC">
                              <w:rPr>
                                <w:rFonts w:cs="PMingLiU"/>
                                <w:color w:val="000000"/>
                                <w:spacing w:val="15"/>
                                <w:lang w:eastAsia="ja-JP"/>
                              </w:rPr>
                              <w:t>発作性・反復性のくしゃ</w:t>
                            </w:r>
                            <w:r w:rsidRPr="00294EDC">
                              <w:rPr>
                                <w:rFonts w:cs="PMingLiU"/>
                                <w:color w:val="000000"/>
                                <w:spacing w:val="8"/>
                                <w:lang w:eastAsia="ja-JP"/>
                              </w:rPr>
                              <w:t>み、鼻水、鼻づまりなどの症状を引き起こす疾患。（予防はアレルギー性結膜炎と同じ）</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776" o:spid="_x0000_s1030" style="position:absolute;left:0;text-align:left;margin-left:17.95pt;margin-top:3.1pt;width:450.75pt;height:95.25pt;z-index:25159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" strokeweight="1pt">
                <v:stroke joinstyle="miter"/>
                <v:textbox>
                  <w:txbxContent>
                    <w:p w:rsidR="00012E96" w:rsidRPr="00294EDC" w:rsidRDefault="00012E96" w:rsidP="004C4F7D">
                      <w:pPr>
                        <w:pStyle w:val="7"/>
                        <w:spacing w:line="276" w:lineRule="auto"/>
                        <w:rPr>
                          <w:rFonts w:ascii="ＭＳ 明朝" w:eastAsia="ＭＳ 明朝" w:hAnsi="ＭＳ 明朝" w:cs="Microsoft YaHei"/>
                          <w:bCs w:val="0"/>
                          <w:color w:val="000000"/>
                          <w:lang w:eastAsia="ja-JP"/>
                        </w:rPr>
                      </w:pPr>
                      <w:r w:rsidRPr="00294EDC">
                        <w:rPr>
                          <w:rFonts w:ascii="ＭＳ 明朝" w:eastAsia="ＭＳ 明朝" w:hAnsi="ＭＳ 明朝" w:hint="eastAsia"/>
                          <w:color w:val="000000"/>
                          <w:lang w:eastAsia="ja-JP"/>
                        </w:rPr>
                        <w:t>○</w:t>
                      </w:r>
                      <w:r w:rsidRPr="00294EDC">
                        <w:rPr>
                          <w:rFonts w:ascii="ＭＳ 明朝" w:eastAsia="ＭＳ 明朝" w:hAnsi="ＭＳ 明朝" w:cs="Microsoft YaHei"/>
                          <w:color w:val="000000"/>
                          <w:spacing w:val="14"/>
                          <w:lang w:eastAsia="ja-JP"/>
                        </w:rPr>
                        <w:t>アレルギー性鼻炎</w:t>
                      </w:r>
                    </w:p>
                    <w:p w:rsidR="00012E96" w:rsidRPr="00294EDC" w:rsidRDefault="00012E96" w:rsidP="007F0CFA">
                      <w:pPr>
                        <w:pStyle w:val="a3"/>
                        <w:spacing w:before="164" w:line="276" w:lineRule="auto"/>
                        <w:ind w:firstLine="237"/>
                        <w:rPr>
                          <w:color w:val="000000"/>
                          <w:lang w:eastAsia="ja-JP"/>
                        </w:rPr>
                      </w:pPr>
                      <w:r w:rsidRPr="00294EDC">
                        <w:rPr>
                          <w:rFonts w:cs="PMingLiU"/>
                          <w:color w:val="000000"/>
                          <w:spacing w:val="16"/>
                          <w:lang w:eastAsia="ja-JP"/>
                        </w:rPr>
                        <w:t>鼻に入ったアレルゲンに対するアレルギー反応によって、</w:t>
                      </w:r>
                      <w:r w:rsidRPr="00294EDC">
                        <w:rPr>
                          <w:rFonts w:cs="PMingLiU"/>
                          <w:color w:val="000000"/>
                          <w:spacing w:val="15"/>
                          <w:lang w:eastAsia="ja-JP"/>
                        </w:rPr>
                        <w:t>発作性・反復性のくしゃ</w:t>
                      </w:r>
                      <w:r w:rsidRPr="00294EDC">
                        <w:rPr>
                          <w:rFonts w:cs="PMingLiU"/>
                          <w:color w:val="000000"/>
                          <w:spacing w:val="8"/>
                          <w:lang w:eastAsia="ja-JP"/>
                        </w:rPr>
                        <w:t>み、鼻水、鼻づまりなどの症状を引き起こす疾患。（予防はアレルギー性結膜炎と同じ）</w:t>
                      </w:r>
                    </w:p>
                  </w:txbxContent>
                </v:textbox>
                <w10:wrap anchorx="margin"/>
              </v:roundrect>
            </w:pict>
          </mc:Fallback>
        </mc:AlternateContent>
      </w:r>
    </w:p>
    <w:p w:rsidR="007F0CFA" w:rsidRPr="005C1D25" w:rsidRDefault="007F0CFA" w:rsidP="007F0CFA">
      <w:pPr>
        <w:pStyle w:val="7"/>
        <w:spacing w:line="328" w:lineRule="exact"/>
        <w:rPr>
          <w:rFonts w:ascii="ＭＳ 明朝" w:eastAsia="ＭＳ 明朝" w:hAnsi="ＭＳ 明朝" w:cs="Microsoft YaHei"/>
          <w:spacing w:val="14"/>
          <w:lang w:eastAsia="ja-JP"/>
        </w:rPr>
      </w:pPr>
    </w:p>
    <w:p w:rsidR="007F0CFA" w:rsidRPr="005C1D25" w:rsidRDefault="007F0CFA" w:rsidP="007F0CFA">
      <w:pPr>
        <w:pStyle w:val="7"/>
        <w:spacing w:line="328" w:lineRule="exact"/>
        <w:rPr>
          <w:rFonts w:ascii="ＭＳ 明朝" w:eastAsia="ＭＳ 明朝" w:hAnsi="ＭＳ 明朝" w:cs="Microsoft YaHei"/>
          <w:spacing w:val="14"/>
          <w:lang w:eastAsia="ja-JP"/>
        </w:rPr>
      </w:pPr>
    </w:p>
    <w:p w:rsidR="007F0CFA" w:rsidRPr="005C1D25" w:rsidRDefault="007F0CFA" w:rsidP="007F0CFA">
      <w:pPr>
        <w:pStyle w:val="7"/>
        <w:spacing w:line="328" w:lineRule="exact"/>
        <w:rPr>
          <w:rFonts w:ascii="ＭＳ 明朝" w:eastAsia="ＭＳ 明朝" w:hAnsi="ＭＳ 明朝" w:cs="Microsoft YaHei"/>
          <w:spacing w:val="14"/>
          <w:lang w:eastAsia="ja-JP"/>
        </w:rPr>
      </w:pPr>
    </w:p>
    <w:p w:rsidR="007F0CFA" w:rsidRPr="005C1D25" w:rsidRDefault="007F0CFA" w:rsidP="007F0CFA">
      <w:pPr>
        <w:pStyle w:val="7"/>
        <w:spacing w:line="328" w:lineRule="exact"/>
        <w:rPr>
          <w:rFonts w:ascii="ＭＳ 明朝" w:eastAsia="ＭＳ 明朝" w:hAnsi="ＭＳ 明朝" w:cs="Microsoft YaHei"/>
          <w:spacing w:val="14"/>
          <w:lang w:eastAsia="ja-JP"/>
        </w:rPr>
      </w:pPr>
    </w:p>
    <w:p w:rsidR="007F0CFA" w:rsidRPr="005C1D25" w:rsidRDefault="007F0CFA" w:rsidP="007F0CFA">
      <w:pPr>
        <w:pStyle w:val="7"/>
        <w:spacing w:line="328" w:lineRule="exact"/>
        <w:rPr>
          <w:rFonts w:ascii="ＭＳ 明朝" w:eastAsia="ＭＳ 明朝" w:hAnsi="ＭＳ 明朝" w:cs="Microsoft YaHei"/>
          <w:spacing w:val="14"/>
          <w:lang w:eastAsia="ja-JP"/>
        </w:rPr>
      </w:pPr>
    </w:p>
    <w:p w:rsidR="007F0CFA" w:rsidRPr="005C1D25" w:rsidRDefault="007F0CFA" w:rsidP="007F0CFA">
      <w:pPr>
        <w:pStyle w:val="7"/>
        <w:spacing w:line="328" w:lineRule="exact"/>
        <w:rPr>
          <w:rFonts w:ascii="ＭＳ 明朝" w:eastAsia="ＭＳ 明朝" w:hAnsi="ＭＳ 明朝" w:cs="Microsoft YaHei"/>
          <w:spacing w:val="14"/>
          <w:lang w:eastAsia="ja-JP"/>
        </w:rPr>
      </w:pPr>
    </w:p>
    <w:p w:rsidR="007F0CFA" w:rsidRPr="005C1D25" w:rsidRDefault="007B3689" w:rsidP="007F0CFA">
      <w:pPr>
        <w:pStyle w:val="a3"/>
        <w:spacing w:before="164" w:line="388" w:lineRule="auto"/>
        <w:ind w:firstLine="237"/>
        <w:rPr>
          <w:rFonts w:cs="PMingLiU"/>
          <w:b/>
          <w:color w:val="FF33CC"/>
          <w:lang w:eastAsia="ja-JP"/>
        </w:rPr>
      </w:pPr>
      <w:r>
        <w:rPr>
          <w:rFonts w:cs="Microsoft YaHei"/>
          <w:noProof/>
          <w:spacing w:val="16"/>
          <w:lang w:eastAsia="ja-JP"/>
        </w:rPr>
        <mc:AlternateContent>
          <mc:Choice Requires="wps">
            <w:drawing>
              <wp:anchor distT="0" distB="0" distL="114300" distR="114300" simplePos="0" relativeHeight="251596288" behindDoc="0" locked="0" layoutInCell="1" allowOverlap="1">
                <wp:simplePos x="0" y="0"/>
                <wp:positionH relativeFrom="margin">
                  <wp:posOffset>231775</wp:posOffset>
                </wp:positionH>
                <wp:positionV relativeFrom="paragraph">
                  <wp:posOffset>224790</wp:posOffset>
                </wp:positionV>
                <wp:extent cx="5724525" cy="3305175"/>
                <wp:effectExtent l="0" t="0" r="28575" b="28575"/>
                <wp:wrapNone/>
                <wp:docPr id="1603" name="角丸四角形 1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3305175"/>
                        </a:xfrm>
                        <a:prstGeom prst="roundRect">
                          <a:avLst>
                            <a:gd name="adj" fmla="val 6581"/>
                          </a:avLst>
                        </a:prstGeom>
                        <a:solidFill>
                          <a:srgbClr val="FFFFFF"/>
                        </a:solidFill>
                        <a:ln w="12700">
                          <a:solidFill>
                            <a:srgbClr val="000000"/>
                          </a:solidFill>
                          <a:miter lim="800000"/>
                          <a:headEnd/>
                          <a:tailEnd/>
                        </a:ln>
                      </wps:spPr>
                      <wps:txbx>
                        <w:txbxContent>
                          <w:p w:rsidR="00012E96" w:rsidRPr="00294EDC" w:rsidRDefault="00012E96" w:rsidP="004C4F7D">
                            <w:pPr>
                              <w:spacing w:line="276" w:lineRule="auto"/>
                              <w:ind w:rightChars="-71" w:right="-156"/>
                              <w:rPr>
                                <w:rFonts w:ascii="ＭＳ 明朝" w:hAnsi="ＭＳ 明朝" w:cs="Microsoft YaHei"/>
                                <w:b/>
                                <w:bCs/>
                                <w:color w:val="000000"/>
                                <w:spacing w:val="14"/>
                                <w:lang w:eastAsia="ja-JP"/>
                              </w:rPr>
                            </w:pPr>
                            <w:r w:rsidRPr="00294EDC">
                              <w:rPr>
                                <w:rFonts w:ascii="ＭＳ 明朝" w:hAnsi="ＭＳ 明朝" w:hint="eastAsia"/>
                                <w:b/>
                                <w:color w:val="000000"/>
                                <w:lang w:eastAsia="ja-JP"/>
                              </w:rPr>
                              <w:t>○</w:t>
                            </w:r>
                            <w:r w:rsidRPr="00294EDC">
                              <w:rPr>
                                <w:rFonts w:ascii="ＭＳ 明朝" w:hAnsi="ＭＳ 明朝" w:cs="Microsoft YaHei"/>
                                <w:b/>
                                <w:bCs/>
                                <w:color w:val="000000"/>
                                <w:spacing w:val="14"/>
                                <w:lang w:eastAsia="ja-JP"/>
                              </w:rPr>
                              <w:t>アナフィラキシー</w:t>
                            </w:r>
                          </w:p>
                          <w:p w:rsidR="00012E96" w:rsidRPr="00294EDC" w:rsidRDefault="00012E96" w:rsidP="001D738E">
                            <w:pPr>
                              <w:spacing w:beforeLines="100" w:before="240" w:line="276" w:lineRule="auto"/>
                              <w:ind w:rightChars="-65" w:right="-143" w:firstLineChars="100" w:firstLine="230"/>
                              <w:jc w:val="both"/>
                              <w:rPr>
                                <w:rFonts w:ascii="ＭＳ 明朝" w:hAnsi="ＭＳ 明朝" w:cs="PMingLiU"/>
                                <w:color w:val="000000"/>
                                <w:lang w:eastAsia="ja-JP"/>
                              </w:rPr>
                            </w:pPr>
                            <w:r w:rsidRPr="00294EDC">
                              <w:rPr>
                                <w:rFonts w:ascii="ＭＳ 明朝" w:hAnsi="ＭＳ 明朝" w:cs="PMingLiU"/>
                                <w:color w:val="000000"/>
                                <w:spacing w:val="10"/>
                                <w:lang w:eastAsia="ja-JP"/>
                              </w:rPr>
                              <w:t>じんましんなどの皮膚症状、腹痛や嘔吐などの消化器症状、</w:t>
                            </w:r>
                            <w:r w:rsidRPr="00294EDC">
                              <w:rPr>
                                <w:rFonts w:ascii="ＭＳ 明朝" w:hAnsi="ＭＳ 明朝" w:cs="PMingLiU"/>
                                <w:color w:val="000000"/>
                                <w:spacing w:val="13"/>
                                <w:lang w:eastAsia="ja-JP"/>
                              </w:rPr>
                              <w:t>ゼーゼー、</w:t>
                            </w:r>
                            <w:r w:rsidRPr="00294EDC">
                              <w:rPr>
                                <w:rFonts w:ascii="ＭＳ 明朝" w:hAnsi="ＭＳ 明朝" w:cs="PMingLiU"/>
                                <w:color w:val="000000"/>
                                <w:spacing w:val="16"/>
                                <w:lang w:eastAsia="ja-JP"/>
                              </w:rPr>
                              <w:t>ヒューヒューなどの呼吸音</w:t>
                            </w:r>
                            <w:r w:rsidRPr="00294EDC">
                              <w:rPr>
                                <w:rFonts w:ascii="ＭＳ 明朝" w:hAnsi="ＭＳ 明朝" w:cs="PMingLiU" w:hint="eastAsia"/>
                                <w:color w:val="000000"/>
                                <w:spacing w:val="16"/>
                                <w:lang w:eastAsia="ja-JP"/>
                              </w:rPr>
                              <w:t>や</w:t>
                            </w:r>
                            <w:r>
                              <w:rPr>
                                <w:rFonts w:ascii="ＭＳ 明朝" w:hAnsi="ＭＳ 明朝" w:cs="PMingLiU" w:hint="eastAsia"/>
                                <w:color w:val="000000"/>
                                <w:spacing w:val="16"/>
                                <w:lang w:eastAsia="ja-JP"/>
                              </w:rPr>
                              <w:t>咳、</w:t>
                            </w:r>
                            <w:r w:rsidRPr="00294EDC">
                              <w:rPr>
                                <w:rFonts w:ascii="ＭＳ 明朝" w:hAnsi="ＭＳ 明朝" w:cs="PMingLiU"/>
                                <w:color w:val="000000"/>
                                <w:spacing w:val="16"/>
                                <w:lang w:eastAsia="ja-JP"/>
                              </w:rPr>
                              <w:t>呼吸困難などの</w:t>
                            </w:r>
                            <w:r>
                              <w:rPr>
                                <w:rFonts w:ascii="ＭＳ 明朝" w:hAnsi="ＭＳ 明朝" w:cs="PMingLiU" w:hint="eastAsia"/>
                                <w:color w:val="000000"/>
                                <w:spacing w:val="16"/>
                                <w:lang w:eastAsia="ja-JP"/>
                              </w:rPr>
                              <w:t>呼吸器</w:t>
                            </w:r>
                            <w:r w:rsidRPr="00294EDC">
                              <w:rPr>
                                <w:rFonts w:ascii="ＭＳ 明朝" w:hAnsi="ＭＳ 明朝" w:cs="PMingLiU"/>
                                <w:color w:val="000000"/>
                                <w:spacing w:val="16"/>
                                <w:lang w:eastAsia="ja-JP"/>
                              </w:rPr>
                              <w:t>症状が、</w:t>
                            </w:r>
                            <w:r w:rsidRPr="00294EDC">
                              <w:rPr>
                                <w:rFonts w:ascii="ＭＳ 明朝" w:hAnsi="ＭＳ 明朝" w:cs="PMingLiU" w:hint="eastAsia"/>
                                <w:color w:val="000000"/>
                                <w:spacing w:val="16"/>
                                <w:lang w:eastAsia="ja-JP"/>
                              </w:rPr>
                              <w:t>複数臓器にわたって出現し、生命に危機を与えうる過敏反応をいう</w:t>
                            </w:r>
                            <w:r w:rsidRPr="00294EDC">
                              <w:rPr>
                                <w:rFonts w:ascii="ＭＳ 明朝" w:hAnsi="ＭＳ 明朝" w:cs="PMingLiU"/>
                                <w:color w:val="000000"/>
                                <w:spacing w:val="16"/>
                                <w:lang w:eastAsia="ja-JP"/>
                              </w:rPr>
                              <w:t>。その中でも、血圧が低下して意識</w:t>
                            </w:r>
                            <w:r>
                              <w:rPr>
                                <w:rFonts w:ascii="ＭＳ 明朝" w:hAnsi="ＭＳ 明朝" w:cs="PMingLiU" w:hint="eastAsia"/>
                                <w:color w:val="000000"/>
                                <w:spacing w:val="16"/>
                                <w:lang w:eastAsia="ja-JP"/>
                              </w:rPr>
                              <w:t>の低下や脱力</w:t>
                            </w:r>
                            <w:r w:rsidRPr="00294EDC">
                              <w:rPr>
                                <w:rFonts w:ascii="ＭＳ 明朝" w:hAnsi="ＭＳ 明朝" w:cs="PMingLiU"/>
                                <w:color w:val="000000"/>
                                <w:spacing w:val="16"/>
                                <w:lang w:eastAsia="ja-JP"/>
                              </w:rPr>
                              <w:t>を来すような</w:t>
                            </w:r>
                            <w:r w:rsidRPr="00294EDC">
                              <w:rPr>
                                <w:rFonts w:ascii="ＭＳ 明朝" w:hAnsi="ＭＳ 明朝" w:cs="PMingLiU"/>
                                <w:color w:val="000000"/>
                                <w:spacing w:val="17"/>
                                <w:lang w:eastAsia="ja-JP"/>
                              </w:rPr>
                              <w:t>場合を、特にアナフィラキシーショックと呼び、直ちに対応しないと生命にかかわる</w:t>
                            </w:r>
                            <w:r w:rsidRPr="00294EDC">
                              <w:rPr>
                                <w:rFonts w:ascii="ＭＳ 明朝" w:hAnsi="ＭＳ 明朝" w:cs="PMingLiU"/>
                                <w:color w:val="000000"/>
                                <w:spacing w:val="13"/>
                                <w:lang w:eastAsia="ja-JP"/>
                              </w:rPr>
                              <w:t>重篤な状態である。</w:t>
                            </w:r>
                            <w:r w:rsidRPr="00294EDC">
                              <w:rPr>
                                <w:rFonts w:ascii="ＭＳ 明朝" w:hAnsi="ＭＳ 明朝" w:cs="PMingLiU" w:hint="eastAsia"/>
                                <w:color w:val="000000"/>
                                <w:spacing w:val="13"/>
                                <w:lang w:eastAsia="ja-JP"/>
                              </w:rPr>
                              <w:t>アナフィラキシーは食物アレルギーの他、薬剤アレルギーや蜂</w:t>
                            </w:r>
                            <w:r>
                              <w:rPr>
                                <w:rFonts w:ascii="ＭＳ 明朝" w:hAnsi="ＭＳ 明朝" w:cs="PMingLiU" w:hint="eastAsia"/>
                                <w:color w:val="000000"/>
                                <w:spacing w:val="13"/>
                                <w:lang w:eastAsia="ja-JP"/>
                              </w:rPr>
                              <w:t>アレルギー</w:t>
                            </w:r>
                            <w:r w:rsidRPr="00294EDC">
                              <w:rPr>
                                <w:rFonts w:ascii="ＭＳ 明朝" w:hAnsi="ＭＳ 明朝" w:cs="PMingLiU" w:hint="eastAsia"/>
                                <w:color w:val="000000"/>
                                <w:spacing w:val="13"/>
                                <w:lang w:eastAsia="ja-JP"/>
                              </w:rPr>
                              <w:t>でも生じる。</w:t>
                            </w:r>
                            <w:r w:rsidRPr="00294EDC">
                              <w:rPr>
                                <w:rFonts w:ascii="ＭＳ 明朝" w:hAnsi="ＭＳ 明朝" w:cs="PMingLiU"/>
                                <w:color w:val="000000"/>
                                <w:spacing w:val="16"/>
                                <w:lang w:eastAsia="ja-JP"/>
                              </w:rPr>
                              <w:t>特定もしくは不特定の運動を行うことで誘発される</w:t>
                            </w:r>
                            <w:r w:rsidRPr="00294EDC">
                              <w:rPr>
                                <w:rFonts w:ascii="ＭＳ 明朝" w:hAnsi="ＭＳ 明朝" w:cs="PMingLiU" w:hint="eastAsia"/>
                                <w:color w:val="000000"/>
                                <w:spacing w:val="16"/>
                                <w:lang w:eastAsia="ja-JP"/>
                              </w:rPr>
                              <w:t>運動誘発アナフィラキシーもある。</w:t>
                            </w:r>
                          </w:p>
                          <w:p w:rsidR="00012E96" w:rsidRPr="00294EDC" w:rsidRDefault="00012E96" w:rsidP="001D738E">
                            <w:pPr>
                              <w:pStyle w:val="a3"/>
                              <w:spacing w:before="43" w:line="276" w:lineRule="auto"/>
                              <w:ind w:left="0" w:right="-159" w:firstLineChars="100" w:firstLine="237"/>
                              <w:jc w:val="both"/>
                              <w:rPr>
                                <w:color w:val="000000"/>
                                <w:lang w:eastAsia="ja-JP"/>
                              </w:rPr>
                            </w:pPr>
                            <w:r w:rsidRPr="00294EDC">
                              <w:rPr>
                                <w:rFonts w:cs="PMingLiU" w:hint="eastAsia"/>
                                <w:color w:val="000000"/>
                                <w:spacing w:val="17"/>
                                <w:lang w:eastAsia="ja-JP"/>
                              </w:rPr>
                              <w:t>アナフィラキシーショックでは、血圧が低下しているため、</w:t>
                            </w:r>
                            <w:r w:rsidRPr="00294EDC">
                              <w:rPr>
                                <w:rFonts w:cs="PMingLiU"/>
                                <w:color w:val="000000"/>
                                <w:spacing w:val="17"/>
                                <w:lang w:eastAsia="ja-JP"/>
                              </w:rPr>
                              <w:t>足を頭より高く上げた体位で寝かせ</w:t>
                            </w:r>
                            <w:r w:rsidRPr="00294EDC">
                              <w:rPr>
                                <w:rFonts w:cs="PMingLiU" w:hint="eastAsia"/>
                                <w:color w:val="000000"/>
                                <w:spacing w:val="17"/>
                                <w:lang w:eastAsia="ja-JP"/>
                              </w:rPr>
                              <w:t>る。</w:t>
                            </w:r>
                            <w:r w:rsidRPr="00294EDC">
                              <w:rPr>
                                <w:rFonts w:cs="PMingLiU"/>
                                <w:color w:val="000000"/>
                                <w:spacing w:val="17"/>
                                <w:lang w:eastAsia="ja-JP"/>
                              </w:rPr>
                              <w:t>嘔吐に備え顔</w:t>
                            </w:r>
                            <w:r w:rsidRPr="00294EDC">
                              <w:rPr>
                                <w:rFonts w:cs="PMingLiU" w:hint="eastAsia"/>
                                <w:color w:val="000000"/>
                                <w:spacing w:val="17"/>
                                <w:lang w:eastAsia="ja-JP"/>
                              </w:rPr>
                              <w:t>は</w:t>
                            </w:r>
                            <w:r w:rsidRPr="00294EDC">
                              <w:rPr>
                                <w:rFonts w:cs="PMingLiU"/>
                                <w:color w:val="000000"/>
                                <w:spacing w:val="17"/>
                                <w:lang w:eastAsia="ja-JP"/>
                              </w:rPr>
                              <w:t>横に向け</w:t>
                            </w:r>
                            <w:r w:rsidRPr="00294EDC">
                              <w:rPr>
                                <w:rFonts w:cs="PMingLiU" w:hint="eastAsia"/>
                                <w:color w:val="000000"/>
                                <w:spacing w:val="17"/>
                                <w:lang w:eastAsia="ja-JP"/>
                              </w:rPr>
                              <w:t>る。救急車を要請し、</w:t>
                            </w:r>
                            <w:r w:rsidRPr="00294EDC">
                              <w:rPr>
                                <w:rFonts w:cs="PMingLiU"/>
                                <w:color w:val="000000"/>
                                <w:spacing w:val="17"/>
                                <w:lang w:eastAsia="ja-JP"/>
                              </w:rPr>
                              <w:t>速やかに医療機関に搬送する必要</w:t>
                            </w:r>
                            <w:r w:rsidRPr="00294EDC">
                              <w:rPr>
                                <w:rFonts w:cs="PMingLiU"/>
                                <w:color w:val="000000"/>
                                <w:spacing w:val="11"/>
                                <w:lang w:eastAsia="ja-JP"/>
                              </w:rPr>
                              <w:t>がある。アドレナリン自己注射薬（商品名「</w:t>
                            </w:r>
                            <w:r w:rsidRPr="00A9134A">
                              <w:rPr>
                                <w:rFonts w:cs="PMingLiU"/>
                                <w:spacing w:val="15"/>
                                <w:lang w:eastAsia="ja-JP"/>
                              </w:rPr>
                              <w:t>エピペン</w:t>
                            </w:r>
                            <w:r w:rsidRPr="00A9134A">
                              <w:rPr>
                                <w:spacing w:val="15"/>
                                <w:lang w:eastAsia="ja-JP"/>
                              </w:rPr>
                              <w:t>®</w:t>
                            </w:r>
                            <w:r w:rsidRPr="00294EDC">
                              <w:rPr>
                                <w:rFonts w:cs="PMingLiU"/>
                                <w:color w:val="000000"/>
                                <w:spacing w:val="11"/>
                                <w:lang w:eastAsia="ja-JP"/>
                              </w:rPr>
                              <w:t>」）を</w:t>
                            </w:r>
                            <w:r w:rsidRPr="00294EDC">
                              <w:rPr>
                                <w:rFonts w:cs="PMingLiU" w:hint="eastAsia"/>
                                <w:color w:val="000000"/>
                                <w:spacing w:val="11"/>
                                <w:lang w:eastAsia="ja-JP"/>
                              </w:rPr>
                              <w:t>携帯</w:t>
                            </w:r>
                            <w:r w:rsidRPr="00294EDC">
                              <w:rPr>
                                <w:rFonts w:cs="PMingLiU"/>
                                <w:color w:val="000000"/>
                                <w:spacing w:val="11"/>
                                <w:lang w:eastAsia="ja-JP"/>
                              </w:rPr>
                              <w:t>している場合には、</w:t>
                            </w:r>
                            <w:r w:rsidRPr="00294EDC">
                              <w:rPr>
                                <w:rFonts w:cs="PMingLiU"/>
                                <w:color w:val="000000"/>
                                <w:spacing w:val="14"/>
                                <w:lang w:eastAsia="ja-JP"/>
                              </w:rPr>
                              <w:t>できるだけ早期に注射することが効果的である。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777" o:spid="_x0000_s1031" style="position:absolute;left:0;text-align:left;margin-left:18.25pt;margin-top:17.7pt;width:450.75pt;height:260.25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3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" strokeweight="1pt">
                <v:stroke joinstyle="miter"/>
                <v:textbox>
                  <w:txbxContent>
                    <w:p w:rsidR="00012E96" w:rsidRPr="00294EDC" w:rsidRDefault="00012E96" w:rsidP="004C4F7D">
                      <w:pPr>
                        <w:spacing w:line="276" w:lineRule="auto"/>
                        <w:ind w:rightChars="-71" w:right="-156"/>
                        <w:rPr>
                          <w:rFonts w:ascii="ＭＳ 明朝" w:hAnsi="ＭＳ 明朝" w:cs="Microsoft YaHei"/>
                          <w:b/>
                          <w:bCs/>
                          <w:color w:val="000000"/>
                          <w:spacing w:val="14"/>
                          <w:lang w:eastAsia="ja-JP"/>
                        </w:rPr>
                      </w:pPr>
                      <w:r w:rsidRPr="00294EDC">
                        <w:rPr>
                          <w:rFonts w:ascii="ＭＳ 明朝" w:hAnsi="ＭＳ 明朝" w:hint="eastAsia"/>
                          <w:b/>
                          <w:color w:val="000000"/>
                          <w:lang w:eastAsia="ja-JP"/>
                        </w:rPr>
                        <w:t>○</w:t>
                      </w:r>
                      <w:r w:rsidRPr="00294EDC">
                        <w:rPr>
                          <w:rFonts w:ascii="ＭＳ 明朝" w:hAnsi="ＭＳ 明朝" w:cs="Microsoft YaHei"/>
                          <w:b/>
                          <w:bCs/>
                          <w:color w:val="000000"/>
                          <w:spacing w:val="14"/>
                          <w:lang w:eastAsia="ja-JP"/>
                        </w:rPr>
                        <w:t>アナフィラキシー</w:t>
                      </w:r>
                    </w:p>
                    <w:p w:rsidR="00012E96" w:rsidRPr="00294EDC" w:rsidRDefault="00012E96" w:rsidP="001D738E">
                      <w:pPr>
                        <w:spacing w:beforeLines="100" w:before="240" w:line="276" w:lineRule="auto"/>
                        <w:ind w:rightChars="-65" w:right="-143" w:firstLineChars="100" w:firstLine="230"/>
                        <w:jc w:val="both"/>
                        <w:rPr>
                          <w:rFonts w:ascii="ＭＳ 明朝" w:hAnsi="ＭＳ 明朝" w:cs="PMingLiU"/>
                          <w:color w:val="000000"/>
                          <w:lang w:eastAsia="ja-JP"/>
                        </w:rPr>
                      </w:pPr>
                      <w:r w:rsidRPr="00294EDC">
                        <w:rPr>
                          <w:rFonts w:ascii="ＭＳ 明朝" w:hAnsi="ＭＳ 明朝" w:cs="PMingLiU"/>
                          <w:color w:val="000000"/>
                          <w:spacing w:val="10"/>
                          <w:lang w:eastAsia="ja-JP"/>
                        </w:rPr>
                        <w:t>じんましんなどの皮膚症状、腹痛や嘔吐などの消化器症状、</w:t>
                      </w:r>
                      <w:r w:rsidRPr="00294EDC">
                        <w:rPr>
                          <w:rFonts w:ascii="ＭＳ 明朝" w:hAnsi="ＭＳ 明朝" w:cs="PMingLiU"/>
                          <w:color w:val="000000"/>
                          <w:spacing w:val="13"/>
                          <w:lang w:eastAsia="ja-JP"/>
                        </w:rPr>
                        <w:t>ゼーゼー、</w:t>
                      </w:r>
                      <w:r w:rsidRPr="00294EDC">
                        <w:rPr>
                          <w:rFonts w:ascii="ＭＳ 明朝" w:hAnsi="ＭＳ 明朝" w:cs="PMingLiU"/>
                          <w:color w:val="000000"/>
                          <w:spacing w:val="16"/>
                          <w:lang w:eastAsia="ja-JP"/>
                        </w:rPr>
                        <w:t>ヒューヒューなどの呼吸音</w:t>
                      </w:r>
                      <w:r w:rsidRPr="00294EDC">
                        <w:rPr>
                          <w:rFonts w:ascii="ＭＳ 明朝" w:hAnsi="ＭＳ 明朝" w:cs="PMingLiU" w:hint="eastAsia"/>
                          <w:color w:val="000000"/>
                          <w:spacing w:val="16"/>
                          <w:lang w:eastAsia="ja-JP"/>
                        </w:rPr>
                        <w:t>や</w:t>
                      </w:r>
                      <w:r>
                        <w:rPr>
                          <w:rFonts w:ascii="ＭＳ 明朝" w:hAnsi="ＭＳ 明朝" w:cs="PMingLiU" w:hint="eastAsia"/>
                          <w:color w:val="000000"/>
                          <w:spacing w:val="16"/>
                          <w:lang w:eastAsia="ja-JP"/>
                        </w:rPr>
                        <w:t>咳、</w:t>
                      </w:r>
                      <w:r w:rsidRPr="00294EDC">
                        <w:rPr>
                          <w:rFonts w:ascii="ＭＳ 明朝" w:hAnsi="ＭＳ 明朝" w:cs="PMingLiU"/>
                          <w:color w:val="000000"/>
                          <w:spacing w:val="16"/>
                          <w:lang w:eastAsia="ja-JP"/>
                        </w:rPr>
                        <w:t>呼吸困難などの</w:t>
                      </w:r>
                      <w:r>
                        <w:rPr>
                          <w:rFonts w:ascii="ＭＳ 明朝" w:hAnsi="ＭＳ 明朝" w:cs="PMingLiU" w:hint="eastAsia"/>
                          <w:color w:val="000000"/>
                          <w:spacing w:val="16"/>
                          <w:lang w:eastAsia="ja-JP"/>
                        </w:rPr>
                        <w:t>呼吸器</w:t>
                      </w:r>
                      <w:r w:rsidRPr="00294EDC">
                        <w:rPr>
                          <w:rFonts w:ascii="ＭＳ 明朝" w:hAnsi="ＭＳ 明朝" w:cs="PMingLiU"/>
                          <w:color w:val="000000"/>
                          <w:spacing w:val="16"/>
                          <w:lang w:eastAsia="ja-JP"/>
                        </w:rPr>
                        <w:t>症状が、</w:t>
                      </w:r>
                      <w:r w:rsidRPr="00294EDC">
                        <w:rPr>
                          <w:rFonts w:ascii="ＭＳ 明朝" w:hAnsi="ＭＳ 明朝" w:cs="PMingLiU" w:hint="eastAsia"/>
                          <w:color w:val="000000"/>
                          <w:spacing w:val="16"/>
                          <w:lang w:eastAsia="ja-JP"/>
                        </w:rPr>
                        <w:t>複数臓器にわたって出現し、生命に危機を与えうる過敏反応をいう</w:t>
                      </w:r>
                      <w:r w:rsidRPr="00294EDC">
                        <w:rPr>
                          <w:rFonts w:ascii="ＭＳ 明朝" w:hAnsi="ＭＳ 明朝" w:cs="PMingLiU"/>
                          <w:color w:val="000000"/>
                          <w:spacing w:val="16"/>
                          <w:lang w:eastAsia="ja-JP"/>
                        </w:rPr>
                        <w:t>。その中でも、血圧が低下して意識</w:t>
                      </w:r>
                      <w:r>
                        <w:rPr>
                          <w:rFonts w:ascii="ＭＳ 明朝" w:hAnsi="ＭＳ 明朝" w:cs="PMingLiU" w:hint="eastAsia"/>
                          <w:color w:val="000000"/>
                          <w:spacing w:val="16"/>
                          <w:lang w:eastAsia="ja-JP"/>
                        </w:rPr>
                        <w:t>の低下や脱力</w:t>
                      </w:r>
                      <w:r w:rsidRPr="00294EDC">
                        <w:rPr>
                          <w:rFonts w:ascii="ＭＳ 明朝" w:hAnsi="ＭＳ 明朝" w:cs="PMingLiU"/>
                          <w:color w:val="000000"/>
                          <w:spacing w:val="16"/>
                          <w:lang w:eastAsia="ja-JP"/>
                        </w:rPr>
                        <w:t>を来すような</w:t>
                      </w:r>
                      <w:r w:rsidRPr="00294EDC">
                        <w:rPr>
                          <w:rFonts w:ascii="ＭＳ 明朝" w:hAnsi="ＭＳ 明朝" w:cs="PMingLiU"/>
                          <w:color w:val="000000"/>
                          <w:spacing w:val="17"/>
                          <w:lang w:eastAsia="ja-JP"/>
                        </w:rPr>
                        <w:t>場合を、特にアナフィラキシーショックと呼び、直ちに対応しないと生命にかかわる</w:t>
                      </w:r>
                      <w:r w:rsidRPr="00294EDC">
                        <w:rPr>
                          <w:rFonts w:ascii="ＭＳ 明朝" w:hAnsi="ＭＳ 明朝" w:cs="PMingLiU"/>
                          <w:color w:val="000000"/>
                          <w:spacing w:val="13"/>
                          <w:lang w:eastAsia="ja-JP"/>
                        </w:rPr>
                        <w:t>重篤な状態である。</w:t>
                      </w:r>
                      <w:r w:rsidRPr="00294EDC">
                        <w:rPr>
                          <w:rFonts w:ascii="ＭＳ 明朝" w:hAnsi="ＭＳ 明朝" w:cs="PMingLiU" w:hint="eastAsia"/>
                          <w:color w:val="000000"/>
                          <w:spacing w:val="13"/>
                          <w:lang w:eastAsia="ja-JP"/>
                        </w:rPr>
                        <w:t>アナフィラキシーは食物アレルギーの他、薬剤アレルギーや蜂</w:t>
                      </w:r>
                      <w:r>
                        <w:rPr>
                          <w:rFonts w:ascii="ＭＳ 明朝" w:hAnsi="ＭＳ 明朝" w:cs="PMingLiU" w:hint="eastAsia"/>
                          <w:color w:val="000000"/>
                          <w:spacing w:val="13"/>
                          <w:lang w:eastAsia="ja-JP"/>
                        </w:rPr>
                        <w:t>アレルギー</w:t>
                      </w:r>
                      <w:r w:rsidRPr="00294EDC">
                        <w:rPr>
                          <w:rFonts w:ascii="ＭＳ 明朝" w:hAnsi="ＭＳ 明朝" w:cs="PMingLiU" w:hint="eastAsia"/>
                          <w:color w:val="000000"/>
                          <w:spacing w:val="13"/>
                          <w:lang w:eastAsia="ja-JP"/>
                        </w:rPr>
                        <w:t>でも生じる。</w:t>
                      </w:r>
                      <w:r w:rsidRPr="00294EDC">
                        <w:rPr>
                          <w:rFonts w:ascii="ＭＳ 明朝" w:hAnsi="ＭＳ 明朝" w:cs="PMingLiU"/>
                          <w:color w:val="000000"/>
                          <w:spacing w:val="16"/>
                          <w:lang w:eastAsia="ja-JP"/>
                        </w:rPr>
                        <w:t>特定もしくは不特定の運動を行うことで誘発される</w:t>
                      </w:r>
                      <w:r w:rsidRPr="00294EDC">
                        <w:rPr>
                          <w:rFonts w:ascii="ＭＳ 明朝" w:hAnsi="ＭＳ 明朝" w:cs="PMingLiU" w:hint="eastAsia"/>
                          <w:color w:val="000000"/>
                          <w:spacing w:val="16"/>
                          <w:lang w:eastAsia="ja-JP"/>
                        </w:rPr>
                        <w:t>運動誘発アナフィラキシーもある。</w:t>
                      </w:r>
                    </w:p>
                    <w:p w:rsidR="00012E96" w:rsidRPr="00294EDC" w:rsidRDefault="00012E96" w:rsidP="001D738E">
                      <w:pPr>
                        <w:pStyle w:val="a3"/>
                        <w:spacing w:before="43" w:line="276" w:lineRule="auto"/>
                        <w:ind w:left="0" w:right="-159" w:firstLineChars="100" w:firstLine="237"/>
                        <w:jc w:val="both"/>
                        <w:rPr>
                          <w:color w:val="000000"/>
                          <w:lang w:eastAsia="ja-JP"/>
                        </w:rPr>
                      </w:pPr>
                      <w:r w:rsidRPr="00294EDC">
                        <w:rPr>
                          <w:rFonts w:cs="PMingLiU" w:hint="eastAsia"/>
                          <w:color w:val="000000"/>
                          <w:spacing w:val="17"/>
                          <w:lang w:eastAsia="ja-JP"/>
                        </w:rPr>
                        <w:t>アナフィラキシーショックでは、血圧が低下しているため、</w:t>
                      </w:r>
                      <w:r w:rsidRPr="00294EDC">
                        <w:rPr>
                          <w:rFonts w:cs="PMingLiU"/>
                          <w:color w:val="000000"/>
                          <w:spacing w:val="17"/>
                          <w:lang w:eastAsia="ja-JP"/>
                        </w:rPr>
                        <w:t>足を頭より高く上げた体位で寝かせ</w:t>
                      </w:r>
                      <w:r w:rsidRPr="00294EDC">
                        <w:rPr>
                          <w:rFonts w:cs="PMingLiU" w:hint="eastAsia"/>
                          <w:color w:val="000000"/>
                          <w:spacing w:val="17"/>
                          <w:lang w:eastAsia="ja-JP"/>
                        </w:rPr>
                        <w:t>る。</w:t>
                      </w:r>
                      <w:r w:rsidRPr="00294EDC">
                        <w:rPr>
                          <w:rFonts w:cs="PMingLiU"/>
                          <w:color w:val="000000"/>
                          <w:spacing w:val="17"/>
                          <w:lang w:eastAsia="ja-JP"/>
                        </w:rPr>
                        <w:t>嘔吐に備え顔</w:t>
                      </w:r>
                      <w:r w:rsidRPr="00294EDC">
                        <w:rPr>
                          <w:rFonts w:cs="PMingLiU" w:hint="eastAsia"/>
                          <w:color w:val="000000"/>
                          <w:spacing w:val="17"/>
                          <w:lang w:eastAsia="ja-JP"/>
                        </w:rPr>
                        <w:t>は</w:t>
                      </w:r>
                      <w:r w:rsidRPr="00294EDC">
                        <w:rPr>
                          <w:rFonts w:cs="PMingLiU"/>
                          <w:color w:val="000000"/>
                          <w:spacing w:val="17"/>
                          <w:lang w:eastAsia="ja-JP"/>
                        </w:rPr>
                        <w:t>横に向け</w:t>
                      </w:r>
                      <w:r w:rsidRPr="00294EDC">
                        <w:rPr>
                          <w:rFonts w:cs="PMingLiU" w:hint="eastAsia"/>
                          <w:color w:val="000000"/>
                          <w:spacing w:val="17"/>
                          <w:lang w:eastAsia="ja-JP"/>
                        </w:rPr>
                        <w:t>る。救急車を要請し、</w:t>
                      </w:r>
                      <w:r w:rsidRPr="00294EDC">
                        <w:rPr>
                          <w:rFonts w:cs="PMingLiU"/>
                          <w:color w:val="000000"/>
                          <w:spacing w:val="17"/>
                          <w:lang w:eastAsia="ja-JP"/>
                        </w:rPr>
                        <w:t>速やかに医療機関に搬送する必要</w:t>
                      </w:r>
                      <w:r w:rsidRPr="00294EDC">
                        <w:rPr>
                          <w:rFonts w:cs="PMingLiU"/>
                          <w:color w:val="000000"/>
                          <w:spacing w:val="11"/>
                          <w:lang w:eastAsia="ja-JP"/>
                        </w:rPr>
                        <w:t>がある。アドレナリン自己注射薬（商品名「</w:t>
                      </w:r>
                      <w:r w:rsidRPr="00A9134A">
                        <w:rPr>
                          <w:rFonts w:cs="PMingLiU"/>
                          <w:spacing w:val="15"/>
                          <w:lang w:eastAsia="ja-JP"/>
                        </w:rPr>
                        <w:t>エピペン</w:t>
                      </w:r>
                      <w:r w:rsidRPr="00A9134A">
                        <w:rPr>
                          <w:spacing w:val="15"/>
                          <w:lang w:eastAsia="ja-JP"/>
                        </w:rPr>
                        <w:t>®</w:t>
                      </w:r>
                      <w:r w:rsidRPr="00294EDC">
                        <w:rPr>
                          <w:rFonts w:cs="PMingLiU"/>
                          <w:color w:val="000000"/>
                          <w:spacing w:val="11"/>
                          <w:lang w:eastAsia="ja-JP"/>
                        </w:rPr>
                        <w:t>」）を</w:t>
                      </w:r>
                      <w:r w:rsidRPr="00294EDC">
                        <w:rPr>
                          <w:rFonts w:cs="PMingLiU" w:hint="eastAsia"/>
                          <w:color w:val="000000"/>
                          <w:spacing w:val="11"/>
                          <w:lang w:eastAsia="ja-JP"/>
                        </w:rPr>
                        <w:t>携帯</w:t>
                      </w:r>
                      <w:r w:rsidRPr="00294EDC">
                        <w:rPr>
                          <w:rFonts w:cs="PMingLiU"/>
                          <w:color w:val="000000"/>
                          <w:spacing w:val="11"/>
                          <w:lang w:eastAsia="ja-JP"/>
                        </w:rPr>
                        <w:t>している場合には、</w:t>
                      </w:r>
                      <w:r w:rsidRPr="00294EDC">
                        <w:rPr>
                          <w:rFonts w:cs="PMingLiU"/>
                          <w:color w:val="000000"/>
                          <w:spacing w:val="14"/>
                          <w:lang w:eastAsia="ja-JP"/>
                        </w:rPr>
                        <w:t>できるだけ早期に注射することが効果的である。</w:t>
                      </w:r>
                    </w:p>
                  </w:txbxContent>
                </v:textbox>
                <w10:wrap anchorx="margin"/>
              </v:roundrect>
            </w:pict>
          </mc:Fallback>
        </mc:AlternateContent>
      </w:r>
    </w:p>
    <w:p w:rsidR="007F0CFA" w:rsidRPr="005C1D25" w:rsidRDefault="007F0CFA" w:rsidP="007F0CFA">
      <w:pPr>
        <w:spacing w:line="343" w:lineRule="auto"/>
        <w:ind w:left="353" w:hanging="236"/>
        <w:rPr>
          <w:rFonts w:ascii="ＭＳ 明朝" w:hAnsi="ＭＳ 明朝" w:cs="Microsoft YaHei"/>
          <w:b/>
          <w:bCs/>
          <w:spacing w:val="14"/>
          <w:lang w:eastAsia="ja-JP"/>
        </w:rPr>
      </w:pPr>
    </w:p>
    <w:p w:rsidR="007F0CFA" w:rsidRPr="005C1D25" w:rsidRDefault="007F0CFA" w:rsidP="007F0CFA">
      <w:pPr>
        <w:spacing w:line="343" w:lineRule="auto"/>
        <w:ind w:left="353" w:hanging="236"/>
        <w:rPr>
          <w:rFonts w:ascii="ＭＳ 明朝" w:hAnsi="ＭＳ 明朝" w:cs="Microsoft YaHei"/>
          <w:b/>
          <w:bCs/>
          <w:spacing w:val="14"/>
          <w:lang w:eastAsia="ja-JP"/>
        </w:rPr>
      </w:pPr>
    </w:p>
    <w:p w:rsidR="007F0CFA" w:rsidRPr="005C1D25" w:rsidRDefault="007F0CFA" w:rsidP="007F0CFA">
      <w:pPr>
        <w:spacing w:line="343" w:lineRule="auto"/>
        <w:ind w:left="353" w:hanging="236"/>
        <w:rPr>
          <w:rFonts w:ascii="ＭＳ 明朝" w:hAnsi="ＭＳ 明朝" w:cs="Microsoft YaHei"/>
          <w:b/>
          <w:bCs/>
          <w:spacing w:val="14"/>
          <w:lang w:eastAsia="ja-JP"/>
        </w:rPr>
      </w:pPr>
    </w:p>
    <w:p w:rsidR="007F0CFA" w:rsidRPr="005C1D25" w:rsidRDefault="007F0CFA" w:rsidP="007F0CFA">
      <w:pPr>
        <w:spacing w:line="343" w:lineRule="auto"/>
        <w:ind w:left="353" w:hanging="236"/>
        <w:rPr>
          <w:rFonts w:ascii="ＭＳ 明朝" w:hAnsi="ＭＳ 明朝" w:cs="Microsoft YaHei"/>
          <w:b/>
          <w:bCs/>
          <w:spacing w:val="14"/>
          <w:lang w:eastAsia="ja-JP"/>
        </w:rPr>
      </w:pPr>
    </w:p>
    <w:p w:rsidR="007F0CFA" w:rsidRPr="005C1D25" w:rsidRDefault="007F0CFA" w:rsidP="007F0CFA">
      <w:pPr>
        <w:spacing w:line="343" w:lineRule="auto"/>
        <w:ind w:left="353" w:hanging="236"/>
        <w:rPr>
          <w:rFonts w:ascii="ＭＳ 明朝" w:hAnsi="ＭＳ 明朝" w:cs="Microsoft YaHei"/>
          <w:b/>
          <w:bCs/>
          <w:spacing w:val="14"/>
          <w:lang w:eastAsia="ja-JP"/>
        </w:rPr>
      </w:pPr>
    </w:p>
    <w:p w:rsidR="007F0CFA" w:rsidRPr="005C1D25" w:rsidRDefault="007F0CFA" w:rsidP="007F0CFA">
      <w:pPr>
        <w:spacing w:line="343" w:lineRule="auto"/>
        <w:ind w:left="353" w:hanging="236"/>
        <w:rPr>
          <w:rFonts w:ascii="ＭＳ 明朝" w:hAnsi="ＭＳ 明朝" w:cs="Microsoft YaHei"/>
          <w:b/>
          <w:bCs/>
          <w:spacing w:val="14"/>
          <w:lang w:eastAsia="ja-JP"/>
        </w:rPr>
      </w:pPr>
    </w:p>
    <w:p w:rsidR="007F0CFA" w:rsidRPr="005C1D25" w:rsidRDefault="007F0CFA" w:rsidP="007F0CFA">
      <w:pPr>
        <w:spacing w:line="343" w:lineRule="auto"/>
        <w:ind w:left="353" w:hanging="236"/>
        <w:rPr>
          <w:rFonts w:ascii="ＭＳ 明朝" w:hAnsi="ＭＳ 明朝" w:cs="Microsoft YaHei"/>
          <w:b/>
          <w:bCs/>
          <w:spacing w:val="14"/>
          <w:lang w:eastAsia="ja-JP"/>
        </w:rPr>
      </w:pPr>
    </w:p>
    <w:p w:rsidR="007F0CFA" w:rsidRPr="005C1D25" w:rsidRDefault="007F0CFA" w:rsidP="007F0CFA">
      <w:pPr>
        <w:spacing w:line="343" w:lineRule="auto"/>
        <w:ind w:left="353" w:hanging="236"/>
        <w:rPr>
          <w:rFonts w:ascii="ＭＳ 明朝" w:hAnsi="ＭＳ 明朝" w:cs="Microsoft YaHei"/>
          <w:b/>
          <w:bCs/>
          <w:spacing w:val="14"/>
          <w:lang w:eastAsia="ja-JP"/>
        </w:rPr>
      </w:pPr>
    </w:p>
    <w:p w:rsidR="007F0CFA" w:rsidRPr="005C1D25" w:rsidRDefault="007F0CFA" w:rsidP="007F0CFA">
      <w:pPr>
        <w:spacing w:line="343" w:lineRule="auto"/>
        <w:ind w:left="353" w:hanging="236"/>
        <w:rPr>
          <w:rFonts w:ascii="ＭＳ 明朝" w:hAnsi="ＭＳ 明朝" w:cs="Microsoft YaHei"/>
          <w:b/>
          <w:bCs/>
          <w:spacing w:val="14"/>
          <w:lang w:eastAsia="ja-JP"/>
        </w:rPr>
      </w:pPr>
    </w:p>
    <w:p w:rsidR="007F0CFA" w:rsidRPr="005C1D25" w:rsidRDefault="007F0CFA" w:rsidP="007F0CFA">
      <w:pPr>
        <w:spacing w:line="343" w:lineRule="auto"/>
        <w:ind w:left="353" w:hanging="236"/>
        <w:rPr>
          <w:rFonts w:ascii="ＭＳ 明朝" w:hAnsi="ＭＳ 明朝" w:cs="Microsoft YaHei"/>
          <w:b/>
          <w:bCs/>
          <w:spacing w:val="14"/>
          <w:lang w:eastAsia="ja-JP"/>
        </w:rPr>
      </w:pPr>
    </w:p>
    <w:p w:rsidR="007F0CFA" w:rsidRPr="005C1D25" w:rsidRDefault="007F0CFA" w:rsidP="007F0CFA">
      <w:pPr>
        <w:spacing w:line="343" w:lineRule="auto"/>
        <w:ind w:left="353" w:hanging="236"/>
        <w:rPr>
          <w:rFonts w:ascii="ＭＳ 明朝" w:hAnsi="ＭＳ 明朝" w:cs="Microsoft YaHei"/>
          <w:b/>
          <w:bCs/>
          <w:spacing w:val="14"/>
          <w:lang w:eastAsia="ja-JP"/>
        </w:rPr>
      </w:pPr>
    </w:p>
    <w:p w:rsidR="007F0CFA" w:rsidRPr="005C1D25" w:rsidRDefault="007F0CFA" w:rsidP="007F0CFA">
      <w:pPr>
        <w:spacing w:line="343" w:lineRule="auto"/>
        <w:ind w:left="353" w:hanging="236"/>
        <w:rPr>
          <w:rFonts w:ascii="ＭＳ 明朝" w:hAnsi="ＭＳ 明朝" w:cs="Microsoft YaHei"/>
          <w:b/>
          <w:bCs/>
          <w:spacing w:val="14"/>
          <w:lang w:eastAsia="ja-JP"/>
        </w:rPr>
      </w:pPr>
    </w:p>
    <w:p w:rsidR="007F0CFA" w:rsidRPr="005C1D25" w:rsidRDefault="007F0CFA" w:rsidP="007F0CFA">
      <w:pPr>
        <w:spacing w:line="343" w:lineRule="auto"/>
        <w:ind w:left="353" w:hanging="236"/>
        <w:rPr>
          <w:rFonts w:ascii="ＭＳ 明朝" w:hAnsi="ＭＳ 明朝" w:cs="Microsoft YaHei"/>
          <w:b/>
          <w:bCs/>
          <w:spacing w:val="14"/>
          <w:lang w:eastAsia="ja-JP"/>
        </w:rPr>
      </w:pPr>
    </w:p>
    <w:p w:rsidR="007F0CFA" w:rsidRPr="005C1D25" w:rsidRDefault="007B3689" w:rsidP="007F0CFA">
      <w:pPr>
        <w:spacing w:line="343" w:lineRule="auto"/>
        <w:ind w:left="353" w:hanging="236"/>
        <w:rPr>
          <w:rFonts w:ascii="ＭＳ 明朝" w:hAnsi="ＭＳ 明朝" w:cs="Microsoft YaHei"/>
          <w:b/>
          <w:bCs/>
          <w:spacing w:val="14"/>
          <w:lang w:eastAsia="ja-JP"/>
        </w:rPr>
      </w:pPr>
      <w:r>
        <w:rPr>
          <w:rFonts w:ascii="ＭＳ 明朝" w:hAnsi="ＭＳ 明朝" w:cs="Microsoft YaHei"/>
          <w:noProof/>
          <w:spacing w:val="16"/>
          <w:lang w:eastAsia="ja-JP"/>
        </w:rPr>
        <mc:AlternateContent>
          <mc:Choice Requires="wps">
            <w:drawing>
              <wp:anchor distT="0" distB="0" distL="114300" distR="114300" simplePos="0" relativeHeight="251597312" behindDoc="0" locked="0" layoutInCell="1" allowOverlap="1">
                <wp:simplePos x="0" y="0"/>
                <wp:positionH relativeFrom="margin">
                  <wp:posOffset>231775</wp:posOffset>
                </wp:positionH>
                <wp:positionV relativeFrom="paragraph">
                  <wp:posOffset>224155</wp:posOffset>
                </wp:positionV>
                <wp:extent cx="5724525" cy="2514600"/>
                <wp:effectExtent l="0" t="0" r="28575" b="19050"/>
                <wp:wrapNone/>
                <wp:docPr id="2047" name="角丸四角形 1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2514600"/>
                        </a:xfrm>
                        <a:prstGeom prst="roundRect">
                          <a:avLst>
                            <a:gd name="adj" fmla="val 9470"/>
                          </a:avLst>
                        </a:prstGeom>
                        <a:solidFill>
                          <a:srgbClr val="FFFFFF"/>
                        </a:solidFill>
                        <a:ln w="12700">
                          <a:solidFill>
                            <a:srgbClr val="000000"/>
                          </a:solidFill>
                          <a:miter lim="800000"/>
                          <a:headEnd/>
                          <a:tailEnd/>
                        </a:ln>
                      </wps:spPr>
                      <wps:txbx>
                        <w:txbxContent>
                          <w:p w:rsidR="00012E96" w:rsidRPr="00294EDC" w:rsidRDefault="00012E96" w:rsidP="004C4F7D">
                            <w:pPr>
                              <w:pStyle w:val="7"/>
                              <w:spacing w:line="276" w:lineRule="auto"/>
                              <w:ind w:left="0"/>
                              <w:rPr>
                                <w:rFonts w:ascii="ＭＳ 明朝" w:eastAsia="ＭＳ 明朝" w:hAnsi="ＭＳ 明朝" w:cs="Microsoft YaHei"/>
                                <w:bCs w:val="0"/>
                                <w:color w:val="000000"/>
                                <w:lang w:eastAsia="ja-JP"/>
                              </w:rPr>
                            </w:pPr>
                            <w:r w:rsidRPr="00294EDC">
                              <w:rPr>
                                <w:rFonts w:ascii="ＭＳ 明朝" w:eastAsia="ＭＳ 明朝" w:hAnsi="ＭＳ 明朝" w:hint="eastAsia"/>
                                <w:color w:val="000000"/>
                                <w:lang w:eastAsia="ja-JP"/>
                              </w:rPr>
                              <w:t>○</w:t>
                            </w:r>
                            <w:r w:rsidRPr="00294EDC">
                              <w:rPr>
                                <w:rFonts w:ascii="ＭＳ 明朝" w:eastAsia="ＭＳ 明朝" w:hAnsi="ＭＳ 明朝" w:cs="Microsoft YaHei"/>
                                <w:color w:val="000000"/>
                                <w:spacing w:val="14"/>
                                <w:lang w:eastAsia="ja-JP"/>
                              </w:rPr>
                              <w:t>食物アレルギー</w:t>
                            </w:r>
                          </w:p>
                          <w:p w:rsidR="00012E96" w:rsidRPr="00294EDC" w:rsidRDefault="00012E96" w:rsidP="000667F7">
                            <w:pPr>
                              <w:pStyle w:val="a3"/>
                              <w:spacing w:before="166" w:line="276" w:lineRule="auto"/>
                              <w:ind w:left="0" w:right="-23" w:firstLineChars="100" w:firstLine="236"/>
                              <w:jc w:val="both"/>
                              <w:rPr>
                                <w:rFonts w:cs="PMingLiU"/>
                                <w:color w:val="000000"/>
                                <w:lang w:eastAsia="ja-JP"/>
                              </w:rPr>
                            </w:pPr>
                            <w:r w:rsidRPr="00294EDC">
                              <w:rPr>
                                <w:rFonts w:cs="PMingLiU"/>
                                <w:color w:val="000000"/>
                                <w:spacing w:val="16"/>
                                <w:lang w:eastAsia="ja-JP"/>
                              </w:rPr>
                              <w:t>特定の食物を摂取することによって、アレルギー反応が皮膚・</w:t>
                            </w:r>
                            <w:r w:rsidRPr="00294EDC">
                              <w:rPr>
                                <w:rFonts w:cs="PMingLiU"/>
                                <w:color w:val="000000"/>
                                <w:spacing w:val="12"/>
                                <w:lang w:eastAsia="ja-JP"/>
                              </w:rPr>
                              <w:t>呼吸器・</w:t>
                            </w:r>
                            <w:r w:rsidRPr="00294EDC">
                              <w:rPr>
                                <w:rFonts w:cs="PMingLiU"/>
                                <w:color w:val="000000"/>
                                <w:spacing w:val="14"/>
                                <w:lang w:eastAsia="ja-JP"/>
                              </w:rPr>
                              <w:t>消化器ある</w:t>
                            </w:r>
                            <w:r w:rsidRPr="00294EDC">
                              <w:rPr>
                                <w:rFonts w:cs="PMingLiU"/>
                                <w:color w:val="000000"/>
                                <w:spacing w:val="16"/>
                                <w:lang w:eastAsia="ja-JP"/>
                              </w:rPr>
                              <w:t>いは全身に生じるもの。原因食物は多岐にわたり、学童期では鶏卵、乳製品だけで全</w:t>
                            </w:r>
                            <w:r w:rsidRPr="00294EDC">
                              <w:rPr>
                                <w:rFonts w:cs="PMingLiU"/>
                                <w:color w:val="000000"/>
                                <w:spacing w:val="17"/>
                                <w:lang w:eastAsia="ja-JP"/>
                              </w:rPr>
                              <w:t>体の約半数を占めるが、実際に学校給食で起きた食物アレルギー発症事例の原因食物</w:t>
                            </w:r>
                            <w:r w:rsidRPr="00294EDC">
                              <w:rPr>
                                <w:rFonts w:cs="PMingLiU"/>
                                <w:color w:val="000000"/>
                                <w:spacing w:val="14"/>
                                <w:lang w:eastAsia="ja-JP"/>
                              </w:rPr>
                              <w:t>は甲殻類（エビ、カニ）や果物類（特にキウイフルーツ）が多くなっている。</w:t>
                            </w:r>
                          </w:p>
                          <w:p w:rsidR="00012E96" w:rsidRPr="00294EDC" w:rsidRDefault="00012E96" w:rsidP="001E7BCE">
                            <w:pPr>
                              <w:pStyle w:val="a3"/>
                              <w:spacing w:before="41" w:line="276" w:lineRule="auto"/>
                              <w:ind w:left="0" w:right="-23" w:firstLineChars="100" w:firstLine="237"/>
                              <w:jc w:val="both"/>
                              <w:rPr>
                                <w:b/>
                                <w:color w:val="000000"/>
                                <w:lang w:eastAsia="ja-JP"/>
                              </w:rPr>
                            </w:pPr>
                            <w:r w:rsidRPr="00294EDC">
                              <w:rPr>
                                <w:rFonts w:cs="PMingLiU"/>
                                <w:color w:val="000000"/>
                                <w:spacing w:val="17"/>
                                <w:lang w:eastAsia="ja-JP"/>
                              </w:rPr>
                              <w:t>症状は、じんましんのような軽い症状からアナフィラキシーショックのような命に</w:t>
                            </w:r>
                            <w:r w:rsidRPr="00294EDC">
                              <w:rPr>
                                <w:rFonts w:cs="PMingLiU"/>
                                <w:color w:val="000000"/>
                                <w:spacing w:val="16"/>
                                <w:lang w:eastAsia="ja-JP"/>
                              </w:rPr>
                              <w:t>かかわる重い症状まで様々である。</w:t>
                            </w:r>
                            <w:r w:rsidRPr="00294EDC">
                              <w:rPr>
                                <w:rFonts w:cs="PMingLiU"/>
                                <w:color w:val="000000"/>
                                <w:spacing w:val="14"/>
                                <w:lang w:eastAsia="ja-JP"/>
                              </w:rPr>
                              <w:t>「原因となる食物を摂取しないこと」が予防</w:t>
                            </w:r>
                            <w:r w:rsidRPr="00294EDC">
                              <w:rPr>
                                <w:rFonts w:cs="PMingLiU" w:hint="eastAsia"/>
                                <w:color w:val="000000"/>
                                <w:spacing w:val="14"/>
                                <w:lang w:eastAsia="ja-JP"/>
                              </w:rPr>
                              <w:t>として重要</w:t>
                            </w:r>
                            <w:r w:rsidRPr="00294EDC">
                              <w:rPr>
                                <w:rFonts w:cs="PMingLiU"/>
                                <w:color w:val="000000"/>
                                <w:spacing w:val="14"/>
                                <w:lang w:eastAsia="ja-JP"/>
                              </w:rPr>
                              <w:t>である。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778" o:spid="_x0000_s1032" style="position:absolute;left:0;text-align:left;margin-left:18.25pt;margin-top:17.65pt;width:450.75pt;height:198pt;z-index:25159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2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" strokeweight="1pt">
                <v:stroke joinstyle="miter"/>
                <v:textbox>
                  <w:txbxContent>
                    <w:p w:rsidR="00012E96" w:rsidRPr="00294EDC" w:rsidRDefault="00012E96" w:rsidP="004C4F7D">
                      <w:pPr>
                        <w:pStyle w:val="7"/>
                        <w:spacing w:line="276" w:lineRule="auto"/>
                        <w:ind w:left="0"/>
                        <w:rPr>
                          <w:rFonts w:ascii="ＭＳ 明朝" w:eastAsia="ＭＳ 明朝" w:hAnsi="ＭＳ 明朝" w:cs="Microsoft YaHei"/>
                          <w:bCs w:val="0"/>
                          <w:color w:val="000000"/>
                          <w:lang w:eastAsia="ja-JP"/>
                        </w:rPr>
                      </w:pPr>
                      <w:r w:rsidRPr="00294EDC">
                        <w:rPr>
                          <w:rFonts w:ascii="ＭＳ 明朝" w:eastAsia="ＭＳ 明朝" w:hAnsi="ＭＳ 明朝" w:hint="eastAsia"/>
                          <w:color w:val="000000"/>
                          <w:lang w:eastAsia="ja-JP"/>
                        </w:rPr>
                        <w:t>○</w:t>
                      </w:r>
                      <w:r w:rsidRPr="00294EDC">
                        <w:rPr>
                          <w:rFonts w:ascii="ＭＳ 明朝" w:eastAsia="ＭＳ 明朝" w:hAnsi="ＭＳ 明朝" w:cs="Microsoft YaHei"/>
                          <w:color w:val="000000"/>
                          <w:spacing w:val="14"/>
                          <w:lang w:eastAsia="ja-JP"/>
                        </w:rPr>
                        <w:t>食物アレルギー</w:t>
                      </w:r>
                    </w:p>
                    <w:p w:rsidR="00012E96" w:rsidRPr="00294EDC" w:rsidRDefault="00012E96" w:rsidP="000667F7">
                      <w:pPr>
                        <w:pStyle w:val="a3"/>
                        <w:spacing w:before="166" w:line="276" w:lineRule="auto"/>
                        <w:ind w:left="0" w:right="-23" w:firstLineChars="100" w:firstLine="236"/>
                        <w:jc w:val="both"/>
                        <w:rPr>
                          <w:rFonts w:cs="PMingLiU"/>
                          <w:color w:val="000000"/>
                          <w:lang w:eastAsia="ja-JP"/>
                        </w:rPr>
                      </w:pPr>
                      <w:r w:rsidRPr="00294EDC">
                        <w:rPr>
                          <w:rFonts w:cs="PMingLiU"/>
                          <w:color w:val="000000"/>
                          <w:spacing w:val="16"/>
                          <w:lang w:eastAsia="ja-JP"/>
                        </w:rPr>
                        <w:t>特定の食物を摂取することによって、アレルギー反応が皮膚・</w:t>
                      </w:r>
                      <w:r w:rsidRPr="00294EDC">
                        <w:rPr>
                          <w:rFonts w:cs="PMingLiU"/>
                          <w:color w:val="000000"/>
                          <w:spacing w:val="12"/>
                          <w:lang w:eastAsia="ja-JP"/>
                        </w:rPr>
                        <w:t>呼吸器・</w:t>
                      </w:r>
                      <w:r w:rsidRPr="00294EDC">
                        <w:rPr>
                          <w:rFonts w:cs="PMingLiU"/>
                          <w:color w:val="000000"/>
                          <w:spacing w:val="14"/>
                          <w:lang w:eastAsia="ja-JP"/>
                        </w:rPr>
                        <w:t>消化器ある</w:t>
                      </w:r>
                      <w:r w:rsidRPr="00294EDC">
                        <w:rPr>
                          <w:rFonts w:cs="PMingLiU"/>
                          <w:color w:val="000000"/>
                          <w:spacing w:val="16"/>
                          <w:lang w:eastAsia="ja-JP"/>
                        </w:rPr>
                        <w:t>いは全身に生じるもの。原因食物は多岐にわたり、学童期では鶏卵、乳製品だけで全</w:t>
                      </w:r>
                      <w:r w:rsidRPr="00294EDC">
                        <w:rPr>
                          <w:rFonts w:cs="PMingLiU"/>
                          <w:color w:val="000000"/>
                          <w:spacing w:val="17"/>
                          <w:lang w:eastAsia="ja-JP"/>
                        </w:rPr>
                        <w:t>体の約半数を占めるが、実際に学校給食で起きた食物アレルギー発症事例の原因食物</w:t>
                      </w:r>
                      <w:r w:rsidRPr="00294EDC">
                        <w:rPr>
                          <w:rFonts w:cs="PMingLiU"/>
                          <w:color w:val="000000"/>
                          <w:spacing w:val="14"/>
                          <w:lang w:eastAsia="ja-JP"/>
                        </w:rPr>
                        <w:t>は甲殻類（エビ、カニ）や果物類（特にキウイフルーツ）が多くなっている。</w:t>
                      </w:r>
                    </w:p>
                    <w:p w:rsidR="00012E96" w:rsidRPr="00294EDC" w:rsidRDefault="00012E96" w:rsidP="001E7BCE">
                      <w:pPr>
                        <w:pStyle w:val="a3"/>
                        <w:spacing w:before="41" w:line="276" w:lineRule="auto"/>
                        <w:ind w:left="0" w:right="-23" w:firstLineChars="100" w:firstLine="237"/>
                        <w:jc w:val="both"/>
                        <w:rPr>
                          <w:b/>
                          <w:color w:val="000000"/>
                          <w:lang w:eastAsia="ja-JP"/>
                        </w:rPr>
                      </w:pPr>
                      <w:r w:rsidRPr="00294EDC">
                        <w:rPr>
                          <w:rFonts w:cs="PMingLiU"/>
                          <w:color w:val="000000"/>
                          <w:spacing w:val="17"/>
                          <w:lang w:eastAsia="ja-JP"/>
                        </w:rPr>
                        <w:t>症状は、じんましんのような軽い症状からアナフィラキシーショックのような命に</w:t>
                      </w:r>
                      <w:r w:rsidRPr="00294EDC">
                        <w:rPr>
                          <w:rFonts w:cs="PMingLiU"/>
                          <w:color w:val="000000"/>
                          <w:spacing w:val="16"/>
                          <w:lang w:eastAsia="ja-JP"/>
                        </w:rPr>
                        <w:t>かかわる重い症状まで様々である。</w:t>
                      </w:r>
                      <w:r w:rsidRPr="00294EDC">
                        <w:rPr>
                          <w:rFonts w:cs="PMingLiU"/>
                          <w:color w:val="000000"/>
                          <w:spacing w:val="14"/>
                          <w:lang w:eastAsia="ja-JP"/>
                        </w:rPr>
                        <w:t>「原因となる食物を摂取しないこと」が予防</w:t>
                      </w:r>
                      <w:r w:rsidRPr="00294EDC">
                        <w:rPr>
                          <w:rFonts w:cs="PMingLiU" w:hint="eastAsia"/>
                          <w:color w:val="000000"/>
                          <w:spacing w:val="14"/>
                          <w:lang w:eastAsia="ja-JP"/>
                        </w:rPr>
                        <w:t>として重要</w:t>
                      </w:r>
                      <w:r w:rsidRPr="00294EDC">
                        <w:rPr>
                          <w:rFonts w:cs="PMingLiU"/>
                          <w:color w:val="000000"/>
                          <w:spacing w:val="14"/>
                          <w:lang w:eastAsia="ja-JP"/>
                        </w:rPr>
                        <w:t>である。</w:t>
                      </w:r>
                    </w:p>
                  </w:txbxContent>
                </v:textbox>
                <w10:wrap anchorx="margin"/>
              </v:roundrect>
            </w:pict>
          </mc:Fallback>
        </mc:AlternateContent>
      </w:r>
    </w:p>
    <w:p w:rsidR="007F0CFA" w:rsidRPr="005C1D25" w:rsidRDefault="007F0CFA" w:rsidP="007F0CFA">
      <w:pPr>
        <w:spacing w:line="343" w:lineRule="auto"/>
        <w:ind w:left="353" w:hanging="236"/>
        <w:rPr>
          <w:rFonts w:ascii="ＭＳ 明朝" w:hAnsi="ＭＳ 明朝" w:cs="Microsoft YaHei"/>
          <w:b/>
          <w:bCs/>
          <w:spacing w:val="14"/>
          <w:lang w:eastAsia="ja-JP"/>
        </w:rPr>
      </w:pPr>
    </w:p>
    <w:p w:rsidR="007F0CFA" w:rsidRPr="005C1D25" w:rsidRDefault="007F0CFA" w:rsidP="007F0CFA">
      <w:pPr>
        <w:spacing w:line="343" w:lineRule="auto"/>
        <w:ind w:left="353" w:hanging="236"/>
        <w:rPr>
          <w:rFonts w:ascii="ＭＳ 明朝" w:hAnsi="ＭＳ 明朝" w:cs="Microsoft YaHei"/>
          <w:b/>
          <w:bCs/>
          <w:spacing w:val="14"/>
          <w:lang w:eastAsia="ja-JP"/>
        </w:rPr>
      </w:pPr>
    </w:p>
    <w:p w:rsidR="007F0CFA" w:rsidRPr="005C1D25" w:rsidRDefault="007F0CFA" w:rsidP="007F0CFA">
      <w:pPr>
        <w:spacing w:line="343" w:lineRule="auto"/>
        <w:ind w:left="353" w:hanging="236"/>
        <w:rPr>
          <w:rFonts w:ascii="ＭＳ 明朝" w:hAnsi="ＭＳ 明朝" w:cs="Microsoft YaHei"/>
          <w:b/>
          <w:bCs/>
          <w:spacing w:val="14"/>
          <w:lang w:eastAsia="ja-JP"/>
        </w:rPr>
      </w:pPr>
    </w:p>
    <w:p w:rsidR="007F0CFA" w:rsidRPr="005C1D25" w:rsidRDefault="007F0CFA" w:rsidP="007F0CFA">
      <w:pPr>
        <w:spacing w:line="343" w:lineRule="auto"/>
        <w:ind w:left="353" w:hanging="236"/>
        <w:rPr>
          <w:rFonts w:ascii="ＭＳ 明朝" w:hAnsi="ＭＳ 明朝" w:cs="Microsoft YaHei"/>
          <w:b/>
          <w:bCs/>
          <w:spacing w:val="14"/>
          <w:lang w:eastAsia="ja-JP"/>
        </w:rPr>
      </w:pPr>
    </w:p>
    <w:p w:rsidR="007F0CFA" w:rsidRPr="005C1D25" w:rsidRDefault="007F0CFA" w:rsidP="007F0CFA">
      <w:pPr>
        <w:spacing w:line="343" w:lineRule="auto"/>
        <w:ind w:left="353" w:hanging="236"/>
        <w:rPr>
          <w:rFonts w:ascii="ＭＳ 明朝" w:hAnsi="ＭＳ 明朝" w:cs="Microsoft YaHei"/>
          <w:b/>
          <w:bCs/>
          <w:spacing w:val="14"/>
          <w:lang w:eastAsia="ja-JP"/>
        </w:rPr>
      </w:pPr>
    </w:p>
    <w:p w:rsidR="007F0CFA" w:rsidRPr="005C1D25" w:rsidRDefault="007F0CFA" w:rsidP="007F0CFA">
      <w:pPr>
        <w:spacing w:line="343" w:lineRule="auto"/>
        <w:ind w:left="353" w:hanging="236"/>
        <w:rPr>
          <w:rFonts w:ascii="ＭＳ 明朝" w:hAnsi="ＭＳ 明朝" w:cs="Microsoft YaHei"/>
          <w:b/>
          <w:bCs/>
          <w:spacing w:val="14"/>
          <w:lang w:eastAsia="ja-JP"/>
        </w:rPr>
      </w:pPr>
    </w:p>
    <w:p w:rsidR="007F0CFA" w:rsidRPr="005C1D25" w:rsidRDefault="007F0CFA" w:rsidP="007F0CFA">
      <w:pPr>
        <w:spacing w:line="343" w:lineRule="auto"/>
        <w:ind w:left="353" w:hanging="236"/>
        <w:rPr>
          <w:rFonts w:ascii="ＭＳ 明朝" w:hAnsi="ＭＳ 明朝" w:cs="Microsoft YaHei"/>
          <w:b/>
          <w:bCs/>
          <w:spacing w:val="14"/>
          <w:lang w:eastAsia="ja-JP"/>
        </w:rPr>
      </w:pPr>
    </w:p>
    <w:p w:rsidR="007F0CFA" w:rsidRPr="005C1D25" w:rsidRDefault="007F0CFA" w:rsidP="007F0CFA">
      <w:pPr>
        <w:spacing w:line="343" w:lineRule="auto"/>
        <w:ind w:left="353" w:hanging="236"/>
        <w:rPr>
          <w:rFonts w:ascii="ＭＳ 明朝" w:hAnsi="ＭＳ 明朝" w:cs="Microsoft YaHei"/>
          <w:b/>
          <w:bCs/>
          <w:spacing w:val="14"/>
          <w:lang w:eastAsia="ja-JP"/>
        </w:rPr>
      </w:pPr>
    </w:p>
    <w:p w:rsidR="007F0CFA" w:rsidRPr="005C1D25" w:rsidRDefault="007F0CFA" w:rsidP="007F0CFA">
      <w:pPr>
        <w:spacing w:line="343" w:lineRule="auto"/>
        <w:ind w:left="353" w:hanging="236"/>
        <w:rPr>
          <w:rFonts w:ascii="ＭＳ 明朝" w:hAnsi="ＭＳ 明朝" w:cs="Microsoft YaHei"/>
          <w:b/>
          <w:bCs/>
          <w:spacing w:val="14"/>
          <w:lang w:eastAsia="ja-JP"/>
        </w:rPr>
      </w:pPr>
    </w:p>
    <w:p w:rsidR="007F0CFA" w:rsidRPr="005C1D25" w:rsidRDefault="007F0CFA" w:rsidP="007F0CFA">
      <w:pPr>
        <w:spacing w:line="343" w:lineRule="auto"/>
        <w:ind w:left="353" w:hanging="236"/>
        <w:rPr>
          <w:rFonts w:ascii="ＭＳ 明朝" w:hAnsi="ＭＳ 明朝" w:cs="Microsoft YaHei"/>
          <w:b/>
          <w:bCs/>
          <w:spacing w:val="14"/>
          <w:lang w:eastAsia="ja-JP"/>
        </w:rPr>
      </w:pPr>
    </w:p>
    <w:p w:rsidR="007F0CFA" w:rsidRPr="005C1D25" w:rsidRDefault="007F0CFA" w:rsidP="007F0CFA">
      <w:pPr>
        <w:spacing w:line="343" w:lineRule="auto"/>
        <w:ind w:left="353" w:hanging="236"/>
        <w:rPr>
          <w:rFonts w:ascii="ＭＳ 明朝" w:hAnsi="ＭＳ 明朝" w:cs="Microsoft YaHei"/>
          <w:b/>
          <w:bCs/>
          <w:spacing w:val="14"/>
          <w:lang w:eastAsia="ja-JP"/>
        </w:rPr>
      </w:pPr>
    </w:p>
    <w:p w:rsidR="007F0CFA" w:rsidRPr="005C1D25" w:rsidRDefault="007F0CFA" w:rsidP="007F0CFA">
      <w:pPr>
        <w:spacing w:line="343" w:lineRule="auto"/>
        <w:ind w:left="353" w:hanging="236"/>
        <w:rPr>
          <w:rFonts w:ascii="ＭＳ 明朝" w:hAnsi="ＭＳ 明朝" w:cs="Microsoft YaHei"/>
          <w:b/>
          <w:bCs/>
          <w:spacing w:val="14"/>
          <w:lang w:eastAsia="ja-JP"/>
        </w:rPr>
      </w:pPr>
    </w:p>
    <w:p w:rsidR="007F0CFA" w:rsidRPr="005C1D25" w:rsidRDefault="007F0CFA" w:rsidP="007F0CFA">
      <w:pPr>
        <w:spacing w:line="343" w:lineRule="auto"/>
        <w:ind w:left="353" w:hanging="236"/>
        <w:rPr>
          <w:rFonts w:ascii="ＭＳ 明朝" w:hAnsi="ＭＳ 明朝" w:cs="Microsoft YaHei"/>
          <w:b/>
          <w:bCs/>
          <w:spacing w:val="14"/>
          <w:lang w:eastAsia="ja-JP"/>
        </w:rPr>
      </w:pPr>
    </w:p>
    <w:p w:rsidR="007F0CFA" w:rsidRPr="005C1D25" w:rsidRDefault="007F0CFA" w:rsidP="007F0CFA">
      <w:pPr>
        <w:pStyle w:val="7"/>
        <w:ind w:left="238"/>
        <w:rPr>
          <w:rFonts w:ascii="ＭＳ 明朝" w:eastAsia="ＭＳ 明朝" w:hAnsi="ＭＳ 明朝" w:cs="Microsoft YaHei"/>
          <w:bCs w:val="0"/>
          <w:sz w:val="24"/>
          <w:szCs w:val="24"/>
          <w:bdr w:val="single" w:sz="4" w:space="0" w:color="auto"/>
          <w:lang w:eastAsia="ja-JP"/>
        </w:rPr>
      </w:pPr>
      <w:r w:rsidRPr="005C1D25">
        <w:rPr>
          <w:rFonts w:ascii="ＭＳ 明朝" w:eastAsia="ＭＳ 明朝" w:hAnsi="ＭＳ 明朝" w:cs="Microsoft YaHei"/>
          <w:spacing w:val="14"/>
          <w:sz w:val="24"/>
          <w:szCs w:val="24"/>
          <w:bdr w:val="single" w:sz="4" w:space="0" w:color="auto"/>
          <w:lang w:eastAsia="ja-JP"/>
        </w:rPr>
        <w:lastRenderedPageBreak/>
        <w:t>食物アレルギーの病型</w:t>
      </w:r>
    </w:p>
    <w:p w:rsidR="007F0CFA" w:rsidRPr="005C1D25" w:rsidRDefault="007F0CFA" w:rsidP="000E3A43">
      <w:pPr>
        <w:pStyle w:val="a3"/>
        <w:spacing w:before="164" w:line="276" w:lineRule="auto"/>
        <w:ind w:left="351" w:right="-24" w:firstLine="242"/>
        <w:rPr>
          <w:rFonts w:cs="PMingLiU"/>
          <w:spacing w:val="14"/>
          <w:lang w:eastAsia="ja-JP"/>
        </w:rPr>
      </w:pPr>
      <w:r w:rsidRPr="005C1D25">
        <w:rPr>
          <w:rFonts w:cs="PMingLiU"/>
          <w:spacing w:val="16"/>
          <w:lang w:eastAsia="ja-JP"/>
        </w:rPr>
        <w:t>食物アレルギーは大きく３つの病型に分類される。食物アレルギーの病型を知る</w:t>
      </w:r>
      <w:r w:rsidRPr="005C1D25">
        <w:rPr>
          <w:rFonts w:cs="PMingLiU"/>
          <w:spacing w:val="14"/>
          <w:lang w:eastAsia="ja-JP"/>
        </w:rPr>
        <w:t>ことで、万一の時に、どのような症状を示すかをある程度予測することができる。</w:t>
      </w:r>
    </w:p>
    <w:p w:rsidR="007F0CFA" w:rsidRPr="005C1D25" w:rsidRDefault="007F0CFA" w:rsidP="007F0CFA">
      <w:pPr>
        <w:pStyle w:val="a3"/>
        <w:spacing w:before="164" w:line="276" w:lineRule="auto"/>
        <w:ind w:left="351" w:right="338" w:firstLine="242"/>
        <w:rPr>
          <w:rFonts w:cs="PMingLiU"/>
          <w:spacing w:val="14"/>
          <w:lang w:eastAsia="ja-JP"/>
        </w:rPr>
      </w:pPr>
    </w:p>
    <w:p w:rsidR="007F0CFA" w:rsidRPr="005C1D25" w:rsidRDefault="007B3689" w:rsidP="007F0CFA">
      <w:pPr>
        <w:pStyle w:val="a3"/>
        <w:spacing w:before="164" w:line="388" w:lineRule="auto"/>
        <w:ind w:left="351" w:right="338" w:firstLine="242"/>
        <w:rPr>
          <w:rFonts w:cs="PMingLiU"/>
          <w:spacing w:val="14"/>
          <w:lang w:eastAsia="ja-JP"/>
        </w:rPr>
      </w:pPr>
      <w:r>
        <w:rPr>
          <w:rFonts w:cs="PMingLiU"/>
          <w:noProof/>
          <w:spacing w:val="16"/>
          <w:lang w:eastAsia="ja-JP"/>
        </w:rPr>
        <mc:AlternateContent>
          <mc:Choice Requires="wps">
            <w:drawing>
              <wp:anchor distT="0" distB="0" distL="114300" distR="114300" simplePos="0" relativeHeight="251598336" behindDoc="0" locked="0" layoutInCell="1" allowOverlap="1">
                <wp:simplePos x="0" y="0"/>
                <wp:positionH relativeFrom="column">
                  <wp:posOffset>241300</wp:posOffset>
                </wp:positionH>
                <wp:positionV relativeFrom="paragraph">
                  <wp:posOffset>95250</wp:posOffset>
                </wp:positionV>
                <wp:extent cx="5690870" cy="1571625"/>
                <wp:effectExtent l="12700" t="9525" r="11430" b="9525"/>
                <wp:wrapNone/>
                <wp:docPr id="2046" name="角丸四角形 1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0870" cy="1571625"/>
                        </a:xfrm>
                        <a:prstGeom prst="roundRect">
                          <a:avLst>
                            <a:gd name="adj" fmla="val 16667"/>
                          </a:avLst>
                        </a:prstGeom>
                        <a:solidFill>
                          <a:srgbClr val="FFFFFF"/>
                        </a:solidFill>
                        <a:ln w="12700">
                          <a:solidFill>
                            <a:srgbClr val="000000"/>
                          </a:solidFill>
                          <a:miter lim="800000"/>
                          <a:headEnd/>
                          <a:tailEnd/>
                        </a:ln>
                      </wps:spPr>
                      <wps:txbx>
                        <w:txbxContent>
                          <w:p w:rsidR="00012E96" w:rsidRPr="00294EDC" w:rsidRDefault="00012E96" w:rsidP="004C4F7D">
                            <w:pPr>
                              <w:pStyle w:val="7"/>
                              <w:tabs>
                                <w:tab w:val="left" w:pos="426"/>
                              </w:tabs>
                              <w:spacing w:line="276" w:lineRule="auto"/>
                              <w:ind w:left="0"/>
                              <w:rPr>
                                <w:rFonts w:ascii="ＭＳ 明朝" w:eastAsia="ＭＳ 明朝" w:hAnsi="ＭＳ 明朝" w:cs="Microsoft YaHei"/>
                                <w:color w:val="000000"/>
                                <w:spacing w:val="10"/>
                                <w:lang w:eastAsia="ja-JP"/>
                              </w:rPr>
                            </w:pPr>
                            <w:r w:rsidRPr="00294EDC">
                              <w:rPr>
                                <w:rFonts w:ascii="ＭＳ 明朝" w:eastAsia="ＭＳ 明朝" w:hAnsi="ＭＳ 明朝" w:cs="Microsoft YaHei"/>
                                <w:color w:val="000000"/>
                                <w:lang w:eastAsia="ja-JP"/>
                              </w:rPr>
                              <w:t>１</w:t>
                            </w:r>
                            <w:r>
                              <w:rPr>
                                <w:rFonts w:ascii="ＭＳ 明朝" w:eastAsia="ＭＳ 明朝" w:hAnsi="ＭＳ 明朝" w:cs="Microsoft YaHei" w:hint="eastAsia"/>
                                <w:color w:val="000000"/>
                                <w:lang w:eastAsia="ja-JP"/>
                              </w:rPr>
                              <w:t xml:space="preserve">　</w:t>
                            </w:r>
                            <w:r w:rsidRPr="00294EDC">
                              <w:rPr>
                                <w:rFonts w:ascii="ＭＳ 明朝" w:eastAsia="ＭＳ 明朝" w:hAnsi="ＭＳ 明朝" w:cs="Microsoft YaHei"/>
                                <w:color w:val="000000"/>
                                <w:spacing w:val="10"/>
                                <w:lang w:eastAsia="ja-JP"/>
                              </w:rPr>
                              <w:t>即時型</w:t>
                            </w:r>
                          </w:p>
                          <w:p w:rsidR="00012E96" w:rsidRPr="00294EDC" w:rsidRDefault="00012E96" w:rsidP="003446F2">
                            <w:pPr>
                              <w:pStyle w:val="a3"/>
                              <w:spacing w:before="164" w:line="276" w:lineRule="auto"/>
                              <w:ind w:leftChars="36" w:left="79" w:rightChars="-40" w:right="-88" w:firstLineChars="100" w:firstLine="237"/>
                              <w:rPr>
                                <w:color w:val="000000"/>
                                <w:lang w:eastAsia="ja-JP"/>
                              </w:rPr>
                            </w:pPr>
                            <w:r w:rsidRPr="00294EDC">
                              <w:rPr>
                                <w:rFonts w:cs="PMingLiU"/>
                                <w:color w:val="000000"/>
                                <w:spacing w:val="17"/>
                                <w:lang w:eastAsia="ja-JP"/>
                              </w:rPr>
                              <w:t>食物アレルギーの児童生徒のほとんどはこの病型に分類される。原因食物を食べて２時間以内に症状が出現し、その症状はじんましんのような軽い症状から、生命の危機を伴うアナフィラキシーショックに進行するものまでさまざまであ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角丸四角形 1779" o:spid="_x0000_s1033" style="position:absolute;left:0;text-align:left;margin-left:19pt;margin-top:7.5pt;width:448.1pt;height:123.7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" strokeweight="1pt">
                <v:stroke joinstyle="miter"/>
                <v:textbox>
                  <w:txbxContent>
                    <w:p w:rsidR="00012E96" w:rsidRPr="00294EDC" w:rsidRDefault="00012E96" w:rsidP="004C4F7D">
                      <w:pPr>
                        <w:pStyle w:val="7"/>
                        <w:tabs>
                          <w:tab w:val="left" w:pos="426"/>
                        </w:tabs>
                        <w:spacing w:line="276" w:lineRule="auto"/>
                        <w:ind w:left="0"/>
                        <w:rPr>
                          <w:rFonts w:ascii="ＭＳ 明朝" w:eastAsia="ＭＳ 明朝" w:hAnsi="ＭＳ 明朝" w:cs="Microsoft YaHei"/>
                          <w:color w:val="000000"/>
                          <w:spacing w:val="10"/>
                          <w:lang w:eastAsia="ja-JP"/>
                        </w:rPr>
                      </w:pPr>
                      <w:r w:rsidRPr="00294EDC">
                        <w:rPr>
                          <w:rFonts w:ascii="ＭＳ 明朝" w:eastAsia="ＭＳ 明朝" w:hAnsi="ＭＳ 明朝" w:cs="Microsoft YaHei"/>
                          <w:color w:val="000000"/>
                          <w:lang w:eastAsia="ja-JP"/>
                        </w:rPr>
                        <w:t>１</w:t>
                      </w:r>
                      <w:r>
                        <w:rPr>
                          <w:rFonts w:ascii="ＭＳ 明朝" w:eastAsia="ＭＳ 明朝" w:hAnsi="ＭＳ 明朝" w:cs="Microsoft YaHei" w:hint="eastAsia"/>
                          <w:color w:val="000000"/>
                          <w:lang w:eastAsia="ja-JP"/>
                        </w:rPr>
                        <w:t xml:space="preserve">　</w:t>
                      </w:r>
                      <w:r w:rsidRPr="00294EDC">
                        <w:rPr>
                          <w:rFonts w:ascii="ＭＳ 明朝" w:eastAsia="ＭＳ 明朝" w:hAnsi="ＭＳ 明朝" w:cs="Microsoft YaHei"/>
                          <w:color w:val="000000"/>
                          <w:spacing w:val="10"/>
                          <w:lang w:eastAsia="ja-JP"/>
                        </w:rPr>
                        <w:t>即時型</w:t>
                      </w:r>
                    </w:p>
                    <w:p w:rsidR="00012E96" w:rsidRPr="00294EDC" w:rsidRDefault="00012E96" w:rsidP="003446F2">
                      <w:pPr>
                        <w:pStyle w:val="a3"/>
                        <w:spacing w:before="164" w:line="276" w:lineRule="auto"/>
                        <w:ind w:leftChars="36" w:left="79" w:rightChars="-40" w:right="-88" w:firstLineChars="100" w:firstLine="237"/>
                        <w:rPr>
                          <w:color w:val="000000"/>
                          <w:lang w:eastAsia="ja-JP"/>
                        </w:rPr>
                      </w:pPr>
                      <w:r w:rsidRPr="00294EDC">
                        <w:rPr>
                          <w:rFonts w:cs="PMingLiU"/>
                          <w:color w:val="000000"/>
                          <w:spacing w:val="17"/>
                          <w:lang w:eastAsia="ja-JP"/>
                        </w:rPr>
                        <w:t>食物アレルギーの児童生徒のほとんどはこの病型に分類される。原因食物を食べて２時間以内に症状が出現し、その症状はじんましんのような軽い症状から、生命の危機を伴うアナフィラキシーショックに進行するものまでさまざまである。</w:t>
                      </w:r>
                    </w:p>
                  </w:txbxContent>
                </v:textbox>
              </v:roundrect>
            </w:pict>
          </mc:Fallback>
        </mc:AlternateContent>
      </w:r>
    </w:p>
    <w:p w:rsidR="007F0CFA" w:rsidRPr="005C1D25" w:rsidRDefault="007F0CFA" w:rsidP="007F0CFA">
      <w:pPr>
        <w:pStyle w:val="a3"/>
        <w:spacing w:before="164" w:line="388" w:lineRule="auto"/>
        <w:ind w:left="351" w:right="338" w:firstLine="242"/>
        <w:rPr>
          <w:rFonts w:cs="PMingLiU"/>
          <w:spacing w:val="14"/>
          <w:lang w:eastAsia="ja-JP"/>
        </w:rPr>
      </w:pPr>
    </w:p>
    <w:p w:rsidR="007F0CFA" w:rsidRPr="005C1D25" w:rsidRDefault="007F0CFA" w:rsidP="007F0CFA">
      <w:pPr>
        <w:pStyle w:val="a3"/>
        <w:spacing w:before="164" w:line="388" w:lineRule="auto"/>
        <w:ind w:left="351" w:right="338" w:firstLine="242"/>
        <w:rPr>
          <w:rFonts w:cs="PMingLiU"/>
          <w:spacing w:val="14"/>
          <w:lang w:eastAsia="ja-JP"/>
        </w:rPr>
      </w:pPr>
    </w:p>
    <w:p w:rsidR="007F0CFA" w:rsidRPr="005C1D25" w:rsidRDefault="007F0CFA" w:rsidP="007F0CFA">
      <w:pPr>
        <w:pStyle w:val="a3"/>
        <w:spacing w:before="164" w:line="388" w:lineRule="auto"/>
        <w:ind w:left="351" w:right="338" w:firstLine="242"/>
        <w:rPr>
          <w:rFonts w:cs="PMingLiU"/>
          <w:spacing w:val="14"/>
          <w:lang w:eastAsia="ja-JP"/>
        </w:rPr>
      </w:pPr>
    </w:p>
    <w:p w:rsidR="007F0CFA" w:rsidRPr="005C1D25" w:rsidRDefault="007F0CFA" w:rsidP="007F0CFA">
      <w:pPr>
        <w:pStyle w:val="a3"/>
        <w:spacing w:before="164" w:line="388" w:lineRule="auto"/>
        <w:ind w:left="351" w:right="338" w:firstLine="242"/>
        <w:rPr>
          <w:rFonts w:cs="PMingLiU"/>
          <w:spacing w:val="14"/>
          <w:lang w:eastAsia="ja-JP"/>
        </w:rPr>
      </w:pPr>
    </w:p>
    <w:p w:rsidR="007F0CFA" w:rsidRPr="005C1D25" w:rsidRDefault="007B3689" w:rsidP="007F0CFA">
      <w:pPr>
        <w:pStyle w:val="a3"/>
        <w:spacing w:before="164" w:line="388" w:lineRule="auto"/>
        <w:ind w:left="351" w:right="338" w:firstLine="242"/>
        <w:rPr>
          <w:rFonts w:cs="PMingLiU"/>
          <w:spacing w:val="14"/>
          <w:lang w:eastAsia="ja-JP"/>
        </w:rPr>
      </w:pPr>
      <w:r>
        <w:rPr>
          <w:rFonts w:cs="PMingLiU"/>
          <w:noProof/>
          <w:spacing w:val="16"/>
          <w:lang w:eastAsia="ja-JP"/>
        </w:rPr>
        <mc:AlternateContent>
          <mc:Choice Requires="wps">
            <w:drawing>
              <wp:anchor distT="0" distB="0" distL="114300" distR="114300" simplePos="0" relativeHeight="251599360" behindDoc="0" locked="0" layoutInCell="1" allowOverlap="1">
                <wp:simplePos x="0" y="0"/>
                <wp:positionH relativeFrom="column">
                  <wp:posOffset>228600</wp:posOffset>
                </wp:positionH>
                <wp:positionV relativeFrom="paragraph">
                  <wp:posOffset>127000</wp:posOffset>
                </wp:positionV>
                <wp:extent cx="5703570" cy="1520190"/>
                <wp:effectExtent l="9525" t="12700" r="11430" b="10160"/>
                <wp:wrapNone/>
                <wp:docPr id="2045" name="角丸四角形 1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3570" cy="1520190"/>
                        </a:xfrm>
                        <a:prstGeom prst="roundRect">
                          <a:avLst>
                            <a:gd name="adj" fmla="val 16667"/>
                          </a:avLst>
                        </a:prstGeom>
                        <a:solidFill>
                          <a:srgbClr val="FFFFFF"/>
                        </a:solidFill>
                        <a:ln w="12700">
                          <a:solidFill>
                            <a:srgbClr val="000000"/>
                          </a:solidFill>
                          <a:miter lim="800000"/>
                          <a:headEnd/>
                          <a:tailEnd/>
                        </a:ln>
                      </wps:spPr>
                      <wps:txbx>
                        <w:txbxContent>
                          <w:p w:rsidR="00012E96" w:rsidRPr="00294EDC" w:rsidRDefault="00012E96" w:rsidP="004C4F7D">
                            <w:pPr>
                              <w:pStyle w:val="7"/>
                              <w:tabs>
                                <w:tab w:val="left" w:pos="567"/>
                              </w:tabs>
                              <w:spacing w:line="276" w:lineRule="auto"/>
                              <w:rPr>
                                <w:rFonts w:ascii="ＭＳ 明朝" w:eastAsia="ＭＳ 明朝" w:hAnsi="ＭＳ 明朝" w:cs="Microsoft YaHei"/>
                                <w:b w:val="0"/>
                                <w:bCs w:val="0"/>
                                <w:color w:val="000000"/>
                                <w:lang w:eastAsia="ja-JP"/>
                              </w:rPr>
                            </w:pPr>
                            <w:r w:rsidRPr="00294EDC">
                              <w:rPr>
                                <w:rFonts w:ascii="ＭＳ 明朝" w:eastAsia="ＭＳ 明朝" w:hAnsi="ＭＳ 明朝" w:cs="Microsoft YaHei"/>
                                <w:color w:val="000000"/>
                                <w:lang w:eastAsia="ja-JP"/>
                              </w:rPr>
                              <w:t>２</w:t>
                            </w:r>
                            <w:r w:rsidRPr="00294EDC">
                              <w:rPr>
                                <w:rFonts w:ascii="ＭＳ 明朝" w:eastAsia="ＭＳ 明朝" w:hAnsi="ＭＳ 明朝" w:cs="Microsoft YaHei"/>
                                <w:color w:val="000000"/>
                                <w:lang w:eastAsia="ja-JP"/>
                              </w:rPr>
                              <w:tab/>
                            </w:r>
                            <w:r w:rsidRPr="00294EDC">
                              <w:rPr>
                                <w:rFonts w:ascii="ＭＳ 明朝" w:eastAsia="ＭＳ 明朝" w:hAnsi="ＭＳ 明朝" w:cs="Microsoft YaHei"/>
                                <w:color w:val="000000"/>
                                <w:spacing w:val="14"/>
                                <w:lang w:eastAsia="ja-JP"/>
                              </w:rPr>
                              <w:t>口腔アレルギー症候群</w:t>
                            </w:r>
                          </w:p>
                          <w:p w:rsidR="00012E96" w:rsidRPr="00294EDC" w:rsidRDefault="00012E96" w:rsidP="003A64A5">
                            <w:pPr>
                              <w:pStyle w:val="a3"/>
                              <w:spacing w:before="164" w:line="276" w:lineRule="auto"/>
                              <w:ind w:right="71" w:firstLineChars="100" w:firstLine="237"/>
                              <w:jc w:val="both"/>
                              <w:rPr>
                                <w:color w:val="000000"/>
                                <w:lang w:eastAsia="ja-JP"/>
                              </w:rPr>
                            </w:pPr>
                            <w:r w:rsidRPr="00294EDC">
                              <w:rPr>
                                <w:rFonts w:cs="PMingLiU"/>
                                <w:color w:val="000000"/>
                                <w:spacing w:val="17"/>
                                <w:lang w:eastAsia="ja-JP"/>
                              </w:rPr>
                              <w:t>果物や野菜</w:t>
                            </w:r>
                            <w:r w:rsidRPr="00294EDC">
                              <w:rPr>
                                <w:rFonts w:cs="PMingLiU" w:hint="eastAsia"/>
                                <w:color w:val="000000"/>
                                <w:spacing w:val="17"/>
                                <w:lang w:eastAsia="ja-JP"/>
                              </w:rPr>
                              <w:t>を食べて</w:t>
                            </w:r>
                            <w:r w:rsidRPr="00294EDC">
                              <w:rPr>
                                <w:rFonts w:cs="PMingLiU"/>
                                <w:color w:val="000000"/>
                                <w:spacing w:val="17"/>
                                <w:lang w:eastAsia="ja-JP"/>
                              </w:rPr>
                              <w:t>、５分以内に口腔</w:t>
                            </w:r>
                            <w:r w:rsidRPr="00294EDC">
                              <w:rPr>
                                <w:rFonts w:cs="PMingLiU"/>
                                <w:color w:val="000000"/>
                                <w:spacing w:val="15"/>
                                <w:lang w:eastAsia="ja-JP"/>
                              </w:rPr>
                              <w:t>内（口の中）の症状（のどのかゆみ、ヒリヒリする、</w:t>
                            </w:r>
                            <w:r w:rsidRPr="00294EDC">
                              <w:rPr>
                                <w:rFonts w:cs="PMingLiU"/>
                                <w:color w:val="000000"/>
                                <w:spacing w:val="16"/>
                                <w:lang w:eastAsia="ja-JP"/>
                              </w:rPr>
                              <w:t>イガイガする、腫れぼった</w:t>
                            </w:r>
                            <w:r w:rsidRPr="00294EDC">
                              <w:rPr>
                                <w:rFonts w:cs="PMingLiU"/>
                                <w:color w:val="000000"/>
                                <w:spacing w:val="17"/>
                                <w:lang w:eastAsia="ja-JP"/>
                              </w:rPr>
                              <w:t>いなど）が出現する。多くは局所の症状だけで回復に向かうが、５％程度で全身</w:t>
                            </w:r>
                            <w:r w:rsidRPr="00294EDC">
                              <w:rPr>
                                <w:rFonts w:cs="PMingLiU"/>
                                <w:color w:val="000000"/>
                                <w:spacing w:val="14"/>
                                <w:lang w:eastAsia="ja-JP"/>
                              </w:rPr>
                              <w:t>的な症状に進むことがあるため、注意が必要である。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角丸四角形 1780" o:spid="_x0000_s1034" style="position:absolute;left:0;text-align:left;margin-left:18pt;margin-top:10pt;width:449.1pt;height:119.7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" strokeweight="1pt">
                <v:stroke joinstyle="miter"/>
                <v:textbox>
                  <w:txbxContent>
                    <w:p w:rsidR="00012E96" w:rsidRPr="00294EDC" w:rsidRDefault="00012E96" w:rsidP="004C4F7D">
                      <w:pPr>
                        <w:pStyle w:val="7"/>
                        <w:tabs>
                          <w:tab w:val="left" w:pos="567"/>
                        </w:tabs>
                        <w:spacing w:line="276" w:lineRule="auto"/>
                        <w:rPr>
                          <w:rFonts w:ascii="ＭＳ 明朝" w:eastAsia="ＭＳ 明朝" w:hAnsi="ＭＳ 明朝" w:cs="Microsoft YaHei"/>
                          <w:b w:val="0"/>
                          <w:bCs w:val="0"/>
                          <w:color w:val="000000"/>
                          <w:lang w:eastAsia="ja-JP"/>
                        </w:rPr>
                      </w:pPr>
                      <w:r w:rsidRPr="00294EDC">
                        <w:rPr>
                          <w:rFonts w:ascii="ＭＳ 明朝" w:eastAsia="ＭＳ 明朝" w:hAnsi="ＭＳ 明朝" w:cs="Microsoft YaHei"/>
                          <w:color w:val="000000"/>
                          <w:lang w:eastAsia="ja-JP"/>
                        </w:rPr>
                        <w:t>２</w:t>
                      </w:r>
                      <w:r w:rsidRPr="00294EDC">
                        <w:rPr>
                          <w:rFonts w:ascii="ＭＳ 明朝" w:eastAsia="ＭＳ 明朝" w:hAnsi="ＭＳ 明朝" w:cs="Microsoft YaHei"/>
                          <w:color w:val="000000"/>
                          <w:lang w:eastAsia="ja-JP"/>
                        </w:rPr>
                        <w:tab/>
                      </w:r>
                      <w:r w:rsidRPr="00294EDC">
                        <w:rPr>
                          <w:rFonts w:ascii="ＭＳ 明朝" w:eastAsia="ＭＳ 明朝" w:hAnsi="ＭＳ 明朝" w:cs="Microsoft YaHei"/>
                          <w:color w:val="000000"/>
                          <w:spacing w:val="14"/>
                          <w:lang w:eastAsia="ja-JP"/>
                        </w:rPr>
                        <w:t>口腔アレルギー症候群</w:t>
                      </w:r>
                    </w:p>
                    <w:p w:rsidR="00012E96" w:rsidRPr="00294EDC" w:rsidRDefault="00012E96" w:rsidP="003A64A5">
                      <w:pPr>
                        <w:pStyle w:val="a3"/>
                        <w:spacing w:before="164" w:line="276" w:lineRule="auto"/>
                        <w:ind w:right="71" w:firstLineChars="100" w:firstLine="237"/>
                        <w:jc w:val="both"/>
                        <w:rPr>
                          <w:color w:val="000000"/>
                          <w:lang w:eastAsia="ja-JP"/>
                        </w:rPr>
                      </w:pPr>
                      <w:r w:rsidRPr="00294EDC">
                        <w:rPr>
                          <w:rFonts w:cs="PMingLiU"/>
                          <w:color w:val="000000"/>
                          <w:spacing w:val="17"/>
                          <w:lang w:eastAsia="ja-JP"/>
                        </w:rPr>
                        <w:t>果物や野菜</w:t>
                      </w:r>
                      <w:r w:rsidRPr="00294EDC">
                        <w:rPr>
                          <w:rFonts w:cs="PMingLiU" w:hint="eastAsia"/>
                          <w:color w:val="000000"/>
                          <w:spacing w:val="17"/>
                          <w:lang w:eastAsia="ja-JP"/>
                        </w:rPr>
                        <w:t>を食べて</w:t>
                      </w:r>
                      <w:r w:rsidRPr="00294EDC">
                        <w:rPr>
                          <w:rFonts w:cs="PMingLiU"/>
                          <w:color w:val="000000"/>
                          <w:spacing w:val="17"/>
                          <w:lang w:eastAsia="ja-JP"/>
                        </w:rPr>
                        <w:t>、５分以内に口腔</w:t>
                      </w:r>
                      <w:r w:rsidRPr="00294EDC">
                        <w:rPr>
                          <w:rFonts w:cs="PMingLiU"/>
                          <w:color w:val="000000"/>
                          <w:spacing w:val="15"/>
                          <w:lang w:eastAsia="ja-JP"/>
                        </w:rPr>
                        <w:t>内（口の中）の症状（のどのかゆみ、ヒリヒリする、</w:t>
                      </w:r>
                      <w:r w:rsidRPr="00294EDC">
                        <w:rPr>
                          <w:rFonts w:cs="PMingLiU"/>
                          <w:color w:val="000000"/>
                          <w:spacing w:val="16"/>
                          <w:lang w:eastAsia="ja-JP"/>
                        </w:rPr>
                        <w:t>イガイガする、腫れぼった</w:t>
                      </w:r>
                      <w:r w:rsidRPr="00294EDC">
                        <w:rPr>
                          <w:rFonts w:cs="PMingLiU"/>
                          <w:color w:val="000000"/>
                          <w:spacing w:val="17"/>
                          <w:lang w:eastAsia="ja-JP"/>
                        </w:rPr>
                        <w:t>いなど）が出現する。多くは局所の症状だけで回復に向かうが、５％程度で全身</w:t>
                      </w:r>
                      <w:r w:rsidRPr="00294EDC">
                        <w:rPr>
                          <w:rFonts w:cs="PMingLiU"/>
                          <w:color w:val="000000"/>
                          <w:spacing w:val="14"/>
                          <w:lang w:eastAsia="ja-JP"/>
                        </w:rPr>
                        <w:t>的な症状に進むことがあるため、注意が必要である。</w:t>
                      </w:r>
                    </w:p>
                  </w:txbxContent>
                </v:textbox>
              </v:roundrect>
            </w:pict>
          </mc:Fallback>
        </mc:AlternateContent>
      </w:r>
    </w:p>
    <w:p w:rsidR="007F0CFA" w:rsidRPr="005C1D25" w:rsidRDefault="007F0CFA" w:rsidP="007F0CFA">
      <w:pPr>
        <w:pStyle w:val="a3"/>
        <w:spacing w:before="164" w:line="388" w:lineRule="auto"/>
        <w:ind w:left="351" w:right="338" w:firstLine="242"/>
        <w:rPr>
          <w:rFonts w:cs="PMingLiU"/>
          <w:spacing w:val="14"/>
          <w:lang w:eastAsia="ja-JP"/>
        </w:rPr>
      </w:pPr>
    </w:p>
    <w:p w:rsidR="007F0CFA" w:rsidRPr="005C1D25" w:rsidRDefault="007F0CFA" w:rsidP="007F0CFA">
      <w:pPr>
        <w:pStyle w:val="a3"/>
        <w:spacing w:before="164" w:line="388" w:lineRule="auto"/>
        <w:ind w:left="351" w:right="338" w:firstLine="242"/>
        <w:rPr>
          <w:rFonts w:cs="PMingLiU"/>
          <w:spacing w:val="14"/>
          <w:lang w:eastAsia="ja-JP"/>
        </w:rPr>
      </w:pPr>
    </w:p>
    <w:p w:rsidR="007F0CFA" w:rsidRPr="005C1D25" w:rsidRDefault="007F0CFA" w:rsidP="007F0CFA">
      <w:pPr>
        <w:pStyle w:val="a3"/>
        <w:spacing w:before="164" w:line="388" w:lineRule="auto"/>
        <w:ind w:left="351" w:right="338" w:firstLine="242"/>
        <w:rPr>
          <w:rFonts w:cs="PMingLiU"/>
          <w:spacing w:val="14"/>
          <w:lang w:eastAsia="ja-JP"/>
        </w:rPr>
      </w:pPr>
    </w:p>
    <w:p w:rsidR="007F0CFA" w:rsidRPr="005C1D25" w:rsidRDefault="007F0CFA" w:rsidP="007F0CFA">
      <w:pPr>
        <w:pStyle w:val="7"/>
        <w:tabs>
          <w:tab w:val="left" w:pos="828"/>
        </w:tabs>
        <w:spacing w:line="343" w:lineRule="exact"/>
        <w:ind w:left="353"/>
        <w:rPr>
          <w:rFonts w:ascii="ＭＳ 明朝" w:eastAsia="ＭＳ 明朝" w:hAnsi="ＭＳ 明朝" w:cs="Microsoft YaHei"/>
          <w:lang w:eastAsia="ja-JP"/>
        </w:rPr>
      </w:pPr>
    </w:p>
    <w:p w:rsidR="007F0CFA" w:rsidRPr="005C1D25" w:rsidRDefault="007F0CFA" w:rsidP="007F0CFA">
      <w:pPr>
        <w:pStyle w:val="7"/>
        <w:tabs>
          <w:tab w:val="left" w:pos="828"/>
        </w:tabs>
        <w:spacing w:line="343" w:lineRule="exact"/>
        <w:ind w:left="353"/>
        <w:rPr>
          <w:rFonts w:ascii="ＭＳ 明朝" w:eastAsia="ＭＳ 明朝" w:hAnsi="ＭＳ 明朝" w:cs="Microsoft YaHei"/>
          <w:lang w:eastAsia="ja-JP"/>
        </w:rPr>
      </w:pPr>
    </w:p>
    <w:p w:rsidR="007F0CFA" w:rsidRPr="005C1D25" w:rsidRDefault="007B3689" w:rsidP="007F0CFA">
      <w:pPr>
        <w:pStyle w:val="7"/>
        <w:tabs>
          <w:tab w:val="left" w:pos="828"/>
        </w:tabs>
        <w:spacing w:line="343" w:lineRule="exact"/>
        <w:ind w:left="353"/>
        <w:rPr>
          <w:rFonts w:ascii="ＭＳ 明朝" w:eastAsia="ＭＳ 明朝" w:hAnsi="ＭＳ 明朝" w:cs="Microsoft YaHei"/>
          <w:lang w:eastAsia="ja-JP"/>
        </w:rPr>
      </w:pPr>
      <w:r>
        <w:rPr>
          <w:rFonts w:ascii="ＭＳ 明朝" w:eastAsia="ＭＳ 明朝" w:hAnsi="ＭＳ 明朝" w:cs="PMingLiU"/>
          <w:noProof/>
          <w:spacing w:val="16"/>
          <w:lang w:eastAsia="ja-JP"/>
        </w:rPr>
        <mc:AlternateContent>
          <mc:Choice Requires="wps">
            <w:drawing>
              <wp:anchor distT="0" distB="0" distL="114300" distR="114300" simplePos="0" relativeHeight="251600384" behindDoc="0" locked="0" layoutInCell="1" allowOverlap="1">
                <wp:simplePos x="0" y="0"/>
                <wp:positionH relativeFrom="column">
                  <wp:posOffset>241300</wp:posOffset>
                </wp:positionH>
                <wp:positionV relativeFrom="paragraph">
                  <wp:posOffset>68580</wp:posOffset>
                </wp:positionV>
                <wp:extent cx="5703570" cy="1932305"/>
                <wp:effectExtent l="0" t="0" r="11430" b="10795"/>
                <wp:wrapNone/>
                <wp:docPr id="2044" name="角丸四角形 1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3570" cy="1932305"/>
                        </a:xfrm>
                        <a:prstGeom prst="roundRect">
                          <a:avLst>
                            <a:gd name="adj" fmla="val 13709"/>
                          </a:avLst>
                        </a:prstGeom>
                        <a:solidFill>
                          <a:srgbClr val="FFFFFF"/>
                        </a:solidFill>
                        <a:ln w="12700">
                          <a:solidFill>
                            <a:srgbClr val="000000"/>
                          </a:solidFill>
                          <a:miter lim="800000"/>
                          <a:headEnd/>
                          <a:tailEnd/>
                        </a:ln>
                      </wps:spPr>
                      <wps:txbx>
                        <w:txbxContent>
                          <w:p w:rsidR="00012E96" w:rsidRPr="00294EDC" w:rsidRDefault="00012E96" w:rsidP="004C4F7D">
                            <w:pPr>
                              <w:pStyle w:val="7"/>
                              <w:tabs>
                                <w:tab w:val="left" w:pos="604"/>
                              </w:tabs>
                              <w:spacing w:line="276" w:lineRule="auto"/>
                              <w:rPr>
                                <w:rFonts w:ascii="ＭＳ 明朝" w:eastAsia="ＭＳ 明朝" w:hAnsi="ＭＳ 明朝" w:cs="Microsoft YaHei"/>
                                <w:bCs w:val="0"/>
                                <w:color w:val="000000"/>
                                <w:lang w:eastAsia="ja-JP"/>
                              </w:rPr>
                            </w:pPr>
                            <w:r w:rsidRPr="00294EDC">
                              <w:rPr>
                                <w:rFonts w:ascii="ＭＳ 明朝" w:eastAsia="ＭＳ 明朝" w:hAnsi="ＭＳ 明朝" w:cs="Microsoft YaHei"/>
                                <w:color w:val="000000"/>
                                <w:lang w:eastAsia="ja-JP"/>
                              </w:rPr>
                              <w:t>３</w:t>
                            </w:r>
                            <w:r w:rsidRPr="00294EDC">
                              <w:rPr>
                                <w:rFonts w:ascii="ＭＳ 明朝" w:eastAsia="ＭＳ 明朝" w:hAnsi="ＭＳ 明朝" w:cs="Microsoft YaHei"/>
                                <w:color w:val="000000"/>
                                <w:lang w:eastAsia="ja-JP"/>
                              </w:rPr>
                              <w:tab/>
                            </w:r>
                            <w:r w:rsidRPr="00294EDC">
                              <w:rPr>
                                <w:rFonts w:ascii="ＭＳ 明朝" w:eastAsia="ＭＳ 明朝" w:hAnsi="ＭＳ 明朝" w:cs="Microsoft YaHei"/>
                                <w:color w:val="000000"/>
                                <w:spacing w:val="15"/>
                                <w:lang w:eastAsia="ja-JP"/>
                              </w:rPr>
                              <w:t>食物依存性運動誘発アナフィラキシー</w:t>
                            </w:r>
                          </w:p>
                          <w:p w:rsidR="00012E96" w:rsidRPr="00294EDC" w:rsidRDefault="00012E96" w:rsidP="0006492C">
                            <w:pPr>
                              <w:pStyle w:val="a3"/>
                              <w:spacing w:before="164" w:line="276" w:lineRule="auto"/>
                              <w:ind w:leftChars="64" w:left="141" w:right="91" w:firstLineChars="100" w:firstLine="237"/>
                              <w:jc w:val="both"/>
                              <w:rPr>
                                <w:color w:val="000000"/>
                                <w:lang w:eastAsia="ja-JP"/>
                              </w:rPr>
                            </w:pPr>
                            <w:r w:rsidRPr="00294EDC">
                              <w:rPr>
                                <w:rFonts w:cs="PMingLiU"/>
                                <w:color w:val="000000"/>
                                <w:spacing w:val="17"/>
                                <w:lang w:eastAsia="ja-JP"/>
                              </w:rPr>
                              <w:t>多くの場合、原因となる食物を摂取して２時間以内に一定量の運動（昼休みの</w:t>
                            </w:r>
                            <w:r w:rsidRPr="00294EDC">
                              <w:rPr>
                                <w:rFonts w:cs="PMingLiU"/>
                                <w:color w:val="000000"/>
                                <w:spacing w:val="10"/>
                                <w:lang w:eastAsia="ja-JP"/>
                              </w:rPr>
                              <w:t>遊び、体育や部活動など）をすることによりアナフィラキシー症状を起こすもの。</w:t>
                            </w:r>
                            <w:r w:rsidRPr="00294EDC">
                              <w:rPr>
                                <w:rFonts w:cs="PMingLiU"/>
                                <w:color w:val="000000"/>
                                <w:spacing w:val="16"/>
                                <w:lang w:eastAsia="ja-JP"/>
                              </w:rPr>
                              <w:t>呼吸困難やショック症状のよ</w:t>
                            </w:r>
                            <w:r w:rsidRPr="00294EDC">
                              <w:rPr>
                                <w:rFonts w:cs="PMingLiU"/>
                                <w:color w:val="000000"/>
                                <w:spacing w:val="17"/>
                                <w:lang w:eastAsia="ja-JP"/>
                              </w:rPr>
                              <w:t>うな重篤な症状に至るので注意が必要である</w:t>
                            </w:r>
                            <w:r w:rsidRPr="00294EDC">
                              <w:rPr>
                                <w:rFonts w:cs="PMingLiU"/>
                                <w:spacing w:val="17"/>
                                <w:lang w:eastAsia="ja-JP"/>
                              </w:rPr>
                              <w:t>。</w:t>
                            </w:r>
                            <w:r w:rsidRPr="00294EDC">
                              <w:rPr>
                                <w:rFonts w:cs="PMingLiU" w:hint="eastAsia"/>
                                <w:color w:val="000000"/>
                                <w:spacing w:val="17"/>
                                <w:lang w:eastAsia="ja-JP"/>
                              </w:rPr>
                              <w:t>原因食物では小麦やエビ、カニの他、野菜や果物でも生じる。</w:t>
                            </w:r>
                            <w:r w:rsidRPr="00294EDC">
                              <w:rPr>
                                <w:rFonts w:cs="PMingLiU"/>
                                <w:color w:val="000000"/>
                                <w:spacing w:val="17"/>
                                <w:lang w:eastAsia="ja-JP"/>
                              </w:rPr>
                              <w:t>原因食物の摂取と運動との組み合</w:t>
                            </w:r>
                            <w:r w:rsidRPr="00294EDC">
                              <w:rPr>
                                <w:rFonts w:cs="PMingLiU"/>
                                <w:color w:val="000000"/>
                                <w:spacing w:val="14"/>
                                <w:lang w:eastAsia="ja-JP"/>
                              </w:rPr>
                              <w:t>わせで発症するため、食べただけ、運動しただけでは症状は起きない。</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角丸四角形 1781" o:spid="_x0000_s1035" style="position:absolute;left:0;text-align:left;margin-left:19pt;margin-top:5.4pt;width:449.1pt;height:152.1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89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" strokeweight="1pt">
                <v:stroke joinstyle="miter"/>
                <v:textbox>
                  <w:txbxContent>
                    <w:p w:rsidR="00012E96" w:rsidRPr="00294EDC" w:rsidRDefault="00012E96" w:rsidP="004C4F7D">
                      <w:pPr>
                        <w:pStyle w:val="7"/>
                        <w:tabs>
                          <w:tab w:val="left" w:pos="604"/>
                        </w:tabs>
                        <w:spacing w:line="276" w:lineRule="auto"/>
                        <w:rPr>
                          <w:rFonts w:ascii="ＭＳ 明朝" w:eastAsia="ＭＳ 明朝" w:hAnsi="ＭＳ 明朝" w:cs="Microsoft YaHei"/>
                          <w:bCs w:val="0"/>
                          <w:color w:val="000000"/>
                          <w:lang w:eastAsia="ja-JP"/>
                        </w:rPr>
                      </w:pPr>
                      <w:r w:rsidRPr="00294EDC">
                        <w:rPr>
                          <w:rFonts w:ascii="ＭＳ 明朝" w:eastAsia="ＭＳ 明朝" w:hAnsi="ＭＳ 明朝" w:cs="Microsoft YaHei"/>
                          <w:color w:val="000000"/>
                          <w:lang w:eastAsia="ja-JP"/>
                        </w:rPr>
                        <w:t>３</w:t>
                      </w:r>
                      <w:r w:rsidRPr="00294EDC">
                        <w:rPr>
                          <w:rFonts w:ascii="ＭＳ 明朝" w:eastAsia="ＭＳ 明朝" w:hAnsi="ＭＳ 明朝" w:cs="Microsoft YaHei"/>
                          <w:color w:val="000000"/>
                          <w:lang w:eastAsia="ja-JP"/>
                        </w:rPr>
                        <w:tab/>
                      </w:r>
                      <w:r w:rsidRPr="00294EDC">
                        <w:rPr>
                          <w:rFonts w:ascii="ＭＳ 明朝" w:eastAsia="ＭＳ 明朝" w:hAnsi="ＭＳ 明朝" w:cs="Microsoft YaHei"/>
                          <w:color w:val="000000"/>
                          <w:spacing w:val="15"/>
                          <w:lang w:eastAsia="ja-JP"/>
                        </w:rPr>
                        <w:t>食物依存性運動誘発アナフィラキシー</w:t>
                      </w:r>
                    </w:p>
                    <w:p w:rsidR="00012E96" w:rsidRPr="00294EDC" w:rsidRDefault="00012E96" w:rsidP="0006492C">
                      <w:pPr>
                        <w:pStyle w:val="a3"/>
                        <w:spacing w:before="164" w:line="276" w:lineRule="auto"/>
                        <w:ind w:leftChars="64" w:left="141" w:right="91" w:firstLineChars="100" w:firstLine="237"/>
                        <w:jc w:val="both"/>
                        <w:rPr>
                          <w:color w:val="000000"/>
                          <w:lang w:eastAsia="ja-JP"/>
                        </w:rPr>
                      </w:pPr>
                      <w:r w:rsidRPr="00294EDC">
                        <w:rPr>
                          <w:rFonts w:cs="PMingLiU"/>
                          <w:color w:val="000000"/>
                          <w:spacing w:val="17"/>
                          <w:lang w:eastAsia="ja-JP"/>
                        </w:rPr>
                        <w:t>多くの場合、原因となる食物を摂取して２時間以内に一定量の運動（昼休みの</w:t>
                      </w:r>
                      <w:r w:rsidRPr="00294EDC">
                        <w:rPr>
                          <w:rFonts w:cs="PMingLiU"/>
                          <w:color w:val="000000"/>
                          <w:spacing w:val="10"/>
                          <w:lang w:eastAsia="ja-JP"/>
                        </w:rPr>
                        <w:t>遊び、体育や部活動など）をすることによりアナフィラキシー症状を起こすもの。</w:t>
                      </w:r>
                      <w:r w:rsidRPr="00294EDC">
                        <w:rPr>
                          <w:rFonts w:cs="PMingLiU"/>
                          <w:color w:val="000000"/>
                          <w:spacing w:val="16"/>
                          <w:lang w:eastAsia="ja-JP"/>
                        </w:rPr>
                        <w:t>呼吸困難やショック症状のよ</w:t>
                      </w:r>
                      <w:r w:rsidRPr="00294EDC">
                        <w:rPr>
                          <w:rFonts w:cs="PMingLiU"/>
                          <w:color w:val="000000"/>
                          <w:spacing w:val="17"/>
                          <w:lang w:eastAsia="ja-JP"/>
                        </w:rPr>
                        <w:t>うな重篤な症状に至るので注意が必要である</w:t>
                      </w:r>
                      <w:r w:rsidRPr="00294EDC">
                        <w:rPr>
                          <w:rFonts w:cs="PMingLiU"/>
                          <w:spacing w:val="17"/>
                          <w:lang w:eastAsia="ja-JP"/>
                        </w:rPr>
                        <w:t>。</w:t>
                      </w:r>
                      <w:r w:rsidRPr="00294EDC">
                        <w:rPr>
                          <w:rFonts w:cs="PMingLiU" w:hint="eastAsia"/>
                          <w:color w:val="000000"/>
                          <w:spacing w:val="17"/>
                          <w:lang w:eastAsia="ja-JP"/>
                        </w:rPr>
                        <w:t>原因食物では小麦やエビ、カニの他、野菜や果物でも生じる。</w:t>
                      </w:r>
                      <w:r w:rsidRPr="00294EDC">
                        <w:rPr>
                          <w:rFonts w:cs="PMingLiU"/>
                          <w:color w:val="000000"/>
                          <w:spacing w:val="17"/>
                          <w:lang w:eastAsia="ja-JP"/>
                        </w:rPr>
                        <w:t>原因食物の摂取と運動との組み合</w:t>
                      </w:r>
                      <w:r w:rsidRPr="00294EDC">
                        <w:rPr>
                          <w:rFonts w:cs="PMingLiU"/>
                          <w:color w:val="000000"/>
                          <w:spacing w:val="14"/>
                          <w:lang w:eastAsia="ja-JP"/>
                        </w:rPr>
                        <w:t>わせで発症するため、食べただけ、運動しただけでは症状は起きない。</w:t>
                      </w:r>
                    </w:p>
                  </w:txbxContent>
                </v:textbox>
              </v:roundrect>
            </w:pict>
          </mc:Fallback>
        </mc:AlternateContent>
      </w:r>
    </w:p>
    <w:p w:rsidR="007F0CFA" w:rsidRPr="005C1D25" w:rsidRDefault="007F0CFA" w:rsidP="007F0CFA">
      <w:pPr>
        <w:pStyle w:val="7"/>
        <w:tabs>
          <w:tab w:val="left" w:pos="828"/>
        </w:tabs>
        <w:spacing w:line="343" w:lineRule="exact"/>
        <w:ind w:left="353"/>
        <w:rPr>
          <w:rFonts w:ascii="ＭＳ 明朝" w:eastAsia="ＭＳ 明朝" w:hAnsi="ＭＳ 明朝" w:cs="Microsoft YaHei"/>
          <w:lang w:eastAsia="ja-JP"/>
        </w:rPr>
      </w:pPr>
    </w:p>
    <w:p w:rsidR="007F0CFA" w:rsidRPr="005C1D25" w:rsidRDefault="007F0CFA" w:rsidP="007F0CFA">
      <w:pPr>
        <w:pStyle w:val="7"/>
        <w:tabs>
          <w:tab w:val="left" w:pos="828"/>
        </w:tabs>
        <w:spacing w:line="343" w:lineRule="exact"/>
        <w:ind w:left="353"/>
        <w:rPr>
          <w:rFonts w:ascii="ＭＳ 明朝" w:eastAsia="ＭＳ 明朝" w:hAnsi="ＭＳ 明朝" w:cs="Microsoft YaHei"/>
          <w:lang w:eastAsia="ja-JP"/>
        </w:rPr>
      </w:pPr>
    </w:p>
    <w:p w:rsidR="007F0CFA" w:rsidRPr="005C1D25" w:rsidRDefault="007F0CFA" w:rsidP="007F0CFA">
      <w:pPr>
        <w:pStyle w:val="7"/>
        <w:tabs>
          <w:tab w:val="left" w:pos="828"/>
        </w:tabs>
        <w:spacing w:line="343" w:lineRule="exact"/>
        <w:ind w:left="353"/>
        <w:rPr>
          <w:rFonts w:ascii="ＭＳ 明朝" w:eastAsia="ＭＳ 明朝" w:hAnsi="ＭＳ 明朝" w:cs="Microsoft YaHei"/>
          <w:lang w:eastAsia="ja-JP"/>
        </w:rPr>
      </w:pPr>
    </w:p>
    <w:p w:rsidR="007F0CFA" w:rsidRPr="005C1D25" w:rsidRDefault="007F0CFA" w:rsidP="007F0CFA">
      <w:pPr>
        <w:pStyle w:val="7"/>
        <w:tabs>
          <w:tab w:val="left" w:pos="828"/>
        </w:tabs>
        <w:spacing w:line="343" w:lineRule="exact"/>
        <w:ind w:left="353"/>
        <w:rPr>
          <w:rFonts w:ascii="ＭＳ 明朝" w:eastAsia="ＭＳ 明朝" w:hAnsi="ＭＳ 明朝" w:cs="Microsoft YaHei"/>
          <w:lang w:eastAsia="ja-JP"/>
        </w:rPr>
      </w:pPr>
    </w:p>
    <w:p w:rsidR="007F0CFA" w:rsidRPr="005C1D25" w:rsidRDefault="007F0CFA" w:rsidP="007F0CFA">
      <w:pPr>
        <w:pStyle w:val="a3"/>
        <w:spacing w:before="164" w:line="388" w:lineRule="auto"/>
        <w:ind w:left="586" w:right="344" w:firstLine="235"/>
        <w:jc w:val="both"/>
        <w:rPr>
          <w:rFonts w:cs="PMingLiU"/>
          <w:b/>
          <w:color w:val="FF33CC"/>
          <w:spacing w:val="17"/>
          <w:lang w:eastAsia="ja-JP"/>
        </w:rPr>
      </w:pPr>
    </w:p>
    <w:p w:rsidR="007F0CFA" w:rsidRPr="005C1D25" w:rsidRDefault="007F0CFA" w:rsidP="007F0CFA">
      <w:pPr>
        <w:pStyle w:val="a3"/>
        <w:spacing w:before="164" w:line="388" w:lineRule="auto"/>
        <w:ind w:left="586" w:right="344" w:firstLine="235"/>
        <w:jc w:val="both"/>
        <w:rPr>
          <w:rFonts w:cs="PMingLiU"/>
          <w:b/>
          <w:color w:val="FF33CC"/>
          <w:spacing w:val="17"/>
          <w:lang w:eastAsia="ja-JP"/>
        </w:rPr>
      </w:pPr>
    </w:p>
    <w:p w:rsidR="003D1050" w:rsidRPr="005C1D25" w:rsidRDefault="003D1050" w:rsidP="003D1050">
      <w:pPr>
        <w:pStyle w:val="a3"/>
        <w:spacing w:before="164" w:line="388" w:lineRule="auto"/>
        <w:ind w:left="586" w:right="344" w:firstLine="235"/>
        <w:jc w:val="both"/>
        <w:rPr>
          <w:rFonts w:cs="PMingLiU"/>
          <w:b/>
          <w:color w:val="FF33CC"/>
          <w:spacing w:val="17"/>
          <w:lang w:eastAsia="ja-JP"/>
        </w:rPr>
      </w:pPr>
    </w:p>
    <w:p w:rsidR="003D1050" w:rsidRPr="00527EB8" w:rsidRDefault="003D1050" w:rsidP="00906DE3">
      <w:pPr>
        <w:ind w:leftChars="-64" w:left="-141" w:firstLineChars="700" w:firstLine="1372"/>
        <w:rPr>
          <w:rFonts w:ascii="ＭＳ 明朝" w:hAnsi="ＭＳ 明朝" w:cs="PMingLiU"/>
          <w:sz w:val="18"/>
          <w:szCs w:val="18"/>
          <w:lang w:eastAsia="ja-JP"/>
        </w:rPr>
        <w:sectPr w:rsidR="003D1050" w:rsidRPr="00527EB8" w:rsidSect="002F55B2">
          <w:footerReference w:type="default" r:id="rId10"/>
          <w:pgSz w:w="11900" w:h="16840"/>
          <w:pgMar w:top="1460" w:right="1268" w:bottom="1200" w:left="1300" w:header="0" w:footer="1009" w:gutter="0"/>
          <w:pgNumType w:fmt="numberInDash" w:start="1"/>
          <w:cols w:space="720"/>
        </w:sectPr>
      </w:pPr>
      <w:r w:rsidRPr="00527EB8">
        <w:rPr>
          <w:rFonts w:ascii="ＭＳ 明朝" w:hAnsi="ＭＳ 明朝" w:cs="PMingLiU" w:hint="eastAsia"/>
          <w:spacing w:val="16"/>
          <w:sz w:val="18"/>
          <w:szCs w:val="18"/>
          <w:lang w:eastAsia="ja-JP"/>
        </w:rPr>
        <w:t>（</w:t>
      </w:r>
      <w:r w:rsidRPr="00527EB8">
        <w:rPr>
          <w:rFonts w:ascii="ＭＳ 明朝" w:hAnsi="ＭＳ 明朝" w:cs="PMingLiU"/>
          <w:spacing w:val="16"/>
          <w:sz w:val="18"/>
          <w:szCs w:val="18"/>
          <w:lang w:eastAsia="ja-JP"/>
        </w:rPr>
        <w:t>参考文</w:t>
      </w:r>
      <w:r w:rsidRPr="00527EB8">
        <w:rPr>
          <w:rFonts w:ascii="ＭＳ 明朝" w:hAnsi="ＭＳ 明朝" w:cs="PMingLiU"/>
          <w:sz w:val="18"/>
          <w:szCs w:val="18"/>
          <w:lang w:eastAsia="ja-JP"/>
        </w:rPr>
        <w:t>献</w:t>
      </w:r>
      <w:r w:rsidRPr="00527EB8">
        <w:rPr>
          <w:rFonts w:ascii="ＭＳ 明朝" w:hAnsi="ＭＳ 明朝" w:cs="PMingLiU"/>
          <w:spacing w:val="-99"/>
          <w:sz w:val="18"/>
          <w:szCs w:val="18"/>
          <w:lang w:eastAsia="ja-JP"/>
        </w:rPr>
        <w:t>：</w:t>
      </w:r>
      <w:r w:rsidRPr="00527EB8">
        <w:rPr>
          <w:rFonts w:ascii="ＭＳ 明朝" w:hAnsi="ＭＳ 明朝" w:cs="PMingLiU"/>
          <w:sz w:val="18"/>
          <w:szCs w:val="18"/>
          <w:lang w:eastAsia="ja-JP"/>
        </w:rPr>
        <w:t>「</w:t>
      </w:r>
      <w:r w:rsidRPr="00527EB8">
        <w:rPr>
          <w:rFonts w:ascii="ＭＳ 明朝" w:hAnsi="ＭＳ 明朝" w:cs="PMingLiU"/>
          <w:spacing w:val="16"/>
          <w:sz w:val="18"/>
          <w:szCs w:val="18"/>
          <w:lang w:eastAsia="ja-JP"/>
        </w:rPr>
        <w:t>学校のアレルギー疾患に対する取り組みガイドライ</w:t>
      </w:r>
      <w:r w:rsidRPr="00527EB8">
        <w:rPr>
          <w:rFonts w:ascii="ＭＳ 明朝" w:hAnsi="ＭＳ 明朝" w:cs="PMingLiU"/>
          <w:sz w:val="18"/>
          <w:szCs w:val="18"/>
          <w:lang w:eastAsia="ja-JP"/>
        </w:rPr>
        <w:t>ン</w:t>
      </w:r>
      <w:r w:rsidRPr="00527EB8">
        <w:rPr>
          <w:rFonts w:ascii="ＭＳ 明朝" w:hAnsi="ＭＳ 明朝" w:cs="PMingLiU"/>
          <w:spacing w:val="-113"/>
          <w:sz w:val="18"/>
          <w:szCs w:val="18"/>
          <w:lang w:eastAsia="ja-JP"/>
        </w:rPr>
        <w:t>」</w:t>
      </w:r>
      <w:r w:rsidR="00722F33">
        <w:rPr>
          <w:rFonts w:ascii="ＭＳ 明朝" w:hAnsi="ＭＳ 明朝" w:cs="PMingLiU" w:hint="eastAsia"/>
          <w:sz w:val="18"/>
          <w:szCs w:val="18"/>
          <w:lang w:eastAsia="ja-JP"/>
        </w:rPr>
        <w:t>（財）</w:t>
      </w:r>
      <w:r w:rsidRPr="00527EB8">
        <w:rPr>
          <w:rFonts w:ascii="ＭＳ 明朝" w:hAnsi="ＭＳ 明朝" w:cs="PMingLiU"/>
          <w:spacing w:val="16"/>
          <w:sz w:val="18"/>
          <w:szCs w:val="18"/>
          <w:lang w:eastAsia="ja-JP"/>
        </w:rPr>
        <w:t>日本学校保</w:t>
      </w:r>
      <w:r w:rsidRPr="00527EB8">
        <w:rPr>
          <w:rFonts w:ascii="ＭＳ 明朝" w:hAnsi="ＭＳ 明朝" w:cs="PMingLiU"/>
          <w:spacing w:val="14"/>
          <w:sz w:val="18"/>
          <w:szCs w:val="18"/>
          <w:lang w:eastAsia="ja-JP"/>
        </w:rPr>
        <w:t>健</w:t>
      </w:r>
      <w:r w:rsidRPr="00527EB8">
        <w:rPr>
          <w:rFonts w:ascii="ＭＳ 明朝" w:hAnsi="ＭＳ 明朝" w:cs="PMingLiU"/>
          <w:spacing w:val="16"/>
          <w:sz w:val="18"/>
          <w:szCs w:val="18"/>
          <w:lang w:eastAsia="ja-JP"/>
        </w:rPr>
        <w:t>会</w:t>
      </w:r>
      <w:r w:rsidR="00894BBD" w:rsidRPr="00527EB8">
        <w:rPr>
          <w:rFonts w:ascii="ＭＳ 明朝" w:hAnsi="ＭＳ 明朝" w:cs="PMingLiU" w:hint="eastAsia"/>
          <w:sz w:val="18"/>
          <w:szCs w:val="18"/>
          <w:lang w:eastAsia="ja-JP"/>
        </w:rPr>
        <w:t>）</w:t>
      </w:r>
    </w:p>
    <w:p w:rsidR="00E90EBC" w:rsidRPr="005C1D25" w:rsidRDefault="00E90EBC">
      <w:pPr>
        <w:rPr>
          <w:rFonts w:ascii="ＭＳ 明朝" w:hAnsi="ＭＳ 明朝" w:cs="ＭＳ 明朝"/>
          <w:sz w:val="20"/>
          <w:szCs w:val="20"/>
          <w:lang w:eastAsia="ja-JP"/>
        </w:rPr>
      </w:pPr>
    </w:p>
    <w:p w:rsidR="00F37479" w:rsidRPr="005C1D25" w:rsidRDefault="00F37479">
      <w:pPr>
        <w:rPr>
          <w:rFonts w:ascii="ＭＳ 明朝" w:hAnsi="ＭＳ 明朝" w:cs="ＭＳ 明朝"/>
          <w:sz w:val="20"/>
          <w:szCs w:val="20"/>
          <w:lang w:eastAsia="ja-JP"/>
        </w:rPr>
      </w:pPr>
    </w:p>
    <w:p w:rsidR="00F37479" w:rsidRPr="005C1D25" w:rsidRDefault="00F37479">
      <w:pPr>
        <w:rPr>
          <w:rFonts w:ascii="ＭＳ 明朝" w:hAnsi="ＭＳ 明朝" w:cs="ＭＳ 明朝"/>
          <w:sz w:val="20"/>
          <w:szCs w:val="20"/>
          <w:lang w:eastAsia="ja-JP"/>
        </w:rPr>
      </w:pPr>
    </w:p>
    <w:p w:rsidR="00F37479" w:rsidRPr="005C1D25" w:rsidRDefault="00F37479">
      <w:pPr>
        <w:rPr>
          <w:rFonts w:ascii="ＭＳ 明朝" w:hAnsi="ＭＳ 明朝" w:cs="ＭＳ 明朝"/>
          <w:sz w:val="20"/>
          <w:szCs w:val="20"/>
          <w:lang w:eastAsia="ja-JP"/>
        </w:rPr>
      </w:pPr>
    </w:p>
    <w:p w:rsidR="00F37479" w:rsidRPr="005C1D25" w:rsidRDefault="00F37479">
      <w:pPr>
        <w:rPr>
          <w:rFonts w:ascii="ＭＳ 明朝" w:hAnsi="ＭＳ 明朝" w:cs="ＭＳ 明朝"/>
          <w:sz w:val="20"/>
          <w:szCs w:val="20"/>
          <w:lang w:eastAsia="ja-JP"/>
        </w:rPr>
      </w:pPr>
    </w:p>
    <w:p w:rsidR="00F37479" w:rsidRPr="005C1D25" w:rsidRDefault="00F37479">
      <w:pPr>
        <w:rPr>
          <w:rFonts w:ascii="ＭＳ 明朝" w:hAnsi="ＭＳ 明朝" w:cs="ＭＳ 明朝"/>
          <w:sz w:val="20"/>
          <w:szCs w:val="20"/>
          <w:lang w:eastAsia="ja-JP"/>
        </w:rPr>
      </w:pPr>
    </w:p>
    <w:p w:rsidR="00F37479" w:rsidRPr="005C1D25" w:rsidRDefault="00F37479">
      <w:pPr>
        <w:rPr>
          <w:rFonts w:ascii="ＭＳ 明朝" w:hAnsi="ＭＳ 明朝" w:cs="ＭＳ 明朝"/>
          <w:sz w:val="20"/>
          <w:szCs w:val="20"/>
          <w:lang w:eastAsia="ja-JP"/>
        </w:rPr>
      </w:pPr>
    </w:p>
    <w:p w:rsidR="00F37479" w:rsidRPr="005C1D25" w:rsidRDefault="00F37479">
      <w:pPr>
        <w:rPr>
          <w:rFonts w:ascii="ＭＳ 明朝" w:hAnsi="ＭＳ 明朝" w:cs="ＭＳ 明朝"/>
          <w:sz w:val="20"/>
          <w:szCs w:val="20"/>
          <w:lang w:eastAsia="ja-JP"/>
        </w:rPr>
      </w:pPr>
    </w:p>
    <w:p w:rsidR="00F37479" w:rsidRPr="005C1D25" w:rsidRDefault="00F37479">
      <w:pPr>
        <w:rPr>
          <w:rFonts w:ascii="ＭＳ 明朝" w:hAnsi="ＭＳ 明朝" w:cs="ＭＳ 明朝"/>
          <w:sz w:val="20"/>
          <w:szCs w:val="20"/>
          <w:lang w:eastAsia="ja-JP"/>
        </w:rPr>
      </w:pPr>
    </w:p>
    <w:p w:rsidR="00F37479" w:rsidRPr="005C1D25" w:rsidRDefault="00F37479">
      <w:pPr>
        <w:rPr>
          <w:rFonts w:ascii="ＭＳ 明朝" w:hAnsi="ＭＳ 明朝" w:cs="ＭＳ 明朝"/>
          <w:sz w:val="20"/>
          <w:szCs w:val="20"/>
          <w:lang w:eastAsia="ja-JP"/>
        </w:rPr>
      </w:pPr>
    </w:p>
    <w:p w:rsidR="00F37479" w:rsidRPr="005C1D25" w:rsidRDefault="00F37479">
      <w:pPr>
        <w:rPr>
          <w:rFonts w:ascii="ＭＳ 明朝" w:hAnsi="ＭＳ 明朝" w:cs="ＭＳ 明朝"/>
          <w:sz w:val="20"/>
          <w:szCs w:val="20"/>
          <w:lang w:eastAsia="ja-JP"/>
        </w:rPr>
      </w:pPr>
    </w:p>
    <w:p w:rsidR="00E90EBC" w:rsidRPr="005C1D25" w:rsidRDefault="00E90EBC">
      <w:pPr>
        <w:rPr>
          <w:rFonts w:ascii="ＭＳ 明朝" w:hAnsi="ＭＳ 明朝" w:cs="ＭＳ 明朝"/>
          <w:sz w:val="20"/>
          <w:szCs w:val="20"/>
          <w:lang w:eastAsia="ja-JP"/>
        </w:rPr>
      </w:pPr>
    </w:p>
    <w:p w:rsidR="00E90EBC" w:rsidRPr="005C1D25" w:rsidRDefault="00E90EBC">
      <w:pPr>
        <w:rPr>
          <w:rFonts w:ascii="ＭＳ 明朝" w:hAnsi="ＭＳ 明朝" w:cs="ＭＳ 明朝"/>
          <w:sz w:val="20"/>
          <w:szCs w:val="20"/>
          <w:lang w:eastAsia="ja-JP"/>
        </w:rPr>
      </w:pPr>
    </w:p>
    <w:p w:rsidR="00E90EBC" w:rsidRDefault="00E90EBC">
      <w:pPr>
        <w:rPr>
          <w:rFonts w:ascii="ＭＳ 明朝" w:hAnsi="ＭＳ 明朝" w:cs="ＭＳ 明朝"/>
          <w:sz w:val="20"/>
          <w:szCs w:val="20"/>
          <w:lang w:eastAsia="ja-JP"/>
        </w:rPr>
      </w:pPr>
    </w:p>
    <w:p w:rsidR="00E058F0" w:rsidRDefault="00E058F0">
      <w:pPr>
        <w:rPr>
          <w:rFonts w:ascii="ＭＳ 明朝" w:hAnsi="ＭＳ 明朝" w:cs="ＭＳ 明朝"/>
          <w:sz w:val="20"/>
          <w:szCs w:val="20"/>
          <w:lang w:eastAsia="ja-JP"/>
        </w:rPr>
      </w:pPr>
    </w:p>
    <w:p w:rsidR="00E058F0" w:rsidRDefault="00E058F0">
      <w:pPr>
        <w:rPr>
          <w:rFonts w:ascii="ＭＳ 明朝" w:hAnsi="ＭＳ 明朝" w:cs="ＭＳ 明朝"/>
          <w:sz w:val="20"/>
          <w:szCs w:val="20"/>
          <w:lang w:eastAsia="ja-JP"/>
        </w:rPr>
      </w:pPr>
    </w:p>
    <w:p w:rsidR="00E058F0" w:rsidRDefault="00E058F0">
      <w:pPr>
        <w:rPr>
          <w:rFonts w:ascii="ＭＳ 明朝" w:hAnsi="ＭＳ 明朝" w:cs="ＭＳ 明朝"/>
          <w:sz w:val="20"/>
          <w:szCs w:val="20"/>
          <w:lang w:eastAsia="ja-JP"/>
        </w:rPr>
      </w:pPr>
    </w:p>
    <w:p w:rsidR="00E058F0" w:rsidRDefault="00E058F0">
      <w:pPr>
        <w:rPr>
          <w:rFonts w:ascii="ＭＳ 明朝" w:hAnsi="ＭＳ 明朝" w:cs="ＭＳ 明朝"/>
          <w:sz w:val="20"/>
          <w:szCs w:val="20"/>
          <w:lang w:eastAsia="ja-JP"/>
        </w:rPr>
      </w:pPr>
    </w:p>
    <w:p w:rsidR="00E058F0" w:rsidRDefault="00E058F0">
      <w:pPr>
        <w:rPr>
          <w:rFonts w:ascii="ＭＳ 明朝" w:hAnsi="ＭＳ 明朝" w:cs="ＭＳ 明朝"/>
          <w:sz w:val="20"/>
          <w:szCs w:val="20"/>
          <w:lang w:eastAsia="ja-JP"/>
        </w:rPr>
      </w:pPr>
    </w:p>
    <w:p w:rsidR="00E058F0" w:rsidRPr="005C1D25" w:rsidRDefault="00E058F0">
      <w:pPr>
        <w:rPr>
          <w:rFonts w:ascii="ＭＳ 明朝" w:hAnsi="ＭＳ 明朝" w:cs="ＭＳ 明朝"/>
          <w:sz w:val="20"/>
          <w:szCs w:val="20"/>
          <w:lang w:eastAsia="ja-JP"/>
        </w:rPr>
      </w:pPr>
    </w:p>
    <w:p w:rsidR="00E90EBC" w:rsidRPr="005C1D25" w:rsidRDefault="00E90EBC">
      <w:pPr>
        <w:rPr>
          <w:rFonts w:ascii="ＭＳ 明朝" w:hAnsi="ＭＳ 明朝" w:cs="ＭＳ 明朝"/>
          <w:sz w:val="20"/>
          <w:szCs w:val="20"/>
          <w:lang w:eastAsia="ja-JP"/>
        </w:rPr>
      </w:pPr>
    </w:p>
    <w:p w:rsidR="00E90EBC" w:rsidRPr="005C1D25" w:rsidRDefault="00E90EBC">
      <w:pPr>
        <w:rPr>
          <w:rFonts w:ascii="ＭＳ 明朝" w:hAnsi="ＭＳ 明朝" w:cs="ＭＳ 明朝"/>
          <w:sz w:val="20"/>
          <w:szCs w:val="20"/>
          <w:lang w:eastAsia="ja-JP"/>
        </w:rPr>
      </w:pPr>
    </w:p>
    <w:p w:rsidR="00E90EBC" w:rsidRPr="00E058F0" w:rsidRDefault="00435F83">
      <w:pPr>
        <w:pStyle w:val="1"/>
        <w:spacing w:line="916" w:lineRule="exact"/>
        <w:ind w:left="2472"/>
        <w:rPr>
          <w:rFonts w:ascii="ＤＨＰ特太ゴシック体" w:eastAsia="ＤＨＰ特太ゴシック体" w:hAnsi="ＤＨＰ特太ゴシック体" w:cs="SimSun"/>
          <w:lang w:eastAsia="ja-JP"/>
        </w:rPr>
      </w:pPr>
      <w:bookmarkStart w:id="3" w:name="_Toc436812531"/>
      <w:r w:rsidRPr="00E058F0">
        <w:rPr>
          <w:rFonts w:ascii="ＤＨＰ特太ゴシック体" w:eastAsia="ＤＨＰ特太ゴシック体" w:hAnsi="ＤＨＰ特太ゴシック体" w:cs="SimSun"/>
          <w:lang w:eastAsia="ja-JP"/>
        </w:rPr>
        <w:t>学</w:t>
      </w:r>
      <w:r w:rsidR="00E058F0">
        <w:rPr>
          <w:rFonts w:ascii="ＤＨＰ特太ゴシック体" w:eastAsia="ＤＨＰ特太ゴシック体" w:hAnsi="ＤＨＰ特太ゴシック体" w:cs="SimSun" w:hint="eastAsia"/>
          <w:lang w:eastAsia="ja-JP"/>
        </w:rPr>
        <w:t xml:space="preserve"> </w:t>
      </w:r>
      <w:r w:rsidRPr="00E058F0">
        <w:rPr>
          <w:rFonts w:ascii="ＤＨＰ特太ゴシック体" w:eastAsia="ＤＨＰ特太ゴシック体" w:hAnsi="ＤＨＰ特太ゴシック体" w:cs="SimSun"/>
          <w:lang w:eastAsia="ja-JP"/>
        </w:rPr>
        <w:t>校</w:t>
      </w:r>
      <w:r w:rsidR="00E058F0">
        <w:rPr>
          <w:rFonts w:ascii="ＤＨＰ特太ゴシック体" w:eastAsia="ＤＨＰ特太ゴシック体" w:hAnsi="ＤＨＰ特太ゴシック体" w:cs="SimSun" w:hint="eastAsia"/>
          <w:lang w:eastAsia="ja-JP"/>
        </w:rPr>
        <w:t xml:space="preserve"> </w:t>
      </w:r>
      <w:r w:rsidRPr="00E058F0">
        <w:rPr>
          <w:rFonts w:ascii="ＤＨＰ特太ゴシック体" w:eastAsia="ＤＨＰ特太ゴシック体" w:hAnsi="ＤＨＰ特太ゴシック体" w:cs="SimSun"/>
          <w:lang w:eastAsia="ja-JP"/>
        </w:rPr>
        <w:t>生</w:t>
      </w:r>
      <w:r w:rsidR="00E058F0">
        <w:rPr>
          <w:rFonts w:ascii="ＤＨＰ特太ゴシック体" w:eastAsia="ＤＨＰ特太ゴシック体" w:hAnsi="ＤＨＰ特太ゴシック体" w:cs="SimSun" w:hint="eastAsia"/>
          <w:lang w:eastAsia="ja-JP"/>
        </w:rPr>
        <w:t xml:space="preserve"> </w:t>
      </w:r>
      <w:r w:rsidRPr="00E058F0">
        <w:rPr>
          <w:rFonts w:ascii="ＤＨＰ特太ゴシック体" w:eastAsia="ＤＨＰ特太ゴシック体" w:hAnsi="ＤＨＰ特太ゴシック体" w:cs="SimSun"/>
          <w:lang w:eastAsia="ja-JP"/>
        </w:rPr>
        <w:t>活</w:t>
      </w:r>
      <w:r w:rsidR="00E058F0">
        <w:rPr>
          <w:rFonts w:ascii="ＤＨＰ特太ゴシック体" w:eastAsia="ＤＨＰ特太ゴシック体" w:hAnsi="ＤＨＰ特太ゴシック体" w:cs="SimSun" w:hint="eastAsia"/>
          <w:lang w:eastAsia="ja-JP"/>
        </w:rPr>
        <w:t xml:space="preserve"> </w:t>
      </w:r>
      <w:r w:rsidRPr="00E058F0">
        <w:rPr>
          <w:rFonts w:ascii="ＤＨＰ特太ゴシック体" w:eastAsia="ＤＨＰ特太ゴシック体" w:hAnsi="ＤＨＰ特太ゴシック体" w:cs="SimSun"/>
          <w:lang w:eastAsia="ja-JP"/>
        </w:rPr>
        <w:t>編</w:t>
      </w:r>
      <w:bookmarkEnd w:id="3"/>
    </w:p>
    <w:p w:rsidR="002F55B2" w:rsidRDefault="002F55B2">
      <w:pPr>
        <w:spacing w:line="916" w:lineRule="exact"/>
        <w:rPr>
          <w:rFonts w:ascii="ＭＳ 明朝" w:hAnsi="ＭＳ 明朝" w:cs="SimSun"/>
          <w:lang w:eastAsia="ja-JP"/>
        </w:rPr>
      </w:pPr>
    </w:p>
    <w:p w:rsidR="002F55B2" w:rsidRPr="002F55B2" w:rsidRDefault="002F55B2" w:rsidP="002F55B2">
      <w:pPr>
        <w:rPr>
          <w:rFonts w:ascii="ＭＳ 明朝" w:hAnsi="ＭＳ 明朝" w:cs="SimSun"/>
          <w:lang w:eastAsia="ja-JP"/>
        </w:rPr>
      </w:pPr>
    </w:p>
    <w:p w:rsidR="002F55B2" w:rsidRPr="002F55B2" w:rsidRDefault="002F55B2" w:rsidP="002F55B2">
      <w:pPr>
        <w:rPr>
          <w:rFonts w:ascii="ＭＳ 明朝" w:hAnsi="ＭＳ 明朝" w:cs="SimSun"/>
          <w:lang w:eastAsia="ja-JP"/>
        </w:rPr>
      </w:pPr>
    </w:p>
    <w:p w:rsidR="002F55B2" w:rsidRPr="002F55B2" w:rsidRDefault="002F55B2" w:rsidP="002F55B2">
      <w:pPr>
        <w:jc w:val="center"/>
        <w:rPr>
          <w:rFonts w:ascii="ＭＳ 明朝" w:hAnsi="ＭＳ 明朝" w:cs="SimSun"/>
          <w:lang w:eastAsia="ja-JP"/>
        </w:rPr>
      </w:pPr>
    </w:p>
    <w:p w:rsidR="002F55B2" w:rsidRPr="002F55B2" w:rsidRDefault="002F55B2" w:rsidP="002F55B2">
      <w:pPr>
        <w:rPr>
          <w:rFonts w:ascii="ＭＳ 明朝" w:hAnsi="ＭＳ 明朝" w:cs="SimSun"/>
          <w:lang w:eastAsia="ja-JP"/>
        </w:rPr>
      </w:pPr>
    </w:p>
    <w:p w:rsidR="002F55B2" w:rsidRPr="002F55B2" w:rsidRDefault="002F55B2" w:rsidP="002F55B2">
      <w:pPr>
        <w:rPr>
          <w:rFonts w:ascii="ＭＳ 明朝" w:hAnsi="ＭＳ 明朝" w:cs="SimSun"/>
          <w:lang w:eastAsia="ja-JP"/>
        </w:rPr>
      </w:pPr>
    </w:p>
    <w:p w:rsidR="00E90EBC" w:rsidRPr="002F55B2" w:rsidRDefault="00E90EBC" w:rsidP="002F55B2">
      <w:pPr>
        <w:rPr>
          <w:rFonts w:ascii="ＭＳ 明朝" w:hAnsi="ＭＳ 明朝" w:cs="SimSun"/>
          <w:lang w:eastAsia="ja-JP"/>
        </w:rPr>
        <w:sectPr w:rsidR="00E90EBC" w:rsidRPr="002F55B2" w:rsidSect="002F55B2">
          <w:footerReference w:type="default" r:id="rId11"/>
          <w:pgSz w:w="11900" w:h="16840"/>
          <w:pgMar w:top="1600" w:right="1268" w:bottom="851" w:left="1276" w:header="0" w:footer="0" w:gutter="0"/>
          <w:cols w:space="720"/>
        </w:sectPr>
      </w:pPr>
    </w:p>
    <w:p w:rsidR="00E90EBC" w:rsidRPr="005C1D25" w:rsidRDefault="00435F83">
      <w:pPr>
        <w:pStyle w:val="2"/>
        <w:tabs>
          <w:tab w:val="left" w:pos="795"/>
        </w:tabs>
        <w:spacing w:line="391" w:lineRule="exact"/>
        <w:rPr>
          <w:rFonts w:ascii="ＭＳ 明朝" w:eastAsia="ＭＳ 明朝" w:hAnsi="ＭＳ 明朝" w:cs="ＭＳ ゴシック"/>
          <w:lang w:eastAsia="ja-JP"/>
        </w:rPr>
      </w:pPr>
      <w:bookmarkStart w:id="4" w:name="_Toc436812532"/>
      <w:r w:rsidRPr="005C1D25">
        <w:rPr>
          <w:rFonts w:ascii="ＭＳ 明朝" w:eastAsia="ＭＳ 明朝" w:hAnsi="ＭＳ 明朝" w:cs="ＭＳ ゴシック"/>
          <w:lang w:eastAsia="ja-JP"/>
        </w:rPr>
        <w:lastRenderedPageBreak/>
        <w:t>Ⅰ</w:t>
      </w:r>
      <w:r w:rsidRPr="005C1D25">
        <w:rPr>
          <w:rFonts w:ascii="ＭＳ 明朝" w:eastAsia="ＭＳ 明朝" w:hAnsi="ＭＳ 明朝" w:cs="ＭＳ ゴシック"/>
          <w:lang w:eastAsia="ja-JP"/>
        </w:rPr>
        <w:tab/>
      </w:r>
      <w:r w:rsidRPr="005C1D25">
        <w:rPr>
          <w:rFonts w:ascii="ＭＳ 明朝" w:eastAsia="ＭＳ 明朝" w:hAnsi="ＭＳ 明朝" w:cs="ＭＳ ゴシック"/>
          <w:spacing w:val="16"/>
          <w:lang w:eastAsia="ja-JP"/>
        </w:rPr>
        <w:t>学校での支援体制</w:t>
      </w:r>
      <w:bookmarkEnd w:id="4"/>
    </w:p>
    <w:p w:rsidR="00A802CB" w:rsidRPr="005C1D25" w:rsidRDefault="007B3689" w:rsidP="007956F4">
      <w:pPr>
        <w:spacing w:before="9"/>
        <w:ind w:rightChars="149" w:right="328"/>
        <w:rPr>
          <w:rFonts w:ascii="ＭＳ 明朝" w:hAnsi="ＭＳ 明朝" w:cs="Microsoft YaHei"/>
          <w:b/>
          <w:bCs/>
          <w:sz w:val="17"/>
          <w:szCs w:val="17"/>
          <w:lang w:eastAsia="ja-JP"/>
        </w:rPr>
      </w:pPr>
      <w:r>
        <w:rPr>
          <w:rFonts w:ascii="ＭＳ 明朝" w:hAnsi="ＭＳ 明朝"/>
          <w:noProof/>
          <w:lang w:eastAsia="ja-JP"/>
        </w:rPr>
        <mc:AlternateContent>
          <mc:Choice Requires="wps">
            <w:drawing>
              <wp:anchor distT="0" distB="0" distL="114300" distR="114300" simplePos="0" relativeHeight="251714048" behindDoc="0" locked="0" layoutInCell="1" allowOverlap="1">
                <wp:simplePos x="0" y="0"/>
                <wp:positionH relativeFrom="column">
                  <wp:posOffset>19050</wp:posOffset>
                </wp:positionH>
                <wp:positionV relativeFrom="paragraph">
                  <wp:posOffset>85090</wp:posOffset>
                </wp:positionV>
                <wp:extent cx="5919470" cy="3801110"/>
                <wp:effectExtent l="19050" t="27940" r="24130" b="19050"/>
                <wp:wrapNone/>
                <wp:docPr id="2041" name="Freeform 1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9470" cy="3801110"/>
                        </a:xfrm>
                        <a:custGeom>
                          <a:avLst/>
                          <a:gdLst>
                            <a:gd name="T0" fmla="*/ 437 w 9080"/>
                            <a:gd name="T1" fmla="*/ 305 h 5592"/>
                            <a:gd name="T2" fmla="*/ 358 w 9080"/>
                            <a:gd name="T3" fmla="*/ 312 h 5592"/>
                            <a:gd name="T4" fmla="*/ 284 w 9080"/>
                            <a:gd name="T5" fmla="*/ 333 h 5592"/>
                            <a:gd name="T6" fmla="*/ 216 w 9080"/>
                            <a:gd name="T7" fmla="*/ 365 h 5592"/>
                            <a:gd name="T8" fmla="*/ 155 w 9080"/>
                            <a:gd name="T9" fmla="*/ 409 h 5592"/>
                            <a:gd name="T10" fmla="*/ 103 w 9080"/>
                            <a:gd name="T11" fmla="*/ 461 h 5592"/>
                            <a:gd name="T12" fmla="*/ 60 w 9080"/>
                            <a:gd name="T13" fmla="*/ 522 h 5592"/>
                            <a:gd name="T14" fmla="*/ 28 w 9080"/>
                            <a:gd name="T15" fmla="*/ 590 h 5592"/>
                            <a:gd name="T16" fmla="*/ 7 w 9080"/>
                            <a:gd name="T17" fmla="*/ 664 h 5592"/>
                            <a:gd name="T18" fmla="*/ 0 w 9080"/>
                            <a:gd name="T19" fmla="*/ 742 h 5592"/>
                            <a:gd name="T20" fmla="*/ 0 w 9080"/>
                            <a:gd name="T21" fmla="*/ 5461 h 5592"/>
                            <a:gd name="T22" fmla="*/ 7 w 9080"/>
                            <a:gd name="T23" fmla="*/ 5539 h 5592"/>
                            <a:gd name="T24" fmla="*/ 28 w 9080"/>
                            <a:gd name="T25" fmla="*/ 5613 h 5592"/>
                            <a:gd name="T26" fmla="*/ 60 w 9080"/>
                            <a:gd name="T27" fmla="*/ 5682 h 5592"/>
                            <a:gd name="T28" fmla="*/ 103 w 9080"/>
                            <a:gd name="T29" fmla="*/ 5743 h 5592"/>
                            <a:gd name="T30" fmla="*/ 155 w 9080"/>
                            <a:gd name="T31" fmla="*/ 5795 h 5592"/>
                            <a:gd name="T32" fmla="*/ 216 w 9080"/>
                            <a:gd name="T33" fmla="*/ 5838 h 5592"/>
                            <a:gd name="T34" fmla="*/ 284 w 9080"/>
                            <a:gd name="T35" fmla="*/ 5870 h 5592"/>
                            <a:gd name="T36" fmla="*/ 358 w 9080"/>
                            <a:gd name="T37" fmla="*/ 5890 h 5592"/>
                            <a:gd name="T38" fmla="*/ 437 w 9080"/>
                            <a:gd name="T39" fmla="*/ 5897 h 5592"/>
                            <a:gd name="T40" fmla="*/ 8643 w 9080"/>
                            <a:gd name="T41" fmla="*/ 5897 h 5592"/>
                            <a:gd name="T42" fmla="*/ 8722 w 9080"/>
                            <a:gd name="T43" fmla="*/ 5890 h 5592"/>
                            <a:gd name="T44" fmla="*/ 8796 w 9080"/>
                            <a:gd name="T45" fmla="*/ 5870 h 5592"/>
                            <a:gd name="T46" fmla="*/ 8864 w 9080"/>
                            <a:gd name="T47" fmla="*/ 5838 h 5592"/>
                            <a:gd name="T48" fmla="*/ 8925 w 9080"/>
                            <a:gd name="T49" fmla="*/ 5795 h 5592"/>
                            <a:gd name="T50" fmla="*/ 8977 w 9080"/>
                            <a:gd name="T51" fmla="*/ 5743 h 5592"/>
                            <a:gd name="T52" fmla="*/ 9020 w 9080"/>
                            <a:gd name="T53" fmla="*/ 5682 h 5592"/>
                            <a:gd name="T54" fmla="*/ 9052 w 9080"/>
                            <a:gd name="T55" fmla="*/ 5613 h 5592"/>
                            <a:gd name="T56" fmla="*/ 9073 w 9080"/>
                            <a:gd name="T57" fmla="*/ 5539 h 5592"/>
                            <a:gd name="T58" fmla="*/ 9080 w 9080"/>
                            <a:gd name="T59" fmla="*/ 5461 h 5592"/>
                            <a:gd name="T60" fmla="*/ 9080 w 9080"/>
                            <a:gd name="T61" fmla="*/ 742 h 5592"/>
                            <a:gd name="T62" fmla="*/ 9073 w 9080"/>
                            <a:gd name="T63" fmla="*/ 664 h 5592"/>
                            <a:gd name="T64" fmla="*/ 9052 w 9080"/>
                            <a:gd name="T65" fmla="*/ 590 h 5592"/>
                            <a:gd name="T66" fmla="*/ 9020 w 9080"/>
                            <a:gd name="T67" fmla="*/ 522 h 5592"/>
                            <a:gd name="T68" fmla="*/ 8977 w 9080"/>
                            <a:gd name="T69" fmla="*/ 461 h 5592"/>
                            <a:gd name="T70" fmla="*/ 8925 w 9080"/>
                            <a:gd name="T71" fmla="*/ 409 h 5592"/>
                            <a:gd name="T72" fmla="*/ 8864 w 9080"/>
                            <a:gd name="T73" fmla="*/ 365 h 5592"/>
                            <a:gd name="T74" fmla="*/ 8796 w 9080"/>
                            <a:gd name="T75" fmla="*/ 333 h 5592"/>
                            <a:gd name="T76" fmla="*/ 8722 w 9080"/>
                            <a:gd name="T77" fmla="*/ 312 h 5592"/>
                            <a:gd name="T78" fmla="*/ 8643 w 9080"/>
                            <a:gd name="T79" fmla="*/ 305 h 5592"/>
                            <a:gd name="T80" fmla="*/ 437 w 9080"/>
                            <a:gd name="T81" fmla="*/ 305 h 5592"/>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9080" h="5592">
                              <a:moveTo>
                                <a:pt x="437" y="0"/>
                              </a:moveTo>
                              <a:lnTo>
                                <a:pt x="358" y="7"/>
                              </a:lnTo>
                              <a:lnTo>
                                <a:pt x="284" y="28"/>
                              </a:lnTo>
                              <a:lnTo>
                                <a:pt x="216" y="60"/>
                              </a:lnTo>
                              <a:lnTo>
                                <a:pt x="155" y="104"/>
                              </a:lnTo>
                              <a:lnTo>
                                <a:pt x="103" y="156"/>
                              </a:lnTo>
                              <a:lnTo>
                                <a:pt x="60" y="217"/>
                              </a:lnTo>
                              <a:lnTo>
                                <a:pt x="28" y="285"/>
                              </a:lnTo>
                              <a:lnTo>
                                <a:pt x="7" y="359"/>
                              </a:lnTo>
                              <a:lnTo>
                                <a:pt x="0" y="437"/>
                              </a:lnTo>
                              <a:lnTo>
                                <a:pt x="0" y="5156"/>
                              </a:lnTo>
                              <a:lnTo>
                                <a:pt x="7" y="5234"/>
                              </a:lnTo>
                              <a:lnTo>
                                <a:pt x="28" y="5308"/>
                              </a:lnTo>
                              <a:lnTo>
                                <a:pt x="60" y="5377"/>
                              </a:lnTo>
                              <a:lnTo>
                                <a:pt x="103" y="5438"/>
                              </a:lnTo>
                              <a:lnTo>
                                <a:pt x="155" y="5490"/>
                              </a:lnTo>
                              <a:lnTo>
                                <a:pt x="216" y="5533"/>
                              </a:lnTo>
                              <a:lnTo>
                                <a:pt x="284" y="5565"/>
                              </a:lnTo>
                              <a:lnTo>
                                <a:pt x="358" y="5585"/>
                              </a:lnTo>
                              <a:lnTo>
                                <a:pt x="437" y="5592"/>
                              </a:lnTo>
                              <a:lnTo>
                                <a:pt x="8643" y="5592"/>
                              </a:lnTo>
                              <a:lnTo>
                                <a:pt x="8722" y="5585"/>
                              </a:lnTo>
                              <a:lnTo>
                                <a:pt x="8796" y="5565"/>
                              </a:lnTo>
                              <a:lnTo>
                                <a:pt x="8864" y="5533"/>
                              </a:lnTo>
                              <a:lnTo>
                                <a:pt x="8925" y="5490"/>
                              </a:lnTo>
                              <a:lnTo>
                                <a:pt x="8977" y="5438"/>
                              </a:lnTo>
                              <a:lnTo>
                                <a:pt x="9020" y="5377"/>
                              </a:lnTo>
                              <a:lnTo>
                                <a:pt x="9052" y="5308"/>
                              </a:lnTo>
                              <a:lnTo>
                                <a:pt x="9073" y="5234"/>
                              </a:lnTo>
                              <a:lnTo>
                                <a:pt x="9080" y="5156"/>
                              </a:lnTo>
                              <a:lnTo>
                                <a:pt x="9080" y="437"/>
                              </a:lnTo>
                              <a:lnTo>
                                <a:pt x="9073" y="359"/>
                              </a:lnTo>
                              <a:lnTo>
                                <a:pt x="9052" y="285"/>
                              </a:lnTo>
                              <a:lnTo>
                                <a:pt x="9020" y="217"/>
                              </a:lnTo>
                              <a:lnTo>
                                <a:pt x="8977" y="156"/>
                              </a:lnTo>
                              <a:lnTo>
                                <a:pt x="8925" y="104"/>
                              </a:lnTo>
                              <a:lnTo>
                                <a:pt x="8864" y="60"/>
                              </a:lnTo>
                              <a:lnTo>
                                <a:pt x="8796" y="28"/>
                              </a:lnTo>
                              <a:lnTo>
                                <a:pt x="8722" y="7"/>
                              </a:lnTo>
                              <a:lnTo>
                                <a:pt x="8643" y="0"/>
                              </a:lnTo>
                              <a:lnTo>
                                <a:pt x="437" y="0"/>
                              </a:lnTo>
                              <a:close/>
                            </a:path>
                          </a:pathLst>
                        </a:custGeom>
                        <a:noFill/>
                        <a:ln w="38100" cmpd="sng">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98" o:spid="_x0000_s1026" style="position:absolute;left:0;text-align:left;margin-left:1.5pt;margin-top:6.7pt;width:466.1pt;height:299.3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80,5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" path="m437,l358,7,284,28,216,60r-61,44l103,156,60,217,28,285,7,359,,437,,5156r7,78l28,5308r32,69l103,5438r52,52l216,5533r68,32l358,5585r79,7l8643,5592r79,-7l8796,5565r68,-32l8925,5490r52,-52l9020,5377r32,-69l9073,5234r7,-78l9080,437r-7,-78l9052,285r-32,-68l8977,156r-52,-52l8864,60,8796,28,8722,7,8643,,437,xe" filled="f" strokecolor="#010101" strokeweight="3pt">
                <v:path arrowok="t" o:connecttype="custom" o:connectlocs="284891,207321;233389,212079;185146,226354;140816,248105;101048,278014;67148,313360;39115,354825;18254,401047;4563,451348;0,504368;0,3712064;4563,3765084;18254,3815385;39115,3862287;67148,3903751;101048,3939097;140816,3968326;185146,3990078;233389,4003673;284891,4008431;5634579,4008431;5686081,4003673;5734324,3990078;5778654,3968326;5818422,3939097;5852322,3903751;5880355,3862287;5901216,3815385;5914907,3765084;5919470,3712064;5919470,504368;5914907,451348;5901216,401047;5880355,354825;5852322,313360;5818422,278014;5778654,248105;5734324,226354;5686081,212079;5634579,207321;284891,207321" o:connectangles="0,0,0,0,0,0,0,0,0,0,0,0,0,0,0,0,0,0,0,0,0,0,0,0,0,0,0,0,0,0,0,0,0,0,0,0,0,0,0,0,0"/>
              </v:shape>
            </w:pict>
          </mc:Fallback>
        </mc:AlternateContent>
      </w:r>
    </w:p>
    <w:p w:rsidR="00A802CB" w:rsidRPr="005C1D25" w:rsidRDefault="007B3689">
      <w:pPr>
        <w:spacing w:before="9"/>
        <w:rPr>
          <w:rFonts w:ascii="ＭＳ 明朝" w:hAnsi="ＭＳ 明朝" w:cs="Microsoft YaHei"/>
          <w:b/>
          <w:bCs/>
          <w:sz w:val="17"/>
          <w:szCs w:val="17"/>
          <w:lang w:eastAsia="ja-JP"/>
        </w:rPr>
      </w:pPr>
      <w:r>
        <w:rPr>
          <w:rFonts w:ascii="ＭＳ 明朝" w:hAnsi="ＭＳ 明朝"/>
          <w:noProof/>
          <w:lang w:eastAsia="ja-JP"/>
        </w:rPr>
        <mc:AlternateContent>
          <mc:Choice Requires="wps">
            <w:drawing>
              <wp:anchor distT="0" distB="0" distL="114300" distR="114300" simplePos="0" relativeHeight="251715072" behindDoc="0" locked="0" layoutInCell="1" allowOverlap="1">
                <wp:simplePos x="0" y="0"/>
                <wp:positionH relativeFrom="column">
                  <wp:posOffset>154305</wp:posOffset>
                </wp:positionH>
                <wp:positionV relativeFrom="paragraph">
                  <wp:posOffset>70485</wp:posOffset>
                </wp:positionV>
                <wp:extent cx="5706745" cy="3670300"/>
                <wp:effectExtent l="1905" t="3810" r="0" b="2540"/>
                <wp:wrapNone/>
                <wp:docPr id="2040"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745" cy="367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012E96" w:rsidRPr="004F7BBC" w:rsidRDefault="00012E96" w:rsidP="001D738E">
                            <w:pPr>
                              <w:spacing w:line="276" w:lineRule="auto"/>
                              <w:ind w:rightChars="24" w:right="53" w:firstLineChars="100" w:firstLine="234"/>
                              <w:jc w:val="both"/>
                              <w:rPr>
                                <w:rFonts w:ascii="ＭＳ 明朝" w:hAnsi="ＭＳ 明朝" w:cs="PMingLiU"/>
                                <w:lang w:eastAsia="ja-JP"/>
                              </w:rPr>
                            </w:pPr>
                            <w:r w:rsidRPr="004F7BBC">
                              <w:rPr>
                                <w:rFonts w:ascii="ＭＳ 明朝" w:hAnsi="ＭＳ 明朝" w:cs="PMingLiU"/>
                                <w:spacing w:val="14"/>
                                <w:lang w:eastAsia="ja-JP"/>
                              </w:rPr>
                              <w:t>学校において、アレルギー疾患の児童生徒に対する取組を進めていくために</w:t>
                            </w:r>
                            <w:r w:rsidRPr="004F7BBC">
                              <w:rPr>
                                <w:rFonts w:ascii="ＭＳ 明朝" w:hAnsi="ＭＳ 明朝" w:cs="PMingLiU"/>
                                <w:spacing w:val="15"/>
                                <w:lang w:eastAsia="ja-JP"/>
                              </w:rPr>
                              <w:t>は、保護者や主治医、学校関係者が十分に話し合い、個々の児童生徒の情報を的</w:t>
                            </w:r>
                            <w:r w:rsidRPr="004F7BBC">
                              <w:rPr>
                                <w:rFonts w:ascii="ＭＳ 明朝" w:hAnsi="ＭＳ 明朝" w:cs="PMingLiU"/>
                                <w:spacing w:val="14"/>
                                <w:lang w:eastAsia="ja-JP"/>
                              </w:rPr>
                              <w:t>確に把握し、健康管理や配慮を要する事柄について、教職員全員が情報を共有しておくことが大切です。</w:t>
                            </w:r>
                          </w:p>
                          <w:p w:rsidR="00012E96" w:rsidRPr="004F7BBC" w:rsidRDefault="00012E96" w:rsidP="001D738E">
                            <w:pPr>
                              <w:tabs>
                                <w:tab w:val="left" w:pos="8931"/>
                              </w:tabs>
                              <w:spacing w:before="18" w:line="276" w:lineRule="auto"/>
                              <w:ind w:rightChars="24" w:right="53" w:firstLineChars="100" w:firstLine="234"/>
                              <w:jc w:val="both"/>
                              <w:rPr>
                                <w:rFonts w:ascii="ＭＳ 明朝" w:hAnsi="ＭＳ 明朝" w:cs="PMingLiU"/>
                                <w:lang w:eastAsia="ja-JP"/>
                              </w:rPr>
                            </w:pPr>
                            <w:r w:rsidRPr="004F7BBC">
                              <w:rPr>
                                <w:rFonts w:ascii="ＭＳ 明朝" w:hAnsi="ＭＳ 明朝" w:cs="PMingLiU"/>
                                <w:spacing w:val="14"/>
                                <w:lang w:eastAsia="ja-JP"/>
                              </w:rPr>
                              <w:t>アレルギー疾患には、ぜん息やアナフィラキシーのように緊急の対応を要するものがあります。特に、アナフィラキシーは非常に短時間のうちに重篤な状態に至ることがあります。</w:t>
                            </w:r>
                          </w:p>
                          <w:p w:rsidR="00012E96" w:rsidRPr="004F7BBC" w:rsidRDefault="00012E96" w:rsidP="001D738E">
                            <w:pPr>
                              <w:spacing w:before="7" w:line="276" w:lineRule="auto"/>
                              <w:ind w:rightChars="24" w:right="53" w:firstLineChars="100" w:firstLine="231"/>
                              <w:jc w:val="both"/>
                              <w:rPr>
                                <w:rFonts w:ascii="ＭＳ 明朝" w:hAnsi="ＭＳ 明朝" w:cs="PMingLiU"/>
                                <w:spacing w:val="14"/>
                                <w:lang w:eastAsia="ja-JP"/>
                              </w:rPr>
                            </w:pPr>
                            <w:r w:rsidRPr="004F7BBC">
                              <w:rPr>
                                <w:rFonts w:ascii="ＭＳ 明朝" w:hAnsi="ＭＳ 明朝" w:cs="PMingLiU"/>
                                <w:spacing w:val="11"/>
                                <w:lang w:eastAsia="ja-JP"/>
                              </w:rPr>
                              <w:t>緊急時に備えて、内服薬やアドレナリン自己注射薬（商品名「エピペン</w:t>
                            </w:r>
                            <w:r w:rsidRPr="004F7BBC">
                              <w:rPr>
                                <w:rFonts w:ascii="ＭＳ 明朝" w:hAnsi="ＭＳ 明朝" w:cs="ＭＳ 明朝"/>
                                <w:spacing w:val="11"/>
                                <w:lang w:eastAsia="ja-JP"/>
                              </w:rPr>
                              <w:t>®</w:t>
                            </w:r>
                            <w:r w:rsidRPr="004F7BBC">
                              <w:rPr>
                                <w:rFonts w:ascii="ＭＳ 明朝" w:hAnsi="ＭＳ 明朝" w:cs="PMingLiU"/>
                                <w:spacing w:val="11"/>
                                <w:lang w:eastAsia="ja-JP"/>
                              </w:rPr>
                              <w:t>」）等</w:t>
                            </w:r>
                            <w:r w:rsidRPr="004F7BBC">
                              <w:rPr>
                                <w:rFonts w:ascii="ＭＳ 明朝" w:hAnsi="ＭＳ 明朝" w:cs="PMingLiU"/>
                                <w:spacing w:val="14"/>
                                <w:lang w:eastAsia="ja-JP"/>
                              </w:rPr>
                              <w:t>が処方されている場合があり、教職員の誰もが予期せぬ場面で起きたアナフィラキシーに対して適切に対応できるように、校長のリーダーシップのもと、校内外の体制を整備しておくことが大切です。</w:t>
                            </w:r>
                          </w:p>
                          <w:p w:rsidR="00012E96" w:rsidRPr="003D1050" w:rsidRDefault="00012E96" w:rsidP="001D738E">
                            <w:pPr>
                              <w:spacing w:before="7" w:line="276" w:lineRule="auto"/>
                              <w:ind w:rightChars="24" w:right="53" w:firstLineChars="100" w:firstLine="220"/>
                              <w:jc w:val="both"/>
                              <w:rPr>
                                <w:rFonts w:ascii="ＭＳ 明朝" w:hAnsi="ＭＳ 明朝" w:cs="PMingLiU"/>
                                <w:lang w:eastAsia="ja-JP"/>
                              </w:rPr>
                            </w:pPr>
                            <w:r w:rsidRPr="003D1050">
                              <w:rPr>
                                <w:rFonts w:ascii="ＭＳ 明朝" w:hAnsi="ＭＳ 明朝" w:cs="PMingLiU" w:hint="eastAsia"/>
                                <w:lang w:eastAsia="ja-JP"/>
                              </w:rPr>
                              <w:t>取組を進めていくうえでの問題点等は</w:t>
                            </w:r>
                            <w:r>
                              <w:rPr>
                                <w:rFonts w:ascii="ＭＳ 明朝" w:hAnsi="ＭＳ 明朝" w:cs="PMingLiU" w:hint="eastAsia"/>
                                <w:lang w:eastAsia="ja-JP"/>
                              </w:rPr>
                              <w:t>、</w:t>
                            </w:r>
                            <w:r w:rsidRPr="003D1050">
                              <w:rPr>
                                <w:rFonts w:ascii="ＭＳ 明朝" w:hAnsi="ＭＳ 明朝" w:cs="PMingLiU" w:hint="eastAsia"/>
                                <w:lang w:eastAsia="ja-JP"/>
                              </w:rPr>
                              <w:t>事故及びヒヤリハットも含めアレルギー疾患対応委員会に報告し、定期的に対応方法の評価・検討及び必要に応じて見直しを行うことが大切です。</w:t>
                            </w:r>
                          </w:p>
                          <w:p w:rsidR="00012E96" w:rsidRPr="004F7BBC" w:rsidRDefault="00012E96" w:rsidP="001D738E">
                            <w:pPr>
                              <w:tabs>
                                <w:tab w:val="left" w:pos="8931"/>
                              </w:tabs>
                              <w:spacing w:before="18" w:line="276" w:lineRule="auto"/>
                              <w:ind w:rightChars="24" w:right="53" w:firstLineChars="100" w:firstLine="234"/>
                              <w:jc w:val="both"/>
                              <w:rPr>
                                <w:rFonts w:ascii="ＭＳ 明朝" w:hAnsi="ＭＳ 明朝" w:cs="PMingLiU"/>
                                <w:lang w:eastAsia="ja-JP"/>
                              </w:rPr>
                            </w:pPr>
                            <w:r w:rsidRPr="004F7BBC">
                              <w:rPr>
                                <w:rFonts w:ascii="ＭＳ 明朝" w:hAnsi="ＭＳ 明朝" w:cs="PMingLiU"/>
                                <w:spacing w:val="14"/>
                                <w:lang w:eastAsia="ja-JP"/>
                              </w:rPr>
                              <w:t>また、教育委員会においても、アレルギー疾患の児童生徒の把握、アレルギーに関する相談体制の整備、管轄消防署との連携、研修会の実施等、学校がアレルギー疾患の児童生徒に対する取組を進めるための体制を整備する必要があり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7" o:spid="_x0000_s1036" type="#_x0000_t202" style="position:absolute;margin-left:12.15pt;margin-top:5.55pt;width:449.35pt;height:289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" filled="f" stroked="f" strokeweight="3pt">
                <v:textbox inset="0,0,0,0">
                  <w:txbxContent>
                    <w:p w:rsidR="00012E96" w:rsidRPr="004F7BBC" w:rsidRDefault="00012E96" w:rsidP="001D738E">
                      <w:pPr>
                        <w:spacing w:line="276" w:lineRule="auto"/>
                        <w:ind w:rightChars="24" w:right="53" w:firstLineChars="100" w:firstLine="234"/>
                        <w:jc w:val="both"/>
                        <w:rPr>
                          <w:rFonts w:ascii="ＭＳ 明朝" w:hAnsi="ＭＳ 明朝" w:cs="PMingLiU"/>
                          <w:lang w:eastAsia="ja-JP"/>
                        </w:rPr>
                      </w:pPr>
                      <w:r w:rsidRPr="004F7BBC">
                        <w:rPr>
                          <w:rFonts w:ascii="ＭＳ 明朝" w:hAnsi="ＭＳ 明朝" w:cs="PMingLiU"/>
                          <w:spacing w:val="14"/>
                          <w:lang w:eastAsia="ja-JP"/>
                        </w:rPr>
                        <w:t>学校において、アレルギー疾患の児童生徒に対する取組を進めていくために</w:t>
                      </w:r>
                      <w:r w:rsidRPr="004F7BBC">
                        <w:rPr>
                          <w:rFonts w:ascii="ＭＳ 明朝" w:hAnsi="ＭＳ 明朝" w:cs="PMingLiU"/>
                          <w:spacing w:val="15"/>
                          <w:lang w:eastAsia="ja-JP"/>
                        </w:rPr>
                        <w:t>は、保護者や主治医、学校関係者が十分に話し合い、個々の児童生徒の情報を的</w:t>
                      </w:r>
                      <w:r w:rsidRPr="004F7BBC">
                        <w:rPr>
                          <w:rFonts w:ascii="ＭＳ 明朝" w:hAnsi="ＭＳ 明朝" w:cs="PMingLiU"/>
                          <w:spacing w:val="14"/>
                          <w:lang w:eastAsia="ja-JP"/>
                        </w:rPr>
                        <w:t>確に把握し、健康管理や配慮を要する事柄について、教職員全員が情報を共有しておくことが大切です。</w:t>
                      </w:r>
                    </w:p>
                    <w:p w:rsidR="00012E96" w:rsidRPr="004F7BBC" w:rsidRDefault="00012E96" w:rsidP="001D738E">
                      <w:pPr>
                        <w:tabs>
                          <w:tab w:val="left" w:pos="8931"/>
                        </w:tabs>
                        <w:spacing w:before="18" w:line="276" w:lineRule="auto"/>
                        <w:ind w:rightChars="24" w:right="53" w:firstLineChars="100" w:firstLine="234"/>
                        <w:jc w:val="both"/>
                        <w:rPr>
                          <w:rFonts w:ascii="ＭＳ 明朝" w:hAnsi="ＭＳ 明朝" w:cs="PMingLiU"/>
                          <w:lang w:eastAsia="ja-JP"/>
                        </w:rPr>
                      </w:pPr>
                      <w:r w:rsidRPr="004F7BBC">
                        <w:rPr>
                          <w:rFonts w:ascii="ＭＳ 明朝" w:hAnsi="ＭＳ 明朝" w:cs="PMingLiU"/>
                          <w:spacing w:val="14"/>
                          <w:lang w:eastAsia="ja-JP"/>
                        </w:rPr>
                        <w:t>アレルギー疾患には、ぜん息やアナフィラキシーのように緊急の対応を要するものがあります。特に、アナフィラキシーは非常に短時間のうちに重篤な状態に至ることがあります。</w:t>
                      </w:r>
                    </w:p>
                    <w:p w:rsidR="00012E96" w:rsidRPr="004F7BBC" w:rsidRDefault="00012E96" w:rsidP="001D738E">
                      <w:pPr>
                        <w:spacing w:before="7" w:line="276" w:lineRule="auto"/>
                        <w:ind w:rightChars="24" w:right="53" w:firstLineChars="100" w:firstLine="231"/>
                        <w:jc w:val="both"/>
                        <w:rPr>
                          <w:rFonts w:ascii="ＭＳ 明朝" w:hAnsi="ＭＳ 明朝" w:cs="PMingLiU"/>
                          <w:spacing w:val="14"/>
                          <w:lang w:eastAsia="ja-JP"/>
                        </w:rPr>
                      </w:pPr>
                      <w:r w:rsidRPr="004F7BBC">
                        <w:rPr>
                          <w:rFonts w:ascii="ＭＳ 明朝" w:hAnsi="ＭＳ 明朝" w:cs="PMingLiU"/>
                          <w:spacing w:val="11"/>
                          <w:lang w:eastAsia="ja-JP"/>
                        </w:rPr>
                        <w:t>緊急時に備えて、内服薬やアドレナリン自己注射薬（商品名「エピペン</w:t>
                      </w:r>
                      <w:r w:rsidRPr="004F7BBC">
                        <w:rPr>
                          <w:rFonts w:ascii="ＭＳ 明朝" w:hAnsi="ＭＳ 明朝" w:cs="ＭＳ 明朝"/>
                          <w:spacing w:val="11"/>
                          <w:lang w:eastAsia="ja-JP"/>
                        </w:rPr>
                        <w:t>®</w:t>
                      </w:r>
                      <w:r w:rsidRPr="004F7BBC">
                        <w:rPr>
                          <w:rFonts w:ascii="ＭＳ 明朝" w:hAnsi="ＭＳ 明朝" w:cs="PMingLiU"/>
                          <w:spacing w:val="11"/>
                          <w:lang w:eastAsia="ja-JP"/>
                        </w:rPr>
                        <w:t>」）等</w:t>
                      </w:r>
                      <w:r w:rsidRPr="004F7BBC">
                        <w:rPr>
                          <w:rFonts w:ascii="ＭＳ 明朝" w:hAnsi="ＭＳ 明朝" w:cs="PMingLiU"/>
                          <w:spacing w:val="14"/>
                          <w:lang w:eastAsia="ja-JP"/>
                        </w:rPr>
                        <w:t>が処方されている場合があり、教職員の誰もが予期せぬ場面で起きたアナフィラキシーに対して適切に対応できるように、校長のリーダーシップのもと、校内外の体制を整備しておくことが大切です。</w:t>
                      </w:r>
                    </w:p>
                    <w:p w:rsidR="00012E96" w:rsidRPr="003D1050" w:rsidRDefault="00012E96" w:rsidP="001D738E">
                      <w:pPr>
                        <w:spacing w:before="7" w:line="276" w:lineRule="auto"/>
                        <w:ind w:rightChars="24" w:right="53" w:firstLineChars="100" w:firstLine="220"/>
                        <w:jc w:val="both"/>
                        <w:rPr>
                          <w:rFonts w:ascii="ＭＳ 明朝" w:hAnsi="ＭＳ 明朝" w:cs="PMingLiU"/>
                          <w:lang w:eastAsia="ja-JP"/>
                        </w:rPr>
                      </w:pPr>
                      <w:r w:rsidRPr="003D1050">
                        <w:rPr>
                          <w:rFonts w:ascii="ＭＳ 明朝" w:hAnsi="ＭＳ 明朝" w:cs="PMingLiU" w:hint="eastAsia"/>
                          <w:lang w:eastAsia="ja-JP"/>
                        </w:rPr>
                        <w:t>取組を進めていくうえでの問題点等は</w:t>
                      </w:r>
                      <w:r>
                        <w:rPr>
                          <w:rFonts w:ascii="ＭＳ 明朝" w:hAnsi="ＭＳ 明朝" w:cs="PMingLiU" w:hint="eastAsia"/>
                          <w:lang w:eastAsia="ja-JP"/>
                        </w:rPr>
                        <w:t>、</w:t>
                      </w:r>
                      <w:r w:rsidRPr="003D1050">
                        <w:rPr>
                          <w:rFonts w:ascii="ＭＳ 明朝" w:hAnsi="ＭＳ 明朝" w:cs="PMingLiU" w:hint="eastAsia"/>
                          <w:lang w:eastAsia="ja-JP"/>
                        </w:rPr>
                        <w:t>事故及びヒヤリハットも含めアレルギー疾患対応委員会に報告し、定期的に対応方法の評価・検討及び必要に応じて見直しを行うことが大切です。</w:t>
                      </w:r>
                    </w:p>
                    <w:p w:rsidR="00012E96" w:rsidRPr="004F7BBC" w:rsidRDefault="00012E96" w:rsidP="001D738E">
                      <w:pPr>
                        <w:tabs>
                          <w:tab w:val="left" w:pos="8931"/>
                        </w:tabs>
                        <w:spacing w:before="18" w:line="276" w:lineRule="auto"/>
                        <w:ind w:rightChars="24" w:right="53" w:firstLineChars="100" w:firstLine="234"/>
                        <w:jc w:val="both"/>
                        <w:rPr>
                          <w:rFonts w:ascii="ＭＳ 明朝" w:hAnsi="ＭＳ 明朝" w:cs="PMingLiU"/>
                          <w:lang w:eastAsia="ja-JP"/>
                        </w:rPr>
                      </w:pPr>
                      <w:r w:rsidRPr="004F7BBC">
                        <w:rPr>
                          <w:rFonts w:ascii="ＭＳ 明朝" w:hAnsi="ＭＳ 明朝" w:cs="PMingLiU"/>
                          <w:spacing w:val="14"/>
                          <w:lang w:eastAsia="ja-JP"/>
                        </w:rPr>
                        <w:t>また、教育委員会においても、アレルギー疾患の児童生徒の把握、アレルギーに関する相談体制の整備、管轄消防署との連携、研修会の実施等、学校がアレルギー疾患の児童生徒に対する取組を進めるための体制を整備する必要があります。</w:t>
                      </w:r>
                    </w:p>
                  </w:txbxContent>
                </v:textbox>
              </v:shape>
            </w:pict>
          </mc:Fallback>
        </mc:AlternateContent>
      </w:r>
    </w:p>
    <w:p w:rsidR="00A802CB" w:rsidRPr="005C1D25" w:rsidRDefault="00A802CB">
      <w:pPr>
        <w:spacing w:before="9"/>
        <w:rPr>
          <w:rFonts w:ascii="ＭＳ 明朝" w:hAnsi="ＭＳ 明朝" w:cs="Microsoft YaHei"/>
          <w:b/>
          <w:bCs/>
          <w:i/>
          <w:sz w:val="17"/>
          <w:szCs w:val="17"/>
          <w:lang w:eastAsia="ja-JP"/>
        </w:rPr>
      </w:pPr>
    </w:p>
    <w:p w:rsidR="00A802CB" w:rsidRPr="005C1D25" w:rsidRDefault="00A802CB">
      <w:pPr>
        <w:spacing w:before="9"/>
        <w:rPr>
          <w:rFonts w:ascii="ＭＳ 明朝" w:hAnsi="ＭＳ 明朝" w:cs="Microsoft YaHei"/>
          <w:b/>
          <w:bCs/>
          <w:sz w:val="17"/>
          <w:szCs w:val="17"/>
          <w:lang w:eastAsia="ja-JP"/>
        </w:rPr>
      </w:pPr>
    </w:p>
    <w:p w:rsidR="00A802CB" w:rsidRPr="005C1D25" w:rsidRDefault="00A802CB">
      <w:pPr>
        <w:spacing w:before="9"/>
        <w:rPr>
          <w:rFonts w:ascii="ＭＳ 明朝" w:hAnsi="ＭＳ 明朝" w:cs="Microsoft YaHei"/>
          <w:b/>
          <w:bCs/>
          <w:sz w:val="17"/>
          <w:szCs w:val="17"/>
          <w:lang w:eastAsia="ja-JP"/>
        </w:rPr>
      </w:pPr>
    </w:p>
    <w:p w:rsidR="00A802CB" w:rsidRPr="005C1D25" w:rsidRDefault="00A802CB">
      <w:pPr>
        <w:spacing w:before="9"/>
        <w:rPr>
          <w:rFonts w:ascii="ＭＳ 明朝" w:hAnsi="ＭＳ 明朝" w:cs="Microsoft YaHei"/>
          <w:b/>
          <w:bCs/>
          <w:sz w:val="17"/>
          <w:szCs w:val="17"/>
          <w:lang w:eastAsia="ja-JP"/>
        </w:rPr>
      </w:pPr>
    </w:p>
    <w:p w:rsidR="00A802CB" w:rsidRPr="005C1D25" w:rsidRDefault="00A802CB">
      <w:pPr>
        <w:spacing w:before="9"/>
        <w:rPr>
          <w:rFonts w:ascii="ＭＳ 明朝" w:hAnsi="ＭＳ 明朝" w:cs="Microsoft YaHei"/>
          <w:b/>
          <w:bCs/>
          <w:sz w:val="17"/>
          <w:szCs w:val="17"/>
          <w:lang w:eastAsia="ja-JP"/>
        </w:rPr>
      </w:pPr>
    </w:p>
    <w:p w:rsidR="00A802CB" w:rsidRPr="005C1D25" w:rsidRDefault="00A802CB">
      <w:pPr>
        <w:spacing w:before="9"/>
        <w:rPr>
          <w:rFonts w:ascii="ＭＳ 明朝" w:hAnsi="ＭＳ 明朝" w:cs="Microsoft YaHei"/>
          <w:b/>
          <w:bCs/>
          <w:sz w:val="17"/>
          <w:szCs w:val="17"/>
          <w:lang w:eastAsia="ja-JP"/>
        </w:rPr>
      </w:pPr>
    </w:p>
    <w:p w:rsidR="00A802CB" w:rsidRPr="005C1D25" w:rsidRDefault="00A802CB">
      <w:pPr>
        <w:spacing w:before="9"/>
        <w:rPr>
          <w:rFonts w:ascii="ＭＳ 明朝" w:hAnsi="ＭＳ 明朝" w:cs="Microsoft YaHei"/>
          <w:b/>
          <w:bCs/>
          <w:sz w:val="17"/>
          <w:szCs w:val="17"/>
          <w:lang w:eastAsia="ja-JP"/>
        </w:rPr>
      </w:pPr>
    </w:p>
    <w:p w:rsidR="00A802CB" w:rsidRPr="005C1D25" w:rsidRDefault="00A802CB">
      <w:pPr>
        <w:spacing w:before="9"/>
        <w:rPr>
          <w:rFonts w:ascii="ＭＳ 明朝" w:hAnsi="ＭＳ 明朝" w:cs="Microsoft YaHei"/>
          <w:b/>
          <w:bCs/>
          <w:sz w:val="17"/>
          <w:szCs w:val="17"/>
          <w:lang w:eastAsia="ja-JP"/>
        </w:rPr>
      </w:pPr>
    </w:p>
    <w:p w:rsidR="00A802CB" w:rsidRPr="005C1D25" w:rsidRDefault="00A802CB">
      <w:pPr>
        <w:spacing w:before="9"/>
        <w:rPr>
          <w:rFonts w:ascii="ＭＳ 明朝" w:hAnsi="ＭＳ 明朝" w:cs="Microsoft YaHei"/>
          <w:b/>
          <w:bCs/>
          <w:sz w:val="17"/>
          <w:szCs w:val="17"/>
          <w:lang w:eastAsia="ja-JP"/>
        </w:rPr>
      </w:pPr>
    </w:p>
    <w:p w:rsidR="00A802CB" w:rsidRPr="005C1D25" w:rsidRDefault="00A802CB">
      <w:pPr>
        <w:spacing w:before="9"/>
        <w:rPr>
          <w:rFonts w:ascii="ＭＳ 明朝" w:hAnsi="ＭＳ 明朝" w:cs="Microsoft YaHei"/>
          <w:b/>
          <w:bCs/>
          <w:sz w:val="17"/>
          <w:szCs w:val="17"/>
          <w:lang w:eastAsia="ja-JP"/>
        </w:rPr>
      </w:pPr>
    </w:p>
    <w:p w:rsidR="00A802CB" w:rsidRPr="005C1D25" w:rsidRDefault="00A802CB">
      <w:pPr>
        <w:spacing w:before="9"/>
        <w:rPr>
          <w:rFonts w:ascii="ＭＳ 明朝" w:hAnsi="ＭＳ 明朝" w:cs="Microsoft YaHei"/>
          <w:b/>
          <w:bCs/>
          <w:sz w:val="17"/>
          <w:szCs w:val="17"/>
          <w:lang w:eastAsia="ja-JP"/>
        </w:rPr>
      </w:pPr>
    </w:p>
    <w:p w:rsidR="00A802CB" w:rsidRPr="005C1D25" w:rsidRDefault="00A802CB">
      <w:pPr>
        <w:spacing w:before="9"/>
        <w:rPr>
          <w:rFonts w:ascii="ＭＳ 明朝" w:hAnsi="ＭＳ 明朝" w:cs="Microsoft YaHei"/>
          <w:b/>
          <w:bCs/>
          <w:sz w:val="17"/>
          <w:szCs w:val="17"/>
          <w:lang w:eastAsia="ja-JP"/>
        </w:rPr>
      </w:pPr>
    </w:p>
    <w:p w:rsidR="00A802CB" w:rsidRPr="005C1D25" w:rsidRDefault="00A802CB">
      <w:pPr>
        <w:spacing w:before="9"/>
        <w:rPr>
          <w:rFonts w:ascii="ＭＳ 明朝" w:hAnsi="ＭＳ 明朝" w:cs="Microsoft YaHei"/>
          <w:b/>
          <w:bCs/>
          <w:sz w:val="17"/>
          <w:szCs w:val="17"/>
          <w:lang w:eastAsia="ja-JP"/>
        </w:rPr>
      </w:pPr>
    </w:p>
    <w:p w:rsidR="00A802CB" w:rsidRPr="005C1D25" w:rsidRDefault="00A802CB">
      <w:pPr>
        <w:spacing w:before="9"/>
        <w:rPr>
          <w:rFonts w:ascii="ＭＳ 明朝" w:hAnsi="ＭＳ 明朝" w:cs="Microsoft YaHei"/>
          <w:b/>
          <w:bCs/>
          <w:sz w:val="17"/>
          <w:szCs w:val="17"/>
          <w:lang w:eastAsia="ja-JP"/>
        </w:rPr>
      </w:pPr>
    </w:p>
    <w:p w:rsidR="00A802CB" w:rsidRPr="005C1D25" w:rsidRDefault="00A802CB">
      <w:pPr>
        <w:spacing w:before="9"/>
        <w:rPr>
          <w:rFonts w:ascii="ＭＳ 明朝" w:hAnsi="ＭＳ 明朝" w:cs="Microsoft YaHei"/>
          <w:b/>
          <w:bCs/>
          <w:sz w:val="17"/>
          <w:szCs w:val="17"/>
          <w:lang w:eastAsia="ja-JP"/>
        </w:rPr>
      </w:pPr>
    </w:p>
    <w:p w:rsidR="00A802CB" w:rsidRPr="005C1D25" w:rsidRDefault="00A802CB">
      <w:pPr>
        <w:spacing w:before="9"/>
        <w:rPr>
          <w:rFonts w:ascii="ＭＳ 明朝" w:hAnsi="ＭＳ 明朝" w:cs="Microsoft YaHei"/>
          <w:b/>
          <w:bCs/>
          <w:sz w:val="17"/>
          <w:szCs w:val="17"/>
          <w:lang w:eastAsia="ja-JP"/>
        </w:rPr>
      </w:pPr>
    </w:p>
    <w:p w:rsidR="00A802CB" w:rsidRPr="005C1D25" w:rsidRDefault="00A802CB">
      <w:pPr>
        <w:spacing w:before="9"/>
        <w:rPr>
          <w:rFonts w:ascii="ＭＳ 明朝" w:hAnsi="ＭＳ 明朝" w:cs="Microsoft YaHei"/>
          <w:b/>
          <w:bCs/>
          <w:sz w:val="17"/>
          <w:szCs w:val="17"/>
          <w:lang w:eastAsia="ja-JP"/>
        </w:rPr>
      </w:pPr>
    </w:p>
    <w:p w:rsidR="00A802CB" w:rsidRPr="005C1D25" w:rsidRDefault="00A802CB">
      <w:pPr>
        <w:spacing w:before="9"/>
        <w:rPr>
          <w:rFonts w:ascii="ＭＳ 明朝" w:hAnsi="ＭＳ 明朝" w:cs="Microsoft YaHei"/>
          <w:b/>
          <w:bCs/>
          <w:sz w:val="17"/>
          <w:szCs w:val="17"/>
          <w:lang w:eastAsia="ja-JP"/>
        </w:rPr>
      </w:pPr>
    </w:p>
    <w:p w:rsidR="00A802CB" w:rsidRPr="005C1D25" w:rsidRDefault="00A802CB">
      <w:pPr>
        <w:spacing w:before="9"/>
        <w:rPr>
          <w:rFonts w:ascii="ＭＳ 明朝" w:hAnsi="ＭＳ 明朝" w:cs="Microsoft YaHei"/>
          <w:b/>
          <w:bCs/>
          <w:sz w:val="17"/>
          <w:szCs w:val="17"/>
          <w:lang w:eastAsia="ja-JP"/>
        </w:rPr>
      </w:pPr>
    </w:p>
    <w:p w:rsidR="00A802CB" w:rsidRPr="005C1D25" w:rsidRDefault="00A802CB">
      <w:pPr>
        <w:spacing w:before="9"/>
        <w:rPr>
          <w:rFonts w:ascii="ＭＳ 明朝" w:hAnsi="ＭＳ 明朝" w:cs="Microsoft YaHei"/>
          <w:b/>
          <w:bCs/>
          <w:sz w:val="17"/>
          <w:szCs w:val="17"/>
          <w:lang w:eastAsia="ja-JP"/>
        </w:rPr>
      </w:pPr>
    </w:p>
    <w:p w:rsidR="00A802CB" w:rsidRPr="005C1D25" w:rsidRDefault="00A802CB">
      <w:pPr>
        <w:spacing w:before="9"/>
        <w:rPr>
          <w:rFonts w:ascii="ＭＳ 明朝" w:hAnsi="ＭＳ 明朝" w:cs="Microsoft YaHei"/>
          <w:b/>
          <w:bCs/>
          <w:sz w:val="17"/>
          <w:szCs w:val="17"/>
          <w:lang w:eastAsia="ja-JP"/>
        </w:rPr>
      </w:pPr>
    </w:p>
    <w:p w:rsidR="00A802CB" w:rsidRPr="005C1D25" w:rsidRDefault="00A802CB">
      <w:pPr>
        <w:spacing w:before="9"/>
        <w:rPr>
          <w:rFonts w:ascii="ＭＳ 明朝" w:hAnsi="ＭＳ 明朝" w:cs="Microsoft YaHei"/>
          <w:b/>
          <w:bCs/>
          <w:sz w:val="17"/>
          <w:szCs w:val="17"/>
          <w:lang w:eastAsia="ja-JP"/>
        </w:rPr>
      </w:pPr>
    </w:p>
    <w:p w:rsidR="00A802CB" w:rsidRPr="005C1D25" w:rsidRDefault="00A802CB">
      <w:pPr>
        <w:spacing w:before="9"/>
        <w:rPr>
          <w:rFonts w:ascii="ＭＳ 明朝" w:hAnsi="ＭＳ 明朝" w:cs="Microsoft YaHei"/>
          <w:b/>
          <w:bCs/>
          <w:sz w:val="17"/>
          <w:szCs w:val="17"/>
          <w:lang w:eastAsia="ja-JP"/>
        </w:rPr>
      </w:pPr>
    </w:p>
    <w:p w:rsidR="00A802CB" w:rsidRPr="005C1D25" w:rsidRDefault="00A802CB">
      <w:pPr>
        <w:spacing w:before="9"/>
        <w:rPr>
          <w:rFonts w:ascii="ＭＳ 明朝" w:hAnsi="ＭＳ 明朝" w:cs="Microsoft YaHei"/>
          <w:b/>
          <w:bCs/>
          <w:sz w:val="17"/>
          <w:szCs w:val="17"/>
          <w:lang w:eastAsia="ja-JP"/>
        </w:rPr>
      </w:pPr>
    </w:p>
    <w:p w:rsidR="00A802CB" w:rsidRPr="005C1D25" w:rsidRDefault="00A802CB">
      <w:pPr>
        <w:spacing w:before="9"/>
        <w:rPr>
          <w:rFonts w:ascii="ＭＳ 明朝" w:hAnsi="ＭＳ 明朝" w:cs="Microsoft YaHei"/>
          <w:b/>
          <w:bCs/>
          <w:sz w:val="17"/>
          <w:szCs w:val="17"/>
          <w:lang w:eastAsia="ja-JP"/>
        </w:rPr>
      </w:pPr>
    </w:p>
    <w:p w:rsidR="00A802CB" w:rsidRPr="005C1D25" w:rsidRDefault="00A802CB">
      <w:pPr>
        <w:spacing w:before="9"/>
        <w:rPr>
          <w:rFonts w:ascii="ＭＳ 明朝" w:hAnsi="ＭＳ 明朝" w:cs="Microsoft YaHei"/>
          <w:b/>
          <w:bCs/>
          <w:sz w:val="17"/>
          <w:szCs w:val="17"/>
          <w:lang w:eastAsia="ja-JP"/>
        </w:rPr>
      </w:pPr>
    </w:p>
    <w:p w:rsidR="00A802CB" w:rsidRPr="005C1D25" w:rsidRDefault="00A802CB" w:rsidP="00A802CB">
      <w:pPr>
        <w:pStyle w:val="7"/>
        <w:tabs>
          <w:tab w:val="left" w:pos="831"/>
        </w:tabs>
        <w:spacing w:line="347" w:lineRule="exact"/>
        <w:ind w:left="355"/>
        <w:rPr>
          <w:rFonts w:ascii="ＭＳ 明朝" w:eastAsia="ＭＳ 明朝" w:hAnsi="ＭＳ 明朝" w:cs="Microsoft YaHei"/>
          <w:b w:val="0"/>
          <w:bCs w:val="0"/>
          <w:lang w:eastAsia="ja-JP"/>
        </w:rPr>
      </w:pPr>
      <w:r w:rsidRPr="005C1D25">
        <w:rPr>
          <w:rFonts w:ascii="ＭＳ 明朝" w:eastAsia="ＭＳ 明朝" w:hAnsi="ＭＳ 明朝" w:cs="Microsoft YaHei"/>
          <w:lang w:eastAsia="ja-JP"/>
        </w:rPr>
        <w:t>○</w:t>
      </w:r>
      <w:r w:rsidRPr="005C1D25">
        <w:rPr>
          <w:rFonts w:ascii="ＭＳ 明朝" w:eastAsia="ＭＳ 明朝" w:hAnsi="ＭＳ 明朝" w:cs="Microsoft YaHei"/>
          <w:lang w:eastAsia="ja-JP"/>
        </w:rPr>
        <w:tab/>
      </w:r>
      <w:r w:rsidRPr="005C1D25">
        <w:rPr>
          <w:rFonts w:ascii="ＭＳ 明朝" w:eastAsia="ＭＳ 明朝" w:hAnsi="ＭＳ 明朝" w:cs="Microsoft YaHei"/>
          <w:spacing w:val="16"/>
          <w:lang w:eastAsia="ja-JP"/>
        </w:rPr>
        <w:t>アレルギー疾患の児童生徒の支援体制図（例）</w:t>
      </w:r>
    </w:p>
    <w:p w:rsidR="00E90EBC" w:rsidRPr="005C1D25" w:rsidRDefault="007B3689">
      <w:pPr>
        <w:spacing w:before="9"/>
        <w:rPr>
          <w:rFonts w:ascii="ＭＳ 明朝" w:hAnsi="ＭＳ 明朝" w:cs="Microsoft YaHei"/>
          <w:b/>
          <w:bCs/>
          <w:sz w:val="17"/>
          <w:szCs w:val="17"/>
          <w:lang w:eastAsia="ja-JP"/>
        </w:rPr>
      </w:pPr>
      <w:r>
        <w:rPr>
          <w:rFonts w:ascii="ＭＳ 明朝" w:hAnsi="ＭＳ 明朝"/>
          <w:noProof/>
          <w:lang w:eastAsia="ja-JP"/>
        </w:rPr>
        <mc:AlternateContent>
          <mc:Choice Requires="wpg">
            <w:drawing>
              <wp:anchor distT="0" distB="0" distL="114300" distR="114300" simplePos="0" relativeHeight="251514368" behindDoc="0" locked="0" layoutInCell="1" allowOverlap="1">
                <wp:simplePos x="0" y="0"/>
                <wp:positionH relativeFrom="column">
                  <wp:posOffset>2498090</wp:posOffset>
                </wp:positionH>
                <wp:positionV relativeFrom="paragraph">
                  <wp:posOffset>2018030</wp:posOffset>
                </wp:positionV>
                <wp:extent cx="2487295" cy="1298575"/>
                <wp:effectExtent l="0" t="0" r="27305" b="15875"/>
                <wp:wrapNone/>
                <wp:docPr id="1125" name="Group 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7295" cy="1298575"/>
                          <a:chOff x="5232" y="3178"/>
                          <a:chExt cx="3917" cy="2045"/>
                        </a:xfrm>
                      </wpg:grpSpPr>
                      <wps:wsp>
                        <wps:cNvPr id="1126" name="Freeform 986"/>
                        <wps:cNvSpPr>
                          <a:spLocks/>
                        </wps:cNvSpPr>
                        <wps:spPr bwMode="auto">
                          <a:xfrm>
                            <a:off x="5232" y="3178"/>
                            <a:ext cx="3917" cy="2045"/>
                          </a:xfrm>
                          <a:custGeom>
                            <a:avLst/>
                            <a:gdLst>
                              <a:gd name="T0" fmla="+- 0 5573 5232"/>
                              <a:gd name="T1" fmla="*/ T0 w 3917"/>
                              <a:gd name="T2" fmla="+- 0 3178 3178"/>
                              <a:gd name="T3" fmla="*/ 3178 h 2045"/>
                              <a:gd name="T4" fmla="+- 0 5495 5232"/>
                              <a:gd name="T5" fmla="*/ T4 w 3917"/>
                              <a:gd name="T6" fmla="+- 0 3187 3178"/>
                              <a:gd name="T7" fmla="*/ 3187 h 2045"/>
                              <a:gd name="T8" fmla="+- 0 5423 5232"/>
                              <a:gd name="T9" fmla="*/ T8 w 3917"/>
                              <a:gd name="T10" fmla="+- 0 3212 3178"/>
                              <a:gd name="T11" fmla="*/ 3212 h 2045"/>
                              <a:gd name="T12" fmla="+- 0 5360 5232"/>
                              <a:gd name="T13" fmla="*/ T12 w 3917"/>
                              <a:gd name="T14" fmla="+- 0 3253 3178"/>
                              <a:gd name="T15" fmla="*/ 3253 h 2045"/>
                              <a:gd name="T16" fmla="+- 0 5307 5232"/>
                              <a:gd name="T17" fmla="*/ T16 w 3917"/>
                              <a:gd name="T18" fmla="+- 0 3306 3178"/>
                              <a:gd name="T19" fmla="*/ 3306 h 2045"/>
                              <a:gd name="T20" fmla="+- 0 5267 5232"/>
                              <a:gd name="T21" fmla="*/ T20 w 3917"/>
                              <a:gd name="T22" fmla="+- 0 3369 3178"/>
                              <a:gd name="T23" fmla="*/ 3369 h 2045"/>
                              <a:gd name="T24" fmla="+- 0 5241 5232"/>
                              <a:gd name="T25" fmla="*/ T24 w 3917"/>
                              <a:gd name="T26" fmla="+- 0 3441 3178"/>
                              <a:gd name="T27" fmla="*/ 3441 h 2045"/>
                              <a:gd name="T28" fmla="+- 0 5232 5232"/>
                              <a:gd name="T29" fmla="*/ T28 w 3917"/>
                              <a:gd name="T30" fmla="+- 0 3518 3178"/>
                              <a:gd name="T31" fmla="*/ 3518 h 2045"/>
                              <a:gd name="T32" fmla="+- 0 5232 5232"/>
                              <a:gd name="T33" fmla="*/ T32 w 3917"/>
                              <a:gd name="T34" fmla="+- 0 4882 3178"/>
                              <a:gd name="T35" fmla="*/ 4882 h 2045"/>
                              <a:gd name="T36" fmla="+- 0 5241 5232"/>
                              <a:gd name="T37" fmla="*/ T36 w 3917"/>
                              <a:gd name="T38" fmla="+- 0 4959 3178"/>
                              <a:gd name="T39" fmla="*/ 4959 h 2045"/>
                              <a:gd name="T40" fmla="+- 0 5267 5232"/>
                              <a:gd name="T41" fmla="*/ T40 w 3917"/>
                              <a:gd name="T42" fmla="+- 0 5031 3178"/>
                              <a:gd name="T43" fmla="*/ 5031 h 2045"/>
                              <a:gd name="T44" fmla="+- 0 5307 5232"/>
                              <a:gd name="T45" fmla="*/ T44 w 3917"/>
                              <a:gd name="T46" fmla="+- 0 5094 3178"/>
                              <a:gd name="T47" fmla="*/ 5094 h 2045"/>
                              <a:gd name="T48" fmla="+- 0 5360 5232"/>
                              <a:gd name="T49" fmla="*/ T48 w 3917"/>
                              <a:gd name="T50" fmla="+- 0 5147 3178"/>
                              <a:gd name="T51" fmla="*/ 5147 h 2045"/>
                              <a:gd name="T52" fmla="+- 0 5423 5232"/>
                              <a:gd name="T53" fmla="*/ T52 w 3917"/>
                              <a:gd name="T54" fmla="+- 0 5188 3178"/>
                              <a:gd name="T55" fmla="*/ 5188 h 2045"/>
                              <a:gd name="T56" fmla="+- 0 5495 5232"/>
                              <a:gd name="T57" fmla="*/ T56 w 3917"/>
                              <a:gd name="T58" fmla="+- 0 5213 3178"/>
                              <a:gd name="T59" fmla="*/ 5213 h 2045"/>
                              <a:gd name="T60" fmla="+- 0 5573 5232"/>
                              <a:gd name="T61" fmla="*/ T60 w 3917"/>
                              <a:gd name="T62" fmla="+- 0 5222 3178"/>
                              <a:gd name="T63" fmla="*/ 5222 h 2045"/>
                              <a:gd name="T64" fmla="+- 0 8808 5232"/>
                              <a:gd name="T65" fmla="*/ T64 w 3917"/>
                              <a:gd name="T66" fmla="+- 0 5222 3178"/>
                              <a:gd name="T67" fmla="*/ 5222 h 2045"/>
                              <a:gd name="T68" fmla="+- 0 8886 5232"/>
                              <a:gd name="T69" fmla="*/ T68 w 3917"/>
                              <a:gd name="T70" fmla="+- 0 5213 3178"/>
                              <a:gd name="T71" fmla="*/ 5213 h 2045"/>
                              <a:gd name="T72" fmla="+- 0 8957 5232"/>
                              <a:gd name="T73" fmla="*/ T72 w 3917"/>
                              <a:gd name="T74" fmla="+- 0 5188 3178"/>
                              <a:gd name="T75" fmla="*/ 5188 h 2045"/>
                              <a:gd name="T76" fmla="+- 0 9021 5232"/>
                              <a:gd name="T77" fmla="*/ T76 w 3917"/>
                              <a:gd name="T78" fmla="+- 0 5147 3178"/>
                              <a:gd name="T79" fmla="*/ 5147 h 2045"/>
                              <a:gd name="T80" fmla="+- 0 9074 5232"/>
                              <a:gd name="T81" fmla="*/ T80 w 3917"/>
                              <a:gd name="T82" fmla="+- 0 5094 3178"/>
                              <a:gd name="T83" fmla="*/ 5094 h 2045"/>
                              <a:gd name="T84" fmla="+- 0 9114 5232"/>
                              <a:gd name="T85" fmla="*/ T84 w 3917"/>
                              <a:gd name="T86" fmla="+- 0 5031 3178"/>
                              <a:gd name="T87" fmla="*/ 5031 h 2045"/>
                              <a:gd name="T88" fmla="+- 0 9140 5232"/>
                              <a:gd name="T89" fmla="*/ T88 w 3917"/>
                              <a:gd name="T90" fmla="+- 0 4959 3178"/>
                              <a:gd name="T91" fmla="*/ 4959 h 2045"/>
                              <a:gd name="T92" fmla="+- 0 9149 5232"/>
                              <a:gd name="T93" fmla="*/ T92 w 3917"/>
                              <a:gd name="T94" fmla="+- 0 4882 3178"/>
                              <a:gd name="T95" fmla="*/ 4882 h 2045"/>
                              <a:gd name="T96" fmla="+- 0 9149 5232"/>
                              <a:gd name="T97" fmla="*/ T96 w 3917"/>
                              <a:gd name="T98" fmla="+- 0 3518 3178"/>
                              <a:gd name="T99" fmla="*/ 3518 h 2045"/>
                              <a:gd name="T100" fmla="+- 0 9140 5232"/>
                              <a:gd name="T101" fmla="*/ T100 w 3917"/>
                              <a:gd name="T102" fmla="+- 0 3441 3178"/>
                              <a:gd name="T103" fmla="*/ 3441 h 2045"/>
                              <a:gd name="T104" fmla="+- 0 9114 5232"/>
                              <a:gd name="T105" fmla="*/ T104 w 3917"/>
                              <a:gd name="T106" fmla="+- 0 3369 3178"/>
                              <a:gd name="T107" fmla="*/ 3369 h 2045"/>
                              <a:gd name="T108" fmla="+- 0 9074 5232"/>
                              <a:gd name="T109" fmla="*/ T108 w 3917"/>
                              <a:gd name="T110" fmla="+- 0 3306 3178"/>
                              <a:gd name="T111" fmla="*/ 3306 h 2045"/>
                              <a:gd name="T112" fmla="+- 0 9021 5232"/>
                              <a:gd name="T113" fmla="*/ T112 w 3917"/>
                              <a:gd name="T114" fmla="+- 0 3253 3178"/>
                              <a:gd name="T115" fmla="*/ 3253 h 2045"/>
                              <a:gd name="T116" fmla="+- 0 8957 5232"/>
                              <a:gd name="T117" fmla="*/ T116 w 3917"/>
                              <a:gd name="T118" fmla="+- 0 3212 3178"/>
                              <a:gd name="T119" fmla="*/ 3212 h 2045"/>
                              <a:gd name="T120" fmla="+- 0 8886 5232"/>
                              <a:gd name="T121" fmla="*/ T120 w 3917"/>
                              <a:gd name="T122" fmla="+- 0 3187 3178"/>
                              <a:gd name="T123" fmla="*/ 3187 h 2045"/>
                              <a:gd name="T124" fmla="+- 0 8808 5232"/>
                              <a:gd name="T125" fmla="*/ T124 w 3917"/>
                              <a:gd name="T126" fmla="+- 0 3178 3178"/>
                              <a:gd name="T127" fmla="*/ 3178 h 2045"/>
                              <a:gd name="T128" fmla="+- 0 5573 5232"/>
                              <a:gd name="T129" fmla="*/ T128 w 3917"/>
                              <a:gd name="T130" fmla="+- 0 3178 3178"/>
                              <a:gd name="T131" fmla="*/ 3178 h 2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917" h="2045">
                                <a:moveTo>
                                  <a:pt x="341" y="0"/>
                                </a:moveTo>
                                <a:lnTo>
                                  <a:pt x="263" y="9"/>
                                </a:lnTo>
                                <a:lnTo>
                                  <a:pt x="191" y="34"/>
                                </a:lnTo>
                                <a:lnTo>
                                  <a:pt x="128" y="75"/>
                                </a:lnTo>
                                <a:lnTo>
                                  <a:pt x="75" y="128"/>
                                </a:lnTo>
                                <a:lnTo>
                                  <a:pt x="35" y="191"/>
                                </a:lnTo>
                                <a:lnTo>
                                  <a:pt x="9" y="263"/>
                                </a:lnTo>
                                <a:lnTo>
                                  <a:pt x="0" y="340"/>
                                </a:lnTo>
                                <a:lnTo>
                                  <a:pt x="0" y="1704"/>
                                </a:lnTo>
                                <a:lnTo>
                                  <a:pt x="9" y="1781"/>
                                </a:lnTo>
                                <a:lnTo>
                                  <a:pt x="35" y="1853"/>
                                </a:lnTo>
                                <a:lnTo>
                                  <a:pt x="75" y="1916"/>
                                </a:lnTo>
                                <a:lnTo>
                                  <a:pt x="128" y="1969"/>
                                </a:lnTo>
                                <a:lnTo>
                                  <a:pt x="191" y="2010"/>
                                </a:lnTo>
                                <a:lnTo>
                                  <a:pt x="263" y="2035"/>
                                </a:lnTo>
                                <a:lnTo>
                                  <a:pt x="341" y="2044"/>
                                </a:lnTo>
                                <a:lnTo>
                                  <a:pt x="3576" y="2044"/>
                                </a:lnTo>
                                <a:lnTo>
                                  <a:pt x="3654" y="2035"/>
                                </a:lnTo>
                                <a:lnTo>
                                  <a:pt x="3725" y="2010"/>
                                </a:lnTo>
                                <a:lnTo>
                                  <a:pt x="3789" y="1969"/>
                                </a:lnTo>
                                <a:lnTo>
                                  <a:pt x="3842" y="1916"/>
                                </a:lnTo>
                                <a:lnTo>
                                  <a:pt x="3882" y="1853"/>
                                </a:lnTo>
                                <a:lnTo>
                                  <a:pt x="3908" y="1781"/>
                                </a:lnTo>
                                <a:lnTo>
                                  <a:pt x="3917" y="1704"/>
                                </a:lnTo>
                                <a:lnTo>
                                  <a:pt x="3917" y="340"/>
                                </a:lnTo>
                                <a:lnTo>
                                  <a:pt x="3908" y="263"/>
                                </a:lnTo>
                                <a:lnTo>
                                  <a:pt x="3882" y="191"/>
                                </a:lnTo>
                                <a:lnTo>
                                  <a:pt x="3842" y="128"/>
                                </a:lnTo>
                                <a:lnTo>
                                  <a:pt x="3789" y="75"/>
                                </a:lnTo>
                                <a:lnTo>
                                  <a:pt x="3725" y="34"/>
                                </a:lnTo>
                                <a:lnTo>
                                  <a:pt x="3654" y="9"/>
                                </a:lnTo>
                                <a:lnTo>
                                  <a:pt x="3576" y="0"/>
                                </a:lnTo>
                                <a:lnTo>
                                  <a:pt x="341"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5" o:spid="_x0000_s1026" style="position:absolute;left:0;text-align:left;margin-left:196.7pt;margin-top:158.9pt;width:195.85pt;height:102.25pt;z-index:251514368" coordorigin="5232,3178" coordsize="3917,2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">
                <v:shape id="Freeform 986" o:spid="_x0000_s1027" style="position:absolute;left:5232;top:3178;width:3917;height:2045;visibility:visible;mso-wrap-style:square;v-text-anchor:top" coordsize="3917,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wBP8IA&#10;AADdAAAADwAAAGRycy9kb3ducmV2LnhtbERPTWsCMRC9F/wPYQRvNesiUlejiCDWQw9V0euwGTeL&#10;m8m6Sdf03zeFQm/zeJ+zXEfbiJ46XztWMBlnIIhLp2uuFJxPu9c3ED4ga2wck4Jv8rBeDV6WWGj3&#10;5E/qj6ESKYR9gQpMCG0hpS8NWfRj1xIn7uY6iyHBrpK6w2cKt43Ms2wmLdacGgy2tDVU3o9fVsHe&#10;mXy6fVzmZbwyHg77jz7WQanRMG4WIALF8C/+c7/rNH+Sz+D3m3S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AE/wgAAAN0AAAAPAAAAAAAAAAAAAAAAAJgCAABkcnMvZG93&#10;bnJldi54bWxQSwUGAAAAAAQABAD1AAAAhwMAAAAA&#10;" path="m341,l263,9,191,34,128,75,75,128,35,191,9,263,,340,,1704r9,77l35,1853r40,63l128,1969r63,41l263,2035r78,9l3576,2044r78,-9l3725,2010r64,-41l3842,1916r40,-63l3908,1781r9,-77l3917,340r-9,-77l3882,191r-40,-63l3789,75,3725,34,3654,9,3576,,341,xe" filled="f" strokecolor="#010101">
                  <v:path arrowok="t" o:connecttype="custom" o:connectlocs="341,3178;263,3187;191,3212;128,3253;75,3306;35,3369;9,3441;0,3518;0,4882;9,4959;35,5031;75,5094;128,5147;191,5188;263,5213;341,5222;3576,5222;3654,5213;3725,5188;3789,5147;3842,5094;3882,5031;3908,4959;3917,4882;3917,3518;3908,3441;3882,3369;3842,3306;3789,3253;3725,3212;3654,3187;3576,3178;341,3178" o:connectangles="0,0,0,0,0,0,0,0,0,0,0,0,0,0,0,0,0,0,0,0,0,0,0,0,0,0,0,0,0,0,0,0,0"/>
                </v:shape>
              </v:group>
            </w:pict>
          </mc:Fallback>
        </mc:AlternateContent>
      </w:r>
      <w:r>
        <w:rPr>
          <w:rFonts w:ascii="ＭＳ 明朝" w:hAnsi="ＭＳ 明朝"/>
          <w:noProof/>
          <w:lang w:eastAsia="ja-JP"/>
        </w:rPr>
        <mc:AlternateContent>
          <mc:Choice Requires="wpg">
            <w:drawing>
              <wp:anchor distT="0" distB="0" distL="114300" distR="114300" simplePos="0" relativeHeight="251513344" behindDoc="0" locked="0" layoutInCell="1" allowOverlap="1">
                <wp:simplePos x="0" y="0"/>
                <wp:positionH relativeFrom="column">
                  <wp:posOffset>2498090</wp:posOffset>
                </wp:positionH>
                <wp:positionV relativeFrom="paragraph">
                  <wp:posOffset>2018030</wp:posOffset>
                </wp:positionV>
                <wp:extent cx="2487295" cy="1298575"/>
                <wp:effectExtent l="0" t="0" r="8255" b="0"/>
                <wp:wrapNone/>
                <wp:docPr id="1123"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7295" cy="1298575"/>
                          <a:chOff x="5232" y="3178"/>
                          <a:chExt cx="3917" cy="2045"/>
                        </a:xfrm>
                      </wpg:grpSpPr>
                      <wps:wsp>
                        <wps:cNvPr id="1124" name="Freeform 988"/>
                        <wps:cNvSpPr>
                          <a:spLocks/>
                        </wps:cNvSpPr>
                        <wps:spPr bwMode="auto">
                          <a:xfrm>
                            <a:off x="5232" y="3178"/>
                            <a:ext cx="3917" cy="2045"/>
                          </a:xfrm>
                          <a:custGeom>
                            <a:avLst/>
                            <a:gdLst>
                              <a:gd name="T0" fmla="+- 0 8808 5232"/>
                              <a:gd name="T1" fmla="*/ T0 w 3917"/>
                              <a:gd name="T2" fmla="+- 0 3178 3178"/>
                              <a:gd name="T3" fmla="*/ 3178 h 2045"/>
                              <a:gd name="T4" fmla="+- 0 5573 5232"/>
                              <a:gd name="T5" fmla="*/ T4 w 3917"/>
                              <a:gd name="T6" fmla="+- 0 3178 3178"/>
                              <a:gd name="T7" fmla="*/ 3178 h 2045"/>
                              <a:gd name="T8" fmla="+- 0 5495 5232"/>
                              <a:gd name="T9" fmla="*/ T8 w 3917"/>
                              <a:gd name="T10" fmla="+- 0 3187 3178"/>
                              <a:gd name="T11" fmla="*/ 3187 h 2045"/>
                              <a:gd name="T12" fmla="+- 0 5423 5232"/>
                              <a:gd name="T13" fmla="*/ T12 w 3917"/>
                              <a:gd name="T14" fmla="+- 0 3212 3178"/>
                              <a:gd name="T15" fmla="*/ 3212 h 2045"/>
                              <a:gd name="T16" fmla="+- 0 5360 5232"/>
                              <a:gd name="T17" fmla="*/ T16 w 3917"/>
                              <a:gd name="T18" fmla="+- 0 3253 3178"/>
                              <a:gd name="T19" fmla="*/ 3253 h 2045"/>
                              <a:gd name="T20" fmla="+- 0 5307 5232"/>
                              <a:gd name="T21" fmla="*/ T20 w 3917"/>
                              <a:gd name="T22" fmla="+- 0 3306 3178"/>
                              <a:gd name="T23" fmla="*/ 3306 h 2045"/>
                              <a:gd name="T24" fmla="+- 0 5267 5232"/>
                              <a:gd name="T25" fmla="*/ T24 w 3917"/>
                              <a:gd name="T26" fmla="+- 0 3369 3178"/>
                              <a:gd name="T27" fmla="*/ 3369 h 2045"/>
                              <a:gd name="T28" fmla="+- 0 5241 5232"/>
                              <a:gd name="T29" fmla="*/ T28 w 3917"/>
                              <a:gd name="T30" fmla="+- 0 3441 3178"/>
                              <a:gd name="T31" fmla="*/ 3441 h 2045"/>
                              <a:gd name="T32" fmla="+- 0 5232 5232"/>
                              <a:gd name="T33" fmla="*/ T32 w 3917"/>
                              <a:gd name="T34" fmla="+- 0 3518 3178"/>
                              <a:gd name="T35" fmla="*/ 3518 h 2045"/>
                              <a:gd name="T36" fmla="+- 0 5232 5232"/>
                              <a:gd name="T37" fmla="*/ T36 w 3917"/>
                              <a:gd name="T38" fmla="+- 0 4882 3178"/>
                              <a:gd name="T39" fmla="*/ 4882 h 2045"/>
                              <a:gd name="T40" fmla="+- 0 5241 5232"/>
                              <a:gd name="T41" fmla="*/ T40 w 3917"/>
                              <a:gd name="T42" fmla="+- 0 4959 3178"/>
                              <a:gd name="T43" fmla="*/ 4959 h 2045"/>
                              <a:gd name="T44" fmla="+- 0 5267 5232"/>
                              <a:gd name="T45" fmla="*/ T44 w 3917"/>
                              <a:gd name="T46" fmla="+- 0 5031 3178"/>
                              <a:gd name="T47" fmla="*/ 5031 h 2045"/>
                              <a:gd name="T48" fmla="+- 0 5307 5232"/>
                              <a:gd name="T49" fmla="*/ T48 w 3917"/>
                              <a:gd name="T50" fmla="+- 0 5094 3178"/>
                              <a:gd name="T51" fmla="*/ 5094 h 2045"/>
                              <a:gd name="T52" fmla="+- 0 5360 5232"/>
                              <a:gd name="T53" fmla="*/ T52 w 3917"/>
                              <a:gd name="T54" fmla="+- 0 5147 3178"/>
                              <a:gd name="T55" fmla="*/ 5147 h 2045"/>
                              <a:gd name="T56" fmla="+- 0 5423 5232"/>
                              <a:gd name="T57" fmla="*/ T56 w 3917"/>
                              <a:gd name="T58" fmla="+- 0 5188 3178"/>
                              <a:gd name="T59" fmla="*/ 5188 h 2045"/>
                              <a:gd name="T60" fmla="+- 0 5495 5232"/>
                              <a:gd name="T61" fmla="*/ T60 w 3917"/>
                              <a:gd name="T62" fmla="+- 0 5213 3178"/>
                              <a:gd name="T63" fmla="*/ 5213 h 2045"/>
                              <a:gd name="T64" fmla="+- 0 5573 5232"/>
                              <a:gd name="T65" fmla="*/ T64 w 3917"/>
                              <a:gd name="T66" fmla="+- 0 5222 3178"/>
                              <a:gd name="T67" fmla="*/ 5222 h 2045"/>
                              <a:gd name="T68" fmla="+- 0 8808 5232"/>
                              <a:gd name="T69" fmla="*/ T68 w 3917"/>
                              <a:gd name="T70" fmla="+- 0 5222 3178"/>
                              <a:gd name="T71" fmla="*/ 5222 h 2045"/>
                              <a:gd name="T72" fmla="+- 0 8886 5232"/>
                              <a:gd name="T73" fmla="*/ T72 w 3917"/>
                              <a:gd name="T74" fmla="+- 0 5213 3178"/>
                              <a:gd name="T75" fmla="*/ 5213 h 2045"/>
                              <a:gd name="T76" fmla="+- 0 8957 5232"/>
                              <a:gd name="T77" fmla="*/ T76 w 3917"/>
                              <a:gd name="T78" fmla="+- 0 5188 3178"/>
                              <a:gd name="T79" fmla="*/ 5188 h 2045"/>
                              <a:gd name="T80" fmla="+- 0 9021 5232"/>
                              <a:gd name="T81" fmla="*/ T80 w 3917"/>
                              <a:gd name="T82" fmla="+- 0 5147 3178"/>
                              <a:gd name="T83" fmla="*/ 5147 h 2045"/>
                              <a:gd name="T84" fmla="+- 0 9074 5232"/>
                              <a:gd name="T85" fmla="*/ T84 w 3917"/>
                              <a:gd name="T86" fmla="+- 0 5094 3178"/>
                              <a:gd name="T87" fmla="*/ 5094 h 2045"/>
                              <a:gd name="T88" fmla="+- 0 9114 5232"/>
                              <a:gd name="T89" fmla="*/ T88 w 3917"/>
                              <a:gd name="T90" fmla="+- 0 5031 3178"/>
                              <a:gd name="T91" fmla="*/ 5031 h 2045"/>
                              <a:gd name="T92" fmla="+- 0 9140 5232"/>
                              <a:gd name="T93" fmla="*/ T92 w 3917"/>
                              <a:gd name="T94" fmla="+- 0 4959 3178"/>
                              <a:gd name="T95" fmla="*/ 4959 h 2045"/>
                              <a:gd name="T96" fmla="+- 0 9149 5232"/>
                              <a:gd name="T97" fmla="*/ T96 w 3917"/>
                              <a:gd name="T98" fmla="+- 0 4882 3178"/>
                              <a:gd name="T99" fmla="*/ 4882 h 2045"/>
                              <a:gd name="T100" fmla="+- 0 9149 5232"/>
                              <a:gd name="T101" fmla="*/ T100 w 3917"/>
                              <a:gd name="T102" fmla="+- 0 3518 3178"/>
                              <a:gd name="T103" fmla="*/ 3518 h 2045"/>
                              <a:gd name="T104" fmla="+- 0 9140 5232"/>
                              <a:gd name="T105" fmla="*/ T104 w 3917"/>
                              <a:gd name="T106" fmla="+- 0 3441 3178"/>
                              <a:gd name="T107" fmla="*/ 3441 h 2045"/>
                              <a:gd name="T108" fmla="+- 0 9114 5232"/>
                              <a:gd name="T109" fmla="*/ T108 w 3917"/>
                              <a:gd name="T110" fmla="+- 0 3369 3178"/>
                              <a:gd name="T111" fmla="*/ 3369 h 2045"/>
                              <a:gd name="T112" fmla="+- 0 9074 5232"/>
                              <a:gd name="T113" fmla="*/ T112 w 3917"/>
                              <a:gd name="T114" fmla="+- 0 3306 3178"/>
                              <a:gd name="T115" fmla="*/ 3306 h 2045"/>
                              <a:gd name="T116" fmla="+- 0 9021 5232"/>
                              <a:gd name="T117" fmla="*/ T116 w 3917"/>
                              <a:gd name="T118" fmla="+- 0 3253 3178"/>
                              <a:gd name="T119" fmla="*/ 3253 h 2045"/>
                              <a:gd name="T120" fmla="+- 0 8957 5232"/>
                              <a:gd name="T121" fmla="*/ T120 w 3917"/>
                              <a:gd name="T122" fmla="+- 0 3212 3178"/>
                              <a:gd name="T123" fmla="*/ 3212 h 2045"/>
                              <a:gd name="T124" fmla="+- 0 8886 5232"/>
                              <a:gd name="T125" fmla="*/ T124 w 3917"/>
                              <a:gd name="T126" fmla="+- 0 3187 3178"/>
                              <a:gd name="T127" fmla="*/ 3187 h 2045"/>
                              <a:gd name="T128" fmla="+- 0 8808 5232"/>
                              <a:gd name="T129" fmla="*/ T128 w 3917"/>
                              <a:gd name="T130" fmla="+- 0 3178 3178"/>
                              <a:gd name="T131" fmla="*/ 3178 h 2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917" h="2045">
                                <a:moveTo>
                                  <a:pt x="3576" y="0"/>
                                </a:moveTo>
                                <a:lnTo>
                                  <a:pt x="341" y="0"/>
                                </a:lnTo>
                                <a:lnTo>
                                  <a:pt x="263" y="9"/>
                                </a:lnTo>
                                <a:lnTo>
                                  <a:pt x="191" y="34"/>
                                </a:lnTo>
                                <a:lnTo>
                                  <a:pt x="128" y="75"/>
                                </a:lnTo>
                                <a:lnTo>
                                  <a:pt x="75" y="128"/>
                                </a:lnTo>
                                <a:lnTo>
                                  <a:pt x="35" y="191"/>
                                </a:lnTo>
                                <a:lnTo>
                                  <a:pt x="9" y="263"/>
                                </a:lnTo>
                                <a:lnTo>
                                  <a:pt x="0" y="340"/>
                                </a:lnTo>
                                <a:lnTo>
                                  <a:pt x="0" y="1704"/>
                                </a:lnTo>
                                <a:lnTo>
                                  <a:pt x="9" y="1781"/>
                                </a:lnTo>
                                <a:lnTo>
                                  <a:pt x="35" y="1853"/>
                                </a:lnTo>
                                <a:lnTo>
                                  <a:pt x="75" y="1916"/>
                                </a:lnTo>
                                <a:lnTo>
                                  <a:pt x="128" y="1969"/>
                                </a:lnTo>
                                <a:lnTo>
                                  <a:pt x="191" y="2010"/>
                                </a:lnTo>
                                <a:lnTo>
                                  <a:pt x="263" y="2035"/>
                                </a:lnTo>
                                <a:lnTo>
                                  <a:pt x="341" y="2044"/>
                                </a:lnTo>
                                <a:lnTo>
                                  <a:pt x="3576" y="2044"/>
                                </a:lnTo>
                                <a:lnTo>
                                  <a:pt x="3654" y="2035"/>
                                </a:lnTo>
                                <a:lnTo>
                                  <a:pt x="3725" y="2010"/>
                                </a:lnTo>
                                <a:lnTo>
                                  <a:pt x="3789" y="1969"/>
                                </a:lnTo>
                                <a:lnTo>
                                  <a:pt x="3842" y="1916"/>
                                </a:lnTo>
                                <a:lnTo>
                                  <a:pt x="3882" y="1853"/>
                                </a:lnTo>
                                <a:lnTo>
                                  <a:pt x="3908" y="1781"/>
                                </a:lnTo>
                                <a:lnTo>
                                  <a:pt x="3917" y="1704"/>
                                </a:lnTo>
                                <a:lnTo>
                                  <a:pt x="3917" y="340"/>
                                </a:lnTo>
                                <a:lnTo>
                                  <a:pt x="3908" y="263"/>
                                </a:lnTo>
                                <a:lnTo>
                                  <a:pt x="3882" y="191"/>
                                </a:lnTo>
                                <a:lnTo>
                                  <a:pt x="3842" y="128"/>
                                </a:lnTo>
                                <a:lnTo>
                                  <a:pt x="3789" y="75"/>
                                </a:lnTo>
                                <a:lnTo>
                                  <a:pt x="3725" y="34"/>
                                </a:lnTo>
                                <a:lnTo>
                                  <a:pt x="3654" y="9"/>
                                </a:lnTo>
                                <a:lnTo>
                                  <a:pt x="35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7" o:spid="_x0000_s1026" style="position:absolute;left:0;text-align:left;margin-left:196.7pt;margin-top:158.9pt;width:195.85pt;height:102.25pt;z-index:251513344" coordorigin="5232,3178" coordsize="3917,2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">
                <v:shape id="Freeform 988" o:spid="_x0000_s1027" style="position:absolute;left:5232;top:3178;width:3917;height:2045;visibility:visible;mso-wrap-style:square;v-text-anchor:top" coordsize="3917,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L+qsQA&#10;AADdAAAADwAAAGRycy9kb3ducmV2LnhtbERPTWvCQBC9C/0PyxS81U1UpKTZSJUKClJpWjwP2WmS&#10;NjsbsmuM/vquUPA2j/c56XIwjeipc7VlBfEkAkFcWF1zqeDrc/P0DMJ5ZI2NZVJwIQfL7GGUYqLt&#10;mT+oz30pQgi7BBVU3reJlK6oyKCb2JY4cN+2M+gD7EqpOzyHcNPIaRQtpMGaQ0OFLa0rKn7zk1Hw&#10;1q/j99l2vzrQflXa6Phz3OVXpcaPw+sLCE+Dv4v/3Vsd5sfTOdy+CS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S/qrEAAAA3QAAAA8AAAAAAAAAAAAAAAAAmAIAAGRycy9k&#10;b3ducmV2LnhtbFBLBQYAAAAABAAEAPUAAACJAwAAAAA=&#10;" path="m3576,l341,,263,9,191,34,128,75,75,128,35,191,9,263,,340,,1704r9,77l35,1853r40,63l128,1969r63,41l263,2035r78,9l3576,2044r78,-9l3725,2010r64,-41l3842,1916r40,-63l3908,1781r9,-77l3917,340r-9,-77l3882,191r-40,-63l3789,75,3725,34,3654,9,3576,xe" stroked="f">
                  <v:path arrowok="t" o:connecttype="custom" o:connectlocs="3576,3178;341,3178;263,3187;191,3212;128,3253;75,3306;35,3369;9,3441;0,3518;0,4882;9,4959;35,5031;75,5094;128,5147;191,5188;263,5213;341,5222;3576,5222;3654,5213;3725,5188;3789,5147;3842,5094;3882,5031;3908,4959;3917,4882;3917,3518;3908,3441;3882,3369;3842,3306;3789,3253;3725,3212;3654,3187;3576,3178" o:connectangles="0,0,0,0,0,0,0,0,0,0,0,0,0,0,0,0,0,0,0,0,0,0,0,0,0,0,0,0,0,0,0,0,0"/>
                </v:shape>
              </v:group>
            </w:pict>
          </mc:Fallback>
        </mc:AlternateContent>
      </w:r>
      <w:r>
        <w:rPr>
          <w:rFonts w:ascii="ＭＳ 明朝" w:hAnsi="ＭＳ 明朝"/>
          <w:noProof/>
          <w:lang w:eastAsia="ja-JP"/>
        </w:rPr>
        <mc:AlternateContent>
          <mc:Choice Requires="wpg">
            <w:drawing>
              <wp:anchor distT="0" distB="0" distL="114300" distR="114300" simplePos="0" relativeHeight="251512320" behindDoc="0" locked="0" layoutInCell="1" allowOverlap="1">
                <wp:simplePos x="0" y="0"/>
                <wp:positionH relativeFrom="column">
                  <wp:posOffset>1805940</wp:posOffset>
                </wp:positionH>
                <wp:positionV relativeFrom="paragraph">
                  <wp:posOffset>1097280</wp:posOffset>
                </wp:positionV>
                <wp:extent cx="721360" cy="978535"/>
                <wp:effectExtent l="0" t="0" r="2540" b="0"/>
                <wp:wrapNone/>
                <wp:docPr id="1115"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360" cy="978535"/>
                          <a:chOff x="4142" y="1728"/>
                          <a:chExt cx="1136" cy="1541"/>
                        </a:xfrm>
                      </wpg:grpSpPr>
                      <wps:wsp>
                        <wps:cNvPr id="1116" name="Freeform 996"/>
                        <wps:cNvSpPr>
                          <a:spLocks/>
                        </wps:cNvSpPr>
                        <wps:spPr bwMode="auto">
                          <a:xfrm>
                            <a:off x="4142" y="1728"/>
                            <a:ext cx="1136" cy="1541"/>
                          </a:xfrm>
                          <a:custGeom>
                            <a:avLst/>
                            <a:gdLst>
                              <a:gd name="T0" fmla="+- 0 5147 4142"/>
                              <a:gd name="T1" fmla="*/ T0 w 1136"/>
                              <a:gd name="T2" fmla="+- 0 3141 1728"/>
                              <a:gd name="T3" fmla="*/ 3141 h 1541"/>
                              <a:gd name="T4" fmla="+- 0 5098 4142"/>
                              <a:gd name="T5" fmla="*/ T4 w 1136"/>
                              <a:gd name="T6" fmla="+- 0 3178 1728"/>
                              <a:gd name="T7" fmla="*/ 3178 h 1541"/>
                              <a:gd name="T8" fmla="+- 0 5278 4142"/>
                              <a:gd name="T9" fmla="*/ T8 w 1136"/>
                              <a:gd name="T10" fmla="+- 0 3269 1728"/>
                              <a:gd name="T11" fmla="*/ 3269 h 1541"/>
                              <a:gd name="T12" fmla="+- 0 5259 4142"/>
                              <a:gd name="T13" fmla="*/ T12 w 1136"/>
                              <a:gd name="T14" fmla="+- 0 3166 1728"/>
                              <a:gd name="T15" fmla="*/ 3166 h 1541"/>
                              <a:gd name="T16" fmla="+- 0 5165 4142"/>
                              <a:gd name="T17" fmla="*/ T16 w 1136"/>
                              <a:gd name="T18" fmla="+- 0 3166 1728"/>
                              <a:gd name="T19" fmla="*/ 3166 h 1541"/>
                              <a:gd name="T20" fmla="+- 0 5147 4142"/>
                              <a:gd name="T21" fmla="*/ T20 w 1136"/>
                              <a:gd name="T22" fmla="+- 0 3141 1728"/>
                              <a:gd name="T23" fmla="*/ 3141 h 1541"/>
                            </a:gdLst>
                            <a:ahLst/>
                            <a:cxnLst>
                              <a:cxn ang="0">
                                <a:pos x="T1" y="T3"/>
                              </a:cxn>
                              <a:cxn ang="0">
                                <a:pos x="T5" y="T7"/>
                              </a:cxn>
                              <a:cxn ang="0">
                                <a:pos x="T9" y="T11"/>
                              </a:cxn>
                              <a:cxn ang="0">
                                <a:pos x="T13" y="T15"/>
                              </a:cxn>
                              <a:cxn ang="0">
                                <a:pos x="T17" y="T19"/>
                              </a:cxn>
                              <a:cxn ang="0">
                                <a:pos x="T21" y="T23"/>
                              </a:cxn>
                            </a:cxnLst>
                            <a:rect l="0" t="0" r="r" b="b"/>
                            <a:pathLst>
                              <a:path w="1136" h="1541">
                                <a:moveTo>
                                  <a:pt x="1005" y="1413"/>
                                </a:moveTo>
                                <a:lnTo>
                                  <a:pt x="956" y="1450"/>
                                </a:lnTo>
                                <a:lnTo>
                                  <a:pt x="1136" y="1541"/>
                                </a:lnTo>
                                <a:lnTo>
                                  <a:pt x="1117" y="1438"/>
                                </a:lnTo>
                                <a:lnTo>
                                  <a:pt x="1023" y="1438"/>
                                </a:lnTo>
                                <a:lnTo>
                                  <a:pt x="1005" y="1413"/>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Freeform 995"/>
                        <wps:cNvSpPr>
                          <a:spLocks/>
                        </wps:cNvSpPr>
                        <wps:spPr bwMode="auto">
                          <a:xfrm>
                            <a:off x="4142" y="1728"/>
                            <a:ext cx="1136" cy="1541"/>
                          </a:xfrm>
                          <a:custGeom>
                            <a:avLst/>
                            <a:gdLst>
                              <a:gd name="T0" fmla="+- 0 5195 4142"/>
                              <a:gd name="T1" fmla="*/ T0 w 1136"/>
                              <a:gd name="T2" fmla="+- 0 3105 1728"/>
                              <a:gd name="T3" fmla="*/ 3105 h 1541"/>
                              <a:gd name="T4" fmla="+- 0 5147 4142"/>
                              <a:gd name="T5" fmla="*/ T4 w 1136"/>
                              <a:gd name="T6" fmla="+- 0 3141 1728"/>
                              <a:gd name="T7" fmla="*/ 3141 h 1541"/>
                              <a:gd name="T8" fmla="+- 0 5165 4142"/>
                              <a:gd name="T9" fmla="*/ T8 w 1136"/>
                              <a:gd name="T10" fmla="+- 0 3166 1728"/>
                              <a:gd name="T11" fmla="*/ 3166 h 1541"/>
                              <a:gd name="T12" fmla="+- 0 5213 4142"/>
                              <a:gd name="T13" fmla="*/ T12 w 1136"/>
                              <a:gd name="T14" fmla="+- 0 3130 1728"/>
                              <a:gd name="T15" fmla="*/ 3130 h 1541"/>
                              <a:gd name="T16" fmla="+- 0 5195 4142"/>
                              <a:gd name="T17" fmla="*/ T16 w 1136"/>
                              <a:gd name="T18" fmla="+- 0 3105 1728"/>
                              <a:gd name="T19" fmla="*/ 3105 h 1541"/>
                            </a:gdLst>
                            <a:ahLst/>
                            <a:cxnLst>
                              <a:cxn ang="0">
                                <a:pos x="T1" y="T3"/>
                              </a:cxn>
                              <a:cxn ang="0">
                                <a:pos x="T5" y="T7"/>
                              </a:cxn>
                              <a:cxn ang="0">
                                <a:pos x="T9" y="T11"/>
                              </a:cxn>
                              <a:cxn ang="0">
                                <a:pos x="T13" y="T15"/>
                              </a:cxn>
                              <a:cxn ang="0">
                                <a:pos x="T17" y="T19"/>
                              </a:cxn>
                            </a:cxnLst>
                            <a:rect l="0" t="0" r="r" b="b"/>
                            <a:pathLst>
                              <a:path w="1136" h="1541">
                                <a:moveTo>
                                  <a:pt x="1053" y="1377"/>
                                </a:moveTo>
                                <a:lnTo>
                                  <a:pt x="1005" y="1413"/>
                                </a:lnTo>
                                <a:lnTo>
                                  <a:pt x="1023" y="1438"/>
                                </a:lnTo>
                                <a:lnTo>
                                  <a:pt x="1071" y="1402"/>
                                </a:lnTo>
                                <a:lnTo>
                                  <a:pt x="1053" y="1377"/>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994"/>
                        <wps:cNvSpPr>
                          <a:spLocks/>
                        </wps:cNvSpPr>
                        <wps:spPr bwMode="auto">
                          <a:xfrm>
                            <a:off x="4142" y="1728"/>
                            <a:ext cx="1136" cy="1541"/>
                          </a:xfrm>
                          <a:custGeom>
                            <a:avLst/>
                            <a:gdLst>
                              <a:gd name="T0" fmla="+- 0 5242 4142"/>
                              <a:gd name="T1" fmla="*/ T0 w 1136"/>
                              <a:gd name="T2" fmla="+- 0 3070 1728"/>
                              <a:gd name="T3" fmla="*/ 3070 h 1541"/>
                              <a:gd name="T4" fmla="+- 0 5195 4142"/>
                              <a:gd name="T5" fmla="*/ T4 w 1136"/>
                              <a:gd name="T6" fmla="+- 0 3105 1728"/>
                              <a:gd name="T7" fmla="*/ 3105 h 1541"/>
                              <a:gd name="T8" fmla="+- 0 5213 4142"/>
                              <a:gd name="T9" fmla="*/ T8 w 1136"/>
                              <a:gd name="T10" fmla="+- 0 3130 1728"/>
                              <a:gd name="T11" fmla="*/ 3130 h 1541"/>
                              <a:gd name="T12" fmla="+- 0 5165 4142"/>
                              <a:gd name="T13" fmla="*/ T12 w 1136"/>
                              <a:gd name="T14" fmla="+- 0 3166 1728"/>
                              <a:gd name="T15" fmla="*/ 3166 h 1541"/>
                              <a:gd name="T16" fmla="+- 0 5259 4142"/>
                              <a:gd name="T17" fmla="*/ T16 w 1136"/>
                              <a:gd name="T18" fmla="+- 0 3166 1728"/>
                              <a:gd name="T19" fmla="*/ 3166 h 1541"/>
                              <a:gd name="T20" fmla="+- 0 5242 4142"/>
                              <a:gd name="T21" fmla="*/ T20 w 1136"/>
                              <a:gd name="T22" fmla="+- 0 3070 1728"/>
                              <a:gd name="T23" fmla="*/ 3070 h 1541"/>
                            </a:gdLst>
                            <a:ahLst/>
                            <a:cxnLst>
                              <a:cxn ang="0">
                                <a:pos x="T1" y="T3"/>
                              </a:cxn>
                              <a:cxn ang="0">
                                <a:pos x="T5" y="T7"/>
                              </a:cxn>
                              <a:cxn ang="0">
                                <a:pos x="T9" y="T11"/>
                              </a:cxn>
                              <a:cxn ang="0">
                                <a:pos x="T13" y="T15"/>
                              </a:cxn>
                              <a:cxn ang="0">
                                <a:pos x="T17" y="T19"/>
                              </a:cxn>
                              <a:cxn ang="0">
                                <a:pos x="T21" y="T23"/>
                              </a:cxn>
                            </a:cxnLst>
                            <a:rect l="0" t="0" r="r" b="b"/>
                            <a:pathLst>
                              <a:path w="1136" h="1541">
                                <a:moveTo>
                                  <a:pt x="1100" y="1342"/>
                                </a:moveTo>
                                <a:lnTo>
                                  <a:pt x="1053" y="1377"/>
                                </a:lnTo>
                                <a:lnTo>
                                  <a:pt x="1071" y="1402"/>
                                </a:lnTo>
                                <a:lnTo>
                                  <a:pt x="1023" y="1438"/>
                                </a:lnTo>
                                <a:lnTo>
                                  <a:pt x="1117" y="1438"/>
                                </a:lnTo>
                                <a:lnTo>
                                  <a:pt x="1100" y="134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993"/>
                        <wps:cNvSpPr>
                          <a:spLocks/>
                        </wps:cNvSpPr>
                        <wps:spPr bwMode="auto">
                          <a:xfrm>
                            <a:off x="4142" y="1728"/>
                            <a:ext cx="1136" cy="1541"/>
                          </a:xfrm>
                          <a:custGeom>
                            <a:avLst/>
                            <a:gdLst>
                              <a:gd name="T0" fmla="+- 0 4272 4142"/>
                              <a:gd name="T1" fmla="*/ T0 w 1136"/>
                              <a:gd name="T2" fmla="+- 0 1854 1728"/>
                              <a:gd name="T3" fmla="*/ 1854 h 1541"/>
                              <a:gd name="T4" fmla="+- 0 4224 4142"/>
                              <a:gd name="T5" fmla="*/ T4 w 1136"/>
                              <a:gd name="T6" fmla="+- 0 1890 1728"/>
                              <a:gd name="T7" fmla="*/ 1890 h 1541"/>
                              <a:gd name="T8" fmla="+- 0 5147 4142"/>
                              <a:gd name="T9" fmla="*/ T8 w 1136"/>
                              <a:gd name="T10" fmla="+- 0 3141 1728"/>
                              <a:gd name="T11" fmla="*/ 3141 h 1541"/>
                              <a:gd name="T12" fmla="+- 0 5195 4142"/>
                              <a:gd name="T13" fmla="*/ T12 w 1136"/>
                              <a:gd name="T14" fmla="+- 0 3105 1728"/>
                              <a:gd name="T15" fmla="*/ 3105 h 1541"/>
                              <a:gd name="T16" fmla="+- 0 4272 4142"/>
                              <a:gd name="T17" fmla="*/ T16 w 1136"/>
                              <a:gd name="T18" fmla="+- 0 1854 1728"/>
                              <a:gd name="T19" fmla="*/ 1854 h 1541"/>
                            </a:gdLst>
                            <a:ahLst/>
                            <a:cxnLst>
                              <a:cxn ang="0">
                                <a:pos x="T1" y="T3"/>
                              </a:cxn>
                              <a:cxn ang="0">
                                <a:pos x="T5" y="T7"/>
                              </a:cxn>
                              <a:cxn ang="0">
                                <a:pos x="T9" y="T11"/>
                              </a:cxn>
                              <a:cxn ang="0">
                                <a:pos x="T13" y="T15"/>
                              </a:cxn>
                              <a:cxn ang="0">
                                <a:pos x="T17" y="T19"/>
                              </a:cxn>
                            </a:cxnLst>
                            <a:rect l="0" t="0" r="r" b="b"/>
                            <a:pathLst>
                              <a:path w="1136" h="1541">
                                <a:moveTo>
                                  <a:pt x="130" y="126"/>
                                </a:moveTo>
                                <a:lnTo>
                                  <a:pt x="82" y="162"/>
                                </a:lnTo>
                                <a:lnTo>
                                  <a:pt x="1005" y="1413"/>
                                </a:lnTo>
                                <a:lnTo>
                                  <a:pt x="1053" y="1377"/>
                                </a:lnTo>
                                <a:lnTo>
                                  <a:pt x="130" y="126"/>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992"/>
                        <wps:cNvSpPr>
                          <a:spLocks/>
                        </wps:cNvSpPr>
                        <wps:spPr bwMode="auto">
                          <a:xfrm>
                            <a:off x="4142" y="1728"/>
                            <a:ext cx="1136" cy="1541"/>
                          </a:xfrm>
                          <a:custGeom>
                            <a:avLst/>
                            <a:gdLst>
                              <a:gd name="T0" fmla="+- 0 4142 4142"/>
                              <a:gd name="T1" fmla="*/ T0 w 1136"/>
                              <a:gd name="T2" fmla="+- 0 1728 1728"/>
                              <a:gd name="T3" fmla="*/ 1728 h 1541"/>
                              <a:gd name="T4" fmla="+- 0 4176 4142"/>
                              <a:gd name="T5" fmla="*/ T4 w 1136"/>
                              <a:gd name="T6" fmla="+- 0 1925 1728"/>
                              <a:gd name="T7" fmla="*/ 1925 h 1541"/>
                              <a:gd name="T8" fmla="+- 0 4224 4142"/>
                              <a:gd name="T9" fmla="*/ T8 w 1136"/>
                              <a:gd name="T10" fmla="+- 0 1890 1728"/>
                              <a:gd name="T11" fmla="*/ 1890 h 1541"/>
                              <a:gd name="T12" fmla="+- 0 4207 4142"/>
                              <a:gd name="T13" fmla="*/ T12 w 1136"/>
                              <a:gd name="T14" fmla="+- 0 1867 1728"/>
                              <a:gd name="T15" fmla="*/ 1867 h 1541"/>
                              <a:gd name="T16" fmla="+- 0 4255 4142"/>
                              <a:gd name="T17" fmla="*/ T16 w 1136"/>
                              <a:gd name="T18" fmla="+- 0 1831 1728"/>
                              <a:gd name="T19" fmla="*/ 1831 h 1541"/>
                              <a:gd name="T20" fmla="+- 0 4304 4142"/>
                              <a:gd name="T21" fmla="*/ T20 w 1136"/>
                              <a:gd name="T22" fmla="+- 0 1831 1728"/>
                              <a:gd name="T23" fmla="*/ 1831 h 1541"/>
                              <a:gd name="T24" fmla="+- 0 4320 4142"/>
                              <a:gd name="T25" fmla="*/ T24 w 1136"/>
                              <a:gd name="T26" fmla="+- 0 1819 1728"/>
                              <a:gd name="T27" fmla="*/ 1819 h 1541"/>
                              <a:gd name="T28" fmla="+- 0 4142 4142"/>
                              <a:gd name="T29" fmla="*/ T28 w 1136"/>
                              <a:gd name="T30" fmla="+- 0 1728 1728"/>
                              <a:gd name="T31" fmla="*/ 1728 h 15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36" h="1541">
                                <a:moveTo>
                                  <a:pt x="0" y="0"/>
                                </a:moveTo>
                                <a:lnTo>
                                  <a:pt x="34" y="197"/>
                                </a:lnTo>
                                <a:lnTo>
                                  <a:pt x="82" y="162"/>
                                </a:lnTo>
                                <a:lnTo>
                                  <a:pt x="65" y="139"/>
                                </a:lnTo>
                                <a:lnTo>
                                  <a:pt x="113" y="103"/>
                                </a:lnTo>
                                <a:lnTo>
                                  <a:pt x="162" y="103"/>
                                </a:lnTo>
                                <a:lnTo>
                                  <a:pt x="178" y="91"/>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Freeform 991"/>
                        <wps:cNvSpPr>
                          <a:spLocks/>
                        </wps:cNvSpPr>
                        <wps:spPr bwMode="auto">
                          <a:xfrm>
                            <a:off x="4142" y="1728"/>
                            <a:ext cx="1136" cy="1541"/>
                          </a:xfrm>
                          <a:custGeom>
                            <a:avLst/>
                            <a:gdLst>
                              <a:gd name="T0" fmla="+- 0 4255 4142"/>
                              <a:gd name="T1" fmla="*/ T0 w 1136"/>
                              <a:gd name="T2" fmla="+- 0 1831 1728"/>
                              <a:gd name="T3" fmla="*/ 1831 h 1541"/>
                              <a:gd name="T4" fmla="+- 0 4207 4142"/>
                              <a:gd name="T5" fmla="*/ T4 w 1136"/>
                              <a:gd name="T6" fmla="+- 0 1867 1728"/>
                              <a:gd name="T7" fmla="*/ 1867 h 1541"/>
                              <a:gd name="T8" fmla="+- 0 4224 4142"/>
                              <a:gd name="T9" fmla="*/ T8 w 1136"/>
                              <a:gd name="T10" fmla="+- 0 1890 1728"/>
                              <a:gd name="T11" fmla="*/ 1890 h 1541"/>
                              <a:gd name="T12" fmla="+- 0 4272 4142"/>
                              <a:gd name="T13" fmla="*/ T12 w 1136"/>
                              <a:gd name="T14" fmla="+- 0 1854 1728"/>
                              <a:gd name="T15" fmla="*/ 1854 h 1541"/>
                              <a:gd name="T16" fmla="+- 0 4255 4142"/>
                              <a:gd name="T17" fmla="*/ T16 w 1136"/>
                              <a:gd name="T18" fmla="+- 0 1831 1728"/>
                              <a:gd name="T19" fmla="*/ 1831 h 1541"/>
                            </a:gdLst>
                            <a:ahLst/>
                            <a:cxnLst>
                              <a:cxn ang="0">
                                <a:pos x="T1" y="T3"/>
                              </a:cxn>
                              <a:cxn ang="0">
                                <a:pos x="T5" y="T7"/>
                              </a:cxn>
                              <a:cxn ang="0">
                                <a:pos x="T9" y="T11"/>
                              </a:cxn>
                              <a:cxn ang="0">
                                <a:pos x="T13" y="T15"/>
                              </a:cxn>
                              <a:cxn ang="0">
                                <a:pos x="T17" y="T19"/>
                              </a:cxn>
                            </a:cxnLst>
                            <a:rect l="0" t="0" r="r" b="b"/>
                            <a:pathLst>
                              <a:path w="1136" h="1541">
                                <a:moveTo>
                                  <a:pt x="113" y="103"/>
                                </a:moveTo>
                                <a:lnTo>
                                  <a:pt x="65" y="139"/>
                                </a:lnTo>
                                <a:lnTo>
                                  <a:pt x="82" y="162"/>
                                </a:lnTo>
                                <a:lnTo>
                                  <a:pt x="130" y="126"/>
                                </a:lnTo>
                                <a:lnTo>
                                  <a:pt x="113" y="103"/>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990"/>
                        <wps:cNvSpPr>
                          <a:spLocks/>
                        </wps:cNvSpPr>
                        <wps:spPr bwMode="auto">
                          <a:xfrm>
                            <a:off x="4142" y="1728"/>
                            <a:ext cx="1136" cy="1541"/>
                          </a:xfrm>
                          <a:custGeom>
                            <a:avLst/>
                            <a:gdLst>
                              <a:gd name="T0" fmla="+- 0 4304 4142"/>
                              <a:gd name="T1" fmla="*/ T0 w 1136"/>
                              <a:gd name="T2" fmla="+- 0 1831 1728"/>
                              <a:gd name="T3" fmla="*/ 1831 h 1541"/>
                              <a:gd name="T4" fmla="+- 0 4255 4142"/>
                              <a:gd name="T5" fmla="*/ T4 w 1136"/>
                              <a:gd name="T6" fmla="+- 0 1831 1728"/>
                              <a:gd name="T7" fmla="*/ 1831 h 1541"/>
                              <a:gd name="T8" fmla="+- 0 4272 4142"/>
                              <a:gd name="T9" fmla="*/ T8 w 1136"/>
                              <a:gd name="T10" fmla="+- 0 1854 1728"/>
                              <a:gd name="T11" fmla="*/ 1854 h 1541"/>
                              <a:gd name="T12" fmla="+- 0 4304 4142"/>
                              <a:gd name="T13" fmla="*/ T12 w 1136"/>
                              <a:gd name="T14" fmla="+- 0 1831 1728"/>
                              <a:gd name="T15" fmla="*/ 1831 h 1541"/>
                            </a:gdLst>
                            <a:ahLst/>
                            <a:cxnLst>
                              <a:cxn ang="0">
                                <a:pos x="T1" y="T3"/>
                              </a:cxn>
                              <a:cxn ang="0">
                                <a:pos x="T5" y="T7"/>
                              </a:cxn>
                              <a:cxn ang="0">
                                <a:pos x="T9" y="T11"/>
                              </a:cxn>
                              <a:cxn ang="0">
                                <a:pos x="T13" y="T15"/>
                              </a:cxn>
                            </a:cxnLst>
                            <a:rect l="0" t="0" r="r" b="b"/>
                            <a:pathLst>
                              <a:path w="1136" h="1541">
                                <a:moveTo>
                                  <a:pt x="162" y="103"/>
                                </a:moveTo>
                                <a:lnTo>
                                  <a:pt x="113" y="103"/>
                                </a:lnTo>
                                <a:lnTo>
                                  <a:pt x="130" y="126"/>
                                </a:lnTo>
                                <a:lnTo>
                                  <a:pt x="162" y="103"/>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9" o:spid="_x0000_s1026" style="position:absolute;left:0;text-align:left;margin-left:142.2pt;margin-top:86.4pt;width:56.8pt;height:77.05pt;z-index:251512320" coordorigin="4142,1728" coordsize="1136,1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">
                <v:shape id="Freeform 996" o:spid="_x0000_s1027" style="position:absolute;left:4142;top:1728;width:1136;height:1541;visibility:visible;mso-wrap-style:square;v-text-anchor:top" coordsize="1136,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CSMcA&#10;AADdAAAADwAAAGRycy9kb3ducmV2LnhtbESPQWvCQBCF74L/YRmhN92kh6Cpq2itoIdSmlawtyE7&#10;TUKysyG7mvjvuwXB2wzvvW/eLNeDacSVOldZVhDPIhDEudUVFwq+v/bTOQjnkTU2lknBjRysV+PR&#10;ElNte/6ka+YLESDsUlRQet+mUrq8JINuZlvioP3azqAPa1dI3WEf4KaRz1GUSIMVhwsltvRaUl5n&#10;FxMo2db2/WW3/2lO5/ePRfJW7461Uk+TYfMCwtPgH+Z7+qBD/ThO4P+bMIJ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jAkjHAAAA3QAAAA8AAAAAAAAAAAAAAAAAmAIAAGRy&#10;cy9kb3ducmV2LnhtbFBLBQYAAAAABAAEAPUAAACMAwAAAAA=&#10;" path="m1005,1413r-49,37l1136,1541r-19,-103l1023,1438r-18,-25xe" fillcolor="#010101" stroked="f">
                  <v:path arrowok="t" o:connecttype="custom" o:connectlocs="1005,3141;956,3178;1136,3269;1117,3166;1023,3166;1005,3141" o:connectangles="0,0,0,0,0,0"/>
                </v:shape>
                <v:shape id="Freeform 995" o:spid="_x0000_s1028" style="position:absolute;left:4142;top:1728;width:1136;height:1541;visibility:visible;mso-wrap-style:square;v-text-anchor:top" coordsize="1136,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n08gA&#10;AADdAAAADwAAAGRycy9kb3ducmV2LnhtbESPT2vCQBDF74V+h2UEb7qJB9tGV7H+gfYgpamC3obs&#10;mIRkZ0N2Nem3dwtCbzO8937zZr7sTS1u1LrSsoJ4HIEgzqwuOVdw+NmNXkE4j6yxtkwKfsnBcvH8&#10;NMdE246/6Zb6XAQIuwQVFN43iZQuK8igG9uGOGgX2xr0YW1zqVvsAtzUchJFU2mw5HChwIbWBWVV&#10;ejWBkr7brrtuduf6eNp/vU231eazUmo46FczEJ56/29+pD90qB/HL/D3TRhB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L6fTyAAAAN0AAAAPAAAAAAAAAAAAAAAAAJgCAABk&#10;cnMvZG93bnJldi54bWxQSwUGAAAAAAQABAD1AAAAjQMAAAAA&#10;" path="m1053,1377r-48,36l1023,1438r48,-36l1053,1377xe" fillcolor="#010101" stroked="f">
                  <v:path arrowok="t" o:connecttype="custom" o:connectlocs="1053,3105;1005,3141;1023,3166;1071,3130;1053,3105" o:connectangles="0,0,0,0,0"/>
                </v:shape>
                <v:shape id="Freeform 994" o:spid="_x0000_s1029" style="position:absolute;left:4142;top:1728;width:1136;height:1541;visibility:visible;mso-wrap-style:square;v-text-anchor:top" coordsize="1136,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AzoccA&#10;AADdAAAADwAAAGRycy9kb3ducmV2LnhtbESPQWvCQBCF74X+h2UKvdVNPEgbXcVWhfYgpWkFvQ3Z&#10;MQnJzobsatJ/3zkIvb1h3nzz3mI1ulZdqQ+1ZwPpJAFFXHhbc2ng53v39AwqRGSLrWcy8EsBVsv7&#10;uwVm1g/8Rdc8lkogHDI0UMXYZVqHoiKHYeI7Ytmdfe8wytiX2vY4CNy1epokM+2wZvlQYUdvFRVN&#10;fnFCyV/9MFw2u1N7OO4/X2bbZvPRGPP4MK7noCKN8d98u363Ej9NJa60EQl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wM6HHAAAA3QAAAA8AAAAAAAAAAAAAAAAAmAIAAGRy&#10;cy9kb3ducmV2LnhtbFBLBQYAAAAABAAEAPUAAACMAwAAAAA=&#10;" path="m1100,1342r-47,35l1071,1402r-48,36l1117,1438r-17,-96xe" fillcolor="#010101" stroked="f">
                  <v:path arrowok="t" o:connecttype="custom" o:connectlocs="1100,3070;1053,3105;1071,3130;1023,3166;1117,3166;1100,3070" o:connectangles="0,0,0,0,0,0"/>
                </v:shape>
                <v:shape id="Freeform 993" o:spid="_x0000_s1030" style="position:absolute;left:4142;top:1728;width:1136;height:1541;visibility:visible;mso-wrap-style:square;v-text-anchor:top" coordsize="1136,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yWOscA&#10;AADdAAAADwAAAGRycy9kb3ducmV2LnhtbESPQWvCQBCF74L/YZmCN92kB6nRVVqtYA8iphX0NmSn&#10;SUh2NmRXk/77riB4m+G9982bxao3tbhR60rLCuJJBII4s7rkXMHP93b8BsJ5ZI21ZVLwRw5Wy+Fg&#10;gYm2HR/plvpcBAi7BBUU3jeJlC4ryKCb2IY4aL+2NejD2uZSt9gFuKnlaxRNpcGSw4UCG1oXlFXp&#10;1QRK+mG77rrZXurTeX+YTT+rzVel1Oilf5+D8NT7p/mR3ulQP45ncP8mj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8ljrHAAAA3QAAAA8AAAAAAAAAAAAAAAAAmAIAAGRy&#10;cy9kb3ducmV2LnhtbFBLBQYAAAAABAAEAPUAAACMAwAAAAA=&#10;" path="m130,126l82,162r923,1251l1053,1377,130,126xe" fillcolor="#010101" stroked="f">
                  <v:path arrowok="t" o:connecttype="custom" o:connectlocs="130,1854;82,1890;1005,3141;1053,3105;130,1854" o:connectangles="0,0,0,0,0"/>
                </v:shape>
                <v:shape id="Freeform 992" o:spid="_x0000_s1031" style="position:absolute;left:4142;top:1728;width:1136;height:1541;visibility:visible;mso-wrap-style:square;v-text-anchor:top" coordsize="1136,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1GscA&#10;AADdAAAADwAAAGRycy9kb3ducmV2LnhtbESPQWvCQBCF74X+h2UK3upGD2Kjq7S1gh5KaaqgtyE7&#10;JiHZ2ZBdTfrvO4eCtzfMm2/eW64H16gbdaHybGAyTkAR595WXBg4/Gyf56BCRLbYeCYDvxRgvXp8&#10;WGJqfc/fdMtioQTCIUUDZYxtqnXIS3IYxr4llt3Fdw6jjF2hbYe9wF2jp0ky0w4rlg8ltvReUl5n&#10;VyeU7M33/XWzPTfH0+fXy+yj3uxrY0ZPw+sCVKQh3s3/1zsr8SdTyS9tRIJ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q9RrHAAAA3QAAAA8AAAAAAAAAAAAAAAAAmAIAAGRy&#10;cy9kb3ducmV2LnhtbFBLBQYAAAAABAAEAPUAAACMAwAAAAA=&#10;" path="m,l34,197,82,162,65,139r48,-36l162,103,178,91,,xe" fillcolor="#010101" stroked="f">
                  <v:path arrowok="t" o:connecttype="custom" o:connectlocs="0,1728;34,1925;82,1890;65,1867;113,1831;162,1831;178,1819;0,1728" o:connectangles="0,0,0,0,0,0,0,0"/>
                </v:shape>
                <v:shape id="Freeform 991" o:spid="_x0000_s1032" style="position:absolute;left:4142;top:1728;width:1136;height:1541;visibility:visible;mso-wrap-style:square;v-text-anchor:top" coordsize="1136,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ZQgcgA&#10;AADdAAAADwAAAGRycy9kb3ducmV2LnhtbESPS2vDMBCE74H8B7GF3BLZOYTWiRLaPCA5lFK3geS2&#10;WFvb2FoZS37031eFQm+7zMy3s5vdaGrRU+tKywriRQSCOLO65FzB58dp/gjCeWSNtWVS8E0Odtvp&#10;ZIOJtgO/U5/6XAQIuwQVFN43iZQuK8igW9iGOGhftjXow9rmUrc4BLip5TKKVtJgyeFCgQ3tC8qq&#10;tDOBkr7YYegOp3t9vb2+Pa2O1eFSKTV7GJ/XIDyN/t/8lz7rUD9exvD7TRhBb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5lCByAAAAN0AAAAPAAAAAAAAAAAAAAAAAJgCAABk&#10;cnMvZG93bnJldi54bWxQSwUGAAAAAAQABAD1AAAAjQMAAAAA&#10;" path="m113,103l65,139r17,23l130,126,113,103xe" fillcolor="#010101" stroked="f">
                  <v:path arrowok="t" o:connecttype="custom" o:connectlocs="113,1831;65,1867;82,1890;130,1854;113,1831" o:connectangles="0,0,0,0,0"/>
                </v:shape>
                <v:shape id="Freeform 990" o:spid="_x0000_s1033" style="position:absolute;left:4142;top:1728;width:1136;height:1541;visibility:visible;mso-wrap-style:square;v-text-anchor:top" coordsize="1136,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O9scA&#10;AADdAAAADwAAAGRycy9kb3ducmV2LnhtbESPQWvCQBCF7wX/wzKF3urGHERTV7FaoT2IGC20tyE7&#10;JiHZ2ZBdTfz3riB4m+G9982b2aI3tbhQ60rLCkbDCARxZnXJuYLjYfM+AeE8ssbaMim4koPFfPAy&#10;w0Tbjvd0SX0uAoRdggoK75tESpcVZNANbUMctJNtDfqwtrnULXYBbmoZR9FYGiw5XCiwoVVBWZWe&#10;TaCkn7brzuvNf/37t91Nx1/V+qdS6u21X36A8NT7p/mR/tah/iiO4f5NGEH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0zvbHAAAA3QAAAA8AAAAAAAAAAAAAAAAAmAIAAGRy&#10;cy9kb3ducmV2LnhtbFBLBQYAAAAABAAEAPUAAACMAwAAAAA=&#10;" path="m162,103r-49,l130,126r32,-23xe" fillcolor="#010101" stroked="f">
                  <v:path arrowok="t" o:connecttype="custom" o:connectlocs="162,1831;113,1831;130,1854;162,1831" o:connectangles="0,0,0,0"/>
                </v:shape>
              </v:group>
            </w:pict>
          </mc:Fallback>
        </mc:AlternateContent>
      </w:r>
      <w:r>
        <w:rPr>
          <w:rFonts w:ascii="ＭＳ 明朝" w:hAnsi="ＭＳ 明朝"/>
          <w:noProof/>
          <w:lang w:eastAsia="ja-JP"/>
        </w:rPr>
        <mc:AlternateContent>
          <mc:Choice Requires="wpg">
            <w:drawing>
              <wp:anchor distT="0" distB="0" distL="114300" distR="114300" simplePos="0" relativeHeight="251510272" behindDoc="0" locked="0" layoutInCell="1" allowOverlap="1">
                <wp:simplePos x="0" y="0"/>
                <wp:positionH relativeFrom="column">
                  <wp:posOffset>2670175</wp:posOffset>
                </wp:positionH>
                <wp:positionV relativeFrom="paragraph">
                  <wp:posOffset>1159510</wp:posOffset>
                </wp:positionV>
                <wp:extent cx="2018030" cy="739140"/>
                <wp:effectExtent l="0" t="0" r="1270" b="3810"/>
                <wp:wrapNone/>
                <wp:docPr id="1111" name="Group 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030" cy="739140"/>
                          <a:chOff x="5503" y="1826"/>
                          <a:chExt cx="3178" cy="1164"/>
                        </a:xfrm>
                      </wpg:grpSpPr>
                      <wps:wsp>
                        <wps:cNvPr id="1112" name="Freeform 1000"/>
                        <wps:cNvSpPr>
                          <a:spLocks/>
                        </wps:cNvSpPr>
                        <wps:spPr bwMode="auto">
                          <a:xfrm>
                            <a:off x="5503" y="1826"/>
                            <a:ext cx="3178" cy="1164"/>
                          </a:xfrm>
                          <a:custGeom>
                            <a:avLst/>
                            <a:gdLst>
                              <a:gd name="T0" fmla="+- 0 8489 5503"/>
                              <a:gd name="T1" fmla="*/ T0 w 3178"/>
                              <a:gd name="T2" fmla="+- 0 1826 1826"/>
                              <a:gd name="T3" fmla="*/ 1826 h 1164"/>
                              <a:gd name="T4" fmla="+- 0 5698 5503"/>
                              <a:gd name="T5" fmla="*/ T4 w 3178"/>
                              <a:gd name="T6" fmla="+- 0 1826 1826"/>
                              <a:gd name="T7" fmla="*/ 1826 h 1164"/>
                              <a:gd name="T8" fmla="+- 0 5623 5503"/>
                              <a:gd name="T9" fmla="*/ T8 w 3178"/>
                              <a:gd name="T10" fmla="+- 0 1842 1826"/>
                              <a:gd name="T11" fmla="*/ 1842 h 1164"/>
                              <a:gd name="T12" fmla="+- 0 5561 5503"/>
                              <a:gd name="T13" fmla="*/ T12 w 3178"/>
                              <a:gd name="T14" fmla="+- 0 1883 1826"/>
                              <a:gd name="T15" fmla="*/ 1883 h 1164"/>
                              <a:gd name="T16" fmla="+- 0 5519 5503"/>
                              <a:gd name="T17" fmla="*/ T16 w 3178"/>
                              <a:gd name="T18" fmla="+- 0 1945 1826"/>
                              <a:gd name="T19" fmla="*/ 1945 h 1164"/>
                              <a:gd name="T20" fmla="+- 0 5503 5503"/>
                              <a:gd name="T21" fmla="*/ T20 w 3178"/>
                              <a:gd name="T22" fmla="+- 0 2021 1826"/>
                              <a:gd name="T23" fmla="*/ 2021 h 1164"/>
                              <a:gd name="T24" fmla="+- 0 5503 5503"/>
                              <a:gd name="T25" fmla="*/ T24 w 3178"/>
                              <a:gd name="T26" fmla="+- 0 2796 1826"/>
                              <a:gd name="T27" fmla="*/ 2796 h 1164"/>
                              <a:gd name="T28" fmla="+- 0 5519 5503"/>
                              <a:gd name="T29" fmla="*/ T28 w 3178"/>
                              <a:gd name="T30" fmla="+- 0 2872 1826"/>
                              <a:gd name="T31" fmla="*/ 2872 h 1164"/>
                              <a:gd name="T32" fmla="+- 0 5561 5503"/>
                              <a:gd name="T33" fmla="*/ T32 w 3178"/>
                              <a:gd name="T34" fmla="+- 0 2934 1826"/>
                              <a:gd name="T35" fmla="*/ 2934 h 1164"/>
                              <a:gd name="T36" fmla="+- 0 5623 5503"/>
                              <a:gd name="T37" fmla="*/ T36 w 3178"/>
                              <a:gd name="T38" fmla="+- 0 2975 1826"/>
                              <a:gd name="T39" fmla="*/ 2975 h 1164"/>
                              <a:gd name="T40" fmla="+- 0 5698 5503"/>
                              <a:gd name="T41" fmla="*/ T40 w 3178"/>
                              <a:gd name="T42" fmla="+- 0 2990 1826"/>
                              <a:gd name="T43" fmla="*/ 2990 h 1164"/>
                              <a:gd name="T44" fmla="+- 0 8489 5503"/>
                              <a:gd name="T45" fmla="*/ T44 w 3178"/>
                              <a:gd name="T46" fmla="+- 0 2990 1826"/>
                              <a:gd name="T47" fmla="*/ 2990 h 1164"/>
                              <a:gd name="T48" fmla="+- 0 8563 5503"/>
                              <a:gd name="T49" fmla="*/ T48 w 3178"/>
                              <a:gd name="T50" fmla="+- 0 2975 1826"/>
                              <a:gd name="T51" fmla="*/ 2975 h 1164"/>
                              <a:gd name="T52" fmla="+- 0 8624 5503"/>
                              <a:gd name="T53" fmla="*/ T52 w 3178"/>
                              <a:gd name="T54" fmla="+- 0 2934 1826"/>
                              <a:gd name="T55" fmla="*/ 2934 h 1164"/>
                              <a:gd name="T56" fmla="+- 0 8666 5503"/>
                              <a:gd name="T57" fmla="*/ T56 w 3178"/>
                              <a:gd name="T58" fmla="+- 0 2872 1826"/>
                              <a:gd name="T59" fmla="*/ 2872 h 1164"/>
                              <a:gd name="T60" fmla="+- 0 8681 5503"/>
                              <a:gd name="T61" fmla="*/ T60 w 3178"/>
                              <a:gd name="T62" fmla="+- 0 2796 1826"/>
                              <a:gd name="T63" fmla="*/ 2796 h 1164"/>
                              <a:gd name="T64" fmla="+- 0 8681 5503"/>
                              <a:gd name="T65" fmla="*/ T64 w 3178"/>
                              <a:gd name="T66" fmla="+- 0 2021 1826"/>
                              <a:gd name="T67" fmla="*/ 2021 h 1164"/>
                              <a:gd name="T68" fmla="+- 0 8666 5503"/>
                              <a:gd name="T69" fmla="*/ T68 w 3178"/>
                              <a:gd name="T70" fmla="+- 0 1945 1826"/>
                              <a:gd name="T71" fmla="*/ 1945 h 1164"/>
                              <a:gd name="T72" fmla="+- 0 8624 5503"/>
                              <a:gd name="T73" fmla="*/ T72 w 3178"/>
                              <a:gd name="T74" fmla="+- 0 1883 1826"/>
                              <a:gd name="T75" fmla="*/ 1883 h 1164"/>
                              <a:gd name="T76" fmla="+- 0 8563 5503"/>
                              <a:gd name="T77" fmla="*/ T76 w 3178"/>
                              <a:gd name="T78" fmla="+- 0 1842 1826"/>
                              <a:gd name="T79" fmla="*/ 1842 h 1164"/>
                              <a:gd name="T80" fmla="+- 0 8489 5503"/>
                              <a:gd name="T81" fmla="*/ T80 w 3178"/>
                              <a:gd name="T82" fmla="+- 0 1826 1826"/>
                              <a:gd name="T83" fmla="*/ 1826 h 1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78" h="1164">
                                <a:moveTo>
                                  <a:pt x="2986" y="0"/>
                                </a:moveTo>
                                <a:lnTo>
                                  <a:pt x="195" y="0"/>
                                </a:lnTo>
                                <a:lnTo>
                                  <a:pt x="120" y="16"/>
                                </a:lnTo>
                                <a:lnTo>
                                  <a:pt x="58" y="57"/>
                                </a:lnTo>
                                <a:lnTo>
                                  <a:pt x="16" y="119"/>
                                </a:lnTo>
                                <a:lnTo>
                                  <a:pt x="0" y="195"/>
                                </a:lnTo>
                                <a:lnTo>
                                  <a:pt x="0" y="970"/>
                                </a:lnTo>
                                <a:lnTo>
                                  <a:pt x="16" y="1046"/>
                                </a:lnTo>
                                <a:lnTo>
                                  <a:pt x="58" y="1108"/>
                                </a:lnTo>
                                <a:lnTo>
                                  <a:pt x="120" y="1149"/>
                                </a:lnTo>
                                <a:lnTo>
                                  <a:pt x="195" y="1164"/>
                                </a:lnTo>
                                <a:lnTo>
                                  <a:pt x="2986" y="1164"/>
                                </a:lnTo>
                                <a:lnTo>
                                  <a:pt x="3060" y="1149"/>
                                </a:lnTo>
                                <a:lnTo>
                                  <a:pt x="3121" y="1108"/>
                                </a:lnTo>
                                <a:lnTo>
                                  <a:pt x="3163" y="1046"/>
                                </a:lnTo>
                                <a:lnTo>
                                  <a:pt x="3178" y="970"/>
                                </a:lnTo>
                                <a:lnTo>
                                  <a:pt x="3178" y="195"/>
                                </a:lnTo>
                                <a:lnTo>
                                  <a:pt x="3163" y="119"/>
                                </a:lnTo>
                                <a:lnTo>
                                  <a:pt x="3121" y="57"/>
                                </a:lnTo>
                                <a:lnTo>
                                  <a:pt x="3060" y="16"/>
                                </a:lnTo>
                                <a:lnTo>
                                  <a:pt x="2986" y="0"/>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9" o:spid="_x0000_s1026" style="position:absolute;left:0;text-align:left;margin-left:210.25pt;margin-top:91.3pt;width:158.9pt;height:58.2pt;z-index:251510272" coordorigin="5503,1826" coordsize="3178,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">
                <v:shape id="Freeform 1000" o:spid="_x0000_s1027" style="position:absolute;left:5503;top:1826;width:3178;height:1164;visibility:visible;mso-wrap-style:square;v-text-anchor:top" coordsize="3178,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6HcIA&#10;AADdAAAADwAAAGRycy9kb3ducmV2LnhtbERPTWsCMRC9F/wPYQRvNbt70LIaRRSp9FZbsN6Gzbi7&#10;uJmEJF23/74RBG/zeJ+zXA+mEz350FpWkE8zEMSV1S3XCr6/9q9vIEJE1thZJgV/FGC9Gr0ssdT2&#10;xp/UH2MtUgiHEhU0MbpSylA1ZDBMrSNO3MV6gzFBX0vt8ZbCTSeLLJtJgy2nhgYdbRuqrsdfo+Dj&#10;vPPvp1DQYddvTj+9827OXqnJeNgsQEQa4lP8cB90mp/nBdy/SS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vLodwgAAAN0AAAAPAAAAAAAAAAAAAAAAAJgCAABkcnMvZG93&#10;bnJldi54bWxQSwUGAAAAAAQABAD1AAAAhwMAAAAA&#10;" path="m2986,l195,,120,16,58,57,16,119,,195,,970r16,76l58,1108r62,41l195,1164r2791,l3060,1149r61,-41l3163,1046r15,-76l3178,195r-15,-76l3121,57,3060,16,2986,xe" fillcolor="#ffc" stroked="f">
                  <v:path arrowok="t" o:connecttype="custom" o:connectlocs="2986,1826;195,1826;120,1842;58,1883;16,1945;0,2021;0,2796;16,2872;58,2934;120,2975;195,2990;2986,2990;3060,2975;3121,2934;3163,2872;3178,2796;3178,2021;3163,1945;3121,1883;3060,1842;2986,1826" o:connectangles="0,0,0,0,0,0,0,0,0,0,0,0,0,0,0,0,0,0,0,0,0"/>
                </v:shape>
              </v:group>
            </w:pict>
          </mc:Fallback>
        </mc:AlternateContent>
      </w:r>
      <w:r>
        <w:rPr>
          <w:rFonts w:ascii="ＭＳ 明朝" w:hAnsi="ＭＳ 明朝"/>
          <w:noProof/>
          <w:lang w:eastAsia="ja-JP"/>
        </w:rPr>
        <mc:AlternateContent>
          <mc:Choice Requires="wpg">
            <w:drawing>
              <wp:anchor distT="0" distB="0" distL="114300" distR="114300" simplePos="0" relativeHeight="251509248" behindDoc="0" locked="0" layoutInCell="1" allowOverlap="1">
                <wp:simplePos x="0" y="0"/>
                <wp:positionH relativeFrom="column">
                  <wp:posOffset>4544695</wp:posOffset>
                </wp:positionH>
                <wp:positionV relativeFrom="paragraph">
                  <wp:posOffset>208915</wp:posOffset>
                </wp:positionV>
                <wp:extent cx="1442085" cy="889000"/>
                <wp:effectExtent l="0" t="0" r="24765" b="25400"/>
                <wp:wrapNone/>
                <wp:docPr id="1109"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2085" cy="889000"/>
                          <a:chOff x="8455" y="329"/>
                          <a:chExt cx="2271" cy="1400"/>
                        </a:xfrm>
                      </wpg:grpSpPr>
                      <wps:wsp>
                        <wps:cNvPr id="1110" name="Freeform 1002"/>
                        <wps:cNvSpPr>
                          <a:spLocks/>
                        </wps:cNvSpPr>
                        <wps:spPr bwMode="auto">
                          <a:xfrm>
                            <a:off x="8455" y="329"/>
                            <a:ext cx="2271" cy="1400"/>
                          </a:xfrm>
                          <a:custGeom>
                            <a:avLst/>
                            <a:gdLst>
                              <a:gd name="T0" fmla="+- 0 8688 8455"/>
                              <a:gd name="T1" fmla="*/ T0 w 2271"/>
                              <a:gd name="T2" fmla="+- 0 329 329"/>
                              <a:gd name="T3" fmla="*/ 329 h 1400"/>
                              <a:gd name="T4" fmla="+- 0 8614 8455"/>
                              <a:gd name="T5" fmla="*/ T4 w 2271"/>
                              <a:gd name="T6" fmla="+- 0 341 329"/>
                              <a:gd name="T7" fmla="*/ 341 h 1400"/>
                              <a:gd name="T8" fmla="+- 0 8550 8455"/>
                              <a:gd name="T9" fmla="*/ T8 w 2271"/>
                              <a:gd name="T10" fmla="+- 0 374 329"/>
                              <a:gd name="T11" fmla="*/ 374 h 1400"/>
                              <a:gd name="T12" fmla="+- 0 8500 8455"/>
                              <a:gd name="T13" fmla="*/ T12 w 2271"/>
                              <a:gd name="T14" fmla="+- 0 425 329"/>
                              <a:gd name="T15" fmla="*/ 425 h 1400"/>
                              <a:gd name="T16" fmla="+- 0 8467 8455"/>
                              <a:gd name="T17" fmla="*/ T16 w 2271"/>
                              <a:gd name="T18" fmla="+- 0 489 329"/>
                              <a:gd name="T19" fmla="*/ 489 h 1400"/>
                              <a:gd name="T20" fmla="+- 0 8455 8455"/>
                              <a:gd name="T21" fmla="*/ T20 w 2271"/>
                              <a:gd name="T22" fmla="+- 0 562 329"/>
                              <a:gd name="T23" fmla="*/ 562 h 1400"/>
                              <a:gd name="T24" fmla="+- 0 8455 8455"/>
                              <a:gd name="T25" fmla="*/ T24 w 2271"/>
                              <a:gd name="T26" fmla="+- 0 1495 329"/>
                              <a:gd name="T27" fmla="*/ 1495 h 1400"/>
                              <a:gd name="T28" fmla="+- 0 8467 8455"/>
                              <a:gd name="T29" fmla="*/ T28 w 2271"/>
                              <a:gd name="T30" fmla="+- 0 1568 329"/>
                              <a:gd name="T31" fmla="*/ 1568 h 1400"/>
                              <a:gd name="T32" fmla="+- 0 8500 8455"/>
                              <a:gd name="T33" fmla="*/ T32 w 2271"/>
                              <a:gd name="T34" fmla="+- 0 1632 329"/>
                              <a:gd name="T35" fmla="*/ 1632 h 1400"/>
                              <a:gd name="T36" fmla="+- 0 8550 8455"/>
                              <a:gd name="T37" fmla="*/ T36 w 2271"/>
                              <a:gd name="T38" fmla="+- 0 1683 329"/>
                              <a:gd name="T39" fmla="*/ 1683 h 1400"/>
                              <a:gd name="T40" fmla="+- 0 8614 8455"/>
                              <a:gd name="T41" fmla="*/ T40 w 2271"/>
                              <a:gd name="T42" fmla="+- 0 1716 329"/>
                              <a:gd name="T43" fmla="*/ 1716 h 1400"/>
                              <a:gd name="T44" fmla="+- 0 8688 8455"/>
                              <a:gd name="T45" fmla="*/ T44 w 2271"/>
                              <a:gd name="T46" fmla="+- 0 1728 329"/>
                              <a:gd name="T47" fmla="*/ 1728 h 1400"/>
                              <a:gd name="T48" fmla="+- 0 10493 8455"/>
                              <a:gd name="T49" fmla="*/ T48 w 2271"/>
                              <a:gd name="T50" fmla="+- 0 1728 329"/>
                              <a:gd name="T51" fmla="*/ 1728 h 1400"/>
                              <a:gd name="T52" fmla="+- 0 10566 8455"/>
                              <a:gd name="T53" fmla="*/ T52 w 2271"/>
                              <a:gd name="T54" fmla="+- 0 1716 329"/>
                              <a:gd name="T55" fmla="*/ 1716 h 1400"/>
                              <a:gd name="T56" fmla="+- 0 10630 8455"/>
                              <a:gd name="T57" fmla="*/ T56 w 2271"/>
                              <a:gd name="T58" fmla="+- 0 1683 329"/>
                              <a:gd name="T59" fmla="*/ 1683 h 1400"/>
                              <a:gd name="T60" fmla="+- 0 10680 8455"/>
                              <a:gd name="T61" fmla="*/ T60 w 2271"/>
                              <a:gd name="T62" fmla="+- 0 1632 329"/>
                              <a:gd name="T63" fmla="*/ 1632 h 1400"/>
                              <a:gd name="T64" fmla="+- 0 10714 8455"/>
                              <a:gd name="T65" fmla="*/ T64 w 2271"/>
                              <a:gd name="T66" fmla="+- 0 1568 329"/>
                              <a:gd name="T67" fmla="*/ 1568 h 1400"/>
                              <a:gd name="T68" fmla="+- 0 10726 8455"/>
                              <a:gd name="T69" fmla="*/ T68 w 2271"/>
                              <a:gd name="T70" fmla="+- 0 1495 329"/>
                              <a:gd name="T71" fmla="*/ 1495 h 1400"/>
                              <a:gd name="T72" fmla="+- 0 10726 8455"/>
                              <a:gd name="T73" fmla="*/ T72 w 2271"/>
                              <a:gd name="T74" fmla="+- 0 562 329"/>
                              <a:gd name="T75" fmla="*/ 562 h 1400"/>
                              <a:gd name="T76" fmla="+- 0 10714 8455"/>
                              <a:gd name="T77" fmla="*/ T76 w 2271"/>
                              <a:gd name="T78" fmla="+- 0 489 329"/>
                              <a:gd name="T79" fmla="*/ 489 h 1400"/>
                              <a:gd name="T80" fmla="+- 0 10680 8455"/>
                              <a:gd name="T81" fmla="*/ T80 w 2271"/>
                              <a:gd name="T82" fmla="+- 0 425 329"/>
                              <a:gd name="T83" fmla="*/ 425 h 1400"/>
                              <a:gd name="T84" fmla="+- 0 10630 8455"/>
                              <a:gd name="T85" fmla="*/ T84 w 2271"/>
                              <a:gd name="T86" fmla="+- 0 374 329"/>
                              <a:gd name="T87" fmla="*/ 374 h 1400"/>
                              <a:gd name="T88" fmla="+- 0 10566 8455"/>
                              <a:gd name="T89" fmla="*/ T88 w 2271"/>
                              <a:gd name="T90" fmla="+- 0 341 329"/>
                              <a:gd name="T91" fmla="*/ 341 h 1400"/>
                              <a:gd name="T92" fmla="+- 0 10493 8455"/>
                              <a:gd name="T93" fmla="*/ T92 w 2271"/>
                              <a:gd name="T94" fmla="+- 0 329 329"/>
                              <a:gd name="T95" fmla="*/ 329 h 1400"/>
                              <a:gd name="T96" fmla="+- 0 8688 8455"/>
                              <a:gd name="T97" fmla="*/ T96 w 2271"/>
                              <a:gd name="T98" fmla="+- 0 329 329"/>
                              <a:gd name="T99" fmla="*/ 329 h 1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71" h="1400">
                                <a:moveTo>
                                  <a:pt x="233" y="0"/>
                                </a:moveTo>
                                <a:lnTo>
                                  <a:pt x="159" y="12"/>
                                </a:lnTo>
                                <a:lnTo>
                                  <a:pt x="95" y="45"/>
                                </a:lnTo>
                                <a:lnTo>
                                  <a:pt x="45" y="96"/>
                                </a:lnTo>
                                <a:lnTo>
                                  <a:pt x="12" y="160"/>
                                </a:lnTo>
                                <a:lnTo>
                                  <a:pt x="0" y="233"/>
                                </a:lnTo>
                                <a:lnTo>
                                  <a:pt x="0" y="1166"/>
                                </a:lnTo>
                                <a:lnTo>
                                  <a:pt x="12" y="1239"/>
                                </a:lnTo>
                                <a:lnTo>
                                  <a:pt x="45" y="1303"/>
                                </a:lnTo>
                                <a:lnTo>
                                  <a:pt x="95" y="1354"/>
                                </a:lnTo>
                                <a:lnTo>
                                  <a:pt x="159" y="1387"/>
                                </a:lnTo>
                                <a:lnTo>
                                  <a:pt x="233" y="1399"/>
                                </a:lnTo>
                                <a:lnTo>
                                  <a:pt x="2038" y="1399"/>
                                </a:lnTo>
                                <a:lnTo>
                                  <a:pt x="2111" y="1387"/>
                                </a:lnTo>
                                <a:lnTo>
                                  <a:pt x="2175" y="1354"/>
                                </a:lnTo>
                                <a:lnTo>
                                  <a:pt x="2225" y="1303"/>
                                </a:lnTo>
                                <a:lnTo>
                                  <a:pt x="2259" y="1239"/>
                                </a:lnTo>
                                <a:lnTo>
                                  <a:pt x="2271" y="1166"/>
                                </a:lnTo>
                                <a:lnTo>
                                  <a:pt x="2271" y="233"/>
                                </a:lnTo>
                                <a:lnTo>
                                  <a:pt x="2259" y="160"/>
                                </a:lnTo>
                                <a:lnTo>
                                  <a:pt x="2225" y="96"/>
                                </a:lnTo>
                                <a:lnTo>
                                  <a:pt x="2175" y="45"/>
                                </a:lnTo>
                                <a:lnTo>
                                  <a:pt x="2111" y="12"/>
                                </a:lnTo>
                                <a:lnTo>
                                  <a:pt x="2038" y="0"/>
                                </a:lnTo>
                                <a:lnTo>
                                  <a:pt x="233"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1" o:spid="_x0000_s1026" style="position:absolute;left:0;text-align:left;margin-left:357.85pt;margin-top:16.45pt;width:113.55pt;height:70pt;z-index:251509248" coordorigin="8455,329" coordsize="2271,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">
                <v:shape id="Freeform 1002" o:spid="_x0000_s1027" style="position:absolute;left:8455;top:329;width:2271;height:1400;visibility:visible;mso-wrap-style:square;v-text-anchor:top" coordsize="2271,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4J48UA&#10;AADdAAAADwAAAGRycy9kb3ducmV2LnhtbESPQWvCQBCF74X+h2UKvdVNchBJXSUUpEULotb7mB2T&#10;2Oxs2F01/fedQ6G3Gd6b976ZL0fXqxuF2Hk2kE8yUMS1tx03Br4Oq5cZqJiQLfaeycAPRVguHh/m&#10;WFp/5x3d9qlREsKxRANtSkOpdaxbchgnfiAW7eyDwyRraLQNeJdw1+siy6baYcfS0OJAby3V3/ur&#10;M7CqjutYjNt1XWzeT/S5C6G6bIx5fhqrV1CJxvRv/rv+sIKf58Iv38gI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gnjxQAAAN0AAAAPAAAAAAAAAAAAAAAAAJgCAABkcnMv&#10;ZG93bnJldi54bWxQSwUGAAAAAAQABAD1AAAAigMAAAAA&#10;" path="m233,l159,12,95,45,45,96,12,160,,233r,933l12,1239r33,64l95,1354r64,33l233,1399r1805,l2111,1387r64,-33l2225,1303r34,-64l2271,1166r,-933l2259,160,2225,96,2175,45,2111,12,2038,,233,xe" filled="f" strokecolor="#010101">
                  <v:path arrowok="t" o:connecttype="custom" o:connectlocs="233,329;159,341;95,374;45,425;12,489;0,562;0,1495;12,1568;45,1632;95,1683;159,1716;233,1728;2038,1728;2111,1716;2175,1683;2225,1632;2259,1568;2271,1495;2271,562;2259,489;2225,425;2175,374;2111,341;2038,329;233,329" o:connectangles="0,0,0,0,0,0,0,0,0,0,0,0,0,0,0,0,0,0,0,0,0,0,0,0,0"/>
                </v:shape>
              </v:group>
            </w:pict>
          </mc:Fallback>
        </mc:AlternateContent>
      </w:r>
      <w:r>
        <w:rPr>
          <w:rFonts w:ascii="ＭＳ 明朝" w:hAnsi="ＭＳ 明朝"/>
          <w:noProof/>
          <w:lang w:eastAsia="ja-JP"/>
        </w:rPr>
        <mc:AlternateContent>
          <mc:Choice Requires="wpg">
            <w:drawing>
              <wp:anchor distT="0" distB="0" distL="114300" distR="114300" simplePos="0" relativeHeight="251508224" behindDoc="0" locked="0" layoutInCell="1" allowOverlap="1">
                <wp:simplePos x="0" y="0"/>
                <wp:positionH relativeFrom="column">
                  <wp:posOffset>4544695</wp:posOffset>
                </wp:positionH>
                <wp:positionV relativeFrom="paragraph">
                  <wp:posOffset>208915</wp:posOffset>
                </wp:positionV>
                <wp:extent cx="1442085" cy="889000"/>
                <wp:effectExtent l="0" t="0" r="5715" b="6350"/>
                <wp:wrapNone/>
                <wp:docPr id="1107"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2085" cy="889000"/>
                          <a:chOff x="8455" y="329"/>
                          <a:chExt cx="2271" cy="1400"/>
                        </a:xfrm>
                      </wpg:grpSpPr>
                      <wps:wsp>
                        <wps:cNvPr id="1108" name="Freeform 1004"/>
                        <wps:cNvSpPr>
                          <a:spLocks/>
                        </wps:cNvSpPr>
                        <wps:spPr bwMode="auto">
                          <a:xfrm>
                            <a:off x="8455" y="329"/>
                            <a:ext cx="2271" cy="1400"/>
                          </a:xfrm>
                          <a:custGeom>
                            <a:avLst/>
                            <a:gdLst>
                              <a:gd name="T0" fmla="+- 0 10493 8455"/>
                              <a:gd name="T1" fmla="*/ T0 w 2271"/>
                              <a:gd name="T2" fmla="+- 0 329 329"/>
                              <a:gd name="T3" fmla="*/ 329 h 1400"/>
                              <a:gd name="T4" fmla="+- 0 8688 8455"/>
                              <a:gd name="T5" fmla="*/ T4 w 2271"/>
                              <a:gd name="T6" fmla="+- 0 329 329"/>
                              <a:gd name="T7" fmla="*/ 329 h 1400"/>
                              <a:gd name="T8" fmla="+- 0 8614 8455"/>
                              <a:gd name="T9" fmla="*/ T8 w 2271"/>
                              <a:gd name="T10" fmla="+- 0 341 329"/>
                              <a:gd name="T11" fmla="*/ 341 h 1400"/>
                              <a:gd name="T12" fmla="+- 0 8550 8455"/>
                              <a:gd name="T13" fmla="*/ T12 w 2271"/>
                              <a:gd name="T14" fmla="+- 0 374 329"/>
                              <a:gd name="T15" fmla="*/ 374 h 1400"/>
                              <a:gd name="T16" fmla="+- 0 8500 8455"/>
                              <a:gd name="T17" fmla="*/ T16 w 2271"/>
                              <a:gd name="T18" fmla="+- 0 425 329"/>
                              <a:gd name="T19" fmla="*/ 425 h 1400"/>
                              <a:gd name="T20" fmla="+- 0 8467 8455"/>
                              <a:gd name="T21" fmla="*/ T20 w 2271"/>
                              <a:gd name="T22" fmla="+- 0 489 329"/>
                              <a:gd name="T23" fmla="*/ 489 h 1400"/>
                              <a:gd name="T24" fmla="+- 0 8455 8455"/>
                              <a:gd name="T25" fmla="*/ T24 w 2271"/>
                              <a:gd name="T26" fmla="+- 0 562 329"/>
                              <a:gd name="T27" fmla="*/ 562 h 1400"/>
                              <a:gd name="T28" fmla="+- 0 8455 8455"/>
                              <a:gd name="T29" fmla="*/ T28 w 2271"/>
                              <a:gd name="T30" fmla="+- 0 1495 329"/>
                              <a:gd name="T31" fmla="*/ 1495 h 1400"/>
                              <a:gd name="T32" fmla="+- 0 8467 8455"/>
                              <a:gd name="T33" fmla="*/ T32 w 2271"/>
                              <a:gd name="T34" fmla="+- 0 1568 329"/>
                              <a:gd name="T35" fmla="*/ 1568 h 1400"/>
                              <a:gd name="T36" fmla="+- 0 8500 8455"/>
                              <a:gd name="T37" fmla="*/ T36 w 2271"/>
                              <a:gd name="T38" fmla="+- 0 1632 329"/>
                              <a:gd name="T39" fmla="*/ 1632 h 1400"/>
                              <a:gd name="T40" fmla="+- 0 8550 8455"/>
                              <a:gd name="T41" fmla="*/ T40 w 2271"/>
                              <a:gd name="T42" fmla="+- 0 1683 329"/>
                              <a:gd name="T43" fmla="*/ 1683 h 1400"/>
                              <a:gd name="T44" fmla="+- 0 8614 8455"/>
                              <a:gd name="T45" fmla="*/ T44 w 2271"/>
                              <a:gd name="T46" fmla="+- 0 1716 329"/>
                              <a:gd name="T47" fmla="*/ 1716 h 1400"/>
                              <a:gd name="T48" fmla="+- 0 8688 8455"/>
                              <a:gd name="T49" fmla="*/ T48 w 2271"/>
                              <a:gd name="T50" fmla="+- 0 1728 329"/>
                              <a:gd name="T51" fmla="*/ 1728 h 1400"/>
                              <a:gd name="T52" fmla="+- 0 10493 8455"/>
                              <a:gd name="T53" fmla="*/ T52 w 2271"/>
                              <a:gd name="T54" fmla="+- 0 1728 329"/>
                              <a:gd name="T55" fmla="*/ 1728 h 1400"/>
                              <a:gd name="T56" fmla="+- 0 10566 8455"/>
                              <a:gd name="T57" fmla="*/ T56 w 2271"/>
                              <a:gd name="T58" fmla="+- 0 1716 329"/>
                              <a:gd name="T59" fmla="*/ 1716 h 1400"/>
                              <a:gd name="T60" fmla="+- 0 10630 8455"/>
                              <a:gd name="T61" fmla="*/ T60 w 2271"/>
                              <a:gd name="T62" fmla="+- 0 1683 329"/>
                              <a:gd name="T63" fmla="*/ 1683 h 1400"/>
                              <a:gd name="T64" fmla="+- 0 10680 8455"/>
                              <a:gd name="T65" fmla="*/ T64 w 2271"/>
                              <a:gd name="T66" fmla="+- 0 1632 329"/>
                              <a:gd name="T67" fmla="*/ 1632 h 1400"/>
                              <a:gd name="T68" fmla="+- 0 10714 8455"/>
                              <a:gd name="T69" fmla="*/ T68 w 2271"/>
                              <a:gd name="T70" fmla="+- 0 1568 329"/>
                              <a:gd name="T71" fmla="*/ 1568 h 1400"/>
                              <a:gd name="T72" fmla="+- 0 10726 8455"/>
                              <a:gd name="T73" fmla="*/ T72 w 2271"/>
                              <a:gd name="T74" fmla="+- 0 1495 329"/>
                              <a:gd name="T75" fmla="*/ 1495 h 1400"/>
                              <a:gd name="T76" fmla="+- 0 10726 8455"/>
                              <a:gd name="T77" fmla="*/ T76 w 2271"/>
                              <a:gd name="T78" fmla="+- 0 562 329"/>
                              <a:gd name="T79" fmla="*/ 562 h 1400"/>
                              <a:gd name="T80" fmla="+- 0 10714 8455"/>
                              <a:gd name="T81" fmla="*/ T80 w 2271"/>
                              <a:gd name="T82" fmla="+- 0 489 329"/>
                              <a:gd name="T83" fmla="*/ 489 h 1400"/>
                              <a:gd name="T84" fmla="+- 0 10680 8455"/>
                              <a:gd name="T85" fmla="*/ T84 w 2271"/>
                              <a:gd name="T86" fmla="+- 0 425 329"/>
                              <a:gd name="T87" fmla="*/ 425 h 1400"/>
                              <a:gd name="T88" fmla="+- 0 10630 8455"/>
                              <a:gd name="T89" fmla="*/ T88 w 2271"/>
                              <a:gd name="T90" fmla="+- 0 374 329"/>
                              <a:gd name="T91" fmla="*/ 374 h 1400"/>
                              <a:gd name="T92" fmla="+- 0 10566 8455"/>
                              <a:gd name="T93" fmla="*/ T92 w 2271"/>
                              <a:gd name="T94" fmla="+- 0 341 329"/>
                              <a:gd name="T95" fmla="*/ 341 h 1400"/>
                              <a:gd name="T96" fmla="+- 0 10493 8455"/>
                              <a:gd name="T97" fmla="*/ T96 w 2271"/>
                              <a:gd name="T98" fmla="+- 0 329 329"/>
                              <a:gd name="T99" fmla="*/ 329 h 1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71" h="1400">
                                <a:moveTo>
                                  <a:pt x="2038" y="0"/>
                                </a:moveTo>
                                <a:lnTo>
                                  <a:pt x="233" y="0"/>
                                </a:lnTo>
                                <a:lnTo>
                                  <a:pt x="159" y="12"/>
                                </a:lnTo>
                                <a:lnTo>
                                  <a:pt x="95" y="45"/>
                                </a:lnTo>
                                <a:lnTo>
                                  <a:pt x="45" y="96"/>
                                </a:lnTo>
                                <a:lnTo>
                                  <a:pt x="12" y="160"/>
                                </a:lnTo>
                                <a:lnTo>
                                  <a:pt x="0" y="233"/>
                                </a:lnTo>
                                <a:lnTo>
                                  <a:pt x="0" y="1166"/>
                                </a:lnTo>
                                <a:lnTo>
                                  <a:pt x="12" y="1239"/>
                                </a:lnTo>
                                <a:lnTo>
                                  <a:pt x="45" y="1303"/>
                                </a:lnTo>
                                <a:lnTo>
                                  <a:pt x="95" y="1354"/>
                                </a:lnTo>
                                <a:lnTo>
                                  <a:pt x="159" y="1387"/>
                                </a:lnTo>
                                <a:lnTo>
                                  <a:pt x="233" y="1399"/>
                                </a:lnTo>
                                <a:lnTo>
                                  <a:pt x="2038" y="1399"/>
                                </a:lnTo>
                                <a:lnTo>
                                  <a:pt x="2111" y="1387"/>
                                </a:lnTo>
                                <a:lnTo>
                                  <a:pt x="2175" y="1354"/>
                                </a:lnTo>
                                <a:lnTo>
                                  <a:pt x="2225" y="1303"/>
                                </a:lnTo>
                                <a:lnTo>
                                  <a:pt x="2259" y="1239"/>
                                </a:lnTo>
                                <a:lnTo>
                                  <a:pt x="2271" y="1166"/>
                                </a:lnTo>
                                <a:lnTo>
                                  <a:pt x="2271" y="233"/>
                                </a:lnTo>
                                <a:lnTo>
                                  <a:pt x="2259" y="160"/>
                                </a:lnTo>
                                <a:lnTo>
                                  <a:pt x="2225" y="96"/>
                                </a:lnTo>
                                <a:lnTo>
                                  <a:pt x="2175" y="45"/>
                                </a:lnTo>
                                <a:lnTo>
                                  <a:pt x="2111" y="12"/>
                                </a:lnTo>
                                <a:lnTo>
                                  <a:pt x="20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3" o:spid="_x0000_s1026" style="position:absolute;left:0;text-align:left;margin-left:357.85pt;margin-top:16.45pt;width:113.55pt;height:70pt;z-index:251508224" coordorigin="8455,329" coordsize="2271,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">
                <v:shape id="Freeform 1004" o:spid="_x0000_s1027" style="position:absolute;left:8455;top:329;width:2271;height:1400;visibility:visible;mso-wrap-style:square;v-text-anchor:top" coordsize="2271,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ZVMQA&#10;AADdAAAADwAAAGRycy9kb3ducmV2LnhtbESPzYrCQBCE7wu+w9CCt3USD8sSHUVEIYvL4t8DtJk2&#10;CWZ6QmbU+PbbB8FbNV1d/dVs0btG3akLtWcD6TgBRVx4W3Np4HTcfH6DChHZYuOZDDwpwGI++Jhh&#10;Zv2D93Q/xFJJCIcMDVQxtpnWoajIYRj7llh2F985jDJ2pbYdPiTcNXqSJF/aYc3yocKWVhUV18PN&#10;GSjW+Wa7a7fn3/Uf/1x0WtpceMxo2C+noCL18W1+XedW8NNEcKWNSN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WVTEAAAA3QAAAA8AAAAAAAAAAAAAAAAAmAIAAGRycy9k&#10;b3ducmV2LnhtbFBLBQYAAAAABAAEAPUAAACJAwAAAAA=&#10;" path="m2038,l233,,159,12,95,45,45,96,12,160,,233r,933l12,1239r33,64l95,1354r64,33l233,1399r1805,l2111,1387r64,-33l2225,1303r34,-64l2271,1166r,-933l2259,160,2225,96,2175,45,2111,12,2038,xe" stroked="f">
                  <v:path arrowok="t" o:connecttype="custom" o:connectlocs="2038,329;233,329;159,341;95,374;45,425;12,489;0,562;0,1495;12,1568;45,1632;95,1683;159,1716;233,1728;2038,1728;2111,1716;2175,1683;2225,1632;2259,1568;2271,1495;2271,562;2259,489;2225,425;2175,374;2111,341;2038,329" o:connectangles="0,0,0,0,0,0,0,0,0,0,0,0,0,0,0,0,0,0,0,0,0,0,0,0,0"/>
                </v:shape>
              </v:group>
            </w:pict>
          </mc:Fallback>
        </mc:AlternateContent>
      </w:r>
      <w:r>
        <w:rPr>
          <w:rFonts w:ascii="ＭＳ 明朝" w:hAnsi="ＭＳ 明朝"/>
          <w:noProof/>
          <w:lang w:eastAsia="ja-JP"/>
        </w:rPr>
        <mc:AlternateContent>
          <mc:Choice Requires="wpg">
            <w:drawing>
              <wp:anchor distT="0" distB="0" distL="114300" distR="114300" simplePos="0" relativeHeight="251507200" behindDoc="0" locked="0" layoutInCell="1" allowOverlap="1">
                <wp:simplePos x="0" y="0"/>
                <wp:positionH relativeFrom="column">
                  <wp:posOffset>4399915</wp:posOffset>
                </wp:positionH>
                <wp:positionV relativeFrom="paragraph">
                  <wp:posOffset>949325</wp:posOffset>
                </wp:positionV>
                <wp:extent cx="433070" cy="443865"/>
                <wp:effectExtent l="38100" t="38100" r="24130" b="32385"/>
                <wp:wrapNone/>
                <wp:docPr id="1105" name="Group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070" cy="443865"/>
                          <a:chOff x="8227" y="1495"/>
                          <a:chExt cx="682" cy="699"/>
                        </a:xfrm>
                      </wpg:grpSpPr>
                      <wps:wsp>
                        <wps:cNvPr id="1106" name="Freeform 1006"/>
                        <wps:cNvSpPr>
                          <a:spLocks/>
                        </wps:cNvSpPr>
                        <wps:spPr bwMode="auto">
                          <a:xfrm>
                            <a:off x="8227" y="1495"/>
                            <a:ext cx="682" cy="699"/>
                          </a:xfrm>
                          <a:custGeom>
                            <a:avLst/>
                            <a:gdLst>
                              <a:gd name="T0" fmla="+- 0 8909 8227"/>
                              <a:gd name="T1" fmla="*/ T0 w 682"/>
                              <a:gd name="T2" fmla="+- 0 1495 1495"/>
                              <a:gd name="T3" fmla="*/ 1495 h 699"/>
                              <a:gd name="T4" fmla="+- 0 8227 8227"/>
                              <a:gd name="T5" fmla="*/ T4 w 682"/>
                              <a:gd name="T6" fmla="+- 0 2194 1495"/>
                              <a:gd name="T7" fmla="*/ 2194 h 699"/>
                            </a:gdLst>
                            <a:ahLst/>
                            <a:cxnLst>
                              <a:cxn ang="0">
                                <a:pos x="T1" y="T3"/>
                              </a:cxn>
                              <a:cxn ang="0">
                                <a:pos x="T5" y="T7"/>
                              </a:cxn>
                            </a:cxnLst>
                            <a:rect l="0" t="0" r="r" b="b"/>
                            <a:pathLst>
                              <a:path w="682" h="699">
                                <a:moveTo>
                                  <a:pt x="682" y="0"/>
                                </a:moveTo>
                                <a:lnTo>
                                  <a:pt x="0" y="699"/>
                                </a:lnTo>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5" o:spid="_x0000_s1026" style="position:absolute;left:0;text-align:left;margin-left:346.45pt;margin-top:74.75pt;width:34.1pt;height:34.95pt;z-index:251507200" coordorigin="8227,1495" coordsize="682,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">
                <v:shape id="Freeform 1006" o:spid="_x0000_s1027" style="position:absolute;left:8227;top:1495;width:682;height:699;visibility:visible;mso-wrap-style:square;v-text-anchor:top" coordsize="682,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aScQA&#10;AADdAAAADwAAAGRycy9kb3ducmV2LnhtbERPPW/CMBDdkfgP1iGxgUMH1AYMQkAlVBYKLGyn+Jqk&#10;xOdgGxL662skJLZ7ep83nbemEjdyvrSsYDRMQBBnVpecKzgePgfvIHxA1lhZJgV38jCfdTtTTLVt&#10;+Jtu+5CLGMI+RQVFCHUqpc8KMuiHtiaO3I91BkOELpfaYRPDTSXfkmQsDZYcGwqsaVlQdt5fjQJ3&#10;+PsNp69dtnbNanPZ5uvtx/2sVL/XLiYgArXhJX66NzrOHyVjeHwTT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bWknEAAAA3QAAAA8AAAAAAAAAAAAAAAAAmAIAAGRycy9k&#10;b3ducmV2LnhtbFBLBQYAAAAABAAEAPUAAACJAwAAAAA=&#10;" path="m682,l,699e" filled="f" strokecolor="#010101" strokeweight="6pt">
                  <v:path arrowok="t" o:connecttype="custom" o:connectlocs="682,1495;0,2194" o:connectangles="0,0"/>
                </v:shape>
              </v:group>
            </w:pict>
          </mc:Fallback>
        </mc:AlternateContent>
      </w:r>
      <w:r>
        <w:rPr>
          <w:rFonts w:ascii="ＭＳ 明朝" w:hAnsi="ＭＳ 明朝"/>
          <w:noProof/>
          <w:lang w:eastAsia="ja-JP"/>
        </w:rPr>
        <mc:AlternateContent>
          <mc:Choice Requires="wpg">
            <w:drawing>
              <wp:anchor distT="0" distB="0" distL="114300" distR="114300" simplePos="0" relativeHeight="251506176" behindDoc="0" locked="0" layoutInCell="1" allowOverlap="1">
                <wp:simplePos x="0" y="0"/>
                <wp:positionH relativeFrom="column">
                  <wp:posOffset>4832985</wp:posOffset>
                </wp:positionH>
                <wp:positionV relativeFrom="paragraph">
                  <wp:posOffset>1097280</wp:posOffset>
                </wp:positionV>
                <wp:extent cx="576580" cy="920750"/>
                <wp:effectExtent l="0" t="0" r="0" b="0"/>
                <wp:wrapNone/>
                <wp:docPr id="1097"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920750"/>
                          <a:chOff x="8909" y="1728"/>
                          <a:chExt cx="908" cy="1450"/>
                        </a:xfrm>
                      </wpg:grpSpPr>
                      <wps:wsp>
                        <wps:cNvPr id="1098" name="Freeform 1014"/>
                        <wps:cNvSpPr>
                          <a:spLocks/>
                        </wps:cNvSpPr>
                        <wps:spPr bwMode="auto">
                          <a:xfrm>
                            <a:off x="8909" y="1728"/>
                            <a:ext cx="908" cy="1450"/>
                          </a:xfrm>
                          <a:custGeom>
                            <a:avLst/>
                            <a:gdLst>
                              <a:gd name="T0" fmla="+- 0 8928 8909"/>
                              <a:gd name="T1" fmla="*/ T0 w 908"/>
                              <a:gd name="T2" fmla="+- 0 2978 1728"/>
                              <a:gd name="T3" fmla="*/ 2978 h 1450"/>
                              <a:gd name="T4" fmla="+- 0 8909 8909"/>
                              <a:gd name="T5" fmla="*/ T4 w 908"/>
                              <a:gd name="T6" fmla="+- 0 3178 1728"/>
                              <a:gd name="T7" fmla="*/ 3178 h 1450"/>
                              <a:gd name="T8" fmla="+- 0 9082 8909"/>
                              <a:gd name="T9" fmla="*/ T8 w 908"/>
                              <a:gd name="T10" fmla="+- 0 3074 1728"/>
                              <a:gd name="T11" fmla="*/ 3074 h 1450"/>
                              <a:gd name="T12" fmla="+- 0 9070 8909"/>
                              <a:gd name="T13" fmla="*/ T12 w 908"/>
                              <a:gd name="T14" fmla="+- 0 3067 1728"/>
                              <a:gd name="T15" fmla="*/ 3067 h 1450"/>
                              <a:gd name="T16" fmla="+- 0 9014 8909"/>
                              <a:gd name="T17" fmla="*/ T16 w 908"/>
                              <a:gd name="T18" fmla="+- 0 3067 1728"/>
                              <a:gd name="T19" fmla="*/ 3067 h 1450"/>
                              <a:gd name="T20" fmla="+- 0 8964 8909"/>
                              <a:gd name="T21" fmla="*/ T20 w 908"/>
                              <a:gd name="T22" fmla="+- 0 3036 1728"/>
                              <a:gd name="T23" fmla="*/ 3036 h 1450"/>
                              <a:gd name="T24" fmla="+- 0 8980 8909"/>
                              <a:gd name="T25" fmla="*/ T24 w 908"/>
                              <a:gd name="T26" fmla="+- 0 3011 1728"/>
                              <a:gd name="T27" fmla="*/ 3011 h 1450"/>
                              <a:gd name="T28" fmla="+- 0 8928 8909"/>
                              <a:gd name="T29" fmla="*/ T28 w 908"/>
                              <a:gd name="T30" fmla="+- 0 2978 1728"/>
                              <a:gd name="T31" fmla="*/ 2978 h 14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8" h="1450">
                                <a:moveTo>
                                  <a:pt x="19" y="1250"/>
                                </a:moveTo>
                                <a:lnTo>
                                  <a:pt x="0" y="1450"/>
                                </a:lnTo>
                                <a:lnTo>
                                  <a:pt x="173" y="1346"/>
                                </a:lnTo>
                                <a:lnTo>
                                  <a:pt x="161" y="1339"/>
                                </a:lnTo>
                                <a:lnTo>
                                  <a:pt x="105" y="1339"/>
                                </a:lnTo>
                                <a:lnTo>
                                  <a:pt x="55" y="1308"/>
                                </a:lnTo>
                                <a:lnTo>
                                  <a:pt x="71" y="1283"/>
                                </a:lnTo>
                                <a:lnTo>
                                  <a:pt x="19" y="125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1013"/>
                        <wps:cNvSpPr>
                          <a:spLocks/>
                        </wps:cNvSpPr>
                        <wps:spPr bwMode="auto">
                          <a:xfrm>
                            <a:off x="8909" y="1728"/>
                            <a:ext cx="908" cy="1450"/>
                          </a:xfrm>
                          <a:custGeom>
                            <a:avLst/>
                            <a:gdLst>
                              <a:gd name="T0" fmla="+- 0 8980 8909"/>
                              <a:gd name="T1" fmla="*/ T0 w 908"/>
                              <a:gd name="T2" fmla="+- 0 3011 1728"/>
                              <a:gd name="T3" fmla="*/ 3011 h 1450"/>
                              <a:gd name="T4" fmla="+- 0 8964 8909"/>
                              <a:gd name="T5" fmla="*/ T4 w 908"/>
                              <a:gd name="T6" fmla="+- 0 3036 1728"/>
                              <a:gd name="T7" fmla="*/ 3036 h 1450"/>
                              <a:gd name="T8" fmla="+- 0 9014 8909"/>
                              <a:gd name="T9" fmla="*/ T8 w 908"/>
                              <a:gd name="T10" fmla="+- 0 3067 1728"/>
                              <a:gd name="T11" fmla="*/ 3067 h 1450"/>
                              <a:gd name="T12" fmla="+- 0 9030 8909"/>
                              <a:gd name="T13" fmla="*/ T12 w 908"/>
                              <a:gd name="T14" fmla="+- 0 3042 1728"/>
                              <a:gd name="T15" fmla="*/ 3042 h 1450"/>
                              <a:gd name="T16" fmla="+- 0 8980 8909"/>
                              <a:gd name="T17" fmla="*/ T16 w 908"/>
                              <a:gd name="T18" fmla="+- 0 3011 1728"/>
                              <a:gd name="T19" fmla="*/ 3011 h 1450"/>
                            </a:gdLst>
                            <a:ahLst/>
                            <a:cxnLst>
                              <a:cxn ang="0">
                                <a:pos x="T1" y="T3"/>
                              </a:cxn>
                              <a:cxn ang="0">
                                <a:pos x="T5" y="T7"/>
                              </a:cxn>
                              <a:cxn ang="0">
                                <a:pos x="T9" y="T11"/>
                              </a:cxn>
                              <a:cxn ang="0">
                                <a:pos x="T13" y="T15"/>
                              </a:cxn>
                              <a:cxn ang="0">
                                <a:pos x="T17" y="T19"/>
                              </a:cxn>
                            </a:cxnLst>
                            <a:rect l="0" t="0" r="r" b="b"/>
                            <a:pathLst>
                              <a:path w="908" h="1450">
                                <a:moveTo>
                                  <a:pt x="71" y="1283"/>
                                </a:moveTo>
                                <a:lnTo>
                                  <a:pt x="55" y="1308"/>
                                </a:lnTo>
                                <a:lnTo>
                                  <a:pt x="105" y="1339"/>
                                </a:lnTo>
                                <a:lnTo>
                                  <a:pt x="121" y="1314"/>
                                </a:lnTo>
                                <a:lnTo>
                                  <a:pt x="71" y="1283"/>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012"/>
                        <wps:cNvSpPr>
                          <a:spLocks/>
                        </wps:cNvSpPr>
                        <wps:spPr bwMode="auto">
                          <a:xfrm>
                            <a:off x="8909" y="1728"/>
                            <a:ext cx="908" cy="1450"/>
                          </a:xfrm>
                          <a:custGeom>
                            <a:avLst/>
                            <a:gdLst>
                              <a:gd name="T0" fmla="+- 0 9030 8909"/>
                              <a:gd name="T1" fmla="*/ T0 w 908"/>
                              <a:gd name="T2" fmla="+- 0 3042 1728"/>
                              <a:gd name="T3" fmla="*/ 3042 h 1450"/>
                              <a:gd name="T4" fmla="+- 0 9014 8909"/>
                              <a:gd name="T5" fmla="*/ T4 w 908"/>
                              <a:gd name="T6" fmla="+- 0 3067 1728"/>
                              <a:gd name="T7" fmla="*/ 3067 h 1450"/>
                              <a:gd name="T8" fmla="+- 0 9070 8909"/>
                              <a:gd name="T9" fmla="*/ T8 w 908"/>
                              <a:gd name="T10" fmla="+- 0 3067 1728"/>
                              <a:gd name="T11" fmla="*/ 3067 h 1450"/>
                              <a:gd name="T12" fmla="+- 0 9030 8909"/>
                              <a:gd name="T13" fmla="*/ T12 w 908"/>
                              <a:gd name="T14" fmla="+- 0 3042 1728"/>
                              <a:gd name="T15" fmla="*/ 3042 h 1450"/>
                            </a:gdLst>
                            <a:ahLst/>
                            <a:cxnLst>
                              <a:cxn ang="0">
                                <a:pos x="T1" y="T3"/>
                              </a:cxn>
                              <a:cxn ang="0">
                                <a:pos x="T5" y="T7"/>
                              </a:cxn>
                              <a:cxn ang="0">
                                <a:pos x="T9" y="T11"/>
                              </a:cxn>
                              <a:cxn ang="0">
                                <a:pos x="T13" y="T15"/>
                              </a:cxn>
                            </a:cxnLst>
                            <a:rect l="0" t="0" r="r" b="b"/>
                            <a:pathLst>
                              <a:path w="908" h="1450">
                                <a:moveTo>
                                  <a:pt x="121" y="1314"/>
                                </a:moveTo>
                                <a:lnTo>
                                  <a:pt x="105" y="1339"/>
                                </a:lnTo>
                                <a:lnTo>
                                  <a:pt x="161" y="1339"/>
                                </a:lnTo>
                                <a:lnTo>
                                  <a:pt x="121" y="131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1011"/>
                        <wps:cNvSpPr>
                          <a:spLocks/>
                        </wps:cNvSpPr>
                        <wps:spPr bwMode="auto">
                          <a:xfrm>
                            <a:off x="8909" y="1728"/>
                            <a:ext cx="908" cy="1450"/>
                          </a:xfrm>
                          <a:custGeom>
                            <a:avLst/>
                            <a:gdLst>
                              <a:gd name="T0" fmla="+- 0 9697 8909"/>
                              <a:gd name="T1" fmla="*/ T0 w 908"/>
                              <a:gd name="T2" fmla="+- 0 1864 1728"/>
                              <a:gd name="T3" fmla="*/ 1864 h 1450"/>
                              <a:gd name="T4" fmla="+- 0 8980 8909"/>
                              <a:gd name="T5" fmla="*/ T4 w 908"/>
                              <a:gd name="T6" fmla="+- 0 3011 1728"/>
                              <a:gd name="T7" fmla="*/ 3011 h 1450"/>
                              <a:gd name="T8" fmla="+- 0 9030 8909"/>
                              <a:gd name="T9" fmla="*/ T8 w 908"/>
                              <a:gd name="T10" fmla="+- 0 3042 1728"/>
                              <a:gd name="T11" fmla="*/ 3042 h 1450"/>
                              <a:gd name="T12" fmla="+- 0 9747 8909"/>
                              <a:gd name="T13" fmla="*/ T12 w 908"/>
                              <a:gd name="T14" fmla="+- 0 1896 1728"/>
                              <a:gd name="T15" fmla="*/ 1896 h 1450"/>
                              <a:gd name="T16" fmla="+- 0 9697 8909"/>
                              <a:gd name="T17" fmla="*/ T16 w 908"/>
                              <a:gd name="T18" fmla="+- 0 1864 1728"/>
                              <a:gd name="T19" fmla="*/ 1864 h 1450"/>
                            </a:gdLst>
                            <a:ahLst/>
                            <a:cxnLst>
                              <a:cxn ang="0">
                                <a:pos x="T1" y="T3"/>
                              </a:cxn>
                              <a:cxn ang="0">
                                <a:pos x="T5" y="T7"/>
                              </a:cxn>
                              <a:cxn ang="0">
                                <a:pos x="T9" y="T11"/>
                              </a:cxn>
                              <a:cxn ang="0">
                                <a:pos x="T13" y="T15"/>
                              </a:cxn>
                              <a:cxn ang="0">
                                <a:pos x="T17" y="T19"/>
                              </a:cxn>
                            </a:cxnLst>
                            <a:rect l="0" t="0" r="r" b="b"/>
                            <a:pathLst>
                              <a:path w="908" h="1450">
                                <a:moveTo>
                                  <a:pt x="788" y="136"/>
                                </a:moveTo>
                                <a:lnTo>
                                  <a:pt x="71" y="1283"/>
                                </a:lnTo>
                                <a:lnTo>
                                  <a:pt x="121" y="1314"/>
                                </a:lnTo>
                                <a:lnTo>
                                  <a:pt x="838" y="168"/>
                                </a:lnTo>
                                <a:lnTo>
                                  <a:pt x="788" y="136"/>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010"/>
                        <wps:cNvSpPr>
                          <a:spLocks/>
                        </wps:cNvSpPr>
                        <wps:spPr bwMode="auto">
                          <a:xfrm>
                            <a:off x="8909" y="1728"/>
                            <a:ext cx="908" cy="1450"/>
                          </a:xfrm>
                          <a:custGeom>
                            <a:avLst/>
                            <a:gdLst>
                              <a:gd name="T0" fmla="+- 0 9805 8909"/>
                              <a:gd name="T1" fmla="*/ T0 w 908"/>
                              <a:gd name="T2" fmla="+- 0 1838 1728"/>
                              <a:gd name="T3" fmla="*/ 1838 h 1450"/>
                              <a:gd name="T4" fmla="+- 0 9713 8909"/>
                              <a:gd name="T5" fmla="*/ T4 w 908"/>
                              <a:gd name="T6" fmla="+- 0 1838 1728"/>
                              <a:gd name="T7" fmla="*/ 1838 h 1450"/>
                              <a:gd name="T8" fmla="+- 0 9763 8909"/>
                              <a:gd name="T9" fmla="*/ T8 w 908"/>
                              <a:gd name="T10" fmla="+- 0 1870 1728"/>
                              <a:gd name="T11" fmla="*/ 1870 h 1450"/>
                              <a:gd name="T12" fmla="+- 0 9747 8909"/>
                              <a:gd name="T13" fmla="*/ T12 w 908"/>
                              <a:gd name="T14" fmla="+- 0 1896 1728"/>
                              <a:gd name="T15" fmla="*/ 1896 h 1450"/>
                              <a:gd name="T16" fmla="+- 0 9797 8909"/>
                              <a:gd name="T17" fmla="*/ T16 w 908"/>
                              <a:gd name="T18" fmla="+- 0 1927 1728"/>
                              <a:gd name="T19" fmla="*/ 1927 h 1450"/>
                              <a:gd name="T20" fmla="+- 0 9805 8909"/>
                              <a:gd name="T21" fmla="*/ T20 w 908"/>
                              <a:gd name="T22" fmla="+- 0 1838 1728"/>
                              <a:gd name="T23" fmla="*/ 1838 h 1450"/>
                            </a:gdLst>
                            <a:ahLst/>
                            <a:cxnLst>
                              <a:cxn ang="0">
                                <a:pos x="T1" y="T3"/>
                              </a:cxn>
                              <a:cxn ang="0">
                                <a:pos x="T5" y="T7"/>
                              </a:cxn>
                              <a:cxn ang="0">
                                <a:pos x="T9" y="T11"/>
                              </a:cxn>
                              <a:cxn ang="0">
                                <a:pos x="T13" y="T15"/>
                              </a:cxn>
                              <a:cxn ang="0">
                                <a:pos x="T17" y="T19"/>
                              </a:cxn>
                              <a:cxn ang="0">
                                <a:pos x="T21" y="T23"/>
                              </a:cxn>
                            </a:cxnLst>
                            <a:rect l="0" t="0" r="r" b="b"/>
                            <a:pathLst>
                              <a:path w="908" h="1450">
                                <a:moveTo>
                                  <a:pt x="896" y="110"/>
                                </a:moveTo>
                                <a:lnTo>
                                  <a:pt x="804" y="110"/>
                                </a:lnTo>
                                <a:lnTo>
                                  <a:pt x="854" y="142"/>
                                </a:lnTo>
                                <a:lnTo>
                                  <a:pt x="838" y="168"/>
                                </a:lnTo>
                                <a:lnTo>
                                  <a:pt x="888" y="199"/>
                                </a:lnTo>
                                <a:lnTo>
                                  <a:pt x="896" y="11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009"/>
                        <wps:cNvSpPr>
                          <a:spLocks/>
                        </wps:cNvSpPr>
                        <wps:spPr bwMode="auto">
                          <a:xfrm>
                            <a:off x="8909" y="1728"/>
                            <a:ext cx="908" cy="1450"/>
                          </a:xfrm>
                          <a:custGeom>
                            <a:avLst/>
                            <a:gdLst>
                              <a:gd name="T0" fmla="+- 0 9713 8909"/>
                              <a:gd name="T1" fmla="*/ T0 w 908"/>
                              <a:gd name="T2" fmla="+- 0 1838 1728"/>
                              <a:gd name="T3" fmla="*/ 1838 h 1450"/>
                              <a:gd name="T4" fmla="+- 0 9697 8909"/>
                              <a:gd name="T5" fmla="*/ T4 w 908"/>
                              <a:gd name="T6" fmla="+- 0 1864 1728"/>
                              <a:gd name="T7" fmla="*/ 1864 h 1450"/>
                              <a:gd name="T8" fmla="+- 0 9747 8909"/>
                              <a:gd name="T9" fmla="*/ T8 w 908"/>
                              <a:gd name="T10" fmla="+- 0 1896 1728"/>
                              <a:gd name="T11" fmla="*/ 1896 h 1450"/>
                              <a:gd name="T12" fmla="+- 0 9763 8909"/>
                              <a:gd name="T13" fmla="*/ T12 w 908"/>
                              <a:gd name="T14" fmla="+- 0 1870 1728"/>
                              <a:gd name="T15" fmla="*/ 1870 h 1450"/>
                              <a:gd name="T16" fmla="+- 0 9713 8909"/>
                              <a:gd name="T17" fmla="*/ T16 w 908"/>
                              <a:gd name="T18" fmla="+- 0 1838 1728"/>
                              <a:gd name="T19" fmla="*/ 1838 h 1450"/>
                            </a:gdLst>
                            <a:ahLst/>
                            <a:cxnLst>
                              <a:cxn ang="0">
                                <a:pos x="T1" y="T3"/>
                              </a:cxn>
                              <a:cxn ang="0">
                                <a:pos x="T5" y="T7"/>
                              </a:cxn>
                              <a:cxn ang="0">
                                <a:pos x="T9" y="T11"/>
                              </a:cxn>
                              <a:cxn ang="0">
                                <a:pos x="T13" y="T15"/>
                              </a:cxn>
                              <a:cxn ang="0">
                                <a:pos x="T17" y="T19"/>
                              </a:cxn>
                            </a:cxnLst>
                            <a:rect l="0" t="0" r="r" b="b"/>
                            <a:pathLst>
                              <a:path w="908" h="1450">
                                <a:moveTo>
                                  <a:pt x="804" y="110"/>
                                </a:moveTo>
                                <a:lnTo>
                                  <a:pt x="788" y="136"/>
                                </a:lnTo>
                                <a:lnTo>
                                  <a:pt x="838" y="168"/>
                                </a:lnTo>
                                <a:lnTo>
                                  <a:pt x="854" y="142"/>
                                </a:lnTo>
                                <a:lnTo>
                                  <a:pt x="804" y="11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1008"/>
                        <wps:cNvSpPr>
                          <a:spLocks/>
                        </wps:cNvSpPr>
                        <wps:spPr bwMode="auto">
                          <a:xfrm>
                            <a:off x="8909" y="1728"/>
                            <a:ext cx="908" cy="1450"/>
                          </a:xfrm>
                          <a:custGeom>
                            <a:avLst/>
                            <a:gdLst>
                              <a:gd name="T0" fmla="+- 0 9816 8909"/>
                              <a:gd name="T1" fmla="*/ T0 w 908"/>
                              <a:gd name="T2" fmla="+- 0 1728 1728"/>
                              <a:gd name="T3" fmla="*/ 1728 h 1450"/>
                              <a:gd name="T4" fmla="+- 0 9646 8909"/>
                              <a:gd name="T5" fmla="*/ T4 w 908"/>
                              <a:gd name="T6" fmla="+- 0 1831 1728"/>
                              <a:gd name="T7" fmla="*/ 1831 h 1450"/>
                              <a:gd name="T8" fmla="+- 0 9697 8909"/>
                              <a:gd name="T9" fmla="*/ T8 w 908"/>
                              <a:gd name="T10" fmla="+- 0 1864 1728"/>
                              <a:gd name="T11" fmla="*/ 1864 h 1450"/>
                              <a:gd name="T12" fmla="+- 0 9713 8909"/>
                              <a:gd name="T13" fmla="*/ T12 w 908"/>
                              <a:gd name="T14" fmla="+- 0 1838 1728"/>
                              <a:gd name="T15" fmla="*/ 1838 h 1450"/>
                              <a:gd name="T16" fmla="+- 0 9805 8909"/>
                              <a:gd name="T17" fmla="*/ T16 w 908"/>
                              <a:gd name="T18" fmla="+- 0 1838 1728"/>
                              <a:gd name="T19" fmla="*/ 1838 h 1450"/>
                              <a:gd name="T20" fmla="+- 0 9816 8909"/>
                              <a:gd name="T21" fmla="*/ T20 w 908"/>
                              <a:gd name="T22" fmla="+- 0 1728 1728"/>
                              <a:gd name="T23" fmla="*/ 1728 h 1450"/>
                            </a:gdLst>
                            <a:ahLst/>
                            <a:cxnLst>
                              <a:cxn ang="0">
                                <a:pos x="T1" y="T3"/>
                              </a:cxn>
                              <a:cxn ang="0">
                                <a:pos x="T5" y="T7"/>
                              </a:cxn>
                              <a:cxn ang="0">
                                <a:pos x="T9" y="T11"/>
                              </a:cxn>
                              <a:cxn ang="0">
                                <a:pos x="T13" y="T15"/>
                              </a:cxn>
                              <a:cxn ang="0">
                                <a:pos x="T17" y="T19"/>
                              </a:cxn>
                              <a:cxn ang="0">
                                <a:pos x="T21" y="T23"/>
                              </a:cxn>
                            </a:cxnLst>
                            <a:rect l="0" t="0" r="r" b="b"/>
                            <a:pathLst>
                              <a:path w="908" h="1450">
                                <a:moveTo>
                                  <a:pt x="907" y="0"/>
                                </a:moveTo>
                                <a:lnTo>
                                  <a:pt x="737" y="103"/>
                                </a:lnTo>
                                <a:lnTo>
                                  <a:pt x="788" y="136"/>
                                </a:lnTo>
                                <a:lnTo>
                                  <a:pt x="804" y="110"/>
                                </a:lnTo>
                                <a:lnTo>
                                  <a:pt x="896" y="110"/>
                                </a:lnTo>
                                <a:lnTo>
                                  <a:pt x="907"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7" o:spid="_x0000_s1026" style="position:absolute;left:0;text-align:left;margin-left:380.55pt;margin-top:86.4pt;width:45.4pt;height:72.5pt;z-index:251506176" coordorigin="8909,1728" coordsize="908,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">
                <v:shape id="Freeform 1014" o:spid="_x0000_s1027" style="position:absolute;left:8909;top:1728;width:908;height:1450;visibility:visible;mso-wrap-style:square;v-text-anchor:top" coordsize="908,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9X9cYA&#10;AADdAAAADwAAAGRycy9kb3ducmV2LnhtbESPQWvCQBCF74X+h2UK3uqulZaaukooCHooUrX3aXZM&#10;otnZkF1N/PfOodDbDO/Ne9/Ml4Nv1JW6WAe2MBkbUMRFcDWXFg771fM7qJiQHTaBycKNIiwXjw9z&#10;zFzo+Zuuu1QqCeGYoYUqpTbTOhYVeYzj0BKLdgydxyRrV2rXYS/hvtEvxrxpjzVLQ4UtfVZUnHcX&#10;b2G7mZjZ4Xel+aevX6dffX4qzrm1o6ch/wCVaEj/5r/rtRN8MxNc+UZG0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9X9cYAAADdAAAADwAAAAAAAAAAAAAAAACYAgAAZHJz&#10;L2Rvd25yZXYueG1sUEsFBgAAAAAEAAQA9QAAAIsDAAAAAA==&#10;" path="m19,1250l,1450,173,1346r-12,-7l105,1339,55,1308r16,-25l19,1250xe" fillcolor="#010101" stroked="f">
                  <v:path arrowok="t" o:connecttype="custom" o:connectlocs="19,2978;0,3178;173,3074;161,3067;105,3067;55,3036;71,3011;19,2978" o:connectangles="0,0,0,0,0,0,0,0"/>
                </v:shape>
                <v:shape id="Freeform 1013" o:spid="_x0000_s1028" style="position:absolute;left:8909;top:1728;width:908;height:1450;visibility:visible;mso-wrap-style:square;v-text-anchor:top" coordsize="908,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ybsIA&#10;AADdAAAADwAAAGRycy9kb3ducmV2LnhtbERPTWvCQBC9F/oflin0VndtsTTRVUJB0INI1d7H7JhE&#10;s7Mhu5r4711B8DaP9zmTWW9rcaHWV441DAcKBHHuTMWFht12/vEDwgdkg7Vj0nAlD7Pp68sEU+M6&#10;/qPLJhQihrBPUUMZQpNK6fOSLPqBa4gjd3CtxRBhW0jTYhfDbS0/lfqWFiuODSU29FtSftqcrYb1&#10;cqiS3X4u+b+rRl+rLjvmp0zr97c+G4MI1Ien+OFemDhfJQncv4kny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uwgAAAN0AAAAPAAAAAAAAAAAAAAAAAJgCAABkcnMvZG93&#10;bnJldi54bWxQSwUGAAAAAAQABAD1AAAAhwMAAAAA&#10;" path="m71,1283r-16,25l105,1339r16,-25l71,1283xe" fillcolor="#010101" stroked="f">
                  <v:path arrowok="t" o:connecttype="custom" o:connectlocs="71,3011;55,3036;105,3067;121,3042;71,3011" o:connectangles="0,0,0,0,0"/>
                </v:shape>
                <v:shape id="Freeform 1012" o:spid="_x0000_s1029" style="position:absolute;left:8909;top:1728;width:908;height:1450;visibility:visible;mso-wrap-style:square;v-text-anchor:top" coordsize="908,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B6cYA&#10;AADdAAAADwAAAGRycy9kb3ducmV2LnhtbESPT2vDMAzF74N9B6PBbqudjY02rVvCoNAdxlj/3NVY&#10;TdLGcojdJvv202Gwm8R7eu+nxWr0rbpRH5vAFrKJAUVcBtdwZWG/Wz9NQcWE7LANTBZ+KMJqeX+3&#10;wNyFgb/ptk2VkhCOOVqoU+pyrWNZk8c4CR2xaKfQe0yy9pV2PQ4S7lv9bMyb9tiwNNTY0XtN5WV7&#10;9Ra+PjIz2x/Xmg9D8/ryORTn8lJY+/gwFnNQicb0b/673jjBz4z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LB6cYAAADdAAAADwAAAAAAAAAAAAAAAACYAgAAZHJz&#10;L2Rvd25yZXYueG1sUEsFBgAAAAAEAAQA9QAAAIsDAAAAAA==&#10;" path="m121,1314r-16,25l161,1339r-40,-25xe" fillcolor="#010101" stroked="f">
                  <v:path arrowok="t" o:connecttype="custom" o:connectlocs="121,3042;105,3067;161,3067;121,3042" o:connectangles="0,0,0,0"/>
                </v:shape>
                <v:shape id="Freeform 1011" o:spid="_x0000_s1030" style="position:absolute;left:8909;top:1728;width:908;height:1450;visibility:visible;mso-wrap-style:square;v-text-anchor:top" coordsize="908,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5kcsMA&#10;AADdAAAADwAAAGRycy9kb3ducmV2LnhtbERPTWvCQBC9C/0PyxS86W4qlhpdQygI9SClVu9jdpqk&#10;yc6G7NbEf98tFLzN433OJhttK67U+9qxhmSuQBAXztRcajh97mYvIHxANtg6Jg038pBtHyYbTI0b&#10;+IOux1CKGMI+RQ1VCF0qpS8qsujnriOO3JfrLYYI+1KaHocYblv5pNSztFhzbKiwo9eKiub4YzW8&#10;7xO1Ol12ks9DvVwchvy7aHKtp49jvgYRaAx38b/7zcT5iUrg75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5kcsMAAADdAAAADwAAAAAAAAAAAAAAAACYAgAAZHJzL2Rv&#10;d25yZXYueG1sUEsFBgAAAAAEAAQA9QAAAIgDAAAAAA==&#10;" path="m788,136l71,1283r50,31l838,168,788,136xe" fillcolor="#010101" stroked="f">
                  <v:path arrowok="t" o:connecttype="custom" o:connectlocs="788,1864;71,3011;121,3042;838,1896;788,1864" o:connectangles="0,0,0,0,0"/>
                </v:shape>
                <v:shape id="Freeform 1010" o:spid="_x0000_s1031" style="position:absolute;left:8909;top:1728;width:908;height:1450;visibility:visible;mso-wrap-style:square;v-text-anchor:top" coordsize="908,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z6BcMA&#10;AADdAAAADwAAAGRycy9kb3ducmV2LnhtbERPS2vCQBC+F/wPywje6m4Ui02zkSAI7UFKfdyn2WkS&#10;zc6G7Nak/75bKHibj+852Wa0rbhR7xvHGpK5AkFcOtNwpeF03D2uQfiAbLB1TBp+yMMmnzxkmBo3&#10;8AfdDqESMYR9ihrqELpUSl/WZNHPXUccuS/XWwwR9pU0PQ4x3LZyodSTtNhwbKixo21N5fXwbTW8&#10;vyXq+fS5k3wemtVyPxSX8lpoPZuOxQuIQGO4i//drybOT9QC/r6JJ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z6BcMAAADdAAAADwAAAAAAAAAAAAAAAACYAgAAZHJzL2Rv&#10;d25yZXYueG1sUEsFBgAAAAAEAAQA9QAAAIgDAAAAAA==&#10;" path="m896,110r-92,l854,142r-16,26l888,199r8,-89xe" fillcolor="#010101" stroked="f">
                  <v:path arrowok="t" o:connecttype="custom" o:connectlocs="896,1838;804,1838;854,1870;838,1896;888,1927;896,1838" o:connectangles="0,0,0,0,0,0"/>
                </v:shape>
                <v:shape id="Freeform 1009" o:spid="_x0000_s1032" style="position:absolute;left:8909;top:1728;width:908;height:1450;visibility:visible;mso-wrap-style:square;v-text-anchor:top" coordsize="908,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BfnsMA&#10;AADdAAAADwAAAGRycy9kb3ducmV2LnhtbERPS2vCQBC+F/wPywje6m4qFptmI0EQ7EFKfdyn2WkS&#10;zc6G7Nak/75bKHibj+852Xq0rbhR7xvHGpK5AkFcOtNwpeF03D6uQPiAbLB1TBp+yMM6nzxkmBo3&#10;8AfdDqESMYR9ihrqELpUSl/WZNHPXUccuS/XWwwR9pU0PQ4x3LbySalnabHh2FBjR5uayuvh22p4&#10;f0vUy+lzK/k8NMvFfigu5bXQejYdi1cQgcZwF/+7dybOT9QC/r6JJ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BfnsMAAADdAAAADwAAAAAAAAAAAAAAAACYAgAAZHJzL2Rv&#10;d25yZXYueG1sUEsFBgAAAAAEAAQA9QAAAIgDAAAAAA==&#10;" path="m804,110r-16,26l838,168r16,-26l804,110xe" fillcolor="#010101" stroked="f">
                  <v:path arrowok="t" o:connecttype="custom" o:connectlocs="804,1838;788,1864;838,1896;854,1870;804,1838" o:connectangles="0,0,0,0,0"/>
                </v:shape>
                <v:shape id="Freeform 1008" o:spid="_x0000_s1033" style="position:absolute;left:8909;top:1728;width:908;height:1450;visibility:visible;mso-wrap-style:square;v-text-anchor:top" coordsize="908,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H6sMA&#10;AADdAAAADwAAAGRycy9kb3ducmV2LnhtbERPS4vCMBC+L/gfwgh706T7QqtRyoKwe5BlfdzHZmyr&#10;zaQ0WVv/vRGEvc3H95z5sre1uFDrK8cakrECQZw7U3GhYbddjSYgfEA2WDsmDVfysFwMnuaYGtfx&#10;L102oRAxhH2KGsoQmlRKn5dk0Y9dQxy5o2sthgjbQpoWuxhua/mi1Ie0WHFsKLGhz5Ly8+bPavj5&#10;TtR0d1hJ3nfV++u6y075OdP6edhnMxCB+vAvfri/TJyfqDe4fxN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nH6sMAAADdAAAADwAAAAAAAAAAAAAAAACYAgAAZHJzL2Rv&#10;d25yZXYueG1sUEsFBgAAAAAEAAQA9QAAAIgDAAAAAA==&#10;" path="m907,l737,103r51,33l804,110r92,l907,xe" fillcolor="#010101" stroked="f">
                  <v:path arrowok="t" o:connecttype="custom" o:connectlocs="907,1728;737,1831;788,1864;804,1838;896,1838;907,1728" o:connectangles="0,0,0,0,0,0"/>
                </v:shape>
              </v:group>
            </w:pict>
          </mc:Fallback>
        </mc:AlternateContent>
      </w:r>
      <w:r>
        <w:rPr>
          <w:rFonts w:ascii="ＭＳ 明朝" w:hAnsi="ＭＳ 明朝"/>
          <w:noProof/>
          <w:lang w:eastAsia="ja-JP"/>
        </w:rPr>
        <mc:AlternateContent>
          <mc:Choice Requires="wpg">
            <w:drawing>
              <wp:anchor distT="0" distB="0" distL="114300" distR="114300" simplePos="0" relativeHeight="251505152" behindDoc="0" locked="0" layoutInCell="1" allowOverlap="1">
                <wp:simplePos x="0" y="0"/>
                <wp:positionH relativeFrom="column">
                  <wp:posOffset>2814955</wp:posOffset>
                </wp:positionH>
                <wp:positionV relativeFrom="paragraph">
                  <wp:posOffset>595630</wp:posOffset>
                </wp:positionV>
                <wp:extent cx="1729740" cy="114300"/>
                <wp:effectExtent l="0" t="0" r="3810" b="0"/>
                <wp:wrapNone/>
                <wp:docPr id="1091" name="Group 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740" cy="114300"/>
                          <a:chOff x="5731" y="938"/>
                          <a:chExt cx="2724" cy="180"/>
                        </a:xfrm>
                      </wpg:grpSpPr>
                      <wps:wsp>
                        <wps:cNvPr id="1092" name="Freeform 1020"/>
                        <wps:cNvSpPr>
                          <a:spLocks/>
                        </wps:cNvSpPr>
                        <wps:spPr bwMode="auto">
                          <a:xfrm>
                            <a:off x="5731" y="938"/>
                            <a:ext cx="2724" cy="180"/>
                          </a:xfrm>
                          <a:custGeom>
                            <a:avLst/>
                            <a:gdLst>
                              <a:gd name="T0" fmla="+- 0 5911 5731"/>
                              <a:gd name="T1" fmla="*/ T0 w 2724"/>
                              <a:gd name="T2" fmla="+- 0 938 938"/>
                              <a:gd name="T3" fmla="*/ 938 h 180"/>
                              <a:gd name="T4" fmla="+- 0 5731 5731"/>
                              <a:gd name="T5" fmla="*/ T4 w 2724"/>
                              <a:gd name="T6" fmla="+- 0 1030 938"/>
                              <a:gd name="T7" fmla="*/ 1030 h 180"/>
                              <a:gd name="T8" fmla="+- 0 5911 5731"/>
                              <a:gd name="T9" fmla="*/ T8 w 2724"/>
                              <a:gd name="T10" fmla="+- 0 1118 938"/>
                              <a:gd name="T11" fmla="*/ 1118 h 180"/>
                              <a:gd name="T12" fmla="+- 0 5911 5731"/>
                              <a:gd name="T13" fmla="*/ T12 w 2724"/>
                              <a:gd name="T14" fmla="+- 0 1058 938"/>
                              <a:gd name="T15" fmla="*/ 1058 h 180"/>
                              <a:gd name="T16" fmla="+- 0 5880 5731"/>
                              <a:gd name="T17" fmla="*/ T16 w 2724"/>
                              <a:gd name="T18" fmla="+- 0 1058 938"/>
                              <a:gd name="T19" fmla="*/ 1058 h 180"/>
                              <a:gd name="T20" fmla="+- 0 5880 5731"/>
                              <a:gd name="T21" fmla="*/ T20 w 2724"/>
                              <a:gd name="T22" fmla="+- 0 998 938"/>
                              <a:gd name="T23" fmla="*/ 998 h 180"/>
                              <a:gd name="T24" fmla="+- 0 5911 5731"/>
                              <a:gd name="T25" fmla="*/ T24 w 2724"/>
                              <a:gd name="T26" fmla="+- 0 998 938"/>
                              <a:gd name="T27" fmla="*/ 998 h 180"/>
                              <a:gd name="T28" fmla="+- 0 5911 5731"/>
                              <a:gd name="T29" fmla="*/ T28 w 2724"/>
                              <a:gd name="T30" fmla="+- 0 938 938"/>
                              <a:gd name="T31" fmla="*/ 938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24" h="180">
                                <a:moveTo>
                                  <a:pt x="180" y="0"/>
                                </a:moveTo>
                                <a:lnTo>
                                  <a:pt x="0" y="92"/>
                                </a:lnTo>
                                <a:lnTo>
                                  <a:pt x="180" y="180"/>
                                </a:lnTo>
                                <a:lnTo>
                                  <a:pt x="180" y="120"/>
                                </a:lnTo>
                                <a:lnTo>
                                  <a:pt x="149" y="120"/>
                                </a:lnTo>
                                <a:lnTo>
                                  <a:pt x="149" y="60"/>
                                </a:lnTo>
                                <a:lnTo>
                                  <a:pt x="180" y="60"/>
                                </a:lnTo>
                                <a:lnTo>
                                  <a:pt x="18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1019"/>
                        <wps:cNvSpPr>
                          <a:spLocks/>
                        </wps:cNvSpPr>
                        <wps:spPr bwMode="auto">
                          <a:xfrm>
                            <a:off x="5731" y="938"/>
                            <a:ext cx="2724" cy="180"/>
                          </a:xfrm>
                          <a:custGeom>
                            <a:avLst/>
                            <a:gdLst>
                              <a:gd name="T0" fmla="+- 0 8275 5731"/>
                              <a:gd name="T1" fmla="*/ T0 w 2724"/>
                              <a:gd name="T2" fmla="+- 0 938 938"/>
                              <a:gd name="T3" fmla="*/ 938 h 180"/>
                              <a:gd name="T4" fmla="+- 0 8275 5731"/>
                              <a:gd name="T5" fmla="*/ T4 w 2724"/>
                              <a:gd name="T6" fmla="+- 0 1118 938"/>
                              <a:gd name="T7" fmla="*/ 1118 h 180"/>
                              <a:gd name="T8" fmla="+- 0 8397 5731"/>
                              <a:gd name="T9" fmla="*/ T8 w 2724"/>
                              <a:gd name="T10" fmla="+- 0 1058 938"/>
                              <a:gd name="T11" fmla="*/ 1058 h 180"/>
                              <a:gd name="T12" fmla="+- 0 8304 5731"/>
                              <a:gd name="T13" fmla="*/ T12 w 2724"/>
                              <a:gd name="T14" fmla="+- 0 1058 938"/>
                              <a:gd name="T15" fmla="*/ 1058 h 180"/>
                              <a:gd name="T16" fmla="+- 0 8304 5731"/>
                              <a:gd name="T17" fmla="*/ T16 w 2724"/>
                              <a:gd name="T18" fmla="+- 0 998 938"/>
                              <a:gd name="T19" fmla="*/ 998 h 180"/>
                              <a:gd name="T20" fmla="+- 0 8394 5731"/>
                              <a:gd name="T21" fmla="*/ T20 w 2724"/>
                              <a:gd name="T22" fmla="+- 0 998 938"/>
                              <a:gd name="T23" fmla="*/ 998 h 180"/>
                              <a:gd name="T24" fmla="+- 0 8275 5731"/>
                              <a:gd name="T25" fmla="*/ T24 w 2724"/>
                              <a:gd name="T26" fmla="+- 0 938 938"/>
                              <a:gd name="T27" fmla="*/ 938 h 180"/>
                            </a:gdLst>
                            <a:ahLst/>
                            <a:cxnLst>
                              <a:cxn ang="0">
                                <a:pos x="T1" y="T3"/>
                              </a:cxn>
                              <a:cxn ang="0">
                                <a:pos x="T5" y="T7"/>
                              </a:cxn>
                              <a:cxn ang="0">
                                <a:pos x="T9" y="T11"/>
                              </a:cxn>
                              <a:cxn ang="0">
                                <a:pos x="T13" y="T15"/>
                              </a:cxn>
                              <a:cxn ang="0">
                                <a:pos x="T17" y="T19"/>
                              </a:cxn>
                              <a:cxn ang="0">
                                <a:pos x="T21" y="T23"/>
                              </a:cxn>
                              <a:cxn ang="0">
                                <a:pos x="T25" y="T27"/>
                              </a:cxn>
                            </a:cxnLst>
                            <a:rect l="0" t="0" r="r" b="b"/>
                            <a:pathLst>
                              <a:path w="2724" h="180">
                                <a:moveTo>
                                  <a:pt x="2544" y="0"/>
                                </a:moveTo>
                                <a:lnTo>
                                  <a:pt x="2544" y="180"/>
                                </a:lnTo>
                                <a:lnTo>
                                  <a:pt x="2666" y="120"/>
                                </a:lnTo>
                                <a:lnTo>
                                  <a:pt x="2573" y="120"/>
                                </a:lnTo>
                                <a:lnTo>
                                  <a:pt x="2573" y="60"/>
                                </a:lnTo>
                                <a:lnTo>
                                  <a:pt x="2663" y="60"/>
                                </a:lnTo>
                                <a:lnTo>
                                  <a:pt x="2544"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1018"/>
                        <wps:cNvSpPr>
                          <a:spLocks/>
                        </wps:cNvSpPr>
                        <wps:spPr bwMode="auto">
                          <a:xfrm>
                            <a:off x="5731" y="938"/>
                            <a:ext cx="2724" cy="180"/>
                          </a:xfrm>
                          <a:custGeom>
                            <a:avLst/>
                            <a:gdLst>
                              <a:gd name="T0" fmla="+- 0 5911 5731"/>
                              <a:gd name="T1" fmla="*/ T0 w 2724"/>
                              <a:gd name="T2" fmla="+- 0 998 938"/>
                              <a:gd name="T3" fmla="*/ 998 h 180"/>
                              <a:gd name="T4" fmla="+- 0 5880 5731"/>
                              <a:gd name="T5" fmla="*/ T4 w 2724"/>
                              <a:gd name="T6" fmla="+- 0 998 938"/>
                              <a:gd name="T7" fmla="*/ 998 h 180"/>
                              <a:gd name="T8" fmla="+- 0 5880 5731"/>
                              <a:gd name="T9" fmla="*/ T8 w 2724"/>
                              <a:gd name="T10" fmla="+- 0 1058 938"/>
                              <a:gd name="T11" fmla="*/ 1058 h 180"/>
                              <a:gd name="T12" fmla="+- 0 5911 5731"/>
                              <a:gd name="T13" fmla="*/ T12 w 2724"/>
                              <a:gd name="T14" fmla="+- 0 1058 938"/>
                              <a:gd name="T15" fmla="*/ 1058 h 180"/>
                              <a:gd name="T16" fmla="+- 0 5911 5731"/>
                              <a:gd name="T17" fmla="*/ T16 w 2724"/>
                              <a:gd name="T18" fmla="+- 0 998 938"/>
                              <a:gd name="T19" fmla="*/ 998 h 180"/>
                            </a:gdLst>
                            <a:ahLst/>
                            <a:cxnLst>
                              <a:cxn ang="0">
                                <a:pos x="T1" y="T3"/>
                              </a:cxn>
                              <a:cxn ang="0">
                                <a:pos x="T5" y="T7"/>
                              </a:cxn>
                              <a:cxn ang="0">
                                <a:pos x="T9" y="T11"/>
                              </a:cxn>
                              <a:cxn ang="0">
                                <a:pos x="T13" y="T15"/>
                              </a:cxn>
                              <a:cxn ang="0">
                                <a:pos x="T17" y="T19"/>
                              </a:cxn>
                            </a:cxnLst>
                            <a:rect l="0" t="0" r="r" b="b"/>
                            <a:pathLst>
                              <a:path w="2724" h="180">
                                <a:moveTo>
                                  <a:pt x="180" y="60"/>
                                </a:moveTo>
                                <a:lnTo>
                                  <a:pt x="149" y="60"/>
                                </a:lnTo>
                                <a:lnTo>
                                  <a:pt x="149" y="120"/>
                                </a:lnTo>
                                <a:lnTo>
                                  <a:pt x="180" y="120"/>
                                </a:lnTo>
                                <a:lnTo>
                                  <a:pt x="180"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1017"/>
                        <wps:cNvSpPr>
                          <a:spLocks/>
                        </wps:cNvSpPr>
                        <wps:spPr bwMode="auto">
                          <a:xfrm>
                            <a:off x="5731" y="938"/>
                            <a:ext cx="2724" cy="180"/>
                          </a:xfrm>
                          <a:custGeom>
                            <a:avLst/>
                            <a:gdLst>
                              <a:gd name="T0" fmla="+- 0 8275 5731"/>
                              <a:gd name="T1" fmla="*/ T0 w 2724"/>
                              <a:gd name="T2" fmla="+- 0 998 938"/>
                              <a:gd name="T3" fmla="*/ 998 h 180"/>
                              <a:gd name="T4" fmla="+- 0 5911 5731"/>
                              <a:gd name="T5" fmla="*/ T4 w 2724"/>
                              <a:gd name="T6" fmla="+- 0 998 938"/>
                              <a:gd name="T7" fmla="*/ 998 h 180"/>
                              <a:gd name="T8" fmla="+- 0 5911 5731"/>
                              <a:gd name="T9" fmla="*/ T8 w 2724"/>
                              <a:gd name="T10" fmla="+- 0 1058 938"/>
                              <a:gd name="T11" fmla="*/ 1058 h 180"/>
                              <a:gd name="T12" fmla="+- 0 8275 5731"/>
                              <a:gd name="T13" fmla="*/ T12 w 2724"/>
                              <a:gd name="T14" fmla="+- 0 1058 938"/>
                              <a:gd name="T15" fmla="*/ 1058 h 180"/>
                              <a:gd name="T16" fmla="+- 0 8275 5731"/>
                              <a:gd name="T17" fmla="*/ T16 w 2724"/>
                              <a:gd name="T18" fmla="+- 0 998 938"/>
                              <a:gd name="T19" fmla="*/ 998 h 180"/>
                            </a:gdLst>
                            <a:ahLst/>
                            <a:cxnLst>
                              <a:cxn ang="0">
                                <a:pos x="T1" y="T3"/>
                              </a:cxn>
                              <a:cxn ang="0">
                                <a:pos x="T5" y="T7"/>
                              </a:cxn>
                              <a:cxn ang="0">
                                <a:pos x="T9" y="T11"/>
                              </a:cxn>
                              <a:cxn ang="0">
                                <a:pos x="T13" y="T15"/>
                              </a:cxn>
                              <a:cxn ang="0">
                                <a:pos x="T17" y="T19"/>
                              </a:cxn>
                            </a:cxnLst>
                            <a:rect l="0" t="0" r="r" b="b"/>
                            <a:pathLst>
                              <a:path w="2724" h="180">
                                <a:moveTo>
                                  <a:pt x="2544" y="60"/>
                                </a:moveTo>
                                <a:lnTo>
                                  <a:pt x="180" y="60"/>
                                </a:lnTo>
                                <a:lnTo>
                                  <a:pt x="180" y="120"/>
                                </a:lnTo>
                                <a:lnTo>
                                  <a:pt x="2544" y="120"/>
                                </a:lnTo>
                                <a:lnTo>
                                  <a:pt x="2544"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1016"/>
                        <wps:cNvSpPr>
                          <a:spLocks/>
                        </wps:cNvSpPr>
                        <wps:spPr bwMode="auto">
                          <a:xfrm>
                            <a:off x="5731" y="938"/>
                            <a:ext cx="2724" cy="180"/>
                          </a:xfrm>
                          <a:custGeom>
                            <a:avLst/>
                            <a:gdLst>
                              <a:gd name="T0" fmla="+- 0 8394 5731"/>
                              <a:gd name="T1" fmla="*/ T0 w 2724"/>
                              <a:gd name="T2" fmla="+- 0 998 938"/>
                              <a:gd name="T3" fmla="*/ 998 h 180"/>
                              <a:gd name="T4" fmla="+- 0 8304 5731"/>
                              <a:gd name="T5" fmla="*/ T4 w 2724"/>
                              <a:gd name="T6" fmla="+- 0 998 938"/>
                              <a:gd name="T7" fmla="*/ 998 h 180"/>
                              <a:gd name="T8" fmla="+- 0 8304 5731"/>
                              <a:gd name="T9" fmla="*/ T8 w 2724"/>
                              <a:gd name="T10" fmla="+- 0 1058 938"/>
                              <a:gd name="T11" fmla="*/ 1058 h 180"/>
                              <a:gd name="T12" fmla="+- 0 8397 5731"/>
                              <a:gd name="T13" fmla="*/ T12 w 2724"/>
                              <a:gd name="T14" fmla="+- 0 1058 938"/>
                              <a:gd name="T15" fmla="*/ 1058 h 180"/>
                              <a:gd name="T16" fmla="+- 0 8455 5731"/>
                              <a:gd name="T17" fmla="*/ T16 w 2724"/>
                              <a:gd name="T18" fmla="+- 0 1030 938"/>
                              <a:gd name="T19" fmla="*/ 1030 h 180"/>
                              <a:gd name="T20" fmla="+- 0 8394 5731"/>
                              <a:gd name="T21" fmla="*/ T20 w 2724"/>
                              <a:gd name="T22" fmla="+- 0 998 938"/>
                              <a:gd name="T23" fmla="*/ 998 h 180"/>
                            </a:gdLst>
                            <a:ahLst/>
                            <a:cxnLst>
                              <a:cxn ang="0">
                                <a:pos x="T1" y="T3"/>
                              </a:cxn>
                              <a:cxn ang="0">
                                <a:pos x="T5" y="T7"/>
                              </a:cxn>
                              <a:cxn ang="0">
                                <a:pos x="T9" y="T11"/>
                              </a:cxn>
                              <a:cxn ang="0">
                                <a:pos x="T13" y="T15"/>
                              </a:cxn>
                              <a:cxn ang="0">
                                <a:pos x="T17" y="T19"/>
                              </a:cxn>
                              <a:cxn ang="0">
                                <a:pos x="T21" y="T23"/>
                              </a:cxn>
                            </a:cxnLst>
                            <a:rect l="0" t="0" r="r" b="b"/>
                            <a:pathLst>
                              <a:path w="2724" h="180">
                                <a:moveTo>
                                  <a:pt x="2663" y="60"/>
                                </a:moveTo>
                                <a:lnTo>
                                  <a:pt x="2573" y="60"/>
                                </a:lnTo>
                                <a:lnTo>
                                  <a:pt x="2573" y="120"/>
                                </a:lnTo>
                                <a:lnTo>
                                  <a:pt x="2666" y="120"/>
                                </a:lnTo>
                                <a:lnTo>
                                  <a:pt x="2724" y="92"/>
                                </a:lnTo>
                                <a:lnTo>
                                  <a:pt x="2663"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5" o:spid="_x0000_s1026" style="position:absolute;left:0;text-align:left;margin-left:221.65pt;margin-top:46.9pt;width:136.2pt;height:9pt;z-index:251505152" coordorigin="5731,938" coordsize="27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">
                <v:shape id="Freeform 1020" o:spid="_x0000_s1027" style="position:absolute;left:5731;top:938;width:2724;height:180;visibility:visible;mso-wrap-style:square;v-text-anchor:top" coordsize="272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k6DsQA&#10;AADdAAAADwAAAGRycy9kb3ducmV2LnhtbERPTWvCQBC9F/wPywi91Y0Bq6auYiultZ5iS85DdppE&#10;s7NhdxvTf+8WhN7m8T5ntRlMK3pyvrGsYDpJQBCXVjdcKfj6fH1YgPABWWNrmRT8kofNenS3wkzb&#10;C+fUH0MlYgj7DBXUIXSZlL6syaCf2I44ct/WGQwRukpqh5cYblqZJsmjNNhwbKixo5eayvPxxyiY&#10;n95SXH64/XMxFH0+2x92RT5X6n48bJ9ABBrCv/jmftdxfrJM4e+beIJ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JOg7EAAAA3QAAAA8AAAAAAAAAAAAAAAAAmAIAAGRycy9k&#10;b3ducmV2LnhtbFBLBQYAAAAABAAEAPUAAACJAwAAAAA=&#10;" path="m180,l,92r180,88l180,120r-31,l149,60r31,l180,xe" fillcolor="#010101" stroked="f">
                  <v:path arrowok="t" o:connecttype="custom" o:connectlocs="180,938;0,1030;180,1118;180,1058;149,1058;149,998;180,998;180,938" o:connectangles="0,0,0,0,0,0,0,0"/>
                </v:shape>
                <v:shape id="Freeform 1019" o:spid="_x0000_s1028" style="position:absolute;left:5731;top:938;width:2724;height:180;visibility:visible;mso-wrap-style:square;v-text-anchor:top" coordsize="272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flcQA&#10;AADdAAAADwAAAGRycy9kb3ducmV2LnhtbERPS2vCQBC+C/6HZQq96aaW1hpdpQ+K1Z6ikvOQHZPY&#10;7GzY3cb477tCwdt8fM9ZrHrTiI6cry0reBgnIIgLq2suFRz2n6MXED4ga2wsk4ILeVgth4MFptqe&#10;OaNuF0oRQ9inqKAKoU2l9EVFBv3YtsSRO1pnMEToSqkdnmO4aeQkSZ6lwZpjQ4UtvVdU/Ox+jYLp&#10;aT3B2dZt3vI+77KnzfdHnk2Vur/rX+cgAvXhJv53f+k4P5k9wvW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Fn5XEAAAA3QAAAA8AAAAAAAAAAAAAAAAAmAIAAGRycy9k&#10;b3ducmV2LnhtbFBLBQYAAAAABAAEAPUAAACJAwAAAAA=&#10;" path="m2544,r,180l2666,120r-93,l2573,60r90,l2544,xe" fillcolor="#010101" stroked="f">
                  <v:path arrowok="t" o:connecttype="custom" o:connectlocs="2544,938;2544,1118;2666,1058;2573,1058;2573,998;2663,998;2544,938" o:connectangles="0,0,0,0,0,0,0"/>
                </v:shape>
                <v:shape id="Freeform 1018" o:spid="_x0000_s1029" style="position:absolute;left:5731;top:938;width:2724;height:180;visibility:visible;mso-wrap-style:square;v-text-anchor:top" coordsize="272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4cQA&#10;AADdAAAADwAAAGRycy9kb3ducmV2LnhtbERPS2vCQBC+C/6HZQq96abS1hpdpQ+K1Z6ikvOQHZPY&#10;7GzY3cb477tCwdt8fM9ZrHrTiI6cry0reBgnIIgLq2suFRz2n6MXED4ga2wsk4ILeVgth4MFptqe&#10;OaNuF0oRQ9inqKAKoU2l9EVFBv3YtsSRO1pnMEToSqkdnmO4aeQkSZ6lwZpjQ4UtvVdU/Ox+jYLp&#10;aT3B2dZt3vI+77KnzfdHnk2Vur/rX+cgAvXhJv53f+k4P5k9wvW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sB+HEAAAA3QAAAA8AAAAAAAAAAAAAAAAAmAIAAGRycy9k&#10;b3ducmV2LnhtbFBLBQYAAAAABAAEAPUAAACJAwAAAAA=&#10;" path="m180,60r-31,l149,120r31,l180,60xe" fillcolor="#010101" stroked="f">
                  <v:path arrowok="t" o:connecttype="custom" o:connectlocs="180,998;149,998;149,1058;180,1058;180,998" o:connectangles="0,0,0,0,0"/>
                </v:shape>
                <v:shape id="Freeform 1017" o:spid="_x0000_s1030" style="position:absolute;left:5731;top:938;width:2724;height:180;visibility:visible;mso-wrap-style:square;v-text-anchor:top" coordsize="272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esQA&#10;AADdAAAADwAAAGRycy9kb3ducmV2LnhtbERPTWvCQBC9F/wPywje6kbBWlNXaZXSqqfYkvOQHZNo&#10;djbsrjH9991Cwds83ucs171pREfO15YVTMYJCOLC6ppLBd9f74/PIHxA1thYJgU/5GG9GjwsMdX2&#10;xhl1x1CKGMI+RQVVCG0qpS8qMujHtiWO3Mk6gyFCV0rt8BbDTSOnSfIkDdYcGypsaVNRcTlejYL5&#10;+WOKi73bveV93mWz3WGbZ3OlRsP+9QVEoD7cxf/uTx3nJ4sZ/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gonrEAAAA3QAAAA8AAAAAAAAAAAAAAAAAmAIAAGRycy9k&#10;b3ducmV2LnhtbFBLBQYAAAAABAAEAPUAAACJAwAAAAA=&#10;" path="m2544,60l180,60r,60l2544,120r,-60xe" fillcolor="#010101" stroked="f">
                  <v:path arrowok="t" o:connecttype="custom" o:connectlocs="2544,998;180,998;180,1058;2544,1058;2544,998" o:connectangles="0,0,0,0,0"/>
                </v:shape>
                <v:shape id="Freeform 1016" o:spid="_x0000_s1031" style="position:absolute;left:5731;top:938;width:2724;height:180;visibility:visible;mso-wrap-style:square;v-text-anchor:top" coordsize="272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8DcQA&#10;AADdAAAADwAAAGRycy9kb3ducmV2LnhtbERPS2vCQBC+C/6HZYTedKNQramraEvx0VNsyXnITpPU&#10;7GzY3cb477tCobf5+J6z2vSmER05X1tWMJ0kIIgLq2suFXx+vI2fQPiArLGxTApu5GGzHg5WmGp7&#10;5Yy6cyhFDGGfooIqhDaV0hcVGfQT2xJH7ss6gyFCV0rt8BrDTSNnSTKXBmuODRW29FJRcTn/GAWL&#10;7/0Mlyd33OV93mWPx/fXPFso9TDqt88gAvXhX/znPug4P1nO4f5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yPA3EAAAA3QAAAA8AAAAAAAAAAAAAAAAAmAIAAGRycy9k&#10;b3ducmV2LnhtbFBLBQYAAAAABAAEAPUAAACJAwAAAAA=&#10;" path="m2663,60r-90,l2573,120r93,l2724,92,2663,60xe" fillcolor="#010101" stroked="f">
                  <v:path arrowok="t" o:connecttype="custom" o:connectlocs="2663,998;2573,998;2573,1058;2666,1058;2724,1030;2663,998" o:connectangles="0,0,0,0,0,0"/>
                </v:shape>
              </v:group>
            </w:pict>
          </mc:Fallback>
        </mc:AlternateContent>
      </w:r>
      <w:r>
        <w:rPr>
          <w:rFonts w:ascii="ＭＳ 明朝" w:hAnsi="ＭＳ 明朝"/>
          <w:noProof/>
          <w:lang w:eastAsia="ja-JP"/>
        </w:rPr>
        <mc:AlternateContent>
          <mc:Choice Requires="wpg">
            <w:drawing>
              <wp:anchor distT="0" distB="0" distL="114300" distR="114300" simplePos="0" relativeHeight="251502080" behindDoc="0" locked="0" layoutInCell="1" allowOverlap="1">
                <wp:simplePos x="0" y="0"/>
                <wp:positionH relativeFrom="column">
                  <wp:posOffset>4977765</wp:posOffset>
                </wp:positionH>
                <wp:positionV relativeFrom="paragraph">
                  <wp:posOffset>2682240</wp:posOffset>
                </wp:positionV>
                <wp:extent cx="143510" cy="60960"/>
                <wp:effectExtent l="0" t="0" r="27940" b="15240"/>
                <wp:wrapNone/>
                <wp:docPr id="1085"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10" cy="60960"/>
                          <a:chOff x="9137" y="4224"/>
                          <a:chExt cx="226" cy="96"/>
                        </a:xfrm>
                      </wpg:grpSpPr>
                      <wps:wsp>
                        <wps:cNvPr id="1086" name="Freeform 1026"/>
                        <wps:cNvSpPr>
                          <a:spLocks/>
                        </wps:cNvSpPr>
                        <wps:spPr bwMode="auto">
                          <a:xfrm>
                            <a:off x="9137" y="4224"/>
                            <a:ext cx="226" cy="96"/>
                          </a:xfrm>
                          <a:custGeom>
                            <a:avLst/>
                            <a:gdLst>
                              <a:gd name="T0" fmla="+- 0 9137 9137"/>
                              <a:gd name="T1" fmla="*/ T0 w 226"/>
                              <a:gd name="T2" fmla="+- 0 4320 4224"/>
                              <a:gd name="T3" fmla="*/ 4320 h 96"/>
                              <a:gd name="T4" fmla="+- 0 9362 9137"/>
                              <a:gd name="T5" fmla="*/ T4 w 226"/>
                              <a:gd name="T6" fmla="+- 0 4320 4224"/>
                              <a:gd name="T7" fmla="*/ 4320 h 96"/>
                              <a:gd name="T8" fmla="+- 0 9362 9137"/>
                              <a:gd name="T9" fmla="*/ T8 w 226"/>
                              <a:gd name="T10" fmla="+- 0 4224 4224"/>
                              <a:gd name="T11" fmla="*/ 4224 h 96"/>
                              <a:gd name="T12" fmla="+- 0 9137 9137"/>
                              <a:gd name="T13" fmla="*/ T12 w 226"/>
                              <a:gd name="T14" fmla="+- 0 4224 4224"/>
                              <a:gd name="T15" fmla="*/ 4224 h 96"/>
                              <a:gd name="T16" fmla="+- 0 9137 9137"/>
                              <a:gd name="T17" fmla="*/ T16 w 226"/>
                              <a:gd name="T18" fmla="+- 0 4320 4224"/>
                              <a:gd name="T19" fmla="*/ 4320 h 96"/>
                            </a:gdLst>
                            <a:ahLst/>
                            <a:cxnLst>
                              <a:cxn ang="0">
                                <a:pos x="T1" y="T3"/>
                              </a:cxn>
                              <a:cxn ang="0">
                                <a:pos x="T5" y="T7"/>
                              </a:cxn>
                              <a:cxn ang="0">
                                <a:pos x="T9" y="T11"/>
                              </a:cxn>
                              <a:cxn ang="0">
                                <a:pos x="T13" y="T15"/>
                              </a:cxn>
                              <a:cxn ang="0">
                                <a:pos x="T17" y="T19"/>
                              </a:cxn>
                            </a:cxnLst>
                            <a:rect l="0" t="0" r="r" b="b"/>
                            <a:pathLst>
                              <a:path w="226" h="96">
                                <a:moveTo>
                                  <a:pt x="0" y="96"/>
                                </a:moveTo>
                                <a:lnTo>
                                  <a:pt x="225" y="96"/>
                                </a:lnTo>
                                <a:lnTo>
                                  <a:pt x="225" y="0"/>
                                </a:lnTo>
                                <a:lnTo>
                                  <a:pt x="0" y="0"/>
                                </a:lnTo>
                                <a:lnTo>
                                  <a:pt x="0" y="96"/>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5" o:spid="_x0000_s1026" style="position:absolute;left:0;text-align:left;margin-left:391.95pt;margin-top:211.2pt;width:11.3pt;height:4.8pt;z-index:251502080" coordorigin="9137,4224" coordsize="22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">
                <v:shape id="Freeform 1026" o:spid="_x0000_s1027" style="position:absolute;left:9137;top:4224;width:226;height:96;visibility:visible;mso-wrap-style:square;v-text-anchor:top" coordsize="22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YnMIA&#10;AADdAAAADwAAAGRycy9kb3ducmV2LnhtbERPzYrCMBC+L/gOYQRva2oPVapRRFEU1oPVBxiasS02&#10;k9JEW336jbCwt/n4fmex6k0tntS6yrKCyTgCQZxbXXGh4HrZfc9AOI+ssbZMCl7kYLUcfC0w1bbj&#10;Mz0zX4gQwi5FBaX3TSqly0sy6Ma2IQ7czbYGfYBtIXWLXQg3tYyjKJEGKw4NJTa0KSm/Zw+j4Jzs&#10;ZacPp+mx+clOWfw2xXobKzUa9us5CE+9/xf/uQ86zI9mCXy+C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hicwgAAAN0AAAAPAAAAAAAAAAAAAAAAAJgCAABkcnMvZG93&#10;bnJldi54bWxQSwUGAAAAAAQABAD1AAAAhwMAAAAA&#10;" path="m,96r225,l225,,,,,96xe" filled="f" strokecolor="#010101">
                  <v:path arrowok="t" o:connecttype="custom" o:connectlocs="0,4320;225,4320;225,4224;0,4224;0,4320" o:connectangles="0,0,0,0,0"/>
                </v:shape>
              </v:group>
            </w:pict>
          </mc:Fallback>
        </mc:AlternateContent>
      </w:r>
      <w:r>
        <w:rPr>
          <w:rFonts w:ascii="ＭＳ 明朝" w:hAnsi="ＭＳ 明朝"/>
          <w:noProof/>
          <w:lang w:eastAsia="ja-JP"/>
        </w:rPr>
        <mc:AlternateContent>
          <mc:Choice Requires="wpg">
            <w:drawing>
              <wp:anchor distT="0" distB="0" distL="114300" distR="114300" simplePos="0" relativeHeight="251501056" behindDoc="0" locked="0" layoutInCell="1" allowOverlap="1">
                <wp:simplePos x="0" y="0"/>
                <wp:positionH relativeFrom="column">
                  <wp:posOffset>4975860</wp:posOffset>
                </wp:positionH>
                <wp:positionV relativeFrom="paragraph">
                  <wp:posOffset>2680970</wp:posOffset>
                </wp:positionV>
                <wp:extent cx="144780" cy="60960"/>
                <wp:effectExtent l="0" t="0" r="7620" b="0"/>
                <wp:wrapNone/>
                <wp:docPr id="1083"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60960"/>
                          <a:chOff x="9134" y="4222"/>
                          <a:chExt cx="228" cy="96"/>
                        </a:xfrm>
                      </wpg:grpSpPr>
                      <wps:wsp>
                        <wps:cNvPr id="1084" name="Freeform 1028"/>
                        <wps:cNvSpPr>
                          <a:spLocks/>
                        </wps:cNvSpPr>
                        <wps:spPr bwMode="auto">
                          <a:xfrm>
                            <a:off x="9134" y="4222"/>
                            <a:ext cx="228" cy="96"/>
                          </a:xfrm>
                          <a:custGeom>
                            <a:avLst/>
                            <a:gdLst>
                              <a:gd name="T0" fmla="+- 0 9134 9134"/>
                              <a:gd name="T1" fmla="*/ T0 w 228"/>
                              <a:gd name="T2" fmla="+- 0 4318 4222"/>
                              <a:gd name="T3" fmla="*/ 4318 h 96"/>
                              <a:gd name="T4" fmla="+- 0 9362 9134"/>
                              <a:gd name="T5" fmla="*/ T4 w 228"/>
                              <a:gd name="T6" fmla="+- 0 4318 4222"/>
                              <a:gd name="T7" fmla="*/ 4318 h 96"/>
                              <a:gd name="T8" fmla="+- 0 9362 9134"/>
                              <a:gd name="T9" fmla="*/ T8 w 228"/>
                              <a:gd name="T10" fmla="+- 0 4222 4222"/>
                              <a:gd name="T11" fmla="*/ 4222 h 96"/>
                              <a:gd name="T12" fmla="+- 0 9134 9134"/>
                              <a:gd name="T13" fmla="*/ T12 w 228"/>
                              <a:gd name="T14" fmla="+- 0 4222 4222"/>
                              <a:gd name="T15" fmla="*/ 4222 h 96"/>
                              <a:gd name="T16" fmla="+- 0 9134 9134"/>
                              <a:gd name="T17" fmla="*/ T16 w 228"/>
                              <a:gd name="T18" fmla="+- 0 4318 4222"/>
                              <a:gd name="T19" fmla="*/ 4318 h 96"/>
                            </a:gdLst>
                            <a:ahLst/>
                            <a:cxnLst>
                              <a:cxn ang="0">
                                <a:pos x="T1" y="T3"/>
                              </a:cxn>
                              <a:cxn ang="0">
                                <a:pos x="T5" y="T7"/>
                              </a:cxn>
                              <a:cxn ang="0">
                                <a:pos x="T9" y="T11"/>
                              </a:cxn>
                              <a:cxn ang="0">
                                <a:pos x="T13" y="T15"/>
                              </a:cxn>
                              <a:cxn ang="0">
                                <a:pos x="T17" y="T19"/>
                              </a:cxn>
                            </a:cxnLst>
                            <a:rect l="0" t="0" r="r" b="b"/>
                            <a:pathLst>
                              <a:path w="228" h="96">
                                <a:moveTo>
                                  <a:pt x="0" y="96"/>
                                </a:moveTo>
                                <a:lnTo>
                                  <a:pt x="228" y="96"/>
                                </a:lnTo>
                                <a:lnTo>
                                  <a:pt x="228" y="0"/>
                                </a:lnTo>
                                <a:lnTo>
                                  <a:pt x="0" y="0"/>
                                </a:lnTo>
                                <a:lnTo>
                                  <a:pt x="0" y="96"/>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7" o:spid="_x0000_s1026" style="position:absolute;left:0;text-align:left;margin-left:391.8pt;margin-top:211.1pt;width:11.4pt;height:4.8pt;z-index:251501056" coordorigin="9134,4222" coordsize="22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">
                <v:shape id="Freeform 1028" o:spid="_x0000_s1027" style="position:absolute;left:9134;top:4222;width:228;height:96;visibility:visible;mso-wrap-style:square;v-text-anchor:top" coordsize="22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gT8QA&#10;AADdAAAADwAAAGRycy9kb3ducmV2LnhtbERPTWvCQBC9C/6HZYTedKMtRVJXUaFQ21PV2h7H7JgN&#10;yc6G7GpSf71bKHibx/uc2aKzlbhQ4wvHCsajBARx5nTBuYL97nU4BeEDssbKMSn4JQ+Leb83w1S7&#10;lj/psg25iCHsU1RgQqhTKX1myKIfuZo4cifXWAwRNrnUDbYx3FZykiTP0mLBscFgTWtDWbk9WwXX&#10;Un4fV8XHsfx5fDebnTl85e1BqYdBt3wBEagLd/G/+03H+cn0Cf6+i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xYE/EAAAA3QAAAA8AAAAAAAAAAAAAAAAAmAIAAGRycy9k&#10;b3ducmV2LnhtbFBLBQYAAAAABAAEAPUAAACJAwAAAAA=&#10;" path="m,96r228,l228,,,,,96xe" fillcolor="#010101" stroked="f">
                  <v:path arrowok="t" o:connecttype="custom" o:connectlocs="0,4318;228,4318;228,4222;0,4222;0,4318" o:connectangles="0,0,0,0,0"/>
                </v:shape>
              </v:group>
            </w:pict>
          </mc:Fallback>
        </mc:AlternateContent>
      </w:r>
      <w:r>
        <w:rPr>
          <w:rFonts w:ascii="ＭＳ 明朝" w:hAnsi="ＭＳ 明朝"/>
          <w:noProof/>
          <w:lang w:eastAsia="ja-JP"/>
        </w:rPr>
        <mc:AlternateContent>
          <mc:Choice Requires="wpg">
            <w:drawing>
              <wp:anchor distT="0" distB="0" distL="114300" distR="114300" simplePos="0" relativeHeight="251500032" behindDoc="0" locked="0" layoutInCell="1" allowOverlap="1">
                <wp:simplePos x="0" y="0"/>
                <wp:positionH relativeFrom="column">
                  <wp:posOffset>5120640</wp:posOffset>
                </wp:positionH>
                <wp:positionV relativeFrom="paragraph">
                  <wp:posOffset>2132330</wp:posOffset>
                </wp:positionV>
                <wp:extent cx="866140" cy="1184275"/>
                <wp:effectExtent l="0" t="0" r="10160" b="15875"/>
                <wp:wrapNone/>
                <wp:docPr id="1081" name="Group 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140" cy="1184275"/>
                          <a:chOff x="9362" y="3358"/>
                          <a:chExt cx="1364" cy="1865"/>
                        </a:xfrm>
                      </wpg:grpSpPr>
                      <wps:wsp>
                        <wps:cNvPr id="1082" name="Freeform 1030"/>
                        <wps:cNvSpPr>
                          <a:spLocks/>
                        </wps:cNvSpPr>
                        <wps:spPr bwMode="auto">
                          <a:xfrm>
                            <a:off x="9362" y="3358"/>
                            <a:ext cx="1364" cy="1865"/>
                          </a:xfrm>
                          <a:custGeom>
                            <a:avLst/>
                            <a:gdLst>
                              <a:gd name="T0" fmla="+- 0 9590 9362"/>
                              <a:gd name="T1" fmla="*/ T0 w 1364"/>
                              <a:gd name="T2" fmla="+- 0 3358 3358"/>
                              <a:gd name="T3" fmla="*/ 3358 h 1865"/>
                              <a:gd name="T4" fmla="+- 0 9519 9362"/>
                              <a:gd name="T5" fmla="*/ T4 w 1364"/>
                              <a:gd name="T6" fmla="+- 0 3369 3358"/>
                              <a:gd name="T7" fmla="*/ 3369 h 1865"/>
                              <a:gd name="T8" fmla="+- 0 9456 9362"/>
                              <a:gd name="T9" fmla="*/ T8 w 1364"/>
                              <a:gd name="T10" fmla="+- 0 3402 3358"/>
                              <a:gd name="T11" fmla="*/ 3402 h 1865"/>
                              <a:gd name="T12" fmla="+- 0 9407 9362"/>
                              <a:gd name="T13" fmla="*/ T12 w 1364"/>
                              <a:gd name="T14" fmla="+- 0 3451 3358"/>
                              <a:gd name="T15" fmla="*/ 3451 h 1865"/>
                              <a:gd name="T16" fmla="+- 0 9374 9362"/>
                              <a:gd name="T17" fmla="*/ T16 w 1364"/>
                              <a:gd name="T18" fmla="+- 0 3514 3358"/>
                              <a:gd name="T19" fmla="*/ 3514 h 1865"/>
                              <a:gd name="T20" fmla="+- 0 9362 9362"/>
                              <a:gd name="T21" fmla="*/ T20 w 1364"/>
                              <a:gd name="T22" fmla="+- 0 3586 3358"/>
                              <a:gd name="T23" fmla="*/ 3586 h 1865"/>
                              <a:gd name="T24" fmla="+- 0 9362 9362"/>
                              <a:gd name="T25" fmla="*/ T24 w 1364"/>
                              <a:gd name="T26" fmla="+- 0 4994 3358"/>
                              <a:gd name="T27" fmla="*/ 4994 h 1865"/>
                              <a:gd name="T28" fmla="+- 0 9374 9362"/>
                              <a:gd name="T29" fmla="*/ T28 w 1364"/>
                              <a:gd name="T30" fmla="+- 0 5067 3358"/>
                              <a:gd name="T31" fmla="*/ 5067 h 1865"/>
                              <a:gd name="T32" fmla="+- 0 9407 9362"/>
                              <a:gd name="T33" fmla="*/ T32 w 1364"/>
                              <a:gd name="T34" fmla="+- 0 5130 3358"/>
                              <a:gd name="T35" fmla="*/ 5130 h 1865"/>
                              <a:gd name="T36" fmla="+- 0 9456 9362"/>
                              <a:gd name="T37" fmla="*/ T36 w 1364"/>
                              <a:gd name="T38" fmla="+- 0 5179 3358"/>
                              <a:gd name="T39" fmla="*/ 5179 h 1865"/>
                              <a:gd name="T40" fmla="+- 0 9519 9362"/>
                              <a:gd name="T41" fmla="*/ T40 w 1364"/>
                              <a:gd name="T42" fmla="+- 0 5211 3358"/>
                              <a:gd name="T43" fmla="*/ 5211 h 1865"/>
                              <a:gd name="T44" fmla="+- 0 9590 9362"/>
                              <a:gd name="T45" fmla="*/ T44 w 1364"/>
                              <a:gd name="T46" fmla="+- 0 5222 3358"/>
                              <a:gd name="T47" fmla="*/ 5222 h 1865"/>
                              <a:gd name="T48" fmla="+- 0 10498 9362"/>
                              <a:gd name="T49" fmla="*/ T48 w 1364"/>
                              <a:gd name="T50" fmla="+- 0 5222 3358"/>
                              <a:gd name="T51" fmla="*/ 5222 h 1865"/>
                              <a:gd name="T52" fmla="+- 0 10569 9362"/>
                              <a:gd name="T53" fmla="*/ T52 w 1364"/>
                              <a:gd name="T54" fmla="+- 0 5211 3358"/>
                              <a:gd name="T55" fmla="*/ 5211 h 1865"/>
                              <a:gd name="T56" fmla="+- 0 10632 9362"/>
                              <a:gd name="T57" fmla="*/ T56 w 1364"/>
                              <a:gd name="T58" fmla="+- 0 5179 3358"/>
                              <a:gd name="T59" fmla="*/ 5179 h 1865"/>
                              <a:gd name="T60" fmla="+- 0 10681 9362"/>
                              <a:gd name="T61" fmla="*/ T60 w 1364"/>
                              <a:gd name="T62" fmla="+- 0 5130 3358"/>
                              <a:gd name="T63" fmla="*/ 5130 h 1865"/>
                              <a:gd name="T64" fmla="+- 0 10714 9362"/>
                              <a:gd name="T65" fmla="*/ T64 w 1364"/>
                              <a:gd name="T66" fmla="+- 0 5067 3358"/>
                              <a:gd name="T67" fmla="*/ 5067 h 1865"/>
                              <a:gd name="T68" fmla="+- 0 10726 9362"/>
                              <a:gd name="T69" fmla="*/ T68 w 1364"/>
                              <a:gd name="T70" fmla="+- 0 4994 3358"/>
                              <a:gd name="T71" fmla="*/ 4994 h 1865"/>
                              <a:gd name="T72" fmla="+- 0 10726 9362"/>
                              <a:gd name="T73" fmla="*/ T72 w 1364"/>
                              <a:gd name="T74" fmla="+- 0 3586 3358"/>
                              <a:gd name="T75" fmla="*/ 3586 h 1865"/>
                              <a:gd name="T76" fmla="+- 0 10714 9362"/>
                              <a:gd name="T77" fmla="*/ T76 w 1364"/>
                              <a:gd name="T78" fmla="+- 0 3514 3358"/>
                              <a:gd name="T79" fmla="*/ 3514 h 1865"/>
                              <a:gd name="T80" fmla="+- 0 10681 9362"/>
                              <a:gd name="T81" fmla="*/ T80 w 1364"/>
                              <a:gd name="T82" fmla="+- 0 3451 3358"/>
                              <a:gd name="T83" fmla="*/ 3451 h 1865"/>
                              <a:gd name="T84" fmla="+- 0 10632 9362"/>
                              <a:gd name="T85" fmla="*/ T84 w 1364"/>
                              <a:gd name="T86" fmla="+- 0 3402 3358"/>
                              <a:gd name="T87" fmla="*/ 3402 h 1865"/>
                              <a:gd name="T88" fmla="+- 0 10569 9362"/>
                              <a:gd name="T89" fmla="*/ T88 w 1364"/>
                              <a:gd name="T90" fmla="+- 0 3369 3358"/>
                              <a:gd name="T91" fmla="*/ 3369 h 1865"/>
                              <a:gd name="T92" fmla="+- 0 10498 9362"/>
                              <a:gd name="T93" fmla="*/ T92 w 1364"/>
                              <a:gd name="T94" fmla="+- 0 3358 3358"/>
                              <a:gd name="T95" fmla="*/ 3358 h 1865"/>
                              <a:gd name="T96" fmla="+- 0 9590 9362"/>
                              <a:gd name="T97" fmla="*/ T96 w 1364"/>
                              <a:gd name="T98" fmla="+- 0 3358 3358"/>
                              <a:gd name="T99" fmla="*/ 3358 h 1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64" h="1865">
                                <a:moveTo>
                                  <a:pt x="228" y="0"/>
                                </a:moveTo>
                                <a:lnTo>
                                  <a:pt x="157" y="11"/>
                                </a:lnTo>
                                <a:lnTo>
                                  <a:pt x="94" y="44"/>
                                </a:lnTo>
                                <a:lnTo>
                                  <a:pt x="45" y="93"/>
                                </a:lnTo>
                                <a:lnTo>
                                  <a:pt x="12" y="156"/>
                                </a:lnTo>
                                <a:lnTo>
                                  <a:pt x="0" y="228"/>
                                </a:lnTo>
                                <a:lnTo>
                                  <a:pt x="0" y="1636"/>
                                </a:lnTo>
                                <a:lnTo>
                                  <a:pt x="12" y="1709"/>
                                </a:lnTo>
                                <a:lnTo>
                                  <a:pt x="45" y="1772"/>
                                </a:lnTo>
                                <a:lnTo>
                                  <a:pt x="94" y="1821"/>
                                </a:lnTo>
                                <a:lnTo>
                                  <a:pt x="157" y="1853"/>
                                </a:lnTo>
                                <a:lnTo>
                                  <a:pt x="228" y="1864"/>
                                </a:lnTo>
                                <a:lnTo>
                                  <a:pt x="1136" y="1864"/>
                                </a:lnTo>
                                <a:lnTo>
                                  <a:pt x="1207" y="1853"/>
                                </a:lnTo>
                                <a:lnTo>
                                  <a:pt x="1270" y="1821"/>
                                </a:lnTo>
                                <a:lnTo>
                                  <a:pt x="1319" y="1772"/>
                                </a:lnTo>
                                <a:lnTo>
                                  <a:pt x="1352" y="1709"/>
                                </a:lnTo>
                                <a:lnTo>
                                  <a:pt x="1364" y="1636"/>
                                </a:lnTo>
                                <a:lnTo>
                                  <a:pt x="1364" y="228"/>
                                </a:lnTo>
                                <a:lnTo>
                                  <a:pt x="1352" y="156"/>
                                </a:lnTo>
                                <a:lnTo>
                                  <a:pt x="1319" y="93"/>
                                </a:lnTo>
                                <a:lnTo>
                                  <a:pt x="1270" y="44"/>
                                </a:lnTo>
                                <a:lnTo>
                                  <a:pt x="1207" y="11"/>
                                </a:lnTo>
                                <a:lnTo>
                                  <a:pt x="1136" y="0"/>
                                </a:lnTo>
                                <a:lnTo>
                                  <a:pt x="228"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9" o:spid="_x0000_s1026" style="position:absolute;left:0;text-align:left;margin-left:403.2pt;margin-top:167.9pt;width:68.2pt;height:93.25pt;z-index:251500032" coordorigin="9362,3358" coordsize="1364,1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">
                <v:shape id="Freeform 1030" o:spid="_x0000_s1027" style="position:absolute;left:9362;top:3358;width:1364;height:1865;visibility:visible;mso-wrap-style:square;v-text-anchor:top" coordsize="1364,1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1MMA&#10;AADdAAAADwAAAGRycy9kb3ducmV2LnhtbERPTWvCQBC9C/6HZYTedKOUGqOriFJaClJivXgbsmMS&#10;zM6G3TXGf98tFLzN433OatObRnTkfG1ZwXSSgCAurK65VHD6eR+nIHxA1thYJgUP8rBZDwcrzLS9&#10;c07dMZQihrDPUEEVQptJ6YuKDPqJbYkjd7HOYIjQlVI7vMdw08hZkrxJgzXHhgpb2lVUXI83o+BD&#10;77ubdd+vjzqk80O+OH+RbJV6GfXbJYhAfXiK/92fOs5P0h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o1MMAAADdAAAADwAAAAAAAAAAAAAAAACYAgAAZHJzL2Rv&#10;d25yZXYueG1sUEsFBgAAAAAEAAQA9QAAAIgDAAAAAA==&#10;" path="m228,l157,11,94,44,45,93,12,156,,228,,1636r12,73l45,1772r49,49l157,1853r71,11l1136,1864r71,-11l1270,1821r49,-49l1352,1709r12,-73l1364,228r-12,-72l1319,93,1270,44,1207,11,1136,,228,xe" filled="f" strokecolor="#010101">
                  <v:path arrowok="t" o:connecttype="custom" o:connectlocs="228,3358;157,3369;94,3402;45,3451;12,3514;0,3586;0,4994;12,5067;45,5130;94,5179;157,5211;228,5222;1136,5222;1207,5211;1270,5179;1319,5130;1352,5067;1364,4994;1364,3586;1352,3514;1319,3451;1270,3402;1207,3369;1136,3358;228,3358" o:connectangles="0,0,0,0,0,0,0,0,0,0,0,0,0,0,0,0,0,0,0,0,0,0,0,0,0"/>
                </v:shape>
              </v:group>
            </w:pict>
          </mc:Fallback>
        </mc:AlternateContent>
      </w:r>
      <w:r>
        <w:rPr>
          <w:rFonts w:ascii="ＭＳ 明朝" w:hAnsi="ＭＳ 明朝"/>
          <w:noProof/>
          <w:lang w:eastAsia="ja-JP"/>
        </w:rPr>
        <mc:AlternateContent>
          <mc:Choice Requires="wpg">
            <w:drawing>
              <wp:anchor distT="0" distB="0" distL="114300" distR="114300" simplePos="0" relativeHeight="251499008" behindDoc="0" locked="0" layoutInCell="1" allowOverlap="1">
                <wp:simplePos x="0" y="0"/>
                <wp:positionH relativeFrom="column">
                  <wp:posOffset>219710</wp:posOffset>
                </wp:positionH>
                <wp:positionV relativeFrom="paragraph">
                  <wp:posOffset>1941830</wp:posOffset>
                </wp:positionV>
                <wp:extent cx="1442085" cy="1226820"/>
                <wp:effectExtent l="0" t="0" r="24765" b="11430"/>
                <wp:wrapNone/>
                <wp:docPr id="1079"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2085" cy="1226820"/>
                          <a:chOff x="1644" y="3058"/>
                          <a:chExt cx="2271" cy="1932"/>
                        </a:xfrm>
                      </wpg:grpSpPr>
                      <wps:wsp>
                        <wps:cNvPr id="1080" name="Freeform 1032"/>
                        <wps:cNvSpPr>
                          <a:spLocks/>
                        </wps:cNvSpPr>
                        <wps:spPr bwMode="auto">
                          <a:xfrm>
                            <a:off x="1644" y="3058"/>
                            <a:ext cx="2271" cy="1932"/>
                          </a:xfrm>
                          <a:custGeom>
                            <a:avLst/>
                            <a:gdLst>
                              <a:gd name="T0" fmla="+- 0 1966 1644"/>
                              <a:gd name="T1" fmla="*/ T0 w 2271"/>
                              <a:gd name="T2" fmla="+- 0 3058 3058"/>
                              <a:gd name="T3" fmla="*/ 3058 h 1932"/>
                              <a:gd name="T4" fmla="+- 0 1892 1644"/>
                              <a:gd name="T5" fmla="*/ T4 w 2271"/>
                              <a:gd name="T6" fmla="+- 0 3066 3058"/>
                              <a:gd name="T7" fmla="*/ 3066 h 1932"/>
                              <a:gd name="T8" fmla="+- 0 1824 1644"/>
                              <a:gd name="T9" fmla="*/ T8 w 2271"/>
                              <a:gd name="T10" fmla="+- 0 3090 3058"/>
                              <a:gd name="T11" fmla="*/ 3090 h 1932"/>
                              <a:gd name="T12" fmla="+- 0 1764 1644"/>
                              <a:gd name="T13" fmla="*/ T12 w 2271"/>
                              <a:gd name="T14" fmla="+- 0 3128 3058"/>
                              <a:gd name="T15" fmla="*/ 3128 h 1932"/>
                              <a:gd name="T16" fmla="+- 0 1715 1644"/>
                              <a:gd name="T17" fmla="*/ T16 w 2271"/>
                              <a:gd name="T18" fmla="+- 0 3178 3058"/>
                              <a:gd name="T19" fmla="*/ 3178 h 1932"/>
                              <a:gd name="T20" fmla="+- 0 1677 1644"/>
                              <a:gd name="T21" fmla="*/ T20 w 2271"/>
                              <a:gd name="T22" fmla="+- 0 3238 3058"/>
                              <a:gd name="T23" fmla="*/ 3238 h 1932"/>
                              <a:gd name="T24" fmla="+- 0 1652 1644"/>
                              <a:gd name="T25" fmla="*/ T24 w 2271"/>
                              <a:gd name="T26" fmla="+- 0 3306 3058"/>
                              <a:gd name="T27" fmla="*/ 3306 h 1932"/>
                              <a:gd name="T28" fmla="+- 0 1644 1644"/>
                              <a:gd name="T29" fmla="*/ T28 w 2271"/>
                              <a:gd name="T30" fmla="+- 0 3379 3058"/>
                              <a:gd name="T31" fmla="*/ 3379 h 1932"/>
                              <a:gd name="T32" fmla="+- 0 1644 1644"/>
                              <a:gd name="T33" fmla="*/ T32 w 2271"/>
                              <a:gd name="T34" fmla="+- 0 4668 3058"/>
                              <a:gd name="T35" fmla="*/ 4668 h 1932"/>
                              <a:gd name="T36" fmla="+- 0 1652 1644"/>
                              <a:gd name="T37" fmla="*/ T36 w 2271"/>
                              <a:gd name="T38" fmla="+- 0 4742 3058"/>
                              <a:gd name="T39" fmla="*/ 4742 h 1932"/>
                              <a:gd name="T40" fmla="+- 0 1677 1644"/>
                              <a:gd name="T41" fmla="*/ T40 w 2271"/>
                              <a:gd name="T42" fmla="+- 0 4809 3058"/>
                              <a:gd name="T43" fmla="*/ 4809 h 1932"/>
                              <a:gd name="T44" fmla="+- 0 1715 1644"/>
                              <a:gd name="T45" fmla="*/ T44 w 2271"/>
                              <a:gd name="T46" fmla="+- 0 4869 3058"/>
                              <a:gd name="T47" fmla="*/ 4869 h 1932"/>
                              <a:gd name="T48" fmla="+- 0 1764 1644"/>
                              <a:gd name="T49" fmla="*/ T48 w 2271"/>
                              <a:gd name="T50" fmla="+- 0 4919 3058"/>
                              <a:gd name="T51" fmla="*/ 4919 h 1932"/>
                              <a:gd name="T52" fmla="+- 0 1824 1644"/>
                              <a:gd name="T53" fmla="*/ T52 w 2271"/>
                              <a:gd name="T54" fmla="+- 0 4957 3058"/>
                              <a:gd name="T55" fmla="*/ 4957 h 1932"/>
                              <a:gd name="T56" fmla="+- 0 1892 1644"/>
                              <a:gd name="T57" fmla="*/ T56 w 2271"/>
                              <a:gd name="T58" fmla="+- 0 4981 3058"/>
                              <a:gd name="T59" fmla="*/ 4981 h 1932"/>
                              <a:gd name="T60" fmla="+- 0 1966 1644"/>
                              <a:gd name="T61" fmla="*/ T60 w 2271"/>
                              <a:gd name="T62" fmla="+- 0 4990 3058"/>
                              <a:gd name="T63" fmla="*/ 4990 h 1932"/>
                              <a:gd name="T64" fmla="+- 0 3593 1644"/>
                              <a:gd name="T65" fmla="*/ T64 w 2271"/>
                              <a:gd name="T66" fmla="+- 0 4990 3058"/>
                              <a:gd name="T67" fmla="*/ 4990 h 1932"/>
                              <a:gd name="T68" fmla="+- 0 3667 1644"/>
                              <a:gd name="T69" fmla="*/ T68 w 2271"/>
                              <a:gd name="T70" fmla="+- 0 4981 3058"/>
                              <a:gd name="T71" fmla="*/ 4981 h 1932"/>
                              <a:gd name="T72" fmla="+- 0 3734 1644"/>
                              <a:gd name="T73" fmla="*/ T72 w 2271"/>
                              <a:gd name="T74" fmla="+- 0 4957 3058"/>
                              <a:gd name="T75" fmla="*/ 4957 h 1932"/>
                              <a:gd name="T76" fmla="+- 0 3794 1644"/>
                              <a:gd name="T77" fmla="*/ T76 w 2271"/>
                              <a:gd name="T78" fmla="+- 0 4919 3058"/>
                              <a:gd name="T79" fmla="*/ 4919 h 1932"/>
                              <a:gd name="T80" fmla="+- 0 3844 1644"/>
                              <a:gd name="T81" fmla="*/ T80 w 2271"/>
                              <a:gd name="T82" fmla="+- 0 4869 3058"/>
                              <a:gd name="T83" fmla="*/ 4869 h 1932"/>
                              <a:gd name="T84" fmla="+- 0 3882 1644"/>
                              <a:gd name="T85" fmla="*/ T84 w 2271"/>
                              <a:gd name="T86" fmla="+- 0 4809 3058"/>
                              <a:gd name="T87" fmla="*/ 4809 h 1932"/>
                              <a:gd name="T88" fmla="+- 0 3906 1644"/>
                              <a:gd name="T89" fmla="*/ T88 w 2271"/>
                              <a:gd name="T90" fmla="+- 0 4742 3058"/>
                              <a:gd name="T91" fmla="*/ 4742 h 1932"/>
                              <a:gd name="T92" fmla="+- 0 3914 1644"/>
                              <a:gd name="T93" fmla="*/ T92 w 2271"/>
                              <a:gd name="T94" fmla="+- 0 4668 3058"/>
                              <a:gd name="T95" fmla="*/ 4668 h 1932"/>
                              <a:gd name="T96" fmla="+- 0 3914 1644"/>
                              <a:gd name="T97" fmla="*/ T96 w 2271"/>
                              <a:gd name="T98" fmla="+- 0 3379 3058"/>
                              <a:gd name="T99" fmla="*/ 3379 h 1932"/>
                              <a:gd name="T100" fmla="+- 0 3906 1644"/>
                              <a:gd name="T101" fmla="*/ T100 w 2271"/>
                              <a:gd name="T102" fmla="+- 0 3306 3058"/>
                              <a:gd name="T103" fmla="*/ 3306 h 1932"/>
                              <a:gd name="T104" fmla="+- 0 3882 1644"/>
                              <a:gd name="T105" fmla="*/ T104 w 2271"/>
                              <a:gd name="T106" fmla="+- 0 3238 3058"/>
                              <a:gd name="T107" fmla="*/ 3238 h 1932"/>
                              <a:gd name="T108" fmla="+- 0 3844 1644"/>
                              <a:gd name="T109" fmla="*/ T108 w 2271"/>
                              <a:gd name="T110" fmla="+- 0 3178 3058"/>
                              <a:gd name="T111" fmla="*/ 3178 h 1932"/>
                              <a:gd name="T112" fmla="+- 0 3794 1644"/>
                              <a:gd name="T113" fmla="*/ T112 w 2271"/>
                              <a:gd name="T114" fmla="+- 0 3128 3058"/>
                              <a:gd name="T115" fmla="*/ 3128 h 1932"/>
                              <a:gd name="T116" fmla="+- 0 3734 1644"/>
                              <a:gd name="T117" fmla="*/ T116 w 2271"/>
                              <a:gd name="T118" fmla="+- 0 3090 3058"/>
                              <a:gd name="T119" fmla="*/ 3090 h 1932"/>
                              <a:gd name="T120" fmla="+- 0 3667 1644"/>
                              <a:gd name="T121" fmla="*/ T120 w 2271"/>
                              <a:gd name="T122" fmla="+- 0 3066 3058"/>
                              <a:gd name="T123" fmla="*/ 3066 h 1932"/>
                              <a:gd name="T124" fmla="+- 0 3593 1644"/>
                              <a:gd name="T125" fmla="*/ T124 w 2271"/>
                              <a:gd name="T126" fmla="+- 0 3058 3058"/>
                              <a:gd name="T127" fmla="*/ 3058 h 1932"/>
                              <a:gd name="T128" fmla="+- 0 1966 1644"/>
                              <a:gd name="T129" fmla="*/ T128 w 2271"/>
                              <a:gd name="T130" fmla="+- 0 3058 3058"/>
                              <a:gd name="T131" fmla="*/ 3058 h 1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271" h="1932">
                                <a:moveTo>
                                  <a:pt x="322" y="0"/>
                                </a:moveTo>
                                <a:lnTo>
                                  <a:pt x="248" y="8"/>
                                </a:lnTo>
                                <a:lnTo>
                                  <a:pt x="180" y="32"/>
                                </a:lnTo>
                                <a:lnTo>
                                  <a:pt x="120" y="70"/>
                                </a:lnTo>
                                <a:lnTo>
                                  <a:pt x="71" y="120"/>
                                </a:lnTo>
                                <a:lnTo>
                                  <a:pt x="33" y="180"/>
                                </a:lnTo>
                                <a:lnTo>
                                  <a:pt x="8" y="248"/>
                                </a:lnTo>
                                <a:lnTo>
                                  <a:pt x="0" y="321"/>
                                </a:lnTo>
                                <a:lnTo>
                                  <a:pt x="0" y="1610"/>
                                </a:lnTo>
                                <a:lnTo>
                                  <a:pt x="8" y="1684"/>
                                </a:lnTo>
                                <a:lnTo>
                                  <a:pt x="33" y="1751"/>
                                </a:lnTo>
                                <a:lnTo>
                                  <a:pt x="71" y="1811"/>
                                </a:lnTo>
                                <a:lnTo>
                                  <a:pt x="120" y="1861"/>
                                </a:lnTo>
                                <a:lnTo>
                                  <a:pt x="180" y="1899"/>
                                </a:lnTo>
                                <a:lnTo>
                                  <a:pt x="248" y="1923"/>
                                </a:lnTo>
                                <a:lnTo>
                                  <a:pt x="322" y="1932"/>
                                </a:lnTo>
                                <a:lnTo>
                                  <a:pt x="1949" y="1932"/>
                                </a:lnTo>
                                <a:lnTo>
                                  <a:pt x="2023" y="1923"/>
                                </a:lnTo>
                                <a:lnTo>
                                  <a:pt x="2090" y="1899"/>
                                </a:lnTo>
                                <a:lnTo>
                                  <a:pt x="2150" y="1861"/>
                                </a:lnTo>
                                <a:lnTo>
                                  <a:pt x="2200" y="1811"/>
                                </a:lnTo>
                                <a:lnTo>
                                  <a:pt x="2238" y="1751"/>
                                </a:lnTo>
                                <a:lnTo>
                                  <a:pt x="2262" y="1684"/>
                                </a:lnTo>
                                <a:lnTo>
                                  <a:pt x="2270" y="1610"/>
                                </a:lnTo>
                                <a:lnTo>
                                  <a:pt x="2270" y="321"/>
                                </a:lnTo>
                                <a:lnTo>
                                  <a:pt x="2262" y="248"/>
                                </a:lnTo>
                                <a:lnTo>
                                  <a:pt x="2238" y="180"/>
                                </a:lnTo>
                                <a:lnTo>
                                  <a:pt x="2200" y="120"/>
                                </a:lnTo>
                                <a:lnTo>
                                  <a:pt x="2150" y="70"/>
                                </a:lnTo>
                                <a:lnTo>
                                  <a:pt x="2090" y="32"/>
                                </a:lnTo>
                                <a:lnTo>
                                  <a:pt x="2023" y="8"/>
                                </a:lnTo>
                                <a:lnTo>
                                  <a:pt x="1949" y="0"/>
                                </a:lnTo>
                                <a:lnTo>
                                  <a:pt x="322"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1" o:spid="_x0000_s1026" style="position:absolute;left:0;text-align:left;margin-left:17.3pt;margin-top:152.9pt;width:113.55pt;height:96.6pt;z-index:251499008" coordorigin="1644,3058" coordsize="2271,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">
                <v:shape id="Freeform 1032" o:spid="_x0000_s1027" style="position:absolute;left:1644;top:3058;width:2271;height:1932;visibility:visible;mso-wrap-style:square;v-text-anchor:top" coordsize="2271,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z3MUA&#10;AADdAAAADwAAAGRycy9kb3ducmV2LnhtbESPzW7CMAzH70i8Q2Sk3SBl0iZWCGigMW0VO/DxAFbj&#10;NRWNUzUBurefD0jcbPn/8fNi1ftGXamLdWAD00kGirgMtubKwOm4Hc9AxYRssQlMBv4owmo5HCww&#10;t+HGe7oeUqUkhGOOBlxKba51LB15jJPQEsvtN3Qek6xdpW2HNwn3jX7OslftsWZpcNjSxlF5Ply8&#10;lBS7l0+XNkVxKb+LdvvmPn7Oa2OeRv37HFSiPj3Ed/eXFfxsJvzyjY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DPcxQAAAN0AAAAPAAAAAAAAAAAAAAAAAJgCAABkcnMv&#10;ZG93bnJldi54bWxQSwUGAAAAAAQABAD1AAAAigMAAAAA&#10;" path="m322,l248,8,180,32,120,70,71,120,33,180,8,248,,321,,1610r8,74l33,1751r38,60l120,1861r60,38l248,1923r74,9l1949,1932r74,-9l2090,1899r60,-38l2200,1811r38,-60l2262,1684r8,-74l2270,321r-8,-73l2238,180r-38,-60l2150,70,2090,32,2023,8,1949,,322,xe" filled="f" strokecolor="#010101">
                  <v:path arrowok="t" o:connecttype="custom" o:connectlocs="322,3058;248,3066;180,3090;120,3128;71,3178;33,3238;8,3306;0,3379;0,4668;8,4742;33,4809;71,4869;120,4919;180,4957;248,4981;322,4990;1949,4990;2023,4981;2090,4957;2150,4919;2200,4869;2238,4809;2262,4742;2270,4668;2270,3379;2262,3306;2238,3238;2200,3178;2150,3128;2090,3090;2023,3066;1949,3058;322,3058" o:connectangles="0,0,0,0,0,0,0,0,0,0,0,0,0,0,0,0,0,0,0,0,0,0,0,0,0,0,0,0,0,0,0,0,0"/>
                </v:shape>
              </v:group>
            </w:pict>
          </mc:Fallback>
        </mc:AlternateContent>
      </w:r>
      <w:r>
        <w:rPr>
          <w:rFonts w:ascii="ＭＳ 明朝" w:hAnsi="ＭＳ 明朝"/>
          <w:noProof/>
          <w:lang w:eastAsia="ja-JP"/>
        </w:rPr>
        <mc:AlternateContent>
          <mc:Choice Requires="wpg">
            <w:drawing>
              <wp:anchor distT="0" distB="0" distL="114300" distR="114300" simplePos="0" relativeHeight="251497984" behindDoc="0" locked="0" layoutInCell="1" allowOverlap="1">
                <wp:simplePos x="0" y="0"/>
                <wp:positionH relativeFrom="column">
                  <wp:posOffset>219710</wp:posOffset>
                </wp:positionH>
                <wp:positionV relativeFrom="paragraph">
                  <wp:posOffset>1941830</wp:posOffset>
                </wp:positionV>
                <wp:extent cx="1442085" cy="1226820"/>
                <wp:effectExtent l="0" t="0" r="5715" b="0"/>
                <wp:wrapNone/>
                <wp:docPr id="1077"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2085" cy="1226820"/>
                          <a:chOff x="1644" y="3058"/>
                          <a:chExt cx="2271" cy="1932"/>
                        </a:xfrm>
                      </wpg:grpSpPr>
                      <wps:wsp>
                        <wps:cNvPr id="1078" name="Freeform 1034"/>
                        <wps:cNvSpPr>
                          <a:spLocks/>
                        </wps:cNvSpPr>
                        <wps:spPr bwMode="auto">
                          <a:xfrm>
                            <a:off x="1644" y="3058"/>
                            <a:ext cx="2271" cy="1932"/>
                          </a:xfrm>
                          <a:custGeom>
                            <a:avLst/>
                            <a:gdLst>
                              <a:gd name="T0" fmla="+- 0 3593 1644"/>
                              <a:gd name="T1" fmla="*/ T0 w 2271"/>
                              <a:gd name="T2" fmla="+- 0 3058 3058"/>
                              <a:gd name="T3" fmla="*/ 3058 h 1932"/>
                              <a:gd name="T4" fmla="+- 0 1966 1644"/>
                              <a:gd name="T5" fmla="*/ T4 w 2271"/>
                              <a:gd name="T6" fmla="+- 0 3058 3058"/>
                              <a:gd name="T7" fmla="*/ 3058 h 1932"/>
                              <a:gd name="T8" fmla="+- 0 1892 1644"/>
                              <a:gd name="T9" fmla="*/ T8 w 2271"/>
                              <a:gd name="T10" fmla="+- 0 3066 3058"/>
                              <a:gd name="T11" fmla="*/ 3066 h 1932"/>
                              <a:gd name="T12" fmla="+- 0 1824 1644"/>
                              <a:gd name="T13" fmla="*/ T12 w 2271"/>
                              <a:gd name="T14" fmla="+- 0 3090 3058"/>
                              <a:gd name="T15" fmla="*/ 3090 h 1932"/>
                              <a:gd name="T16" fmla="+- 0 1764 1644"/>
                              <a:gd name="T17" fmla="*/ T16 w 2271"/>
                              <a:gd name="T18" fmla="+- 0 3128 3058"/>
                              <a:gd name="T19" fmla="*/ 3128 h 1932"/>
                              <a:gd name="T20" fmla="+- 0 1715 1644"/>
                              <a:gd name="T21" fmla="*/ T20 w 2271"/>
                              <a:gd name="T22" fmla="+- 0 3178 3058"/>
                              <a:gd name="T23" fmla="*/ 3178 h 1932"/>
                              <a:gd name="T24" fmla="+- 0 1677 1644"/>
                              <a:gd name="T25" fmla="*/ T24 w 2271"/>
                              <a:gd name="T26" fmla="+- 0 3238 3058"/>
                              <a:gd name="T27" fmla="*/ 3238 h 1932"/>
                              <a:gd name="T28" fmla="+- 0 1652 1644"/>
                              <a:gd name="T29" fmla="*/ T28 w 2271"/>
                              <a:gd name="T30" fmla="+- 0 3306 3058"/>
                              <a:gd name="T31" fmla="*/ 3306 h 1932"/>
                              <a:gd name="T32" fmla="+- 0 1644 1644"/>
                              <a:gd name="T33" fmla="*/ T32 w 2271"/>
                              <a:gd name="T34" fmla="+- 0 3379 3058"/>
                              <a:gd name="T35" fmla="*/ 3379 h 1932"/>
                              <a:gd name="T36" fmla="+- 0 1644 1644"/>
                              <a:gd name="T37" fmla="*/ T36 w 2271"/>
                              <a:gd name="T38" fmla="+- 0 4668 3058"/>
                              <a:gd name="T39" fmla="*/ 4668 h 1932"/>
                              <a:gd name="T40" fmla="+- 0 1652 1644"/>
                              <a:gd name="T41" fmla="*/ T40 w 2271"/>
                              <a:gd name="T42" fmla="+- 0 4742 3058"/>
                              <a:gd name="T43" fmla="*/ 4742 h 1932"/>
                              <a:gd name="T44" fmla="+- 0 1677 1644"/>
                              <a:gd name="T45" fmla="*/ T44 w 2271"/>
                              <a:gd name="T46" fmla="+- 0 4809 3058"/>
                              <a:gd name="T47" fmla="*/ 4809 h 1932"/>
                              <a:gd name="T48" fmla="+- 0 1715 1644"/>
                              <a:gd name="T49" fmla="*/ T48 w 2271"/>
                              <a:gd name="T50" fmla="+- 0 4869 3058"/>
                              <a:gd name="T51" fmla="*/ 4869 h 1932"/>
                              <a:gd name="T52" fmla="+- 0 1764 1644"/>
                              <a:gd name="T53" fmla="*/ T52 w 2271"/>
                              <a:gd name="T54" fmla="+- 0 4919 3058"/>
                              <a:gd name="T55" fmla="*/ 4919 h 1932"/>
                              <a:gd name="T56" fmla="+- 0 1824 1644"/>
                              <a:gd name="T57" fmla="*/ T56 w 2271"/>
                              <a:gd name="T58" fmla="+- 0 4957 3058"/>
                              <a:gd name="T59" fmla="*/ 4957 h 1932"/>
                              <a:gd name="T60" fmla="+- 0 1892 1644"/>
                              <a:gd name="T61" fmla="*/ T60 w 2271"/>
                              <a:gd name="T62" fmla="+- 0 4981 3058"/>
                              <a:gd name="T63" fmla="*/ 4981 h 1932"/>
                              <a:gd name="T64" fmla="+- 0 1966 1644"/>
                              <a:gd name="T65" fmla="*/ T64 w 2271"/>
                              <a:gd name="T66" fmla="+- 0 4990 3058"/>
                              <a:gd name="T67" fmla="*/ 4990 h 1932"/>
                              <a:gd name="T68" fmla="+- 0 3593 1644"/>
                              <a:gd name="T69" fmla="*/ T68 w 2271"/>
                              <a:gd name="T70" fmla="+- 0 4990 3058"/>
                              <a:gd name="T71" fmla="*/ 4990 h 1932"/>
                              <a:gd name="T72" fmla="+- 0 3667 1644"/>
                              <a:gd name="T73" fmla="*/ T72 w 2271"/>
                              <a:gd name="T74" fmla="+- 0 4981 3058"/>
                              <a:gd name="T75" fmla="*/ 4981 h 1932"/>
                              <a:gd name="T76" fmla="+- 0 3734 1644"/>
                              <a:gd name="T77" fmla="*/ T76 w 2271"/>
                              <a:gd name="T78" fmla="+- 0 4957 3058"/>
                              <a:gd name="T79" fmla="*/ 4957 h 1932"/>
                              <a:gd name="T80" fmla="+- 0 3794 1644"/>
                              <a:gd name="T81" fmla="*/ T80 w 2271"/>
                              <a:gd name="T82" fmla="+- 0 4919 3058"/>
                              <a:gd name="T83" fmla="*/ 4919 h 1932"/>
                              <a:gd name="T84" fmla="+- 0 3844 1644"/>
                              <a:gd name="T85" fmla="*/ T84 w 2271"/>
                              <a:gd name="T86" fmla="+- 0 4869 3058"/>
                              <a:gd name="T87" fmla="*/ 4869 h 1932"/>
                              <a:gd name="T88" fmla="+- 0 3882 1644"/>
                              <a:gd name="T89" fmla="*/ T88 w 2271"/>
                              <a:gd name="T90" fmla="+- 0 4809 3058"/>
                              <a:gd name="T91" fmla="*/ 4809 h 1932"/>
                              <a:gd name="T92" fmla="+- 0 3906 1644"/>
                              <a:gd name="T93" fmla="*/ T92 w 2271"/>
                              <a:gd name="T94" fmla="+- 0 4742 3058"/>
                              <a:gd name="T95" fmla="*/ 4742 h 1932"/>
                              <a:gd name="T96" fmla="+- 0 3914 1644"/>
                              <a:gd name="T97" fmla="*/ T96 w 2271"/>
                              <a:gd name="T98" fmla="+- 0 4668 3058"/>
                              <a:gd name="T99" fmla="*/ 4668 h 1932"/>
                              <a:gd name="T100" fmla="+- 0 3914 1644"/>
                              <a:gd name="T101" fmla="*/ T100 w 2271"/>
                              <a:gd name="T102" fmla="+- 0 3379 3058"/>
                              <a:gd name="T103" fmla="*/ 3379 h 1932"/>
                              <a:gd name="T104" fmla="+- 0 3906 1644"/>
                              <a:gd name="T105" fmla="*/ T104 w 2271"/>
                              <a:gd name="T106" fmla="+- 0 3306 3058"/>
                              <a:gd name="T107" fmla="*/ 3306 h 1932"/>
                              <a:gd name="T108" fmla="+- 0 3882 1644"/>
                              <a:gd name="T109" fmla="*/ T108 w 2271"/>
                              <a:gd name="T110" fmla="+- 0 3238 3058"/>
                              <a:gd name="T111" fmla="*/ 3238 h 1932"/>
                              <a:gd name="T112" fmla="+- 0 3844 1644"/>
                              <a:gd name="T113" fmla="*/ T112 w 2271"/>
                              <a:gd name="T114" fmla="+- 0 3178 3058"/>
                              <a:gd name="T115" fmla="*/ 3178 h 1932"/>
                              <a:gd name="T116" fmla="+- 0 3794 1644"/>
                              <a:gd name="T117" fmla="*/ T116 w 2271"/>
                              <a:gd name="T118" fmla="+- 0 3128 3058"/>
                              <a:gd name="T119" fmla="*/ 3128 h 1932"/>
                              <a:gd name="T120" fmla="+- 0 3734 1644"/>
                              <a:gd name="T121" fmla="*/ T120 w 2271"/>
                              <a:gd name="T122" fmla="+- 0 3090 3058"/>
                              <a:gd name="T123" fmla="*/ 3090 h 1932"/>
                              <a:gd name="T124" fmla="+- 0 3667 1644"/>
                              <a:gd name="T125" fmla="*/ T124 w 2271"/>
                              <a:gd name="T126" fmla="+- 0 3066 3058"/>
                              <a:gd name="T127" fmla="*/ 3066 h 1932"/>
                              <a:gd name="T128" fmla="+- 0 3593 1644"/>
                              <a:gd name="T129" fmla="*/ T128 w 2271"/>
                              <a:gd name="T130" fmla="+- 0 3058 3058"/>
                              <a:gd name="T131" fmla="*/ 3058 h 1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271" h="1932">
                                <a:moveTo>
                                  <a:pt x="1949" y="0"/>
                                </a:moveTo>
                                <a:lnTo>
                                  <a:pt x="322" y="0"/>
                                </a:lnTo>
                                <a:lnTo>
                                  <a:pt x="248" y="8"/>
                                </a:lnTo>
                                <a:lnTo>
                                  <a:pt x="180" y="32"/>
                                </a:lnTo>
                                <a:lnTo>
                                  <a:pt x="120" y="70"/>
                                </a:lnTo>
                                <a:lnTo>
                                  <a:pt x="71" y="120"/>
                                </a:lnTo>
                                <a:lnTo>
                                  <a:pt x="33" y="180"/>
                                </a:lnTo>
                                <a:lnTo>
                                  <a:pt x="8" y="248"/>
                                </a:lnTo>
                                <a:lnTo>
                                  <a:pt x="0" y="321"/>
                                </a:lnTo>
                                <a:lnTo>
                                  <a:pt x="0" y="1610"/>
                                </a:lnTo>
                                <a:lnTo>
                                  <a:pt x="8" y="1684"/>
                                </a:lnTo>
                                <a:lnTo>
                                  <a:pt x="33" y="1751"/>
                                </a:lnTo>
                                <a:lnTo>
                                  <a:pt x="71" y="1811"/>
                                </a:lnTo>
                                <a:lnTo>
                                  <a:pt x="120" y="1861"/>
                                </a:lnTo>
                                <a:lnTo>
                                  <a:pt x="180" y="1899"/>
                                </a:lnTo>
                                <a:lnTo>
                                  <a:pt x="248" y="1923"/>
                                </a:lnTo>
                                <a:lnTo>
                                  <a:pt x="322" y="1932"/>
                                </a:lnTo>
                                <a:lnTo>
                                  <a:pt x="1949" y="1932"/>
                                </a:lnTo>
                                <a:lnTo>
                                  <a:pt x="2023" y="1923"/>
                                </a:lnTo>
                                <a:lnTo>
                                  <a:pt x="2090" y="1899"/>
                                </a:lnTo>
                                <a:lnTo>
                                  <a:pt x="2150" y="1861"/>
                                </a:lnTo>
                                <a:lnTo>
                                  <a:pt x="2200" y="1811"/>
                                </a:lnTo>
                                <a:lnTo>
                                  <a:pt x="2238" y="1751"/>
                                </a:lnTo>
                                <a:lnTo>
                                  <a:pt x="2262" y="1684"/>
                                </a:lnTo>
                                <a:lnTo>
                                  <a:pt x="2270" y="1610"/>
                                </a:lnTo>
                                <a:lnTo>
                                  <a:pt x="2270" y="321"/>
                                </a:lnTo>
                                <a:lnTo>
                                  <a:pt x="2262" y="248"/>
                                </a:lnTo>
                                <a:lnTo>
                                  <a:pt x="2238" y="180"/>
                                </a:lnTo>
                                <a:lnTo>
                                  <a:pt x="2200" y="120"/>
                                </a:lnTo>
                                <a:lnTo>
                                  <a:pt x="2150" y="70"/>
                                </a:lnTo>
                                <a:lnTo>
                                  <a:pt x="2090" y="32"/>
                                </a:lnTo>
                                <a:lnTo>
                                  <a:pt x="2023" y="8"/>
                                </a:lnTo>
                                <a:lnTo>
                                  <a:pt x="19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3" o:spid="_x0000_s1026" style="position:absolute;left:0;text-align:left;margin-left:17.3pt;margin-top:152.9pt;width:113.55pt;height:96.6pt;z-index:251497984" coordorigin="1644,3058" coordsize="2271,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">
                <v:shape id="Freeform 1034" o:spid="_x0000_s1027" style="position:absolute;left:1644;top:3058;width:2271;height:1932;visibility:visible;mso-wrap-style:square;v-text-anchor:top" coordsize="2271,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DuccA&#10;AADdAAAADwAAAGRycy9kb3ducmV2LnhtbESPQWvCQBCF74X+h2UKvdVNFdISXUVKhSKKaNuDt2l2&#10;moRmZ8PuGuO/dw5CbzO8N+99M1sMrlU9hdh4NvA8ykARl942XBn4+lw9vYKKCdli65kMXCjCYn5/&#10;N8PC+jPvqT+kSkkIxwIN1Cl1hdaxrMlhHPmOWLRfHxwmWUOlbcCzhLtWj7Ms1w4bloYaO3qrqfw7&#10;nJyB5THf7t77n3W+vWgObT5x35uJMY8Pw3IKKtGQ/s236w8r+NmL4Mo3MoKe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Ew7nHAAAA3QAAAA8AAAAAAAAAAAAAAAAAmAIAAGRy&#10;cy9kb3ducmV2LnhtbFBLBQYAAAAABAAEAPUAAACMAwAAAAA=&#10;" path="m1949,l322,,248,8,180,32,120,70,71,120,33,180,8,248,,321,,1610r8,74l33,1751r38,60l120,1861r60,38l248,1923r74,9l1949,1932r74,-9l2090,1899r60,-38l2200,1811r38,-60l2262,1684r8,-74l2270,321r-8,-73l2238,180r-38,-60l2150,70,2090,32,2023,8,1949,xe" stroked="f">
                  <v:path arrowok="t" o:connecttype="custom" o:connectlocs="1949,3058;322,3058;248,3066;180,3090;120,3128;71,3178;33,3238;8,3306;0,3379;0,4668;8,4742;33,4809;71,4869;120,4919;180,4957;248,4981;322,4990;1949,4990;2023,4981;2090,4957;2150,4919;2200,4869;2238,4809;2262,4742;2270,4668;2270,3379;2262,3306;2238,3238;2200,3178;2150,3128;2090,3090;2023,3066;1949,3058" o:connectangles="0,0,0,0,0,0,0,0,0,0,0,0,0,0,0,0,0,0,0,0,0,0,0,0,0,0,0,0,0,0,0,0,0"/>
                </v:shape>
              </v:group>
            </w:pict>
          </mc:Fallback>
        </mc:AlternateContent>
      </w:r>
      <w:r>
        <w:rPr>
          <w:rFonts w:ascii="ＭＳ 明朝" w:hAnsi="ＭＳ 明朝"/>
          <w:noProof/>
          <w:lang w:eastAsia="ja-JP"/>
        </w:rPr>
        <mc:AlternateContent>
          <mc:Choice Requires="wpg">
            <w:drawing>
              <wp:anchor distT="0" distB="0" distL="114300" distR="114300" simplePos="0" relativeHeight="251496960" behindDoc="0" locked="0" layoutInCell="1" allowOverlap="1">
                <wp:simplePos x="0" y="0"/>
                <wp:positionH relativeFrom="column">
                  <wp:posOffset>1475740</wp:posOffset>
                </wp:positionH>
                <wp:positionV relativeFrom="paragraph">
                  <wp:posOffset>1054735</wp:posOffset>
                </wp:positionV>
                <wp:extent cx="85725" cy="873760"/>
                <wp:effectExtent l="0" t="0" r="9525" b="2540"/>
                <wp:wrapNone/>
                <wp:docPr id="1059"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 cy="873760"/>
                          <a:chOff x="3622" y="1661"/>
                          <a:chExt cx="135" cy="1376"/>
                        </a:xfrm>
                      </wpg:grpSpPr>
                      <wps:wsp>
                        <wps:cNvPr id="1060" name="Freeform 1052"/>
                        <wps:cNvSpPr>
                          <a:spLocks/>
                        </wps:cNvSpPr>
                        <wps:spPr bwMode="auto">
                          <a:xfrm>
                            <a:off x="3622" y="1661"/>
                            <a:ext cx="135" cy="1376"/>
                          </a:xfrm>
                          <a:custGeom>
                            <a:avLst/>
                            <a:gdLst>
                              <a:gd name="T0" fmla="+- 0 3710 3622"/>
                              <a:gd name="T1" fmla="*/ T0 w 135"/>
                              <a:gd name="T2" fmla="+- 0 1661 1661"/>
                              <a:gd name="T3" fmla="*/ 1661 h 1376"/>
                              <a:gd name="T4" fmla="+- 0 3665 3622"/>
                              <a:gd name="T5" fmla="*/ T4 w 135"/>
                              <a:gd name="T6" fmla="+- 0 1661 1661"/>
                              <a:gd name="T7" fmla="*/ 1661 h 1376"/>
                              <a:gd name="T8" fmla="+- 0 3665 3622"/>
                              <a:gd name="T9" fmla="*/ T8 w 135"/>
                              <a:gd name="T10" fmla="+- 0 1706 1661"/>
                              <a:gd name="T11" fmla="*/ 1706 h 1376"/>
                              <a:gd name="T12" fmla="+- 0 3710 3622"/>
                              <a:gd name="T13" fmla="*/ T12 w 135"/>
                              <a:gd name="T14" fmla="+- 0 1706 1661"/>
                              <a:gd name="T15" fmla="*/ 1706 h 1376"/>
                              <a:gd name="T16" fmla="+- 0 3710 3622"/>
                              <a:gd name="T17" fmla="*/ T16 w 135"/>
                              <a:gd name="T18" fmla="+- 0 1661 1661"/>
                              <a:gd name="T19" fmla="*/ 1661 h 1376"/>
                            </a:gdLst>
                            <a:ahLst/>
                            <a:cxnLst>
                              <a:cxn ang="0">
                                <a:pos x="T1" y="T3"/>
                              </a:cxn>
                              <a:cxn ang="0">
                                <a:pos x="T5" y="T7"/>
                              </a:cxn>
                              <a:cxn ang="0">
                                <a:pos x="T9" y="T11"/>
                              </a:cxn>
                              <a:cxn ang="0">
                                <a:pos x="T13" y="T15"/>
                              </a:cxn>
                              <a:cxn ang="0">
                                <a:pos x="T17" y="T19"/>
                              </a:cxn>
                            </a:cxnLst>
                            <a:rect l="0" t="0" r="r" b="b"/>
                            <a:pathLst>
                              <a:path w="135" h="1376">
                                <a:moveTo>
                                  <a:pt x="88" y="0"/>
                                </a:moveTo>
                                <a:lnTo>
                                  <a:pt x="43" y="0"/>
                                </a:lnTo>
                                <a:lnTo>
                                  <a:pt x="43" y="45"/>
                                </a:lnTo>
                                <a:lnTo>
                                  <a:pt x="88" y="45"/>
                                </a:lnTo>
                                <a:lnTo>
                                  <a:pt x="88"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1051"/>
                        <wps:cNvSpPr>
                          <a:spLocks/>
                        </wps:cNvSpPr>
                        <wps:spPr bwMode="auto">
                          <a:xfrm>
                            <a:off x="3622" y="1661"/>
                            <a:ext cx="135" cy="1376"/>
                          </a:xfrm>
                          <a:custGeom>
                            <a:avLst/>
                            <a:gdLst>
                              <a:gd name="T0" fmla="+- 0 3710 3622"/>
                              <a:gd name="T1" fmla="*/ T0 w 135"/>
                              <a:gd name="T2" fmla="+- 0 1750 1661"/>
                              <a:gd name="T3" fmla="*/ 1750 h 1376"/>
                              <a:gd name="T4" fmla="+- 0 3665 3622"/>
                              <a:gd name="T5" fmla="*/ T4 w 135"/>
                              <a:gd name="T6" fmla="+- 0 1750 1661"/>
                              <a:gd name="T7" fmla="*/ 1750 h 1376"/>
                              <a:gd name="T8" fmla="+- 0 3665 3622"/>
                              <a:gd name="T9" fmla="*/ T8 w 135"/>
                              <a:gd name="T10" fmla="+- 0 1795 1661"/>
                              <a:gd name="T11" fmla="*/ 1795 h 1376"/>
                              <a:gd name="T12" fmla="+- 0 3710 3622"/>
                              <a:gd name="T13" fmla="*/ T12 w 135"/>
                              <a:gd name="T14" fmla="+- 0 1795 1661"/>
                              <a:gd name="T15" fmla="*/ 1795 h 1376"/>
                              <a:gd name="T16" fmla="+- 0 3710 3622"/>
                              <a:gd name="T17" fmla="*/ T16 w 135"/>
                              <a:gd name="T18" fmla="+- 0 1750 1661"/>
                              <a:gd name="T19" fmla="*/ 1750 h 1376"/>
                            </a:gdLst>
                            <a:ahLst/>
                            <a:cxnLst>
                              <a:cxn ang="0">
                                <a:pos x="T1" y="T3"/>
                              </a:cxn>
                              <a:cxn ang="0">
                                <a:pos x="T5" y="T7"/>
                              </a:cxn>
                              <a:cxn ang="0">
                                <a:pos x="T9" y="T11"/>
                              </a:cxn>
                              <a:cxn ang="0">
                                <a:pos x="T13" y="T15"/>
                              </a:cxn>
                              <a:cxn ang="0">
                                <a:pos x="T17" y="T19"/>
                              </a:cxn>
                            </a:cxnLst>
                            <a:rect l="0" t="0" r="r" b="b"/>
                            <a:pathLst>
                              <a:path w="135" h="1376">
                                <a:moveTo>
                                  <a:pt x="88" y="89"/>
                                </a:moveTo>
                                <a:lnTo>
                                  <a:pt x="43" y="89"/>
                                </a:lnTo>
                                <a:lnTo>
                                  <a:pt x="43" y="134"/>
                                </a:lnTo>
                                <a:lnTo>
                                  <a:pt x="88" y="134"/>
                                </a:lnTo>
                                <a:lnTo>
                                  <a:pt x="88" y="89"/>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1050"/>
                        <wps:cNvSpPr>
                          <a:spLocks/>
                        </wps:cNvSpPr>
                        <wps:spPr bwMode="auto">
                          <a:xfrm>
                            <a:off x="3622" y="1661"/>
                            <a:ext cx="135" cy="1376"/>
                          </a:xfrm>
                          <a:custGeom>
                            <a:avLst/>
                            <a:gdLst>
                              <a:gd name="T0" fmla="+- 0 3710 3622"/>
                              <a:gd name="T1" fmla="*/ T0 w 135"/>
                              <a:gd name="T2" fmla="+- 0 1841 1661"/>
                              <a:gd name="T3" fmla="*/ 1841 h 1376"/>
                              <a:gd name="T4" fmla="+- 0 3665 3622"/>
                              <a:gd name="T5" fmla="*/ T4 w 135"/>
                              <a:gd name="T6" fmla="+- 0 1841 1661"/>
                              <a:gd name="T7" fmla="*/ 1841 h 1376"/>
                              <a:gd name="T8" fmla="+- 0 3665 3622"/>
                              <a:gd name="T9" fmla="*/ T8 w 135"/>
                              <a:gd name="T10" fmla="+- 0 1886 1661"/>
                              <a:gd name="T11" fmla="*/ 1886 h 1376"/>
                              <a:gd name="T12" fmla="+- 0 3710 3622"/>
                              <a:gd name="T13" fmla="*/ T12 w 135"/>
                              <a:gd name="T14" fmla="+- 0 1886 1661"/>
                              <a:gd name="T15" fmla="*/ 1886 h 1376"/>
                              <a:gd name="T16" fmla="+- 0 3710 3622"/>
                              <a:gd name="T17" fmla="*/ T16 w 135"/>
                              <a:gd name="T18" fmla="+- 0 1841 1661"/>
                              <a:gd name="T19" fmla="*/ 1841 h 1376"/>
                            </a:gdLst>
                            <a:ahLst/>
                            <a:cxnLst>
                              <a:cxn ang="0">
                                <a:pos x="T1" y="T3"/>
                              </a:cxn>
                              <a:cxn ang="0">
                                <a:pos x="T5" y="T7"/>
                              </a:cxn>
                              <a:cxn ang="0">
                                <a:pos x="T9" y="T11"/>
                              </a:cxn>
                              <a:cxn ang="0">
                                <a:pos x="T13" y="T15"/>
                              </a:cxn>
                              <a:cxn ang="0">
                                <a:pos x="T17" y="T19"/>
                              </a:cxn>
                            </a:cxnLst>
                            <a:rect l="0" t="0" r="r" b="b"/>
                            <a:pathLst>
                              <a:path w="135" h="1376">
                                <a:moveTo>
                                  <a:pt x="88" y="180"/>
                                </a:moveTo>
                                <a:lnTo>
                                  <a:pt x="43" y="180"/>
                                </a:lnTo>
                                <a:lnTo>
                                  <a:pt x="43" y="225"/>
                                </a:lnTo>
                                <a:lnTo>
                                  <a:pt x="88" y="225"/>
                                </a:lnTo>
                                <a:lnTo>
                                  <a:pt x="88" y="18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1049"/>
                        <wps:cNvSpPr>
                          <a:spLocks/>
                        </wps:cNvSpPr>
                        <wps:spPr bwMode="auto">
                          <a:xfrm>
                            <a:off x="3622" y="1661"/>
                            <a:ext cx="135" cy="1376"/>
                          </a:xfrm>
                          <a:custGeom>
                            <a:avLst/>
                            <a:gdLst>
                              <a:gd name="T0" fmla="+- 0 3710 3622"/>
                              <a:gd name="T1" fmla="*/ T0 w 135"/>
                              <a:gd name="T2" fmla="+- 0 1930 1661"/>
                              <a:gd name="T3" fmla="*/ 1930 h 1376"/>
                              <a:gd name="T4" fmla="+- 0 3665 3622"/>
                              <a:gd name="T5" fmla="*/ T4 w 135"/>
                              <a:gd name="T6" fmla="+- 0 1930 1661"/>
                              <a:gd name="T7" fmla="*/ 1930 h 1376"/>
                              <a:gd name="T8" fmla="+- 0 3665 3622"/>
                              <a:gd name="T9" fmla="*/ T8 w 135"/>
                              <a:gd name="T10" fmla="+- 0 1975 1661"/>
                              <a:gd name="T11" fmla="*/ 1975 h 1376"/>
                              <a:gd name="T12" fmla="+- 0 3710 3622"/>
                              <a:gd name="T13" fmla="*/ T12 w 135"/>
                              <a:gd name="T14" fmla="+- 0 1975 1661"/>
                              <a:gd name="T15" fmla="*/ 1975 h 1376"/>
                              <a:gd name="T16" fmla="+- 0 3710 3622"/>
                              <a:gd name="T17" fmla="*/ T16 w 135"/>
                              <a:gd name="T18" fmla="+- 0 1930 1661"/>
                              <a:gd name="T19" fmla="*/ 1930 h 1376"/>
                            </a:gdLst>
                            <a:ahLst/>
                            <a:cxnLst>
                              <a:cxn ang="0">
                                <a:pos x="T1" y="T3"/>
                              </a:cxn>
                              <a:cxn ang="0">
                                <a:pos x="T5" y="T7"/>
                              </a:cxn>
                              <a:cxn ang="0">
                                <a:pos x="T9" y="T11"/>
                              </a:cxn>
                              <a:cxn ang="0">
                                <a:pos x="T13" y="T15"/>
                              </a:cxn>
                              <a:cxn ang="0">
                                <a:pos x="T17" y="T19"/>
                              </a:cxn>
                            </a:cxnLst>
                            <a:rect l="0" t="0" r="r" b="b"/>
                            <a:pathLst>
                              <a:path w="135" h="1376">
                                <a:moveTo>
                                  <a:pt x="88" y="269"/>
                                </a:moveTo>
                                <a:lnTo>
                                  <a:pt x="43" y="269"/>
                                </a:lnTo>
                                <a:lnTo>
                                  <a:pt x="43" y="314"/>
                                </a:lnTo>
                                <a:lnTo>
                                  <a:pt x="88" y="314"/>
                                </a:lnTo>
                                <a:lnTo>
                                  <a:pt x="88" y="269"/>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1048"/>
                        <wps:cNvSpPr>
                          <a:spLocks/>
                        </wps:cNvSpPr>
                        <wps:spPr bwMode="auto">
                          <a:xfrm>
                            <a:off x="3622" y="1661"/>
                            <a:ext cx="135" cy="1376"/>
                          </a:xfrm>
                          <a:custGeom>
                            <a:avLst/>
                            <a:gdLst>
                              <a:gd name="T0" fmla="+- 0 3710 3622"/>
                              <a:gd name="T1" fmla="*/ T0 w 135"/>
                              <a:gd name="T2" fmla="+- 0 2021 1661"/>
                              <a:gd name="T3" fmla="*/ 2021 h 1376"/>
                              <a:gd name="T4" fmla="+- 0 3665 3622"/>
                              <a:gd name="T5" fmla="*/ T4 w 135"/>
                              <a:gd name="T6" fmla="+- 0 2021 1661"/>
                              <a:gd name="T7" fmla="*/ 2021 h 1376"/>
                              <a:gd name="T8" fmla="+- 0 3665 3622"/>
                              <a:gd name="T9" fmla="*/ T8 w 135"/>
                              <a:gd name="T10" fmla="+- 0 2066 1661"/>
                              <a:gd name="T11" fmla="*/ 2066 h 1376"/>
                              <a:gd name="T12" fmla="+- 0 3710 3622"/>
                              <a:gd name="T13" fmla="*/ T12 w 135"/>
                              <a:gd name="T14" fmla="+- 0 2066 1661"/>
                              <a:gd name="T15" fmla="*/ 2066 h 1376"/>
                              <a:gd name="T16" fmla="+- 0 3710 3622"/>
                              <a:gd name="T17" fmla="*/ T16 w 135"/>
                              <a:gd name="T18" fmla="+- 0 2021 1661"/>
                              <a:gd name="T19" fmla="*/ 2021 h 1376"/>
                            </a:gdLst>
                            <a:ahLst/>
                            <a:cxnLst>
                              <a:cxn ang="0">
                                <a:pos x="T1" y="T3"/>
                              </a:cxn>
                              <a:cxn ang="0">
                                <a:pos x="T5" y="T7"/>
                              </a:cxn>
                              <a:cxn ang="0">
                                <a:pos x="T9" y="T11"/>
                              </a:cxn>
                              <a:cxn ang="0">
                                <a:pos x="T13" y="T15"/>
                              </a:cxn>
                              <a:cxn ang="0">
                                <a:pos x="T17" y="T19"/>
                              </a:cxn>
                            </a:cxnLst>
                            <a:rect l="0" t="0" r="r" b="b"/>
                            <a:pathLst>
                              <a:path w="135" h="1376">
                                <a:moveTo>
                                  <a:pt x="88" y="360"/>
                                </a:moveTo>
                                <a:lnTo>
                                  <a:pt x="43" y="360"/>
                                </a:lnTo>
                                <a:lnTo>
                                  <a:pt x="43" y="405"/>
                                </a:lnTo>
                                <a:lnTo>
                                  <a:pt x="88" y="405"/>
                                </a:lnTo>
                                <a:lnTo>
                                  <a:pt x="88" y="3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1047"/>
                        <wps:cNvSpPr>
                          <a:spLocks/>
                        </wps:cNvSpPr>
                        <wps:spPr bwMode="auto">
                          <a:xfrm>
                            <a:off x="3622" y="1661"/>
                            <a:ext cx="135" cy="1376"/>
                          </a:xfrm>
                          <a:custGeom>
                            <a:avLst/>
                            <a:gdLst>
                              <a:gd name="T0" fmla="+- 0 3710 3622"/>
                              <a:gd name="T1" fmla="*/ T0 w 135"/>
                              <a:gd name="T2" fmla="+- 0 2110 1661"/>
                              <a:gd name="T3" fmla="*/ 2110 h 1376"/>
                              <a:gd name="T4" fmla="+- 0 3665 3622"/>
                              <a:gd name="T5" fmla="*/ T4 w 135"/>
                              <a:gd name="T6" fmla="+- 0 2110 1661"/>
                              <a:gd name="T7" fmla="*/ 2110 h 1376"/>
                              <a:gd name="T8" fmla="+- 0 3665 3622"/>
                              <a:gd name="T9" fmla="*/ T8 w 135"/>
                              <a:gd name="T10" fmla="+- 0 2155 1661"/>
                              <a:gd name="T11" fmla="*/ 2155 h 1376"/>
                              <a:gd name="T12" fmla="+- 0 3710 3622"/>
                              <a:gd name="T13" fmla="*/ T12 w 135"/>
                              <a:gd name="T14" fmla="+- 0 2155 1661"/>
                              <a:gd name="T15" fmla="*/ 2155 h 1376"/>
                              <a:gd name="T16" fmla="+- 0 3710 3622"/>
                              <a:gd name="T17" fmla="*/ T16 w 135"/>
                              <a:gd name="T18" fmla="+- 0 2110 1661"/>
                              <a:gd name="T19" fmla="*/ 2110 h 1376"/>
                            </a:gdLst>
                            <a:ahLst/>
                            <a:cxnLst>
                              <a:cxn ang="0">
                                <a:pos x="T1" y="T3"/>
                              </a:cxn>
                              <a:cxn ang="0">
                                <a:pos x="T5" y="T7"/>
                              </a:cxn>
                              <a:cxn ang="0">
                                <a:pos x="T9" y="T11"/>
                              </a:cxn>
                              <a:cxn ang="0">
                                <a:pos x="T13" y="T15"/>
                              </a:cxn>
                              <a:cxn ang="0">
                                <a:pos x="T17" y="T19"/>
                              </a:cxn>
                            </a:cxnLst>
                            <a:rect l="0" t="0" r="r" b="b"/>
                            <a:pathLst>
                              <a:path w="135" h="1376">
                                <a:moveTo>
                                  <a:pt x="88" y="449"/>
                                </a:moveTo>
                                <a:lnTo>
                                  <a:pt x="43" y="449"/>
                                </a:lnTo>
                                <a:lnTo>
                                  <a:pt x="43" y="494"/>
                                </a:lnTo>
                                <a:lnTo>
                                  <a:pt x="88" y="494"/>
                                </a:lnTo>
                                <a:lnTo>
                                  <a:pt x="88" y="449"/>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1046"/>
                        <wps:cNvSpPr>
                          <a:spLocks/>
                        </wps:cNvSpPr>
                        <wps:spPr bwMode="auto">
                          <a:xfrm>
                            <a:off x="3622" y="1661"/>
                            <a:ext cx="135" cy="1376"/>
                          </a:xfrm>
                          <a:custGeom>
                            <a:avLst/>
                            <a:gdLst>
                              <a:gd name="T0" fmla="+- 0 3710 3622"/>
                              <a:gd name="T1" fmla="*/ T0 w 135"/>
                              <a:gd name="T2" fmla="+- 0 2201 1661"/>
                              <a:gd name="T3" fmla="*/ 2201 h 1376"/>
                              <a:gd name="T4" fmla="+- 0 3665 3622"/>
                              <a:gd name="T5" fmla="*/ T4 w 135"/>
                              <a:gd name="T6" fmla="+- 0 2201 1661"/>
                              <a:gd name="T7" fmla="*/ 2201 h 1376"/>
                              <a:gd name="T8" fmla="+- 0 3665 3622"/>
                              <a:gd name="T9" fmla="*/ T8 w 135"/>
                              <a:gd name="T10" fmla="+- 0 2246 1661"/>
                              <a:gd name="T11" fmla="*/ 2246 h 1376"/>
                              <a:gd name="T12" fmla="+- 0 3710 3622"/>
                              <a:gd name="T13" fmla="*/ T12 w 135"/>
                              <a:gd name="T14" fmla="+- 0 2246 1661"/>
                              <a:gd name="T15" fmla="*/ 2246 h 1376"/>
                              <a:gd name="T16" fmla="+- 0 3710 3622"/>
                              <a:gd name="T17" fmla="*/ T16 w 135"/>
                              <a:gd name="T18" fmla="+- 0 2201 1661"/>
                              <a:gd name="T19" fmla="*/ 2201 h 1376"/>
                            </a:gdLst>
                            <a:ahLst/>
                            <a:cxnLst>
                              <a:cxn ang="0">
                                <a:pos x="T1" y="T3"/>
                              </a:cxn>
                              <a:cxn ang="0">
                                <a:pos x="T5" y="T7"/>
                              </a:cxn>
                              <a:cxn ang="0">
                                <a:pos x="T9" y="T11"/>
                              </a:cxn>
                              <a:cxn ang="0">
                                <a:pos x="T13" y="T15"/>
                              </a:cxn>
                              <a:cxn ang="0">
                                <a:pos x="T17" y="T19"/>
                              </a:cxn>
                            </a:cxnLst>
                            <a:rect l="0" t="0" r="r" b="b"/>
                            <a:pathLst>
                              <a:path w="135" h="1376">
                                <a:moveTo>
                                  <a:pt x="88" y="540"/>
                                </a:moveTo>
                                <a:lnTo>
                                  <a:pt x="43" y="540"/>
                                </a:lnTo>
                                <a:lnTo>
                                  <a:pt x="43" y="585"/>
                                </a:lnTo>
                                <a:lnTo>
                                  <a:pt x="88" y="585"/>
                                </a:lnTo>
                                <a:lnTo>
                                  <a:pt x="88" y="54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1045"/>
                        <wps:cNvSpPr>
                          <a:spLocks/>
                        </wps:cNvSpPr>
                        <wps:spPr bwMode="auto">
                          <a:xfrm>
                            <a:off x="3622" y="1661"/>
                            <a:ext cx="135" cy="1376"/>
                          </a:xfrm>
                          <a:custGeom>
                            <a:avLst/>
                            <a:gdLst>
                              <a:gd name="T0" fmla="+- 0 3710 3622"/>
                              <a:gd name="T1" fmla="*/ T0 w 135"/>
                              <a:gd name="T2" fmla="+- 0 2290 1661"/>
                              <a:gd name="T3" fmla="*/ 2290 h 1376"/>
                              <a:gd name="T4" fmla="+- 0 3665 3622"/>
                              <a:gd name="T5" fmla="*/ T4 w 135"/>
                              <a:gd name="T6" fmla="+- 0 2290 1661"/>
                              <a:gd name="T7" fmla="*/ 2290 h 1376"/>
                              <a:gd name="T8" fmla="+- 0 3665 3622"/>
                              <a:gd name="T9" fmla="*/ T8 w 135"/>
                              <a:gd name="T10" fmla="+- 0 2335 1661"/>
                              <a:gd name="T11" fmla="*/ 2335 h 1376"/>
                              <a:gd name="T12" fmla="+- 0 3710 3622"/>
                              <a:gd name="T13" fmla="*/ T12 w 135"/>
                              <a:gd name="T14" fmla="+- 0 2335 1661"/>
                              <a:gd name="T15" fmla="*/ 2335 h 1376"/>
                              <a:gd name="T16" fmla="+- 0 3710 3622"/>
                              <a:gd name="T17" fmla="*/ T16 w 135"/>
                              <a:gd name="T18" fmla="+- 0 2290 1661"/>
                              <a:gd name="T19" fmla="*/ 2290 h 1376"/>
                            </a:gdLst>
                            <a:ahLst/>
                            <a:cxnLst>
                              <a:cxn ang="0">
                                <a:pos x="T1" y="T3"/>
                              </a:cxn>
                              <a:cxn ang="0">
                                <a:pos x="T5" y="T7"/>
                              </a:cxn>
                              <a:cxn ang="0">
                                <a:pos x="T9" y="T11"/>
                              </a:cxn>
                              <a:cxn ang="0">
                                <a:pos x="T13" y="T15"/>
                              </a:cxn>
                              <a:cxn ang="0">
                                <a:pos x="T17" y="T19"/>
                              </a:cxn>
                            </a:cxnLst>
                            <a:rect l="0" t="0" r="r" b="b"/>
                            <a:pathLst>
                              <a:path w="135" h="1376">
                                <a:moveTo>
                                  <a:pt x="88" y="629"/>
                                </a:moveTo>
                                <a:lnTo>
                                  <a:pt x="43" y="629"/>
                                </a:lnTo>
                                <a:lnTo>
                                  <a:pt x="43" y="674"/>
                                </a:lnTo>
                                <a:lnTo>
                                  <a:pt x="88" y="674"/>
                                </a:lnTo>
                                <a:lnTo>
                                  <a:pt x="88" y="629"/>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1044"/>
                        <wps:cNvSpPr>
                          <a:spLocks/>
                        </wps:cNvSpPr>
                        <wps:spPr bwMode="auto">
                          <a:xfrm>
                            <a:off x="3622" y="1661"/>
                            <a:ext cx="135" cy="1376"/>
                          </a:xfrm>
                          <a:custGeom>
                            <a:avLst/>
                            <a:gdLst>
                              <a:gd name="T0" fmla="+- 0 3710 3622"/>
                              <a:gd name="T1" fmla="*/ T0 w 135"/>
                              <a:gd name="T2" fmla="+- 0 2381 1661"/>
                              <a:gd name="T3" fmla="*/ 2381 h 1376"/>
                              <a:gd name="T4" fmla="+- 0 3665 3622"/>
                              <a:gd name="T5" fmla="*/ T4 w 135"/>
                              <a:gd name="T6" fmla="+- 0 2381 1661"/>
                              <a:gd name="T7" fmla="*/ 2381 h 1376"/>
                              <a:gd name="T8" fmla="+- 0 3665 3622"/>
                              <a:gd name="T9" fmla="*/ T8 w 135"/>
                              <a:gd name="T10" fmla="+- 0 2426 1661"/>
                              <a:gd name="T11" fmla="*/ 2426 h 1376"/>
                              <a:gd name="T12" fmla="+- 0 3710 3622"/>
                              <a:gd name="T13" fmla="*/ T12 w 135"/>
                              <a:gd name="T14" fmla="+- 0 2426 1661"/>
                              <a:gd name="T15" fmla="*/ 2426 h 1376"/>
                              <a:gd name="T16" fmla="+- 0 3710 3622"/>
                              <a:gd name="T17" fmla="*/ T16 w 135"/>
                              <a:gd name="T18" fmla="+- 0 2381 1661"/>
                              <a:gd name="T19" fmla="*/ 2381 h 1376"/>
                            </a:gdLst>
                            <a:ahLst/>
                            <a:cxnLst>
                              <a:cxn ang="0">
                                <a:pos x="T1" y="T3"/>
                              </a:cxn>
                              <a:cxn ang="0">
                                <a:pos x="T5" y="T7"/>
                              </a:cxn>
                              <a:cxn ang="0">
                                <a:pos x="T9" y="T11"/>
                              </a:cxn>
                              <a:cxn ang="0">
                                <a:pos x="T13" y="T15"/>
                              </a:cxn>
                              <a:cxn ang="0">
                                <a:pos x="T17" y="T19"/>
                              </a:cxn>
                            </a:cxnLst>
                            <a:rect l="0" t="0" r="r" b="b"/>
                            <a:pathLst>
                              <a:path w="135" h="1376">
                                <a:moveTo>
                                  <a:pt x="88" y="720"/>
                                </a:moveTo>
                                <a:lnTo>
                                  <a:pt x="43" y="720"/>
                                </a:lnTo>
                                <a:lnTo>
                                  <a:pt x="43" y="765"/>
                                </a:lnTo>
                                <a:lnTo>
                                  <a:pt x="88" y="765"/>
                                </a:lnTo>
                                <a:lnTo>
                                  <a:pt x="88" y="72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1043"/>
                        <wps:cNvSpPr>
                          <a:spLocks/>
                        </wps:cNvSpPr>
                        <wps:spPr bwMode="auto">
                          <a:xfrm>
                            <a:off x="3622" y="1661"/>
                            <a:ext cx="135" cy="1376"/>
                          </a:xfrm>
                          <a:custGeom>
                            <a:avLst/>
                            <a:gdLst>
                              <a:gd name="T0" fmla="+- 0 3710 3622"/>
                              <a:gd name="T1" fmla="*/ T0 w 135"/>
                              <a:gd name="T2" fmla="+- 0 2470 1661"/>
                              <a:gd name="T3" fmla="*/ 2470 h 1376"/>
                              <a:gd name="T4" fmla="+- 0 3665 3622"/>
                              <a:gd name="T5" fmla="*/ T4 w 135"/>
                              <a:gd name="T6" fmla="+- 0 2470 1661"/>
                              <a:gd name="T7" fmla="*/ 2470 h 1376"/>
                              <a:gd name="T8" fmla="+- 0 3665 3622"/>
                              <a:gd name="T9" fmla="*/ T8 w 135"/>
                              <a:gd name="T10" fmla="+- 0 2515 1661"/>
                              <a:gd name="T11" fmla="*/ 2515 h 1376"/>
                              <a:gd name="T12" fmla="+- 0 3710 3622"/>
                              <a:gd name="T13" fmla="*/ T12 w 135"/>
                              <a:gd name="T14" fmla="+- 0 2515 1661"/>
                              <a:gd name="T15" fmla="*/ 2515 h 1376"/>
                              <a:gd name="T16" fmla="+- 0 3710 3622"/>
                              <a:gd name="T17" fmla="*/ T16 w 135"/>
                              <a:gd name="T18" fmla="+- 0 2470 1661"/>
                              <a:gd name="T19" fmla="*/ 2470 h 1376"/>
                            </a:gdLst>
                            <a:ahLst/>
                            <a:cxnLst>
                              <a:cxn ang="0">
                                <a:pos x="T1" y="T3"/>
                              </a:cxn>
                              <a:cxn ang="0">
                                <a:pos x="T5" y="T7"/>
                              </a:cxn>
                              <a:cxn ang="0">
                                <a:pos x="T9" y="T11"/>
                              </a:cxn>
                              <a:cxn ang="0">
                                <a:pos x="T13" y="T15"/>
                              </a:cxn>
                              <a:cxn ang="0">
                                <a:pos x="T17" y="T19"/>
                              </a:cxn>
                            </a:cxnLst>
                            <a:rect l="0" t="0" r="r" b="b"/>
                            <a:pathLst>
                              <a:path w="135" h="1376">
                                <a:moveTo>
                                  <a:pt x="88" y="809"/>
                                </a:moveTo>
                                <a:lnTo>
                                  <a:pt x="43" y="809"/>
                                </a:lnTo>
                                <a:lnTo>
                                  <a:pt x="43" y="854"/>
                                </a:lnTo>
                                <a:lnTo>
                                  <a:pt x="88" y="854"/>
                                </a:lnTo>
                                <a:lnTo>
                                  <a:pt x="88" y="809"/>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1042"/>
                        <wps:cNvSpPr>
                          <a:spLocks/>
                        </wps:cNvSpPr>
                        <wps:spPr bwMode="auto">
                          <a:xfrm>
                            <a:off x="3622" y="1661"/>
                            <a:ext cx="135" cy="1376"/>
                          </a:xfrm>
                          <a:custGeom>
                            <a:avLst/>
                            <a:gdLst>
                              <a:gd name="T0" fmla="+- 0 3710 3622"/>
                              <a:gd name="T1" fmla="*/ T0 w 135"/>
                              <a:gd name="T2" fmla="+- 0 2561 1661"/>
                              <a:gd name="T3" fmla="*/ 2561 h 1376"/>
                              <a:gd name="T4" fmla="+- 0 3665 3622"/>
                              <a:gd name="T5" fmla="*/ T4 w 135"/>
                              <a:gd name="T6" fmla="+- 0 2561 1661"/>
                              <a:gd name="T7" fmla="*/ 2561 h 1376"/>
                              <a:gd name="T8" fmla="+- 0 3665 3622"/>
                              <a:gd name="T9" fmla="*/ T8 w 135"/>
                              <a:gd name="T10" fmla="+- 0 2606 1661"/>
                              <a:gd name="T11" fmla="*/ 2606 h 1376"/>
                              <a:gd name="T12" fmla="+- 0 3710 3622"/>
                              <a:gd name="T13" fmla="*/ T12 w 135"/>
                              <a:gd name="T14" fmla="+- 0 2606 1661"/>
                              <a:gd name="T15" fmla="*/ 2606 h 1376"/>
                              <a:gd name="T16" fmla="+- 0 3710 3622"/>
                              <a:gd name="T17" fmla="*/ T16 w 135"/>
                              <a:gd name="T18" fmla="+- 0 2561 1661"/>
                              <a:gd name="T19" fmla="*/ 2561 h 1376"/>
                            </a:gdLst>
                            <a:ahLst/>
                            <a:cxnLst>
                              <a:cxn ang="0">
                                <a:pos x="T1" y="T3"/>
                              </a:cxn>
                              <a:cxn ang="0">
                                <a:pos x="T5" y="T7"/>
                              </a:cxn>
                              <a:cxn ang="0">
                                <a:pos x="T9" y="T11"/>
                              </a:cxn>
                              <a:cxn ang="0">
                                <a:pos x="T13" y="T15"/>
                              </a:cxn>
                              <a:cxn ang="0">
                                <a:pos x="T17" y="T19"/>
                              </a:cxn>
                            </a:cxnLst>
                            <a:rect l="0" t="0" r="r" b="b"/>
                            <a:pathLst>
                              <a:path w="135" h="1376">
                                <a:moveTo>
                                  <a:pt x="88" y="900"/>
                                </a:moveTo>
                                <a:lnTo>
                                  <a:pt x="43" y="900"/>
                                </a:lnTo>
                                <a:lnTo>
                                  <a:pt x="43" y="945"/>
                                </a:lnTo>
                                <a:lnTo>
                                  <a:pt x="88" y="945"/>
                                </a:lnTo>
                                <a:lnTo>
                                  <a:pt x="88" y="90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1041"/>
                        <wps:cNvSpPr>
                          <a:spLocks/>
                        </wps:cNvSpPr>
                        <wps:spPr bwMode="auto">
                          <a:xfrm>
                            <a:off x="3622" y="1661"/>
                            <a:ext cx="135" cy="1376"/>
                          </a:xfrm>
                          <a:custGeom>
                            <a:avLst/>
                            <a:gdLst>
                              <a:gd name="T0" fmla="+- 0 3710 3622"/>
                              <a:gd name="T1" fmla="*/ T0 w 135"/>
                              <a:gd name="T2" fmla="+- 0 2650 1661"/>
                              <a:gd name="T3" fmla="*/ 2650 h 1376"/>
                              <a:gd name="T4" fmla="+- 0 3665 3622"/>
                              <a:gd name="T5" fmla="*/ T4 w 135"/>
                              <a:gd name="T6" fmla="+- 0 2650 1661"/>
                              <a:gd name="T7" fmla="*/ 2650 h 1376"/>
                              <a:gd name="T8" fmla="+- 0 3665 3622"/>
                              <a:gd name="T9" fmla="*/ T8 w 135"/>
                              <a:gd name="T10" fmla="+- 0 2695 1661"/>
                              <a:gd name="T11" fmla="*/ 2695 h 1376"/>
                              <a:gd name="T12" fmla="+- 0 3710 3622"/>
                              <a:gd name="T13" fmla="*/ T12 w 135"/>
                              <a:gd name="T14" fmla="+- 0 2695 1661"/>
                              <a:gd name="T15" fmla="*/ 2695 h 1376"/>
                              <a:gd name="T16" fmla="+- 0 3710 3622"/>
                              <a:gd name="T17" fmla="*/ T16 w 135"/>
                              <a:gd name="T18" fmla="+- 0 2650 1661"/>
                              <a:gd name="T19" fmla="*/ 2650 h 1376"/>
                            </a:gdLst>
                            <a:ahLst/>
                            <a:cxnLst>
                              <a:cxn ang="0">
                                <a:pos x="T1" y="T3"/>
                              </a:cxn>
                              <a:cxn ang="0">
                                <a:pos x="T5" y="T7"/>
                              </a:cxn>
                              <a:cxn ang="0">
                                <a:pos x="T9" y="T11"/>
                              </a:cxn>
                              <a:cxn ang="0">
                                <a:pos x="T13" y="T15"/>
                              </a:cxn>
                              <a:cxn ang="0">
                                <a:pos x="T17" y="T19"/>
                              </a:cxn>
                            </a:cxnLst>
                            <a:rect l="0" t="0" r="r" b="b"/>
                            <a:pathLst>
                              <a:path w="135" h="1376">
                                <a:moveTo>
                                  <a:pt x="88" y="989"/>
                                </a:moveTo>
                                <a:lnTo>
                                  <a:pt x="43" y="989"/>
                                </a:lnTo>
                                <a:lnTo>
                                  <a:pt x="43" y="1034"/>
                                </a:lnTo>
                                <a:lnTo>
                                  <a:pt x="88" y="1034"/>
                                </a:lnTo>
                                <a:lnTo>
                                  <a:pt x="88" y="989"/>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040"/>
                        <wps:cNvSpPr>
                          <a:spLocks/>
                        </wps:cNvSpPr>
                        <wps:spPr bwMode="auto">
                          <a:xfrm>
                            <a:off x="3622" y="1661"/>
                            <a:ext cx="135" cy="1376"/>
                          </a:xfrm>
                          <a:custGeom>
                            <a:avLst/>
                            <a:gdLst>
                              <a:gd name="T0" fmla="+- 0 3710 3622"/>
                              <a:gd name="T1" fmla="*/ T0 w 135"/>
                              <a:gd name="T2" fmla="+- 0 2741 1661"/>
                              <a:gd name="T3" fmla="*/ 2741 h 1376"/>
                              <a:gd name="T4" fmla="+- 0 3665 3622"/>
                              <a:gd name="T5" fmla="*/ T4 w 135"/>
                              <a:gd name="T6" fmla="+- 0 2741 1661"/>
                              <a:gd name="T7" fmla="*/ 2741 h 1376"/>
                              <a:gd name="T8" fmla="+- 0 3665 3622"/>
                              <a:gd name="T9" fmla="*/ T8 w 135"/>
                              <a:gd name="T10" fmla="+- 0 2786 1661"/>
                              <a:gd name="T11" fmla="*/ 2786 h 1376"/>
                              <a:gd name="T12" fmla="+- 0 3710 3622"/>
                              <a:gd name="T13" fmla="*/ T12 w 135"/>
                              <a:gd name="T14" fmla="+- 0 2786 1661"/>
                              <a:gd name="T15" fmla="*/ 2786 h 1376"/>
                              <a:gd name="T16" fmla="+- 0 3710 3622"/>
                              <a:gd name="T17" fmla="*/ T16 w 135"/>
                              <a:gd name="T18" fmla="+- 0 2741 1661"/>
                              <a:gd name="T19" fmla="*/ 2741 h 1376"/>
                            </a:gdLst>
                            <a:ahLst/>
                            <a:cxnLst>
                              <a:cxn ang="0">
                                <a:pos x="T1" y="T3"/>
                              </a:cxn>
                              <a:cxn ang="0">
                                <a:pos x="T5" y="T7"/>
                              </a:cxn>
                              <a:cxn ang="0">
                                <a:pos x="T9" y="T11"/>
                              </a:cxn>
                              <a:cxn ang="0">
                                <a:pos x="T13" y="T15"/>
                              </a:cxn>
                              <a:cxn ang="0">
                                <a:pos x="T17" y="T19"/>
                              </a:cxn>
                            </a:cxnLst>
                            <a:rect l="0" t="0" r="r" b="b"/>
                            <a:pathLst>
                              <a:path w="135" h="1376">
                                <a:moveTo>
                                  <a:pt x="88" y="1080"/>
                                </a:moveTo>
                                <a:lnTo>
                                  <a:pt x="43" y="1080"/>
                                </a:lnTo>
                                <a:lnTo>
                                  <a:pt x="43" y="1125"/>
                                </a:lnTo>
                                <a:lnTo>
                                  <a:pt x="88" y="1125"/>
                                </a:lnTo>
                                <a:lnTo>
                                  <a:pt x="88" y="108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1039"/>
                        <wps:cNvSpPr>
                          <a:spLocks/>
                        </wps:cNvSpPr>
                        <wps:spPr bwMode="auto">
                          <a:xfrm>
                            <a:off x="3622" y="1661"/>
                            <a:ext cx="135" cy="1376"/>
                          </a:xfrm>
                          <a:custGeom>
                            <a:avLst/>
                            <a:gdLst>
                              <a:gd name="T0" fmla="+- 0 3710 3622"/>
                              <a:gd name="T1" fmla="*/ T0 w 135"/>
                              <a:gd name="T2" fmla="+- 0 2830 1661"/>
                              <a:gd name="T3" fmla="*/ 2830 h 1376"/>
                              <a:gd name="T4" fmla="+- 0 3665 3622"/>
                              <a:gd name="T5" fmla="*/ T4 w 135"/>
                              <a:gd name="T6" fmla="+- 0 2830 1661"/>
                              <a:gd name="T7" fmla="*/ 2830 h 1376"/>
                              <a:gd name="T8" fmla="+- 0 3665 3622"/>
                              <a:gd name="T9" fmla="*/ T8 w 135"/>
                              <a:gd name="T10" fmla="+- 0 2875 1661"/>
                              <a:gd name="T11" fmla="*/ 2875 h 1376"/>
                              <a:gd name="T12" fmla="+- 0 3710 3622"/>
                              <a:gd name="T13" fmla="*/ T12 w 135"/>
                              <a:gd name="T14" fmla="+- 0 2875 1661"/>
                              <a:gd name="T15" fmla="*/ 2875 h 1376"/>
                              <a:gd name="T16" fmla="+- 0 3710 3622"/>
                              <a:gd name="T17" fmla="*/ T16 w 135"/>
                              <a:gd name="T18" fmla="+- 0 2830 1661"/>
                              <a:gd name="T19" fmla="*/ 2830 h 1376"/>
                            </a:gdLst>
                            <a:ahLst/>
                            <a:cxnLst>
                              <a:cxn ang="0">
                                <a:pos x="T1" y="T3"/>
                              </a:cxn>
                              <a:cxn ang="0">
                                <a:pos x="T5" y="T7"/>
                              </a:cxn>
                              <a:cxn ang="0">
                                <a:pos x="T9" y="T11"/>
                              </a:cxn>
                              <a:cxn ang="0">
                                <a:pos x="T13" y="T15"/>
                              </a:cxn>
                              <a:cxn ang="0">
                                <a:pos x="T17" y="T19"/>
                              </a:cxn>
                            </a:cxnLst>
                            <a:rect l="0" t="0" r="r" b="b"/>
                            <a:pathLst>
                              <a:path w="135" h="1376">
                                <a:moveTo>
                                  <a:pt x="88" y="1169"/>
                                </a:moveTo>
                                <a:lnTo>
                                  <a:pt x="43" y="1169"/>
                                </a:lnTo>
                                <a:lnTo>
                                  <a:pt x="43" y="1214"/>
                                </a:lnTo>
                                <a:lnTo>
                                  <a:pt x="88" y="1214"/>
                                </a:lnTo>
                                <a:lnTo>
                                  <a:pt x="88" y="1169"/>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1038"/>
                        <wps:cNvSpPr>
                          <a:spLocks/>
                        </wps:cNvSpPr>
                        <wps:spPr bwMode="auto">
                          <a:xfrm>
                            <a:off x="3622" y="1661"/>
                            <a:ext cx="135" cy="1376"/>
                          </a:xfrm>
                          <a:custGeom>
                            <a:avLst/>
                            <a:gdLst>
                              <a:gd name="T0" fmla="+- 0 3756 3622"/>
                              <a:gd name="T1" fmla="*/ T0 w 135"/>
                              <a:gd name="T2" fmla="+- 0 2902 1661"/>
                              <a:gd name="T3" fmla="*/ 2902 h 1376"/>
                              <a:gd name="T4" fmla="+- 0 3622 3622"/>
                              <a:gd name="T5" fmla="*/ T4 w 135"/>
                              <a:gd name="T6" fmla="+- 0 2902 1661"/>
                              <a:gd name="T7" fmla="*/ 2902 h 1376"/>
                              <a:gd name="T8" fmla="+- 0 3689 3622"/>
                              <a:gd name="T9" fmla="*/ T8 w 135"/>
                              <a:gd name="T10" fmla="+- 0 3036 1661"/>
                              <a:gd name="T11" fmla="*/ 3036 h 1376"/>
                              <a:gd name="T12" fmla="+- 0 3745 3622"/>
                              <a:gd name="T13" fmla="*/ T12 w 135"/>
                              <a:gd name="T14" fmla="+- 0 2923 1661"/>
                              <a:gd name="T15" fmla="*/ 2923 h 1376"/>
                              <a:gd name="T16" fmla="+- 0 3665 3622"/>
                              <a:gd name="T17" fmla="*/ T16 w 135"/>
                              <a:gd name="T18" fmla="+- 0 2923 1661"/>
                              <a:gd name="T19" fmla="*/ 2923 h 1376"/>
                              <a:gd name="T20" fmla="+- 0 3665 3622"/>
                              <a:gd name="T21" fmla="*/ T20 w 135"/>
                              <a:gd name="T22" fmla="+- 0 2921 1661"/>
                              <a:gd name="T23" fmla="*/ 2921 h 1376"/>
                              <a:gd name="T24" fmla="+- 0 3746 3622"/>
                              <a:gd name="T25" fmla="*/ T24 w 135"/>
                              <a:gd name="T26" fmla="+- 0 2921 1661"/>
                              <a:gd name="T27" fmla="*/ 2921 h 1376"/>
                              <a:gd name="T28" fmla="+- 0 3756 3622"/>
                              <a:gd name="T29" fmla="*/ T28 w 135"/>
                              <a:gd name="T30" fmla="+- 0 2902 1661"/>
                              <a:gd name="T31" fmla="*/ 2902 h 13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5" h="1376">
                                <a:moveTo>
                                  <a:pt x="134" y="1241"/>
                                </a:moveTo>
                                <a:lnTo>
                                  <a:pt x="0" y="1241"/>
                                </a:lnTo>
                                <a:lnTo>
                                  <a:pt x="67" y="1375"/>
                                </a:lnTo>
                                <a:lnTo>
                                  <a:pt x="123" y="1262"/>
                                </a:lnTo>
                                <a:lnTo>
                                  <a:pt x="43" y="1262"/>
                                </a:lnTo>
                                <a:lnTo>
                                  <a:pt x="43" y="1260"/>
                                </a:lnTo>
                                <a:lnTo>
                                  <a:pt x="124" y="1260"/>
                                </a:lnTo>
                                <a:lnTo>
                                  <a:pt x="134" y="124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037"/>
                        <wps:cNvSpPr>
                          <a:spLocks/>
                        </wps:cNvSpPr>
                        <wps:spPr bwMode="auto">
                          <a:xfrm>
                            <a:off x="3622" y="1661"/>
                            <a:ext cx="135" cy="1376"/>
                          </a:xfrm>
                          <a:custGeom>
                            <a:avLst/>
                            <a:gdLst>
                              <a:gd name="T0" fmla="+- 0 3710 3622"/>
                              <a:gd name="T1" fmla="*/ T0 w 135"/>
                              <a:gd name="T2" fmla="+- 0 2921 1661"/>
                              <a:gd name="T3" fmla="*/ 2921 h 1376"/>
                              <a:gd name="T4" fmla="+- 0 3665 3622"/>
                              <a:gd name="T5" fmla="*/ T4 w 135"/>
                              <a:gd name="T6" fmla="+- 0 2921 1661"/>
                              <a:gd name="T7" fmla="*/ 2921 h 1376"/>
                              <a:gd name="T8" fmla="+- 0 3665 3622"/>
                              <a:gd name="T9" fmla="*/ T8 w 135"/>
                              <a:gd name="T10" fmla="+- 0 2923 1661"/>
                              <a:gd name="T11" fmla="*/ 2923 h 1376"/>
                              <a:gd name="T12" fmla="+- 0 3710 3622"/>
                              <a:gd name="T13" fmla="*/ T12 w 135"/>
                              <a:gd name="T14" fmla="+- 0 2923 1661"/>
                              <a:gd name="T15" fmla="*/ 2923 h 1376"/>
                              <a:gd name="T16" fmla="+- 0 3710 3622"/>
                              <a:gd name="T17" fmla="*/ T16 w 135"/>
                              <a:gd name="T18" fmla="+- 0 2921 1661"/>
                              <a:gd name="T19" fmla="*/ 2921 h 1376"/>
                            </a:gdLst>
                            <a:ahLst/>
                            <a:cxnLst>
                              <a:cxn ang="0">
                                <a:pos x="T1" y="T3"/>
                              </a:cxn>
                              <a:cxn ang="0">
                                <a:pos x="T5" y="T7"/>
                              </a:cxn>
                              <a:cxn ang="0">
                                <a:pos x="T9" y="T11"/>
                              </a:cxn>
                              <a:cxn ang="0">
                                <a:pos x="T13" y="T15"/>
                              </a:cxn>
                              <a:cxn ang="0">
                                <a:pos x="T17" y="T19"/>
                              </a:cxn>
                            </a:cxnLst>
                            <a:rect l="0" t="0" r="r" b="b"/>
                            <a:pathLst>
                              <a:path w="135" h="1376">
                                <a:moveTo>
                                  <a:pt x="88" y="1260"/>
                                </a:moveTo>
                                <a:lnTo>
                                  <a:pt x="43" y="1260"/>
                                </a:lnTo>
                                <a:lnTo>
                                  <a:pt x="43" y="1262"/>
                                </a:lnTo>
                                <a:lnTo>
                                  <a:pt x="88" y="1262"/>
                                </a:lnTo>
                                <a:lnTo>
                                  <a:pt x="88" y="12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1036"/>
                        <wps:cNvSpPr>
                          <a:spLocks/>
                        </wps:cNvSpPr>
                        <wps:spPr bwMode="auto">
                          <a:xfrm>
                            <a:off x="3622" y="1661"/>
                            <a:ext cx="135" cy="1376"/>
                          </a:xfrm>
                          <a:custGeom>
                            <a:avLst/>
                            <a:gdLst>
                              <a:gd name="T0" fmla="+- 0 3746 3622"/>
                              <a:gd name="T1" fmla="*/ T0 w 135"/>
                              <a:gd name="T2" fmla="+- 0 2921 1661"/>
                              <a:gd name="T3" fmla="*/ 2921 h 1376"/>
                              <a:gd name="T4" fmla="+- 0 3710 3622"/>
                              <a:gd name="T5" fmla="*/ T4 w 135"/>
                              <a:gd name="T6" fmla="+- 0 2921 1661"/>
                              <a:gd name="T7" fmla="*/ 2921 h 1376"/>
                              <a:gd name="T8" fmla="+- 0 3710 3622"/>
                              <a:gd name="T9" fmla="*/ T8 w 135"/>
                              <a:gd name="T10" fmla="+- 0 2923 1661"/>
                              <a:gd name="T11" fmla="*/ 2923 h 1376"/>
                              <a:gd name="T12" fmla="+- 0 3745 3622"/>
                              <a:gd name="T13" fmla="*/ T12 w 135"/>
                              <a:gd name="T14" fmla="+- 0 2923 1661"/>
                              <a:gd name="T15" fmla="*/ 2923 h 1376"/>
                              <a:gd name="T16" fmla="+- 0 3746 3622"/>
                              <a:gd name="T17" fmla="*/ T16 w 135"/>
                              <a:gd name="T18" fmla="+- 0 2921 1661"/>
                              <a:gd name="T19" fmla="*/ 2921 h 1376"/>
                            </a:gdLst>
                            <a:ahLst/>
                            <a:cxnLst>
                              <a:cxn ang="0">
                                <a:pos x="T1" y="T3"/>
                              </a:cxn>
                              <a:cxn ang="0">
                                <a:pos x="T5" y="T7"/>
                              </a:cxn>
                              <a:cxn ang="0">
                                <a:pos x="T9" y="T11"/>
                              </a:cxn>
                              <a:cxn ang="0">
                                <a:pos x="T13" y="T15"/>
                              </a:cxn>
                              <a:cxn ang="0">
                                <a:pos x="T17" y="T19"/>
                              </a:cxn>
                            </a:cxnLst>
                            <a:rect l="0" t="0" r="r" b="b"/>
                            <a:pathLst>
                              <a:path w="135" h="1376">
                                <a:moveTo>
                                  <a:pt x="124" y="1260"/>
                                </a:moveTo>
                                <a:lnTo>
                                  <a:pt x="88" y="1260"/>
                                </a:lnTo>
                                <a:lnTo>
                                  <a:pt x="88" y="1262"/>
                                </a:lnTo>
                                <a:lnTo>
                                  <a:pt x="123" y="1262"/>
                                </a:lnTo>
                                <a:lnTo>
                                  <a:pt x="124" y="12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5" o:spid="_x0000_s1026" style="position:absolute;left:0;text-align:left;margin-left:116.2pt;margin-top:83.05pt;width:6.75pt;height:68.8pt;z-index:251496960" coordorigin="3622,1661" coordsize="135,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">
                <v:shape id="Freeform 1052" o:spid="_x0000_s1027" style="position:absolute;left:3622;top:1661;width:135;height:1376;visibility:visible;mso-wrap-style:square;v-text-anchor:top" coordsize="135,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Tm4cQA&#10;AADdAAAADwAAAGRycy9kb3ducmV2LnhtbESPQW/CMAyF70j7D5En7QbpdqigI6AxCY3r2ARXr/Ha&#10;rolTNSkt/34+IHGz9Z7f+7zeTt6pC/WxCWzgeZGBIi6Dbbgy8P21ny9BxYRs0QUmA1eKsN08zNZY&#10;2DDyJ12OqVISwrFAA3VKXaF1LGvyGBehIxbtN/Qek6x9pW2Po4R7p1+yLNceG5aGGjt6r6lsj4M3&#10;8Ddez6vdvjvFdtgd8o/WDfHHGfP0OL29gko0pbv5dn2wgp/lwi/fyAh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k5uHEAAAA3QAAAA8AAAAAAAAAAAAAAAAAmAIAAGRycy9k&#10;b3ducmV2LnhtbFBLBQYAAAAABAAEAPUAAACJAwAAAAA=&#10;" path="m88,l43,r,45l88,45,88,xe" fillcolor="#010101" stroked="f">
                  <v:path arrowok="t" o:connecttype="custom" o:connectlocs="88,1661;43,1661;43,1706;88,1706;88,1661" o:connectangles="0,0,0,0,0"/>
                </v:shape>
                <v:shape id="Freeform 1051" o:spid="_x0000_s1028" style="position:absolute;left:3622;top:1661;width:135;height:1376;visibility:visible;mso-wrap-style:square;v-text-anchor:top" coordsize="135,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hDesEA&#10;AADdAAAADwAAAGRycy9kb3ducmV2LnhtbERPTYvCMBC9L/gfwgje1lQPZbcaRQXRq+6yex2bsa1N&#10;JqVJbf33G0HY2zze5yzXgzXiTq2vHCuYTRMQxLnTFRcKvr/27x8gfEDWaByTggd5WK9Gb0vMtOv5&#10;RPdzKEQMYZ+hgjKEJpPS5yVZ9FPXEEfu6lqLIcK2kLrFPoZbI+dJkkqLFceGEhvalZTX584quPWP&#10;38/tvvnxdbc9pofadP5ilJqMh80CRKAh/Itf7qOO85N0Bs9v4gl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oQ3rBAAAA3QAAAA8AAAAAAAAAAAAAAAAAmAIAAGRycy9kb3du&#10;cmV2LnhtbFBLBQYAAAAABAAEAPUAAACGAwAAAAA=&#10;" path="m88,89r-45,l43,134r45,l88,89xe" fillcolor="#010101" stroked="f">
                  <v:path arrowok="t" o:connecttype="custom" o:connectlocs="88,1750;43,1750;43,1795;88,1795;88,1750" o:connectangles="0,0,0,0,0"/>
                </v:shape>
                <v:shape id="Freeform 1050" o:spid="_x0000_s1029" style="position:absolute;left:3622;top:1661;width:135;height:1376;visibility:visible;mso-wrap-style:square;v-text-anchor:top" coordsize="135,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dDcEA&#10;AADdAAAADwAAAGRycy9kb3ducmV2LnhtbERPTYvCMBC9L/gfwgje1lQPxa1GUUH0qrvsXsdmbGuT&#10;SWlSW/+9WVjY2zze56w2gzXiQa2vHCuYTRMQxLnTFRcKvj4P7wsQPiBrNI5JwZM8bNajtxVm2vV8&#10;psclFCKGsM9QQRlCk0np85Is+qlriCN3c63FEGFbSN1iH8OtkfMkSaXFimNDiQ3tS8rrS2cV3Pvn&#10;z8fu0Hz7utud0mNtOn81Sk3Gw3YJItAQ/sV/7pOO85N0Dr/fxB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63Q3BAAAA3QAAAA8AAAAAAAAAAAAAAAAAmAIAAGRycy9kb3du&#10;cmV2LnhtbFBLBQYAAAAABAAEAPUAAACGAwAAAAA=&#10;" path="m88,180r-45,l43,225r45,l88,180xe" fillcolor="#010101" stroked="f">
                  <v:path arrowok="t" o:connecttype="custom" o:connectlocs="88,1841;43,1841;43,1886;88,1886;88,1841" o:connectangles="0,0,0,0,0"/>
                </v:shape>
                <v:shape id="Freeform 1049" o:spid="_x0000_s1030" style="position:absolute;left:3622;top:1661;width:135;height:1376;visibility:visible;mso-wrap-style:square;v-text-anchor:top" coordsize="135,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Z4lsIA&#10;AADdAAAADwAAAGRycy9kb3ducmV2LnhtbERPTWvCQBC9F/wPywje6kYLoUZXUUHqtbbU65gdk5jd&#10;2ZDdmPjv3UKht3m8z1ltBmvEnVpfOVYwmyYgiHOnKy4UfH8dXt9B+ICs0TgmBQ/ysFmPXlaYadfz&#10;J91PoRAxhH2GCsoQmkxKn5dk0U9dQxy5q2sthgjbQuoW+xhujZwnSSotVhwbSmxoX1Jenzqr4NY/&#10;zovdofnxdbc7ph+16fzFKDUZD9sliEBD+Bf/uY86zk/SN/j9Jp4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niWwgAAAN0AAAAPAAAAAAAAAAAAAAAAAJgCAABkcnMvZG93&#10;bnJldi54bWxQSwUGAAAAAAQABAD1AAAAhwMAAAAA&#10;" path="m88,269r-45,l43,314r45,l88,269xe" fillcolor="#010101" stroked="f">
                  <v:path arrowok="t" o:connecttype="custom" o:connectlocs="88,1930;43,1930;43,1975;88,1975;88,1930" o:connectangles="0,0,0,0,0"/>
                </v:shape>
                <v:shape id="Freeform 1048" o:spid="_x0000_s1031" style="position:absolute;left:3622;top:1661;width:135;height:1376;visibility:visible;mso-wrap-style:square;v-text-anchor:top" coordsize="135,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4sIA&#10;AADdAAAADwAAAGRycy9kb3ducmV2LnhtbERPTWvCQBC9F/wPywje6kYpoUZXUUHqtbbU65gdk5jd&#10;2ZDdmPjv3UKht3m8z1ltBmvEnVpfOVYwmyYgiHOnKy4UfH8dXt9B+ICs0TgmBQ/ysFmPXlaYadfz&#10;J91PoRAxhH2GCsoQmkxKn5dk0U9dQxy5q2sthgjbQuoW+xhujZwnSSotVhwbSmxoX1Jenzqr4NY/&#10;zovdofnxdbc7ph+16fzFKDUZD9sliEBD+Bf/uY86zk/SN/j9Jp4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X+DiwgAAAN0AAAAPAAAAAAAAAAAAAAAAAJgCAABkcnMvZG93&#10;bnJldi54bWxQSwUGAAAAAAQABAD1AAAAhwMAAAAA&#10;" path="m88,360r-45,l43,405r45,l88,360xe" fillcolor="#010101" stroked="f">
                  <v:path arrowok="t" o:connecttype="custom" o:connectlocs="88,2021;43,2021;43,2066;88,2066;88,2021" o:connectangles="0,0,0,0,0"/>
                </v:shape>
                <v:shape id="Freeform 1047" o:spid="_x0000_s1032" style="position:absolute;left:3622;top:1661;width:135;height:1376;visibility:visible;mso-wrap-style:square;v-text-anchor:top" coordsize="135,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FecIA&#10;AADdAAAADwAAAGRycy9kb3ducmV2LnhtbERPTWvCQBC9F/wPywje6kahoUZXUUHqtbbU65gdk5jd&#10;2ZDdmPjv3UKht3m8z1ltBmvEnVpfOVYwmyYgiHOnKy4UfH8dXt9B+ICs0TgmBQ/ysFmPXlaYadfz&#10;J91PoRAxhH2GCsoQmkxKn5dk0U9dQxy5q2sthgjbQuoW+xhujZwnSSotVhwbSmxoX1Jenzqr4NY/&#10;zovdofnxdbc7ph+16fzFKDUZD9sliEBD+Bf/uY86zk/SN/j9Jp4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E0V5wgAAAN0AAAAPAAAAAAAAAAAAAAAAAJgCAABkcnMvZG93&#10;bnJldi54bWxQSwUGAAAAAAQABAD1AAAAhwMAAAAA&#10;" path="m88,449r-45,l43,494r45,l88,449xe" fillcolor="#010101" stroked="f">
                  <v:path arrowok="t" o:connecttype="custom" o:connectlocs="88,2110;43,2110;43,2155;88,2155;88,2110" o:connectangles="0,0,0,0,0"/>
                </v:shape>
                <v:shape id="Freeform 1046" o:spid="_x0000_s1033" style="position:absolute;left:3622;top:1661;width:135;height:1376;visibility:visible;mso-wrap-style:square;v-text-anchor:top" coordsize="135,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HbDsIA&#10;AADdAAAADwAAAGRycy9kb3ducmV2LnhtbERPTWvCQBC9C/6HZYTezMYeQpu6igpSr9Vir9PsNInZ&#10;nQ3ZjYn/visI3ubxPme5Hq0RV+p87VjBIklBEBdO11wq+D7t528gfEDWaByTght5WK+mkyXm2g38&#10;RddjKEUMYZ+jgiqENpfSFxVZ9IlriSP35zqLIcKulLrDIYZbI1/TNJMWa44NFba0q6hojr1VcBlu&#10;P+/bfXv2Tb89ZJ+N6f2vUeplNm4+QAQaw1P8cB90nJ9mGdy/iS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wdsOwgAAAN0AAAAPAAAAAAAAAAAAAAAAAJgCAABkcnMvZG93&#10;bnJldi54bWxQSwUGAAAAAAQABAD1AAAAhwMAAAAA&#10;" path="m88,540r-45,l43,585r45,l88,540xe" fillcolor="#010101" stroked="f">
                  <v:path arrowok="t" o:connecttype="custom" o:connectlocs="88,2201;43,2201;43,2246;88,2246;88,2201" o:connectangles="0,0,0,0,0"/>
                </v:shape>
                <v:shape id="Freeform 1045" o:spid="_x0000_s1034" style="position:absolute;left:3622;top:1661;width:135;height:1376;visibility:visible;mso-wrap-style:square;v-text-anchor:top" coordsize="135,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1+lcIA&#10;AADdAAAADwAAAGRycy9kb3ducmV2LnhtbERPPW/CMBDdK/EfrEPqVhwY0hIwCJBQWaFVWY/4SELs&#10;cxQ7JPx7XKlSt3t6n7dcD9aIO7W+cqxgOklAEOdOV1wo+P7av32A8AFZo3FMCh7kYb0avSwx067n&#10;I91PoRAxhH2GCsoQmkxKn5dk0U9cQxy5q2sthgjbQuoW+xhujZwlSSotVhwbSmxoV1Jenzqr4NY/&#10;zvPtvvnxdbc9pJ+16fzFKPU6HjYLEIGG8C/+cx90nJ+k7/D7TTx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X6VwgAAAN0AAAAPAAAAAAAAAAAAAAAAAJgCAABkcnMvZG93&#10;bnJldi54bWxQSwUGAAAAAAQABAD1AAAAhwMAAAAA&#10;" path="m88,629r-45,l43,674r45,l88,629xe" fillcolor="#010101" stroked="f">
                  <v:path arrowok="t" o:connecttype="custom" o:connectlocs="88,2290;43,2290;43,2335;88,2335;88,2290" o:connectangles="0,0,0,0,0"/>
                </v:shape>
                <v:shape id="Freeform 1044" o:spid="_x0000_s1035" style="position:absolute;left:3622;top:1661;width:135;height:1376;visibility:visible;mso-wrap-style:square;v-text-anchor:top" coordsize="135,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Lq58QA&#10;AADdAAAADwAAAGRycy9kb3ducmV2LnhtbESPQW/CMAyF70j7D5En7QbpdqigI6AxCY3r2ARXr/Ha&#10;rolTNSkt/34+IHGz9Z7f+7zeTt6pC/WxCWzgeZGBIi6Dbbgy8P21ny9BxYRs0QUmA1eKsN08zNZY&#10;2DDyJ12OqVISwrFAA3VKXaF1LGvyGBehIxbtN/Qek6x9pW2Po4R7p1+yLNceG5aGGjt6r6lsj4M3&#10;8Ddez6vdvjvFdtgd8o/WDfHHGfP0OL29gko0pbv5dn2wgp/lgivfyAh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S6ufEAAAA3QAAAA8AAAAAAAAAAAAAAAAAmAIAAGRycy9k&#10;b3ducmV2LnhtbFBLBQYAAAAABAAEAPUAAACJAwAAAAA=&#10;" path="m88,720r-45,l43,765r45,l88,720xe" fillcolor="#010101" stroked="f">
                  <v:path arrowok="t" o:connecttype="custom" o:connectlocs="88,2381;43,2381;43,2426;88,2426;88,2381" o:connectangles="0,0,0,0,0"/>
                </v:shape>
                <v:shape id="Freeform 1043" o:spid="_x0000_s1036" style="position:absolute;left:3622;top:1661;width:135;height:1376;visibility:visible;mso-wrap-style:square;v-text-anchor:top" coordsize="135,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5PfMEA&#10;AADdAAAADwAAAGRycy9kb3ducmV2LnhtbERPTYvCMBC9L/gfwgh7W1M9lLUaRQVZr+qyex2bsa1N&#10;JqVJbf33ZkHY2zze5yzXgzXiTq2vHCuYThIQxLnTFRcKvs/7j08QPiBrNI5JwYM8rFejtyVm2vV8&#10;pPspFCKGsM9QQRlCk0np85Is+olriCN3da3FEGFbSN1iH8OtkbMkSaXFimNDiQ3tSsrrU2cV3PrH&#10;73y7b3583W0P6VdtOn8xSr2Ph80CRKAh/Itf7oOO85N0Dn/fxB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eT3zBAAAA3QAAAA8AAAAAAAAAAAAAAAAAmAIAAGRycy9kb3du&#10;cmV2LnhtbFBLBQYAAAAABAAEAPUAAACGAwAAAAA=&#10;" path="m88,809r-45,l43,854r45,l88,809xe" fillcolor="#010101" stroked="f">
                  <v:path arrowok="t" o:connecttype="custom" o:connectlocs="88,2470;43,2470;43,2515;88,2515;88,2470" o:connectangles="0,0,0,0,0"/>
                </v:shape>
                <v:shape id="Freeform 1042" o:spid="_x0000_s1037" style="position:absolute;left:3622;top:1661;width:135;height:1376;visibility:visible;mso-wrap-style:square;v-text-anchor:top" coordsize="135,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1wPMQA&#10;AADdAAAADwAAAGRycy9kb3ducmV2LnhtbESPQW/CMAyF75P2HyJP4jbScYCtI6AxCcEVhrar13ht&#10;18SpmpSWf48PSNxsvef3Pi/Xo3fqTF2sAxt4mWagiItgay4NnL62z6+gYkK26AKTgQtFWK8eH5aY&#10;2zDwgc7HVCoJ4ZijgSqlNtc6FhV5jNPQEov2FzqPSdau1LbDQcK907Msm2uPNUtDhS19VlQ0x94b&#10;+B8uP2+bbfsdm36zn+8a18dfZ8zkafx4B5VoTHfz7XpvBT9bCL98IyPo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9cDzEAAAA3QAAAA8AAAAAAAAAAAAAAAAAmAIAAGRycy9k&#10;b3ducmV2LnhtbFBLBQYAAAAABAAEAPUAAACJAwAAAAA=&#10;" path="m88,900r-45,l43,945r45,l88,900xe" fillcolor="#010101" stroked="f">
                  <v:path arrowok="t" o:connecttype="custom" o:connectlocs="88,2561;43,2561;43,2606;88,2606;88,2561" o:connectangles="0,0,0,0,0"/>
                </v:shape>
                <v:shape id="Freeform 1041" o:spid="_x0000_s1038" style="position:absolute;left:3622;top:1661;width:135;height:1376;visibility:visible;mso-wrap-style:square;v-text-anchor:top" coordsize="135,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p8IA&#10;AADdAAAADwAAAGRycy9kb3ducmV2LnhtbERPPW/CMBDdK/EfrEPqVhwYaAkYBEiorFAE6xEfSYh9&#10;jmKHhH+PK1Xqdk/v8xar3hrxoMaXjhWMRwkI4szpknMFp5/dxxcIH5A1Gsek4EkeVsvB2wJT7To+&#10;0OMYchFD2KeooAihTqX0WUEW/cjVxJG7ucZiiLDJpW6wi+HWyEmSTKXFkmNDgTVtC8qqY2sV3Lvn&#10;ZbbZ1WdftZv99Lsyrb8apd6H/XoOIlAf/sV/7r2O85PPMfx+E0+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dWnwgAAAN0AAAAPAAAAAAAAAAAAAAAAAJgCAABkcnMvZG93&#10;bnJldi54bWxQSwUGAAAAAAQABAD1AAAAhwMAAAAA&#10;" path="m88,989r-45,l43,1034r45,l88,989xe" fillcolor="#010101" stroked="f">
                  <v:path arrowok="t" o:connecttype="custom" o:connectlocs="88,2650;43,2650;43,2695;88,2695;88,2650" o:connectangles="0,0,0,0,0"/>
                </v:shape>
                <v:shape id="Freeform 1040" o:spid="_x0000_s1039" style="position:absolute;left:3622;top:1661;width:135;height:1376;visibility:visible;mso-wrap-style:square;v-text-anchor:top" coordsize="135,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L0MIA&#10;AADdAAAADwAAAGRycy9kb3ducmV2LnhtbERPPW/CMBDdK/EfrEPqVhwYaAkYBEiorFAE6xEfSYh9&#10;jmKHhH+PK1Xqdk/v8xar3hrxoMaXjhWMRwkI4szpknMFp5/dxxcIH5A1Gsek4EkeVsvB2wJT7To+&#10;0OMYchFD2KeooAihTqX0WUEW/cjVxJG7ucZiiLDJpW6wi+HWyEmSTKXFkmNDgTVtC8qqY2sV3Lvn&#10;ZbbZ1WdftZv99Lsyrb8apd6H/XoOIlAf/sV/7r2O85PPCfx+E0+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I0vQwgAAAN0AAAAPAAAAAAAAAAAAAAAAAJgCAABkcnMvZG93&#10;bnJldi54bWxQSwUGAAAAAAQABAD1AAAAhwMAAAAA&#10;" path="m88,1080r-45,l43,1125r45,l88,1080xe" fillcolor="#010101" stroked="f">
                  <v:path arrowok="t" o:connecttype="custom" o:connectlocs="88,2741;43,2741;43,2786;88,2786;88,2741" o:connectangles="0,0,0,0,0"/>
                </v:shape>
                <v:shape id="Freeform 1039" o:spid="_x0000_s1040" style="position:absolute;left:3622;top:1661;width:135;height:1376;visibility:visible;mso-wrap-style:square;v-text-anchor:top" coordsize="135,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S8IA&#10;AADdAAAADwAAAGRycy9kb3ducmV2LnhtbERPTWvCQBC9C/6HZYTedGMFramrVEHqVS3tdcxOk5jd&#10;2ZDdmPjv3ULB2zze56w2vTXiRo0vHSuYThIQxJnTJecKvs778RsIH5A1Gsek4E4eNuvhYIWpdh0f&#10;6XYKuYgh7FNUUIRQp1L6rCCLfuJq4sj9usZiiLDJpW6wi+HWyNckmUuLJceGAmvaFZRVp9YquHb3&#10;n+V2X3/7qt0e5p+Vaf3FKPUy6j/eQQTqw1P87z7oOD9ZzODvm3iC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b+5LwgAAAN0AAAAPAAAAAAAAAAAAAAAAAJgCAABkcnMvZG93&#10;bnJldi54bWxQSwUGAAAAAAQABAD1AAAAhwMAAAAA&#10;" path="m88,1169r-45,l43,1214r45,l88,1169xe" fillcolor="#010101" stroked="f">
                  <v:path arrowok="t" o:connecttype="custom" o:connectlocs="88,2830;43,2830;43,2875;88,2875;88,2830" o:connectangles="0,0,0,0,0"/>
                </v:shape>
                <v:shape id="Freeform 1038" o:spid="_x0000_s1041" style="position:absolute;left:3622;top:1661;width:135;height:1376;visibility:visible;mso-wrap-style:square;v-text-anchor:top" coordsize="135,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Z2P8IA&#10;AADdAAAADwAAAGRycy9kb3ducmV2LnhtbERPTWvCQBC9C/6HZYTedGMRramrVEHqVS3tdcxOk5jd&#10;2ZDdmPjv3ULB2zze56w2vTXiRo0vHSuYThIQxJnTJecKvs778RsIH5A1Gsek4E4eNuvhYIWpdh0f&#10;6XYKuYgh7FNUUIRQp1L6rCCLfuJq4sj9usZiiLDJpW6wi+HWyNckmUuLJceGAmvaFZRVp9YquHb3&#10;n+V2X3/7qt0e5p+Vaf3FKPUy6j/eQQTqw1P87z7oOD9ZzODvm3iC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nY/wgAAAN0AAAAPAAAAAAAAAAAAAAAAAJgCAABkcnMvZG93&#10;bnJldi54bWxQSwUGAAAAAAQABAD1AAAAhwMAAAAA&#10;" path="m134,1241l,1241r67,134l123,1262r-80,l43,1260r81,l134,1241xe" fillcolor="#010101" stroked="f">
                  <v:path arrowok="t" o:connecttype="custom" o:connectlocs="134,2902;0,2902;67,3036;123,2923;43,2923;43,2921;124,2921;134,2902" o:connectangles="0,0,0,0,0,0,0,0"/>
                </v:shape>
                <v:shape id="Freeform 1037" o:spid="_x0000_s1042" style="position:absolute;left:3622;top:1661;width:135;height:1376;visibility:visible;mso-wrap-style:square;v-text-anchor:top" coordsize="135,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TpMIA&#10;AADdAAAADwAAAGRycy9kb3ducmV2LnhtbERPTWvCQBC9C/6HZYTedGNBramrVEHqVS3tdcxOk5jd&#10;2ZDdmPjv3ULB2zze56w2vTXiRo0vHSuYThIQxJnTJecKvs778RsIH5A1Gsek4E4eNuvhYIWpdh0f&#10;6XYKuYgh7FNUUIRQp1L6rCCLfuJq4sj9usZiiLDJpW6wi+HWyNckmUuLJceGAmvaFZRVp9YquHb3&#10;n+V2X3/7qt0e5p+Vaf3FKPUy6j/eQQTqw1P87z7oOD9ZzODvm3iC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ytOkwgAAAN0AAAAPAAAAAAAAAAAAAAAAAJgCAABkcnMvZG93&#10;bnJldi54bWxQSwUGAAAAAAQABAD1AAAAhwMAAAAA&#10;" path="m88,1260r-45,l43,1262r45,l88,1260xe" fillcolor="#010101" stroked="f">
                  <v:path arrowok="t" o:connecttype="custom" o:connectlocs="88,2921;43,2921;43,2923;88,2923;88,2921" o:connectangles="0,0,0,0,0"/>
                </v:shape>
                <v:shape id="Freeform 1036" o:spid="_x0000_s1043" style="position:absolute;left:3622;top:1661;width:135;height:1376;visibility:visible;mso-wrap-style:square;v-text-anchor:top" coordsize="135,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N08IA&#10;AADdAAAADwAAAGRycy9kb3ducmV2LnhtbERPPW/CMBDdK/EfrEPqVhwY0hIwCJBQWaFVWY/4SELs&#10;cxQ7JPx7XKlSt3t6n7dcD9aIO7W+cqxgOklAEOdOV1wo+P7av32A8AFZo3FMCh7kYb0avSwx067n&#10;I91PoRAxhH2GCsoQmkxKn5dk0U9cQxy5q2sthgjbQuoW+xhujZwlSSotVhwbSmxoV1Jenzqr4NY/&#10;zvPtvvnxdbc9pJ+16fzFKPU6HjYLEIGG8C/+cx90nJ+8p/D7TTx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E3TwgAAAN0AAAAPAAAAAAAAAAAAAAAAAJgCAABkcnMvZG93&#10;bnJldi54bWxQSwUGAAAAAAQABAD1AAAAhwMAAAAA&#10;" path="m124,1260r-36,l88,1262r35,l124,1260xe" fillcolor="#010101" stroked="f">
                  <v:path arrowok="t" o:connecttype="custom" o:connectlocs="124,2921;88,2921;88,2923;123,2923;124,2921" o:connectangles="0,0,0,0,0"/>
                </v:shape>
              </v:group>
            </w:pict>
          </mc:Fallback>
        </mc:AlternateContent>
      </w:r>
      <w:r>
        <w:rPr>
          <w:rFonts w:ascii="ＭＳ 明朝" w:hAnsi="ＭＳ 明朝"/>
          <w:noProof/>
          <w:lang w:eastAsia="ja-JP"/>
        </w:rPr>
        <mc:AlternateContent>
          <mc:Choice Requires="wpg">
            <w:drawing>
              <wp:anchor distT="0" distB="0" distL="114300" distR="114300" simplePos="0" relativeHeight="251495936" behindDoc="0" locked="0" layoutInCell="1" allowOverlap="1">
                <wp:simplePos x="0" y="0"/>
                <wp:positionH relativeFrom="column">
                  <wp:posOffset>1661160</wp:posOffset>
                </wp:positionH>
                <wp:positionV relativeFrom="paragraph">
                  <wp:posOffset>2667000</wp:posOffset>
                </wp:positionV>
                <wp:extent cx="866140" cy="114300"/>
                <wp:effectExtent l="0" t="0" r="0" b="0"/>
                <wp:wrapNone/>
                <wp:docPr id="1055" name="Group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140" cy="114300"/>
                          <a:chOff x="3914" y="4200"/>
                          <a:chExt cx="1364" cy="180"/>
                        </a:xfrm>
                      </wpg:grpSpPr>
                      <wps:wsp>
                        <wps:cNvPr id="1056" name="Freeform 1056"/>
                        <wps:cNvSpPr>
                          <a:spLocks/>
                        </wps:cNvSpPr>
                        <wps:spPr bwMode="auto">
                          <a:xfrm>
                            <a:off x="3914" y="4200"/>
                            <a:ext cx="1364" cy="180"/>
                          </a:xfrm>
                          <a:custGeom>
                            <a:avLst/>
                            <a:gdLst>
                              <a:gd name="T0" fmla="+- 0 4094 3914"/>
                              <a:gd name="T1" fmla="*/ T0 w 1364"/>
                              <a:gd name="T2" fmla="+- 0 4200 4200"/>
                              <a:gd name="T3" fmla="*/ 4200 h 180"/>
                              <a:gd name="T4" fmla="+- 0 3914 3914"/>
                              <a:gd name="T5" fmla="*/ T4 w 1364"/>
                              <a:gd name="T6" fmla="+- 0 4291 4200"/>
                              <a:gd name="T7" fmla="*/ 4291 h 180"/>
                              <a:gd name="T8" fmla="+- 0 4094 3914"/>
                              <a:gd name="T9" fmla="*/ T8 w 1364"/>
                              <a:gd name="T10" fmla="+- 0 4380 4200"/>
                              <a:gd name="T11" fmla="*/ 4380 h 180"/>
                              <a:gd name="T12" fmla="+- 0 4094 3914"/>
                              <a:gd name="T13" fmla="*/ T12 w 1364"/>
                              <a:gd name="T14" fmla="+- 0 4320 4200"/>
                              <a:gd name="T15" fmla="*/ 4320 h 180"/>
                              <a:gd name="T16" fmla="+- 0 4066 3914"/>
                              <a:gd name="T17" fmla="*/ T16 w 1364"/>
                              <a:gd name="T18" fmla="+- 0 4320 4200"/>
                              <a:gd name="T19" fmla="*/ 4320 h 180"/>
                              <a:gd name="T20" fmla="+- 0 4066 3914"/>
                              <a:gd name="T21" fmla="*/ T20 w 1364"/>
                              <a:gd name="T22" fmla="+- 0 4260 4200"/>
                              <a:gd name="T23" fmla="*/ 4260 h 180"/>
                              <a:gd name="T24" fmla="+- 0 4094 3914"/>
                              <a:gd name="T25" fmla="*/ T24 w 1364"/>
                              <a:gd name="T26" fmla="+- 0 4260 4200"/>
                              <a:gd name="T27" fmla="*/ 4260 h 180"/>
                              <a:gd name="T28" fmla="+- 0 4094 3914"/>
                              <a:gd name="T29" fmla="*/ T28 w 1364"/>
                              <a:gd name="T30" fmla="+- 0 4200 4200"/>
                              <a:gd name="T31" fmla="*/ 4200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64" h="180">
                                <a:moveTo>
                                  <a:pt x="180" y="0"/>
                                </a:moveTo>
                                <a:lnTo>
                                  <a:pt x="0" y="91"/>
                                </a:lnTo>
                                <a:lnTo>
                                  <a:pt x="180" y="180"/>
                                </a:lnTo>
                                <a:lnTo>
                                  <a:pt x="180" y="120"/>
                                </a:lnTo>
                                <a:lnTo>
                                  <a:pt x="152" y="120"/>
                                </a:lnTo>
                                <a:lnTo>
                                  <a:pt x="152" y="60"/>
                                </a:lnTo>
                                <a:lnTo>
                                  <a:pt x="180" y="60"/>
                                </a:lnTo>
                                <a:lnTo>
                                  <a:pt x="18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055"/>
                        <wps:cNvSpPr>
                          <a:spLocks/>
                        </wps:cNvSpPr>
                        <wps:spPr bwMode="auto">
                          <a:xfrm>
                            <a:off x="3914" y="4200"/>
                            <a:ext cx="1364" cy="180"/>
                          </a:xfrm>
                          <a:custGeom>
                            <a:avLst/>
                            <a:gdLst>
                              <a:gd name="T0" fmla="+- 0 4094 3914"/>
                              <a:gd name="T1" fmla="*/ T0 w 1364"/>
                              <a:gd name="T2" fmla="+- 0 4260 4200"/>
                              <a:gd name="T3" fmla="*/ 4260 h 180"/>
                              <a:gd name="T4" fmla="+- 0 4066 3914"/>
                              <a:gd name="T5" fmla="*/ T4 w 1364"/>
                              <a:gd name="T6" fmla="+- 0 4260 4200"/>
                              <a:gd name="T7" fmla="*/ 4260 h 180"/>
                              <a:gd name="T8" fmla="+- 0 4066 3914"/>
                              <a:gd name="T9" fmla="*/ T8 w 1364"/>
                              <a:gd name="T10" fmla="+- 0 4320 4200"/>
                              <a:gd name="T11" fmla="*/ 4320 h 180"/>
                              <a:gd name="T12" fmla="+- 0 4094 3914"/>
                              <a:gd name="T13" fmla="*/ T12 w 1364"/>
                              <a:gd name="T14" fmla="+- 0 4320 4200"/>
                              <a:gd name="T15" fmla="*/ 4320 h 180"/>
                              <a:gd name="T16" fmla="+- 0 4094 3914"/>
                              <a:gd name="T17" fmla="*/ T16 w 1364"/>
                              <a:gd name="T18" fmla="+- 0 4260 4200"/>
                              <a:gd name="T19" fmla="*/ 4260 h 180"/>
                            </a:gdLst>
                            <a:ahLst/>
                            <a:cxnLst>
                              <a:cxn ang="0">
                                <a:pos x="T1" y="T3"/>
                              </a:cxn>
                              <a:cxn ang="0">
                                <a:pos x="T5" y="T7"/>
                              </a:cxn>
                              <a:cxn ang="0">
                                <a:pos x="T9" y="T11"/>
                              </a:cxn>
                              <a:cxn ang="0">
                                <a:pos x="T13" y="T15"/>
                              </a:cxn>
                              <a:cxn ang="0">
                                <a:pos x="T17" y="T19"/>
                              </a:cxn>
                            </a:cxnLst>
                            <a:rect l="0" t="0" r="r" b="b"/>
                            <a:pathLst>
                              <a:path w="1364" h="180">
                                <a:moveTo>
                                  <a:pt x="180" y="60"/>
                                </a:moveTo>
                                <a:lnTo>
                                  <a:pt x="152" y="60"/>
                                </a:lnTo>
                                <a:lnTo>
                                  <a:pt x="152" y="120"/>
                                </a:lnTo>
                                <a:lnTo>
                                  <a:pt x="180" y="120"/>
                                </a:lnTo>
                                <a:lnTo>
                                  <a:pt x="180"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1054"/>
                        <wps:cNvSpPr>
                          <a:spLocks/>
                        </wps:cNvSpPr>
                        <wps:spPr bwMode="auto">
                          <a:xfrm>
                            <a:off x="3914" y="4200"/>
                            <a:ext cx="1364" cy="180"/>
                          </a:xfrm>
                          <a:custGeom>
                            <a:avLst/>
                            <a:gdLst>
                              <a:gd name="T0" fmla="+- 0 5278 3914"/>
                              <a:gd name="T1" fmla="*/ T0 w 1364"/>
                              <a:gd name="T2" fmla="+- 0 4260 4200"/>
                              <a:gd name="T3" fmla="*/ 4260 h 180"/>
                              <a:gd name="T4" fmla="+- 0 4094 3914"/>
                              <a:gd name="T5" fmla="*/ T4 w 1364"/>
                              <a:gd name="T6" fmla="+- 0 4260 4200"/>
                              <a:gd name="T7" fmla="*/ 4260 h 180"/>
                              <a:gd name="T8" fmla="+- 0 4094 3914"/>
                              <a:gd name="T9" fmla="*/ T8 w 1364"/>
                              <a:gd name="T10" fmla="+- 0 4320 4200"/>
                              <a:gd name="T11" fmla="*/ 4320 h 180"/>
                              <a:gd name="T12" fmla="+- 0 5278 3914"/>
                              <a:gd name="T13" fmla="*/ T12 w 1364"/>
                              <a:gd name="T14" fmla="+- 0 4320 4200"/>
                              <a:gd name="T15" fmla="*/ 4320 h 180"/>
                              <a:gd name="T16" fmla="+- 0 5278 3914"/>
                              <a:gd name="T17" fmla="*/ T16 w 1364"/>
                              <a:gd name="T18" fmla="+- 0 4260 4200"/>
                              <a:gd name="T19" fmla="*/ 4260 h 180"/>
                            </a:gdLst>
                            <a:ahLst/>
                            <a:cxnLst>
                              <a:cxn ang="0">
                                <a:pos x="T1" y="T3"/>
                              </a:cxn>
                              <a:cxn ang="0">
                                <a:pos x="T5" y="T7"/>
                              </a:cxn>
                              <a:cxn ang="0">
                                <a:pos x="T9" y="T11"/>
                              </a:cxn>
                              <a:cxn ang="0">
                                <a:pos x="T13" y="T15"/>
                              </a:cxn>
                              <a:cxn ang="0">
                                <a:pos x="T17" y="T19"/>
                              </a:cxn>
                            </a:cxnLst>
                            <a:rect l="0" t="0" r="r" b="b"/>
                            <a:pathLst>
                              <a:path w="1364" h="180">
                                <a:moveTo>
                                  <a:pt x="1364" y="60"/>
                                </a:moveTo>
                                <a:lnTo>
                                  <a:pt x="180" y="60"/>
                                </a:lnTo>
                                <a:lnTo>
                                  <a:pt x="180" y="120"/>
                                </a:lnTo>
                                <a:lnTo>
                                  <a:pt x="1364" y="120"/>
                                </a:lnTo>
                                <a:lnTo>
                                  <a:pt x="1364"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3" o:spid="_x0000_s1026" style="position:absolute;left:0;text-align:left;margin-left:130.8pt;margin-top:210pt;width:68.2pt;height:9pt;z-index:251495936" coordorigin="3914,4200" coordsize="136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">
                <v:shape id="Freeform 1056" o:spid="_x0000_s1027" style="position:absolute;left:3914;top:4200;width:1364;height:180;visibility:visible;mso-wrap-style:square;v-text-anchor:top" coordsize="136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2lt8MA&#10;AADdAAAADwAAAGRycy9kb3ducmV2LnhtbERPTWvCQBC9C/0PyxS86aYFpY2uYiuCYi/aoDkO2TEJ&#10;ZmdDdtXk37uC4G0e73Om89ZU4kqNKy0r+BhGIIgzq0vOFST/q8EXCOeRNVaWSUFHDuazt94UY21v&#10;vKPr3ucihLCLUUHhfR1L6bKCDLqhrYkDd7KNQR9gk0vd4C2Em0p+RtFYGiw5NBRY029B2Xl/MQr+&#10;6HvtN8vtplukx7RLD2f+SRKl+u/tYgLCU+tf4qd7rcP8aDSGxzfhB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2lt8MAAADdAAAADwAAAAAAAAAAAAAAAACYAgAAZHJzL2Rv&#10;d25yZXYueG1sUEsFBgAAAAAEAAQA9QAAAIgDAAAAAA==&#10;" path="m180,l,91r180,89l180,120r-28,l152,60r28,l180,xe" fillcolor="#010101" stroked="f">
                  <v:path arrowok="t" o:connecttype="custom" o:connectlocs="180,4200;0,4291;180,4380;180,4320;152,4320;152,4260;180,4260;180,4200" o:connectangles="0,0,0,0,0,0,0,0"/>
                </v:shape>
                <v:shape id="Freeform 1055" o:spid="_x0000_s1028" style="position:absolute;left:3914;top:4200;width:1364;height:180;visibility:visible;mso-wrap-style:square;v-text-anchor:top" coordsize="136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ALMQA&#10;AADdAAAADwAAAGRycy9kb3ducmV2LnhtbERPS2vCQBC+F/oflil4q5sWfKWuYiuCohc1aI5DdpoE&#10;s7Mhu2ry712h0Nt8fM+ZzltTiRs1rrSs4KMfgSDOrC45V5AcV+9jEM4ja6wsk4KOHMxnry9TjLW9&#10;855uB5+LEMIuRgWF93UspcsKMuj6tiYO3K9tDPoAm1zqBu8h3FTyM4qG0mDJoaHAmn4Kyi6Hq1Gw&#10;o8nab5bbTbdIz2mXni78nSRK9d7axRcIT63/F/+51zrMjwYjeH4TTp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RACzEAAAA3QAAAA8AAAAAAAAAAAAAAAAAmAIAAGRycy9k&#10;b3ducmV2LnhtbFBLBQYAAAAABAAEAPUAAACJAwAAAAA=&#10;" path="m180,60r-28,l152,120r28,l180,60xe" fillcolor="#010101" stroked="f">
                  <v:path arrowok="t" o:connecttype="custom" o:connectlocs="180,4260;152,4260;152,4320;180,4320;180,4260" o:connectangles="0,0,0,0,0"/>
                </v:shape>
                <v:shape id="Freeform 1054" o:spid="_x0000_s1029" style="position:absolute;left:3914;top:4200;width:1364;height:180;visibility:visible;mso-wrap-style:square;v-text-anchor:top" coordsize="136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6UXsYA&#10;AADdAAAADwAAAGRycy9kb3ducmV2LnhtbESPQWvCQBCF74X+h2WE3urGQksbXcW2FBS9aIPmOGTH&#10;JJidDdmtJv/eOQi9zfDevPfNbNG7Rl2oC7VnA5NxAoq48Lbm0kD2+/P8DipEZIuNZzIwUIDF/PFh&#10;hqn1V97RZR9LJSEcUjRQxdimWoeiIodh7Fti0U6+cxhl7UptO7xKuGv0S5K8aYc1S0OFLX1VVJz3&#10;f87Alj5Wcf29WQ/L/JgP+eHMn1lmzNOoX05BRerjv/l+vbKCn7wKrnwjI+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6UXsYAAADdAAAADwAAAAAAAAAAAAAAAACYAgAAZHJz&#10;L2Rvd25yZXYueG1sUEsFBgAAAAAEAAQA9QAAAIsDAAAAAA==&#10;" path="m1364,60l180,60r,60l1364,120r,-60xe" fillcolor="#010101" stroked="f">
                  <v:path arrowok="t" o:connecttype="custom" o:connectlocs="1364,4260;180,4260;180,4320;1364,4320;1364,4260" o:connectangles="0,0,0,0,0"/>
                </v:shape>
              </v:group>
            </w:pict>
          </mc:Fallback>
        </mc:AlternateContent>
      </w:r>
      <w:r>
        <w:rPr>
          <w:rFonts w:ascii="ＭＳ 明朝" w:hAnsi="ＭＳ 明朝"/>
          <w:noProof/>
          <w:lang w:eastAsia="ja-JP"/>
        </w:rPr>
        <mc:AlternateContent>
          <mc:Choice Requires="wpg">
            <w:drawing>
              <wp:anchor distT="0" distB="0" distL="114300" distR="114300" simplePos="0" relativeHeight="251494912" behindDoc="0" locked="0" layoutInCell="1" allowOverlap="1">
                <wp:simplePos x="0" y="0"/>
                <wp:positionH relativeFrom="column">
                  <wp:posOffset>1632585</wp:posOffset>
                </wp:positionH>
                <wp:positionV relativeFrom="paragraph">
                  <wp:posOffset>2519045</wp:posOffset>
                </wp:positionV>
                <wp:extent cx="866140" cy="114300"/>
                <wp:effectExtent l="0" t="0" r="0" b="0"/>
                <wp:wrapNone/>
                <wp:docPr id="1051" name="Group 1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140" cy="114300"/>
                          <a:chOff x="3869" y="3967"/>
                          <a:chExt cx="1364" cy="180"/>
                        </a:xfrm>
                      </wpg:grpSpPr>
                      <wps:wsp>
                        <wps:cNvPr id="1052" name="Freeform 1060"/>
                        <wps:cNvSpPr>
                          <a:spLocks/>
                        </wps:cNvSpPr>
                        <wps:spPr bwMode="auto">
                          <a:xfrm>
                            <a:off x="3869" y="3967"/>
                            <a:ext cx="1364" cy="180"/>
                          </a:xfrm>
                          <a:custGeom>
                            <a:avLst/>
                            <a:gdLst>
                              <a:gd name="T0" fmla="+- 0 5052 3869"/>
                              <a:gd name="T1" fmla="*/ T0 w 1364"/>
                              <a:gd name="T2" fmla="+- 0 3967 3967"/>
                              <a:gd name="T3" fmla="*/ 3967 h 180"/>
                              <a:gd name="T4" fmla="+- 0 5052 3869"/>
                              <a:gd name="T5" fmla="*/ T4 w 1364"/>
                              <a:gd name="T6" fmla="+- 0 4147 3967"/>
                              <a:gd name="T7" fmla="*/ 4147 h 180"/>
                              <a:gd name="T8" fmla="+- 0 5174 3869"/>
                              <a:gd name="T9" fmla="*/ T8 w 1364"/>
                              <a:gd name="T10" fmla="+- 0 4087 3967"/>
                              <a:gd name="T11" fmla="*/ 4087 h 180"/>
                              <a:gd name="T12" fmla="+- 0 5081 3869"/>
                              <a:gd name="T13" fmla="*/ T12 w 1364"/>
                              <a:gd name="T14" fmla="+- 0 4087 3967"/>
                              <a:gd name="T15" fmla="*/ 4087 h 180"/>
                              <a:gd name="T16" fmla="+- 0 5081 3869"/>
                              <a:gd name="T17" fmla="*/ T16 w 1364"/>
                              <a:gd name="T18" fmla="+- 0 4027 3967"/>
                              <a:gd name="T19" fmla="*/ 4027 h 180"/>
                              <a:gd name="T20" fmla="+- 0 5170 3869"/>
                              <a:gd name="T21" fmla="*/ T20 w 1364"/>
                              <a:gd name="T22" fmla="+- 0 4027 3967"/>
                              <a:gd name="T23" fmla="*/ 4027 h 180"/>
                              <a:gd name="T24" fmla="+- 0 5052 3869"/>
                              <a:gd name="T25" fmla="*/ T24 w 1364"/>
                              <a:gd name="T26" fmla="+- 0 3967 3967"/>
                              <a:gd name="T27" fmla="*/ 3967 h 180"/>
                            </a:gdLst>
                            <a:ahLst/>
                            <a:cxnLst>
                              <a:cxn ang="0">
                                <a:pos x="T1" y="T3"/>
                              </a:cxn>
                              <a:cxn ang="0">
                                <a:pos x="T5" y="T7"/>
                              </a:cxn>
                              <a:cxn ang="0">
                                <a:pos x="T9" y="T11"/>
                              </a:cxn>
                              <a:cxn ang="0">
                                <a:pos x="T13" y="T15"/>
                              </a:cxn>
                              <a:cxn ang="0">
                                <a:pos x="T17" y="T19"/>
                              </a:cxn>
                              <a:cxn ang="0">
                                <a:pos x="T21" y="T23"/>
                              </a:cxn>
                              <a:cxn ang="0">
                                <a:pos x="T25" y="T27"/>
                              </a:cxn>
                            </a:cxnLst>
                            <a:rect l="0" t="0" r="r" b="b"/>
                            <a:pathLst>
                              <a:path w="1364" h="180">
                                <a:moveTo>
                                  <a:pt x="1183" y="0"/>
                                </a:moveTo>
                                <a:lnTo>
                                  <a:pt x="1183" y="180"/>
                                </a:lnTo>
                                <a:lnTo>
                                  <a:pt x="1305" y="120"/>
                                </a:lnTo>
                                <a:lnTo>
                                  <a:pt x="1212" y="120"/>
                                </a:lnTo>
                                <a:lnTo>
                                  <a:pt x="1212" y="60"/>
                                </a:lnTo>
                                <a:lnTo>
                                  <a:pt x="1301" y="60"/>
                                </a:lnTo>
                                <a:lnTo>
                                  <a:pt x="1183"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1059"/>
                        <wps:cNvSpPr>
                          <a:spLocks/>
                        </wps:cNvSpPr>
                        <wps:spPr bwMode="auto">
                          <a:xfrm>
                            <a:off x="3869" y="3967"/>
                            <a:ext cx="1364" cy="180"/>
                          </a:xfrm>
                          <a:custGeom>
                            <a:avLst/>
                            <a:gdLst>
                              <a:gd name="T0" fmla="+- 0 5052 3869"/>
                              <a:gd name="T1" fmla="*/ T0 w 1364"/>
                              <a:gd name="T2" fmla="+- 0 4027 3967"/>
                              <a:gd name="T3" fmla="*/ 4027 h 180"/>
                              <a:gd name="T4" fmla="+- 0 3869 3869"/>
                              <a:gd name="T5" fmla="*/ T4 w 1364"/>
                              <a:gd name="T6" fmla="+- 0 4027 3967"/>
                              <a:gd name="T7" fmla="*/ 4027 h 180"/>
                              <a:gd name="T8" fmla="+- 0 3869 3869"/>
                              <a:gd name="T9" fmla="*/ T8 w 1364"/>
                              <a:gd name="T10" fmla="+- 0 4087 3967"/>
                              <a:gd name="T11" fmla="*/ 4087 h 180"/>
                              <a:gd name="T12" fmla="+- 0 5052 3869"/>
                              <a:gd name="T13" fmla="*/ T12 w 1364"/>
                              <a:gd name="T14" fmla="+- 0 4087 3967"/>
                              <a:gd name="T15" fmla="*/ 4087 h 180"/>
                              <a:gd name="T16" fmla="+- 0 5052 3869"/>
                              <a:gd name="T17" fmla="*/ T16 w 1364"/>
                              <a:gd name="T18" fmla="+- 0 4027 3967"/>
                              <a:gd name="T19" fmla="*/ 4027 h 180"/>
                            </a:gdLst>
                            <a:ahLst/>
                            <a:cxnLst>
                              <a:cxn ang="0">
                                <a:pos x="T1" y="T3"/>
                              </a:cxn>
                              <a:cxn ang="0">
                                <a:pos x="T5" y="T7"/>
                              </a:cxn>
                              <a:cxn ang="0">
                                <a:pos x="T9" y="T11"/>
                              </a:cxn>
                              <a:cxn ang="0">
                                <a:pos x="T13" y="T15"/>
                              </a:cxn>
                              <a:cxn ang="0">
                                <a:pos x="T17" y="T19"/>
                              </a:cxn>
                            </a:cxnLst>
                            <a:rect l="0" t="0" r="r" b="b"/>
                            <a:pathLst>
                              <a:path w="1364" h="180">
                                <a:moveTo>
                                  <a:pt x="1183" y="60"/>
                                </a:moveTo>
                                <a:lnTo>
                                  <a:pt x="0" y="60"/>
                                </a:lnTo>
                                <a:lnTo>
                                  <a:pt x="0" y="120"/>
                                </a:lnTo>
                                <a:lnTo>
                                  <a:pt x="1183" y="120"/>
                                </a:lnTo>
                                <a:lnTo>
                                  <a:pt x="1183"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1058"/>
                        <wps:cNvSpPr>
                          <a:spLocks/>
                        </wps:cNvSpPr>
                        <wps:spPr bwMode="auto">
                          <a:xfrm>
                            <a:off x="3869" y="3967"/>
                            <a:ext cx="1364" cy="180"/>
                          </a:xfrm>
                          <a:custGeom>
                            <a:avLst/>
                            <a:gdLst>
                              <a:gd name="T0" fmla="+- 0 5170 3869"/>
                              <a:gd name="T1" fmla="*/ T0 w 1364"/>
                              <a:gd name="T2" fmla="+- 0 4027 3967"/>
                              <a:gd name="T3" fmla="*/ 4027 h 180"/>
                              <a:gd name="T4" fmla="+- 0 5081 3869"/>
                              <a:gd name="T5" fmla="*/ T4 w 1364"/>
                              <a:gd name="T6" fmla="+- 0 4027 3967"/>
                              <a:gd name="T7" fmla="*/ 4027 h 180"/>
                              <a:gd name="T8" fmla="+- 0 5081 3869"/>
                              <a:gd name="T9" fmla="*/ T8 w 1364"/>
                              <a:gd name="T10" fmla="+- 0 4087 3967"/>
                              <a:gd name="T11" fmla="*/ 4087 h 180"/>
                              <a:gd name="T12" fmla="+- 0 5174 3869"/>
                              <a:gd name="T13" fmla="*/ T12 w 1364"/>
                              <a:gd name="T14" fmla="+- 0 4087 3967"/>
                              <a:gd name="T15" fmla="*/ 4087 h 180"/>
                              <a:gd name="T16" fmla="+- 0 5232 3869"/>
                              <a:gd name="T17" fmla="*/ T16 w 1364"/>
                              <a:gd name="T18" fmla="+- 0 4058 3967"/>
                              <a:gd name="T19" fmla="*/ 4058 h 180"/>
                              <a:gd name="T20" fmla="+- 0 5170 3869"/>
                              <a:gd name="T21" fmla="*/ T20 w 1364"/>
                              <a:gd name="T22" fmla="+- 0 4027 3967"/>
                              <a:gd name="T23" fmla="*/ 4027 h 180"/>
                            </a:gdLst>
                            <a:ahLst/>
                            <a:cxnLst>
                              <a:cxn ang="0">
                                <a:pos x="T1" y="T3"/>
                              </a:cxn>
                              <a:cxn ang="0">
                                <a:pos x="T5" y="T7"/>
                              </a:cxn>
                              <a:cxn ang="0">
                                <a:pos x="T9" y="T11"/>
                              </a:cxn>
                              <a:cxn ang="0">
                                <a:pos x="T13" y="T15"/>
                              </a:cxn>
                              <a:cxn ang="0">
                                <a:pos x="T17" y="T19"/>
                              </a:cxn>
                              <a:cxn ang="0">
                                <a:pos x="T21" y="T23"/>
                              </a:cxn>
                            </a:cxnLst>
                            <a:rect l="0" t="0" r="r" b="b"/>
                            <a:pathLst>
                              <a:path w="1364" h="180">
                                <a:moveTo>
                                  <a:pt x="1301" y="60"/>
                                </a:moveTo>
                                <a:lnTo>
                                  <a:pt x="1212" y="60"/>
                                </a:lnTo>
                                <a:lnTo>
                                  <a:pt x="1212" y="120"/>
                                </a:lnTo>
                                <a:lnTo>
                                  <a:pt x="1305" y="120"/>
                                </a:lnTo>
                                <a:lnTo>
                                  <a:pt x="1363" y="91"/>
                                </a:lnTo>
                                <a:lnTo>
                                  <a:pt x="1301"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7" o:spid="_x0000_s1026" style="position:absolute;left:0;text-align:left;margin-left:128.55pt;margin-top:198.35pt;width:68.2pt;height:9pt;z-index:251494912" coordorigin="3869,3967" coordsize="136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">
                <v:shape id="Freeform 1060" o:spid="_x0000_s1027" style="position:absolute;left:3869;top:3967;width:1364;height:180;visibility:visible;mso-wrap-style:square;v-text-anchor:top" coordsize="136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jtMMA&#10;AADdAAAADwAAAGRycy9kb3ducmV2LnhtbERPTWvCQBC9C/0PyxS86aaC0kZXsS2CYi/aoDkO2TEJ&#10;ZmdDdtXk37uC4G0e73Nmi9ZU4kqNKy0r+BhGIIgzq0vOFST/q8EnCOeRNVaWSUFHDhbzt94MY21v&#10;vKPr3ucihLCLUUHhfR1L6bKCDLqhrYkDd7KNQR9gk0vd4C2Em0qOomgiDZYcGgqs6aeg7Ly/GAV/&#10;9LX2m9/tplumx7RLD2f+ThKl+u/tcgrCU+tf4qd7rcP8aDyCxzfh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ajtMMAAADdAAAADwAAAAAAAAAAAAAAAACYAgAAZHJzL2Rv&#10;d25yZXYueG1sUEsFBgAAAAAEAAQA9QAAAIgDAAAAAA==&#10;" path="m1183,r,180l1305,120r-93,l1212,60r89,l1183,xe" fillcolor="#010101" stroked="f">
                  <v:path arrowok="t" o:connecttype="custom" o:connectlocs="1183,3967;1183,4147;1305,4087;1212,4087;1212,4027;1301,4027;1183,3967" o:connectangles="0,0,0,0,0,0,0"/>
                </v:shape>
                <v:shape id="Freeform 1059" o:spid="_x0000_s1028" style="position:absolute;left:3869;top:3967;width:1364;height:180;visibility:visible;mso-wrap-style:square;v-text-anchor:top" coordsize="136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GL8QA&#10;AADdAAAADwAAAGRycy9kb3ducmV2LnhtbERPTWvCQBC9F/oflil4q5tWFE1dxVYERS9q0ByH7DQJ&#10;ZmdDdtXk37tCobd5vM+ZzltTiRs1rrSs4KMfgSDOrC45V5AcV+9jEM4ja6wsk4KOHMxnry9TjLW9&#10;855uB5+LEMIuRgWF93UspcsKMuj6tiYO3K9tDPoAm1zqBu8h3FTyM4pG0mDJoaHAmn4Kyi6Hq1Gw&#10;o8nab5bbTbdIz2mXni78nSRK9d7axRcIT63/F/+51zrMj4YDeH4TTp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qBi/EAAAA3QAAAA8AAAAAAAAAAAAAAAAAmAIAAGRycy9k&#10;b3ducmV2LnhtbFBLBQYAAAAABAAEAPUAAACJAwAAAAA=&#10;" path="m1183,60l,60r,60l1183,120r,-60xe" fillcolor="#010101" stroked="f">
                  <v:path arrowok="t" o:connecttype="custom" o:connectlocs="1183,4027;0,4027;0,4087;1183,4087;1183,4027" o:connectangles="0,0,0,0,0"/>
                </v:shape>
                <v:shape id="Freeform 1058" o:spid="_x0000_s1029" style="position:absolute;left:3869;top:3967;width:1364;height:180;visibility:visible;mso-wrap-style:square;v-text-anchor:top" coordsize="136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eW8QA&#10;AADdAAAADwAAAGRycy9kb3ducmV2LnhtbERPTWvCQBC9F/oflil4q5sWFU1dxVYERS9q0ByH7DQJ&#10;ZmdDdtXk37tCobd5vM+ZzltTiRs1rrSs4KMfgSDOrC45V5AcV+9jEM4ja6wsk4KOHMxnry9TjLW9&#10;855uB5+LEMIuRgWF93UspcsKMuj6tiYO3K9tDPoAm1zqBu8h3FTyM4pG0mDJoaHAmn4Kyi6Hq1Gw&#10;o8nab5bbTbdIz2mXni78nSRK9d7axRcIT63/F/+51zrMj4YDeH4TTp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DnlvEAAAA3QAAAA8AAAAAAAAAAAAAAAAAmAIAAGRycy9k&#10;b3ducmV2LnhtbFBLBQYAAAAABAAEAPUAAACJAwAAAAA=&#10;" path="m1301,60r-89,l1212,120r93,l1363,91,1301,60xe" fillcolor="#010101" stroked="f">
                  <v:path arrowok="t" o:connecttype="custom" o:connectlocs="1301,4027;1212,4027;1212,4087;1305,4087;1363,4058;1301,4027" o:connectangles="0,0,0,0,0,0"/>
                </v:shape>
              </v:group>
            </w:pict>
          </mc:Fallback>
        </mc:AlternateContent>
      </w:r>
      <w:r>
        <w:rPr>
          <w:rFonts w:ascii="ＭＳ 明朝" w:hAnsi="ＭＳ 明朝"/>
          <w:noProof/>
          <w:lang w:eastAsia="ja-JP"/>
        </w:rPr>
        <mc:AlternateContent>
          <mc:Choice Requires="wpg">
            <w:drawing>
              <wp:anchor distT="0" distB="0" distL="114300" distR="114300" simplePos="0" relativeHeight="251493888" behindDoc="0" locked="0" layoutInCell="1" allowOverlap="1">
                <wp:simplePos x="0" y="0"/>
                <wp:positionH relativeFrom="column">
                  <wp:posOffset>2592705</wp:posOffset>
                </wp:positionH>
                <wp:positionV relativeFrom="paragraph">
                  <wp:posOffset>3315970</wp:posOffset>
                </wp:positionV>
                <wp:extent cx="289560" cy="295910"/>
                <wp:effectExtent l="0" t="0" r="0" b="8890"/>
                <wp:wrapNone/>
                <wp:docPr id="1043"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95910"/>
                          <a:chOff x="5381" y="5222"/>
                          <a:chExt cx="456" cy="466"/>
                        </a:xfrm>
                      </wpg:grpSpPr>
                      <wps:wsp>
                        <wps:cNvPr id="1044" name="Freeform 1068"/>
                        <wps:cNvSpPr>
                          <a:spLocks/>
                        </wps:cNvSpPr>
                        <wps:spPr bwMode="auto">
                          <a:xfrm>
                            <a:off x="5381" y="5222"/>
                            <a:ext cx="456" cy="466"/>
                          </a:xfrm>
                          <a:custGeom>
                            <a:avLst/>
                            <a:gdLst>
                              <a:gd name="T0" fmla="+- 0 5443 5381"/>
                              <a:gd name="T1" fmla="*/ T0 w 456"/>
                              <a:gd name="T2" fmla="+- 0 5496 5222"/>
                              <a:gd name="T3" fmla="*/ 5496 h 466"/>
                              <a:gd name="T4" fmla="+- 0 5381 5381"/>
                              <a:gd name="T5" fmla="*/ T4 w 456"/>
                              <a:gd name="T6" fmla="+- 0 5688 5222"/>
                              <a:gd name="T7" fmla="*/ 5688 h 466"/>
                              <a:gd name="T8" fmla="+- 0 5573 5381"/>
                              <a:gd name="T9" fmla="*/ T8 w 456"/>
                              <a:gd name="T10" fmla="+- 0 5623 5222"/>
                              <a:gd name="T11" fmla="*/ 5623 h 466"/>
                              <a:gd name="T12" fmla="+- 0 5551 5381"/>
                              <a:gd name="T13" fmla="*/ T12 w 456"/>
                              <a:gd name="T14" fmla="+- 0 5602 5222"/>
                              <a:gd name="T15" fmla="*/ 5602 h 466"/>
                              <a:gd name="T16" fmla="+- 0 5508 5381"/>
                              <a:gd name="T17" fmla="*/ T16 w 456"/>
                              <a:gd name="T18" fmla="+- 0 5602 5222"/>
                              <a:gd name="T19" fmla="*/ 5602 h 466"/>
                              <a:gd name="T20" fmla="+- 0 5465 5381"/>
                              <a:gd name="T21" fmla="*/ T20 w 456"/>
                              <a:gd name="T22" fmla="+- 0 5561 5222"/>
                              <a:gd name="T23" fmla="*/ 5561 h 466"/>
                              <a:gd name="T24" fmla="+- 0 5486 5381"/>
                              <a:gd name="T25" fmla="*/ T24 w 456"/>
                              <a:gd name="T26" fmla="+- 0 5539 5222"/>
                              <a:gd name="T27" fmla="*/ 5539 h 466"/>
                              <a:gd name="T28" fmla="+- 0 5443 5381"/>
                              <a:gd name="T29" fmla="*/ T28 w 456"/>
                              <a:gd name="T30" fmla="+- 0 5496 5222"/>
                              <a:gd name="T31" fmla="*/ 5496 h 4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6" h="466">
                                <a:moveTo>
                                  <a:pt x="62" y="274"/>
                                </a:moveTo>
                                <a:lnTo>
                                  <a:pt x="0" y="466"/>
                                </a:lnTo>
                                <a:lnTo>
                                  <a:pt x="192" y="401"/>
                                </a:lnTo>
                                <a:lnTo>
                                  <a:pt x="170" y="380"/>
                                </a:lnTo>
                                <a:lnTo>
                                  <a:pt x="127" y="380"/>
                                </a:lnTo>
                                <a:lnTo>
                                  <a:pt x="84" y="339"/>
                                </a:lnTo>
                                <a:lnTo>
                                  <a:pt x="105" y="317"/>
                                </a:lnTo>
                                <a:lnTo>
                                  <a:pt x="62" y="27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1067"/>
                        <wps:cNvSpPr>
                          <a:spLocks/>
                        </wps:cNvSpPr>
                        <wps:spPr bwMode="auto">
                          <a:xfrm>
                            <a:off x="5381" y="5222"/>
                            <a:ext cx="456" cy="466"/>
                          </a:xfrm>
                          <a:custGeom>
                            <a:avLst/>
                            <a:gdLst>
                              <a:gd name="T0" fmla="+- 0 5486 5381"/>
                              <a:gd name="T1" fmla="*/ T0 w 456"/>
                              <a:gd name="T2" fmla="+- 0 5539 5222"/>
                              <a:gd name="T3" fmla="*/ 5539 h 466"/>
                              <a:gd name="T4" fmla="+- 0 5465 5381"/>
                              <a:gd name="T5" fmla="*/ T4 w 456"/>
                              <a:gd name="T6" fmla="+- 0 5561 5222"/>
                              <a:gd name="T7" fmla="*/ 5561 h 466"/>
                              <a:gd name="T8" fmla="+- 0 5508 5381"/>
                              <a:gd name="T9" fmla="*/ T8 w 456"/>
                              <a:gd name="T10" fmla="+- 0 5602 5222"/>
                              <a:gd name="T11" fmla="*/ 5602 h 466"/>
                              <a:gd name="T12" fmla="+- 0 5529 5381"/>
                              <a:gd name="T13" fmla="*/ T12 w 456"/>
                              <a:gd name="T14" fmla="+- 0 5580 5222"/>
                              <a:gd name="T15" fmla="*/ 5580 h 466"/>
                              <a:gd name="T16" fmla="+- 0 5486 5381"/>
                              <a:gd name="T17" fmla="*/ T16 w 456"/>
                              <a:gd name="T18" fmla="+- 0 5539 5222"/>
                              <a:gd name="T19" fmla="*/ 5539 h 466"/>
                            </a:gdLst>
                            <a:ahLst/>
                            <a:cxnLst>
                              <a:cxn ang="0">
                                <a:pos x="T1" y="T3"/>
                              </a:cxn>
                              <a:cxn ang="0">
                                <a:pos x="T5" y="T7"/>
                              </a:cxn>
                              <a:cxn ang="0">
                                <a:pos x="T9" y="T11"/>
                              </a:cxn>
                              <a:cxn ang="0">
                                <a:pos x="T13" y="T15"/>
                              </a:cxn>
                              <a:cxn ang="0">
                                <a:pos x="T17" y="T19"/>
                              </a:cxn>
                            </a:cxnLst>
                            <a:rect l="0" t="0" r="r" b="b"/>
                            <a:pathLst>
                              <a:path w="456" h="466">
                                <a:moveTo>
                                  <a:pt x="105" y="317"/>
                                </a:moveTo>
                                <a:lnTo>
                                  <a:pt x="84" y="339"/>
                                </a:lnTo>
                                <a:lnTo>
                                  <a:pt x="127" y="380"/>
                                </a:lnTo>
                                <a:lnTo>
                                  <a:pt x="148" y="358"/>
                                </a:lnTo>
                                <a:lnTo>
                                  <a:pt x="105" y="317"/>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1066"/>
                        <wps:cNvSpPr>
                          <a:spLocks/>
                        </wps:cNvSpPr>
                        <wps:spPr bwMode="auto">
                          <a:xfrm>
                            <a:off x="5381" y="5222"/>
                            <a:ext cx="456" cy="466"/>
                          </a:xfrm>
                          <a:custGeom>
                            <a:avLst/>
                            <a:gdLst>
                              <a:gd name="T0" fmla="+- 0 5529 5381"/>
                              <a:gd name="T1" fmla="*/ T0 w 456"/>
                              <a:gd name="T2" fmla="+- 0 5580 5222"/>
                              <a:gd name="T3" fmla="*/ 5580 h 466"/>
                              <a:gd name="T4" fmla="+- 0 5508 5381"/>
                              <a:gd name="T5" fmla="*/ T4 w 456"/>
                              <a:gd name="T6" fmla="+- 0 5602 5222"/>
                              <a:gd name="T7" fmla="*/ 5602 h 466"/>
                              <a:gd name="T8" fmla="+- 0 5551 5381"/>
                              <a:gd name="T9" fmla="*/ T8 w 456"/>
                              <a:gd name="T10" fmla="+- 0 5602 5222"/>
                              <a:gd name="T11" fmla="*/ 5602 h 466"/>
                              <a:gd name="T12" fmla="+- 0 5529 5381"/>
                              <a:gd name="T13" fmla="*/ T12 w 456"/>
                              <a:gd name="T14" fmla="+- 0 5580 5222"/>
                              <a:gd name="T15" fmla="*/ 5580 h 466"/>
                            </a:gdLst>
                            <a:ahLst/>
                            <a:cxnLst>
                              <a:cxn ang="0">
                                <a:pos x="T1" y="T3"/>
                              </a:cxn>
                              <a:cxn ang="0">
                                <a:pos x="T5" y="T7"/>
                              </a:cxn>
                              <a:cxn ang="0">
                                <a:pos x="T9" y="T11"/>
                              </a:cxn>
                              <a:cxn ang="0">
                                <a:pos x="T13" y="T15"/>
                              </a:cxn>
                            </a:cxnLst>
                            <a:rect l="0" t="0" r="r" b="b"/>
                            <a:pathLst>
                              <a:path w="456" h="466">
                                <a:moveTo>
                                  <a:pt x="148" y="358"/>
                                </a:moveTo>
                                <a:lnTo>
                                  <a:pt x="127" y="380"/>
                                </a:lnTo>
                                <a:lnTo>
                                  <a:pt x="170" y="380"/>
                                </a:lnTo>
                                <a:lnTo>
                                  <a:pt x="148" y="358"/>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1065"/>
                        <wps:cNvSpPr>
                          <a:spLocks/>
                        </wps:cNvSpPr>
                        <wps:spPr bwMode="auto">
                          <a:xfrm>
                            <a:off x="5381" y="5222"/>
                            <a:ext cx="456" cy="466"/>
                          </a:xfrm>
                          <a:custGeom>
                            <a:avLst/>
                            <a:gdLst>
                              <a:gd name="T0" fmla="+- 0 5688 5381"/>
                              <a:gd name="T1" fmla="*/ T0 w 456"/>
                              <a:gd name="T2" fmla="+- 0 5331 5222"/>
                              <a:gd name="T3" fmla="*/ 5331 h 466"/>
                              <a:gd name="T4" fmla="+- 0 5486 5381"/>
                              <a:gd name="T5" fmla="*/ T4 w 456"/>
                              <a:gd name="T6" fmla="+- 0 5539 5222"/>
                              <a:gd name="T7" fmla="*/ 5539 h 466"/>
                              <a:gd name="T8" fmla="+- 0 5529 5381"/>
                              <a:gd name="T9" fmla="*/ T8 w 456"/>
                              <a:gd name="T10" fmla="+- 0 5580 5222"/>
                              <a:gd name="T11" fmla="*/ 5580 h 466"/>
                              <a:gd name="T12" fmla="+- 0 5732 5381"/>
                              <a:gd name="T13" fmla="*/ T12 w 456"/>
                              <a:gd name="T14" fmla="+- 0 5373 5222"/>
                              <a:gd name="T15" fmla="*/ 5373 h 466"/>
                              <a:gd name="T16" fmla="+- 0 5688 5381"/>
                              <a:gd name="T17" fmla="*/ T16 w 456"/>
                              <a:gd name="T18" fmla="+- 0 5331 5222"/>
                              <a:gd name="T19" fmla="*/ 5331 h 466"/>
                            </a:gdLst>
                            <a:ahLst/>
                            <a:cxnLst>
                              <a:cxn ang="0">
                                <a:pos x="T1" y="T3"/>
                              </a:cxn>
                              <a:cxn ang="0">
                                <a:pos x="T5" y="T7"/>
                              </a:cxn>
                              <a:cxn ang="0">
                                <a:pos x="T9" y="T11"/>
                              </a:cxn>
                              <a:cxn ang="0">
                                <a:pos x="T13" y="T15"/>
                              </a:cxn>
                              <a:cxn ang="0">
                                <a:pos x="T17" y="T19"/>
                              </a:cxn>
                            </a:cxnLst>
                            <a:rect l="0" t="0" r="r" b="b"/>
                            <a:pathLst>
                              <a:path w="456" h="466">
                                <a:moveTo>
                                  <a:pt x="307" y="109"/>
                                </a:moveTo>
                                <a:lnTo>
                                  <a:pt x="105" y="317"/>
                                </a:lnTo>
                                <a:lnTo>
                                  <a:pt x="148" y="358"/>
                                </a:lnTo>
                                <a:lnTo>
                                  <a:pt x="351" y="151"/>
                                </a:lnTo>
                                <a:lnTo>
                                  <a:pt x="307" y="109"/>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1064"/>
                        <wps:cNvSpPr>
                          <a:spLocks/>
                        </wps:cNvSpPr>
                        <wps:spPr bwMode="auto">
                          <a:xfrm>
                            <a:off x="5381" y="5222"/>
                            <a:ext cx="456" cy="466"/>
                          </a:xfrm>
                          <a:custGeom>
                            <a:avLst/>
                            <a:gdLst>
                              <a:gd name="T0" fmla="+- 0 5809 5381"/>
                              <a:gd name="T1" fmla="*/ T0 w 456"/>
                              <a:gd name="T2" fmla="+- 0 5309 5222"/>
                              <a:gd name="T3" fmla="*/ 5309 h 466"/>
                              <a:gd name="T4" fmla="+- 0 5710 5381"/>
                              <a:gd name="T5" fmla="*/ T4 w 456"/>
                              <a:gd name="T6" fmla="+- 0 5309 5222"/>
                              <a:gd name="T7" fmla="*/ 5309 h 466"/>
                              <a:gd name="T8" fmla="+- 0 5753 5381"/>
                              <a:gd name="T9" fmla="*/ T8 w 456"/>
                              <a:gd name="T10" fmla="+- 0 5352 5222"/>
                              <a:gd name="T11" fmla="*/ 5352 h 466"/>
                              <a:gd name="T12" fmla="+- 0 5732 5381"/>
                              <a:gd name="T13" fmla="*/ T12 w 456"/>
                              <a:gd name="T14" fmla="+- 0 5373 5222"/>
                              <a:gd name="T15" fmla="*/ 5373 h 466"/>
                              <a:gd name="T16" fmla="+- 0 5774 5381"/>
                              <a:gd name="T17" fmla="*/ T16 w 456"/>
                              <a:gd name="T18" fmla="+- 0 5414 5222"/>
                              <a:gd name="T19" fmla="*/ 5414 h 466"/>
                              <a:gd name="T20" fmla="+- 0 5809 5381"/>
                              <a:gd name="T21" fmla="*/ T20 w 456"/>
                              <a:gd name="T22" fmla="+- 0 5309 5222"/>
                              <a:gd name="T23" fmla="*/ 5309 h 466"/>
                            </a:gdLst>
                            <a:ahLst/>
                            <a:cxnLst>
                              <a:cxn ang="0">
                                <a:pos x="T1" y="T3"/>
                              </a:cxn>
                              <a:cxn ang="0">
                                <a:pos x="T5" y="T7"/>
                              </a:cxn>
                              <a:cxn ang="0">
                                <a:pos x="T9" y="T11"/>
                              </a:cxn>
                              <a:cxn ang="0">
                                <a:pos x="T13" y="T15"/>
                              </a:cxn>
                              <a:cxn ang="0">
                                <a:pos x="T17" y="T19"/>
                              </a:cxn>
                              <a:cxn ang="0">
                                <a:pos x="T21" y="T23"/>
                              </a:cxn>
                            </a:cxnLst>
                            <a:rect l="0" t="0" r="r" b="b"/>
                            <a:pathLst>
                              <a:path w="456" h="466">
                                <a:moveTo>
                                  <a:pt x="428" y="87"/>
                                </a:moveTo>
                                <a:lnTo>
                                  <a:pt x="329" y="87"/>
                                </a:lnTo>
                                <a:lnTo>
                                  <a:pt x="372" y="130"/>
                                </a:lnTo>
                                <a:lnTo>
                                  <a:pt x="351" y="151"/>
                                </a:lnTo>
                                <a:lnTo>
                                  <a:pt x="393" y="192"/>
                                </a:lnTo>
                                <a:lnTo>
                                  <a:pt x="428" y="87"/>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1063"/>
                        <wps:cNvSpPr>
                          <a:spLocks/>
                        </wps:cNvSpPr>
                        <wps:spPr bwMode="auto">
                          <a:xfrm>
                            <a:off x="5381" y="5222"/>
                            <a:ext cx="456" cy="466"/>
                          </a:xfrm>
                          <a:custGeom>
                            <a:avLst/>
                            <a:gdLst>
                              <a:gd name="T0" fmla="+- 0 5710 5381"/>
                              <a:gd name="T1" fmla="*/ T0 w 456"/>
                              <a:gd name="T2" fmla="+- 0 5309 5222"/>
                              <a:gd name="T3" fmla="*/ 5309 h 466"/>
                              <a:gd name="T4" fmla="+- 0 5688 5381"/>
                              <a:gd name="T5" fmla="*/ T4 w 456"/>
                              <a:gd name="T6" fmla="+- 0 5331 5222"/>
                              <a:gd name="T7" fmla="*/ 5331 h 466"/>
                              <a:gd name="T8" fmla="+- 0 5732 5381"/>
                              <a:gd name="T9" fmla="*/ T8 w 456"/>
                              <a:gd name="T10" fmla="+- 0 5373 5222"/>
                              <a:gd name="T11" fmla="*/ 5373 h 466"/>
                              <a:gd name="T12" fmla="+- 0 5753 5381"/>
                              <a:gd name="T13" fmla="*/ T12 w 456"/>
                              <a:gd name="T14" fmla="+- 0 5352 5222"/>
                              <a:gd name="T15" fmla="*/ 5352 h 466"/>
                              <a:gd name="T16" fmla="+- 0 5710 5381"/>
                              <a:gd name="T17" fmla="*/ T16 w 456"/>
                              <a:gd name="T18" fmla="+- 0 5309 5222"/>
                              <a:gd name="T19" fmla="*/ 5309 h 466"/>
                            </a:gdLst>
                            <a:ahLst/>
                            <a:cxnLst>
                              <a:cxn ang="0">
                                <a:pos x="T1" y="T3"/>
                              </a:cxn>
                              <a:cxn ang="0">
                                <a:pos x="T5" y="T7"/>
                              </a:cxn>
                              <a:cxn ang="0">
                                <a:pos x="T9" y="T11"/>
                              </a:cxn>
                              <a:cxn ang="0">
                                <a:pos x="T13" y="T15"/>
                              </a:cxn>
                              <a:cxn ang="0">
                                <a:pos x="T17" y="T19"/>
                              </a:cxn>
                            </a:cxnLst>
                            <a:rect l="0" t="0" r="r" b="b"/>
                            <a:pathLst>
                              <a:path w="456" h="466">
                                <a:moveTo>
                                  <a:pt x="329" y="87"/>
                                </a:moveTo>
                                <a:lnTo>
                                  <a:pt x="307" y="109"/>
                                </a:lnTo>
                                <a:lnTo>
                                  <a:pt x="351" y="151"/>
                                </a:lnTo>
                                <a:lnTo>
                                  <a:pt x="372" y="130"/>
                                </a:lnTo>
                                <a:lnTo>
                                  <a:pt x="329" y="87"/>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1062"/>
                        <wps:cNvSpPr>
                          <a:spLocks/>
                        </wps:cNvSpPr>
                        <wps:spPr bwMode="auto">
                          <a:xfrm>
                            <a:off x="5381" y="5222"/>
                            <a:ext cx="456" cy="466"/>
                          </a:xfrm>
                          <a:custGeom>
                            <a:avLst/>
                            <a:gdLst>
                              <a:gd name="T0" fmla="+- 0 5837 5381"/>
                              <a:gd name="T1" fmla="*/ T0 w 456"/>
                              <a:gd name="T2" fmla="+- 0 5222 5222"/>
                              <a:gd name="T3" fmla="*/ 5222 h 466"/>
                              <a:gd name="T4" fmla="+- 0 5645 5381"/>
                              <a:gd name="T5" fmla="*/ T4 w 456"/>
                              <a:gd name="T6" fmla="+- 0 5290 5222"/>
                              <a:gd name="T7" fmla="*/ 5290 h 466"/>
                              <a:gd name="T8" fmla="+- 0 5688 5381"/>
                              <a:gd name="T9" fmla="*/ T8 w 456"/>
                              <a:gd name="T10" fmla="+- 0 5331 5222"/>
                              <a:gd name="T11" fmla="*/ 5331 h 466"/>
                              <a:gd name="T12" fmla="+- 0 5710 5381"/>
                              <a:gd name="T13" fmla="*/ T12 w 456"/>
                              <a:gd name="T14" fmla="+- 0 5309 5222"/>
                              <a:gd name="T15" fmla="*/ 5309 h 466"/>
                              <a:gd name="T16" fmla="+- 0 5809 5381"/>
                              <a:gd name="T17" fmla="*/ T16 w 456"/>
                              <a:gd name="T18" fmla="+- 0 5309 5222"/>
                              <a:gd name="T19" fmla="*/ 5309 h 466"/>
                              <a:gd name="T20" fmla="+- 0 5837 5381"/>
                              <a:gd name="T21" fmla="*/ T20 w 456"/>
                              <a:gd name="T22" fmla="+- 0 5222 5222"/>
                              <a:gd name="T23" fmla="*/ 5222 h 466"/>
                            </a:gdLst>
                            <a:ahLst/>
                            <a:cxnLst>
                              <a:cxn ang="0">
                                <a:pos x="T1" y="T3"/>
                              </a:cxn>
                              <a:cxn ang="0">
                                <a:pos x="T5" y="T7"/>
                              </a:cxn>
                              <a:cxn ang="0">
                                <a:pos x="T9" y="T11"/>
                              </a:cxn>
                              <a:cxn ang="0">
                                <a:pos x="T13" y="T15"/>
                              </a:cxn>
                              <a:cxn ang="0">
                                <a:pos x="T17" y="T19"/>
                              </a:cxn>
                              <a:cxn ang="0">
                                <a:pos x="T21" y="T23"/>
                              </a:cxn>
                            </a:cxnLst>
                            <a:rect l="0" t="0" r="r" b="b"/>
                            <a:pathLst>
                              <a:path w="456" h="466">
                                <a:moveTo>
                                  <a:pt x="456" y="0"/>
                                </a:moveTo>
                                <a:lnTo>
                                  <a:pt x="264" y="68"/>
                                </a:lnTo>
                                <a:lnTo>
                                  <a:pt x="307" y="109"/>
                                </a:lnTo>
                                <a:lnTo>
                                  <a:pt x="329" y="87"/>
                                </a:lnTo>
                                <a:lnTo>
                                  <a:pt x="428" y="87"/>
                                </a:lnTo>
                                <a:lnTo>
                                  <a:pt x="456"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1" o:spid="_x0000_s1026" style="position:absolute;left:0;text-align:left;margin-left:204.15pt;margin-top:261.1pt;width:22.8pt;height:23.3pt;z-index:251493888" coordorigin="5381,5222" coordsize="456,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">
                <v:shape id="Freeform 1068" o:spid="_x0000_s1027" style="position:absolute;left:5381;top:5222;width:456;height:466;visibility:visible;mso-wrap-style:square;v-text-anchor:top" coordsize="456,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62cUA&#10;AADdAAAADwAAAGRycy9kb3ducmV2LnhtbERPS2vCQBC+F/oflil4q7sVkZq6Ca3gAzyppfU4zY5J&#10;aHY2za4m/ntXEHqbj+85s6y3tThT6yvHGl6GCgRx7kzFhYbP/eL5FYQPyAZrx6ThQh6y9PFhholx&#10;HW/pvAuFiCHsE9RQhtAkUvq8JIt+6BriyB1dazFE2BbStNjFcFvLkVITabHi2FBiQ/OS8t/dyWr4&#10;OKjvw7Iz3d+8+lpOF6vNcdT8aD146t/fQATqw7/47l6bOF+Nx3D7Jp4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6jrZxQAAAN0AAAAPAAAAAAAAAAAAAAAAAJgCAABkcnMv&#10;ZG93bnJldi54bWxQSwUGAAAAAAQABAD1AAAAigMAAAAA&#10;" path="m62,274l,466,192,401,170,380r-43,l84,339r21,-22l62,274xe" fillcolor="#010101" stroked="f">
                  <v:path arrowok="t" o:connecttype="custom" o:connectlocs="62,5496;0,5688;192,5623;170,5602;127,5602;84,5561;105,5539;62,5496" o:connectangles="0,0,0,0,0,0,0,0"/>
                </v:shape>
                <v:shape id="Freeform 1067" o:spid="_x0000_s1028" style="position:absolute;left:5381;top:5222;width:456;height:466;visibility:visible;mso-wrap-style:square;v-text-anchor:top" coordsize="456,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fQsUA&#10;AADdAAAADwAAAGRycy9kb3ducmV2LnhtbERPS2vCQBC+F/wPywi9NbtKLTa6ihW0Qk8+qB7H7JgE&#10;s7NpdmvSf98tFLzNx/ec6byzlbhR40vHGgaJAkGcOVNyruGwXz2NQfiAbLByTBp+yMN81nuYYmpc&#10;y1u67UIuYgj7FDUUIdSplD4ryKJPXE0cuYtrLIYIm1yaBtsYbis5VOpFWiw5NhRY07Kg7Lr7thre&#10;Tup4Wrem/VqWn+vX1fvHZViftX7sd4sJiEBduIv/3RsT56vnEfx9E0+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p9CxQAAAN0AAAAPAAAAAAAAAAAAAAAAAJgCAABkcnMv&#10;ZG93bnJldi54bWxQSwUGAAAAAAQABAD1AAAAigMAAAAA&#10;" path="m105,317l84,339r43,41l148,358,105,317xe" fillcolor="#010101" stroked="f">
                  <v:path arrowok="t" o:connecttype="custom" o:connectlocs="105,5539;84,5561;127,5602;148,5580;105,5539" o:connectangles="0,0,0,0,0"/>
                </v:shape>
                <v:shape id="Freeform 1066" o:spid="_x0000_s1029" style="position:absolute;left:5381;top:5222;width:456;height:466;visibility:visible;mso-wrap-style:square;v-text-anchor:top" coordsize="456,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QBNcQA&#10;AADdAAAADwAAAGRycy9kb3ducmV2LnhtbERPS2sCMRC+C/0PYQrealIRaVejtIIP8KQt1eO4GXcX&#10;N5PtJrrrvzeC4G0+vueMp60txYVqXzjW8N5TIIhTZwrONPz+zN8+QPiAbLB0TBqu5GE6eemMMTGu&#10;4Q1dtiETMYR9ghryEKpESp/mZNH3XEUcuaOrLYYI60yaGpsYbkvZV2ooLRYcG3KsaJZTetqerYbv&#10;vdrtF41p/mfF3+Jzvlwf+9VB6+5r+zUCEagNT/HDvTJxvhoM4f5NPEF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0ATXEAAAA3QAAAA8AAAAAAAAAAAAAAAAAmAIAAGRycy9k&#10;b3ducmV2LnhtbFBLBQYAAAAABAAEAPUAAACJAwAAAAA=&#10;" path="m148,358r-21,22l170,380,148,358xe" fillcolor="#010101" stroked="f">
                  <v:path arrowok="t" o:connecttype="custom" o:connectlocs="148,5580;127,5602;170,5602;148,5580" o:connectangles="0,0,0,0"/>
                </v:shape>
                <v:shape id="Freeform 1065" o:spid="_x0000_s1030" style="position:absolute;left:5381;top:5222;width:456;height:466;visibility:visible;mso-wrap-style:square;v-text-anchor:top" coordsize="456,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krsUA&#10;AADdAAAADwAAAGRycy9kb3ducmV2LnhtbERPS2vCQBC+F/wPywi9NbtKsTa6ihW0Qk8+qB7H7JgE&#10;s7NpdmvSf98tFLzNx/ec6byzlbhR40vHGgaJAkGcOVNyruGwXz2NQfiAbLByTBp+yMN81nuYYmpc&#10;y1u67UIuYgj7FDUUIdSplD4ryKJPXE0cuYtrLIYIm1yaBtsYbis5VGokLZYcGwqsaVlQdt19Ww1v&#10;J3U8rVvTfi3Lz/Xr6v3jMqzPWj/2u8UERKAu3MX/7o2J89XzC/x9E0+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KSuxQAAAN0AAAAPAAAAAAAAAAAAAAAAAJgCAABkcnMv&#10;ZG93bnJldi54bWxQSwUGAAAAAAQABAD1AAAAigMAAAAA&#10;" path="m307,109l105,317r43,41l351,151,307,109xe" fillcolor="#010101" stroked="f">
                  <v:path arrowok="t" o:connecttype="custom" o:connectlocs="307,5331;105,5539;148,5580;351,5373;307,5331" o:connectangles="0,0,0,0,0"/>
                </v:shape>
                <v:shape id="Freeform 1064" o:spid="_x0000_s1031" style="position:absolute;left:5381;top:5222;width:456;height:466;visibility:visible;mso-wrap-style:square;v-text-anchor:top" coordsize="456,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w3McA&#10;AADdAAAADwAAAGRycy9kb3ducmV2LnhtbESPQW/CMAyF70j7D5En7QbJ0DRthYA2JNgkTmMIOJrG&#10;tBWN0zUZLf9+PkziZus9v/d5Ou99rS7UxiqwhceRAUWcB1dxYWH7vRy+gIoJ2WEdmCxcKcJ8djeY&#10;YuZCx1902aRCSQjHDC2UKTWZ1jEvyWMchYZYtFNoPSZZ20K7FjsJ97UeG/OsPVYsDSU2tCgpP29+&#10;vYX3g9kfVp3rfhbVbvW6/Fifxs3R2of7/m0CKlGfbub/608n+OZJcOUbGUH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nMNzHAAAA3QAAAA8AAAAAAAAAAAAAAAAAmAIAAGRy&#10;cy9kb3ducmV2LnhtbFBLBQYAAAAABAAEAPUAAACMAwAAAAA=&#10;" path="m428,87r-99,l372,130r-21,21l393,192,428,87xe" fillcolor="#010101" stroked="f">
                  <v:path arrowok="t" o:connecttype="custom" o:connectlocs="428,5309;329,5309;372,5352;351,5373;393,5414;428,5309" o:connectangles="0,0,0,0,0,0"/>
                </v:shape>
                <v:shape id="Freeform 1063" o:spid="_x0000_s1032" style="position:absolute;left:5381;top:5222;width:456;height:466;visibility:visible;mso-wrap-style:square;v-text-anchor:top" coordsize="456,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VR8QA&#10;AADdAAAADwAAAGRycy9kb3ducmV2LnhtbERPS2sCMRC+F/ofwhS81aQioqtRWsEHeNKW6nHcjLuL&#10;m8l2E9313xtB6G0+vudMZq0txZVqXzjW8NFVIIhTZwrONPx8L96HIHxANlg6Jg038jCbvr5MMDGu&#10;4S1ddyETMYR9ghryEKpESp/mZNF3XUUcuZOrLYYI60yaGpsYbkvZU2ogLRYcG3KsaJ5Tet5drIav&#10;g9oflo1p/ubF73K0WG1Oveqodeet/RyDCNSGf/HTvTZxvuqP4PFNPEF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rlUfEAAAA3QAAAA8AAAAAAAAAAAAAAAAAmAIAAGRycy9k&#10;b3ducmV2LnhtbFBLBQYAAAAABAAEAPUAAACJAwAAAAA=&#10;" path="m329,87r-22,22l351,151r21,-21l329,87xe" fillcolor="#010101" stroked="f">
                  <v:path arrowok="t" o:connecttype="custom" o:connectlocs="329,5309;307,5331;351,5373;372,5352;329,5309" o:connectangles="0,0,0,0,0"/>
                </v:shape>
                <v:shape id="Freeform 1062" o:spid="_x0000_s1033" style="position:absolute;left:5381;top:5222;width:456;height:466;visibility:visible;mso-wrap-style:square;v-text-anchor:top" coordsize="456,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qB8cA&#10;AADdAAAADwAAAGRycy9kb3ducmV2LnhtbESPQW/CMAyF70j7D5En7QbJkDZthYA2JNgkTmMIOJrG&#10;tBWN0zUZLf9+PkziZus9v/d5Ou99rS7UxiqwhceRAUWcB1dxYWH7vRy+gIoJ2WEdmCxcKcJ8djeY&#10;YuZCx1902aRCSQjHDC2UKTWZ1jEvyWMchYZYtFNoPSZZ20K7FjsJ97UeG/OsPVYsDSU2tCgpP29+&#10;vYX3g9kfVp3rfhbVbvW6/Fifxs3R2of7/m0CKlGfbub/608n+OZJ+OUbGUH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IqgfHAAAA3QAAAA8AAAAAAAAAAAAAAAAAmAIAAGRy&#10;cy9kb3ducmV2LnhtbFBLBQYAAAAABAAEAPUAAACMAwAAAAA=&#10;" path="m456,l264,68r43,41l329,87r99,l456,xe" fillcolor="#010101" stroked="f">
                  <v:path arrowok="t" o:connecttype="custom" o:connectlocs="456,5222;264,5290;307,5331;329,5309;428,5309;456,5222" o:connectangles="0,0,0,0,0,0"/>
                </v:shape>
              </v:group>
            </w:pict>
          </mc:Fallback>
        </mc:AlternateContent>
      </w:r>
      <w:r>
        <w:rPr>
          <w:rFonts w:ascii="ＭＳ 明朝" w:hAnsi="ＭＳ 明朝"/>
          <w:noProof/>
          <w:lang w:eastAsia="ja-JP"/>
        </w:rPr>
        <mc:AlternateContent>
          <mc:Choice Requires="wpg">
            <w:drawing>
              <wp:anchor distT="0" distB="0" distL="114300" distR="114300" simplePos="0" relativeHeight="251492864" behindDoc="0" locked="0" layoutInCell="1" allowOverlap="1">
                <wp:simplePos x="0" y="0"/>
                <wp:positionH relativeFrom="column">
                  <wp:posOffset>4198620</wp:posOffset>
                </wp:positionH>
                <wp:positionV relativeFrom="paragraph">
                  <wp:posOffset>3315970</wp:posOffset>
                </wp:positionV>
                <wp:extent cx="114300" cy="443865"/>
                <wp:effectExtent l="0" t="0" r="0" b="0"/>
                <wp:wrapNone/>
                <wp:docPr id="1037"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443865"/>
                          <a:chOff x="7910" y="5222"/>
                          <a:chExt cx="180" cy="699"/>
                        </a:xfrm>
                      </wpg:grpSpPr>
                      <wps:wsp>
                        <wps:cNvPr id="1038" name="Freeform 1074"/>
                        <wps:cNvSpPr>
                          <a:spLocks/>
                        </wps:cNvSpPr>
                        <wps:spPr bwMode="auto">
                          <a:xfrm>
                            <a:off x="7910" y="5222"/>
                            <a:ext cx="180" cy="699"/>
                          </a:xfrm>
                          <a:custGeom>
                            <a:avLst/>
                            <a:gdLst>
                              <a:gd name="T0" fmla="+- 0 7970 7910"/>
                              <a:gd name="T1" fmla="*/ T0 w 180"/>
                              <a:gd name="T2" fmla="+- 0 5741 5222"/>
                              <a:gd name="T3" fmla="*/ 5741 h 699"/>
                              <a:gd name="T4" fmla="+- 0 7910 7910"/>
                              <a:gd name="T5" fmla="*/ T4 w 180"/>
                              <a:gd name="T6" fmla="+- 0 5741 5222"/>
                              <a:gd name="T7" fmla="*/ 5741 h 699"/>
                              <a:gd name="T8" fmla="+- 0 8002 7910"/>
                              <a:gd name="T9" fmla="*/ T8 w 180"/>
                              <a:gd name="T10" fmla="+- 0 5921 5222"/>
                              <a:gd name="T11" fmla="*/ 5921 h 699"/>
                              <a:gd name="T12" fmla="+- 0 8075 7910"/>
                              <a:gd name="T13" fmla="*/ T12 w 180"/>
                              <a:gd name="T14" fmla="+- 0 5772 5222"/>
                              <a:gd name="T15" fmla="*/ 5772 h 699"/>
                              <a:gd name="T16" fmla="+- 0 7970 7910"/>
                              <a:gd name="T17" fmla="*/ T16 w 180"/>
                              <a:gd name="T18" fmla="+- 0 5772 5222"/>
                              <a:gd name="T19" fmla="*/ 5772 h 699"/>
                              <a:gd name="T20" fmla="+- 0 7970 7910"/>
                              <a:gd name="T21" fmla="*/ T20 w 180"/>
                              <a:gd name="T22" fmla="+- 0 5741 5222"/>
                              <a:gd name="T23" fmla="*/ 5741 h 699"/>
                            </a:gdLst>
                            <a:ahLst/>
                            <a:cxnLst>
                              <a:cxn ang="0">
                                <a:pos x="T1" y="T3"/>
                              </a:cxn>
                              <a:cxn ang="0">
                                <a:pos x="T5" y="T7"/>
                              </a:cxn>
                              <a:cxn ang="0">
                                <a:pos x="T9" y="T11"/>
                              </a:cxn>
                              <a:cxn ang="0">
                                <a:pos x="T13" y="T15"/>
                              </a:cxn>
                              <a:cxn ang="0">
                                <a:pos x="T17" y="T19"/>
                              </a:cxn>
                              <a:cxn ang="0">
                                <a:pos x="T21" y="T23"/>
                              </a:cxn>
                            </a:cxnLst>
                            <a:rect l="0" t="0" r="r" b="b"/>
                            <a:pathLst>
                              <a:path w="180" h="699">
                                <a:moveTo>
                                  <a:pt x="60" y="519"/>
                                </a:moveTo>
                                <a:lnTo>
                                  <a:pt x="0" y="519"/>
                                </a:lnTo>
                                <a:lnTo>
                                  <a:pt x="92" y="699"/>
                                </a:lnTo>
                                <a:lnTo>
                                  <a:pt x="165" y="550"/>
                                </a:lnTo>
                                <a:lnTo>
                                  <a:pt x="60" y="550"/>
                                </a:lnTo>
                                <a:lnTo>
                                  <a:pt x="60" y="519"/>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1073"/>
                        <wps:cNvSpPr>
                          <a:spLocks/>
                        </wps:cNvSpPr>
                        <wps:spPr bwMode="auto">
                          <a:xfrm>
                            <a:off x="7910" y="5222"/>
                            <a:ext cx="180" cy="699"/>
                          </a:xfrm>
                          <a:custGeom>
                            <a:avLst/>
                            <a:gdLst>
                              <a:gd name="T0" fmla="+- 0 8030 7910"/>
                              <a:gd name="T1" fmla="*/ T0 w 180"/>
                              <a:gd name="T2" fmla="+- 0 5374 5222"/>
                              <a:gd name="T3" fmla="*/ 5374 h 699"/>
                              <a:gd name="T4" fmla="+- 0 7970 7910"/>
                              <a:gd name="T5" fmla="*/ T4 w 180"/>
                              <a:gd name="T6" fmla="+- 0 5374 5222"/>
                              <a:gd name="T7" fmla="*/ 5374 h 699"/>
                              <a:gd name="T8" fmla="+- 0 7970 7910"/>
                              <a:gd name="T9" fmla="*/ T8 w 180"/>
                              <a:gd name="T10" fmla="+- 0 5772 5222"/>
                              <a:gd name="T11" fmla="*/ 5772 h 699"/>
                              <a:gd name="T12" fmla="+- 0 8030 7910"/>
                              <a:gd name="T13" fmla="*/ T12 w 180"/>
                              <a:gd name="T14" fmla="+- 0 5772 5222"/>
                              <a:gd name="T15" fmla="*/ 5772 h 699"/>
                              <a:gd name="T16" fmla="+- 0 8030 7910"/>
                              <a:gd name="T17" fmla="*/ T16 w 180"/>
                              <a:gd name="T18" fmla="+- 0 5374 5222"/>
                              <a:gd name="T19" fmla="*/ 5374 h 699"/>
                            </a:gdLst>
                            <a:ahLst/>
                            <a:cxnLst>
                              <a:cxn ang="0">
                                <a:pos x="T1" y="T3"/>
                              </a:cxn>
                              <a:cxn ang="0">
                                <a:pos x="T5" y="T7"/>
                              </a:cxn>
                              <a:cxn ang="0">
                                <a:pos x="T9" y="T11"/>
                              </a:cxn>
                              <a:cxn ang="0">
                                <a:pos x="T13" y="T15"/>
                              </a:cxn>
                              <a:cxn ang="0">
                                <a:pos x="T17" y="T19"/>
                              </a:cxn>
                            </a:cxnLst>
                            <a:rect l="0" t="0" r="r" b="b"/>
                            <a:pathLst>
                              <a:path w="180" h="699">
                                <a:moveTo>
                                  <a:pt x="120" y="152"/>
                                </a:moveTo>
                                <a:lnTo>
                                  <a:pt x="60" y="152"/>
                                </a:lnTo>
                                <a:lnTo>
                                  <a:pt x="60" y="550"/>
                                </a:lnTo>
                                <a:lnTo>
                                  <a:pt x="120" y="550"/>
                                </a:lnTo>
                                <a:lnTo>
                                  <a:pt x="120" y="15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1072"/>
                        <wps:cNvSpPr>
                          <a:spLocks/>
                        </wps:cNvSpPr>
                        <wps:spPr bwMode="auto">
                          <a:xfrm>
                            <a:off x="7910" y="5222"/>
                            <a:ext cx="180" cy="699"/>
                          </a:xfrm>
                          <a:custGeom>
                            <a:avLst/>
                            <a:gdLst>
                              <a:gd name="T0" fmla="+- 0 8090 7910"/>
                              <a:gd name="T1" fmla="*/ T0 w 180"/>
                              <a:gd name="T2" fmla="+- 0 5741 5222"/>
                              <a:gd name="T3" fmla="*/ 5741 h 699"/>
                              <a:gd name="T4" fmla="+- 0 8030 7910"/>
                              <a:gd name="T5" fmla="*/ T4 w 180"/>
                              <a:gd name="T6" fmla="+- 0 5741 5222"/>
                              <a:gd name="T7" fmla="*/ 5741 h 699"/>
                              <a:gd name="T8" fmla="+- 0 8030 7910"/>
                              <a:gd name="T9" fmla="*/ T8 w 180"/>
                              <a:gd name="T10" fmla="+- 0 5772 5222"/>
                              <a:gd name="T11" fmla="*/ 5772 h 699"/>
                              <a:gd name="T12" fmla="+- 0 8075 7910"/>
                              <a:gd name="T13" fmla="*/ T12 w 180"/>
                              <a:gd name="T14" fmla="+- 0 5772 5222"/>
                              <a:gd name="T15" fmla="*/ 5772 h 699"/>
                              <a:gd name="T16" fmla="+- 0 8090 7910"/>
                              <a:gd name="T17" fmla="*/ T16 w 180"/>
                              <a:gd name="T18" fmla="+- 0 5741 5222"/>
                              <a:gd name="T19" fmla="*/ 5741 h 699"/>
                            </a:gdLst>
                            <a:ahLst/>
                            <a:cxnLst>
                              <a:cxn ang="0">
                                <a:pos x="T1" y="T3"/>
                              </a:cxn>
                              <a:cxn ang="0">
                                <a:pos x="T5" y="T7"/>
                              </a:cxn>
                              <a:cxn ang="0">
                                <a:pos x="T9" y="T11"/>
                              </a:cxn>
                              <a:cxn ang="0">
                                <a:pos x="T13" y="T15"/>
                              </a:cxn>
                              <a:cxn ang="0">
                                <a:pos x="T17" y="T19"/>
                              </a:cxn>
                            </a:cxnLst>
                            <a:rect l="0" t="0" r="r" b="b"/>
                            <a:pathLst>
                              <a:path w="180" h="699">
                                <a:moveTo>
                                  <a:pt x="180" y="519"/>
                                </a:moveTo>
                                <a:lnTo>
                                  <a:pt x="120" y="519"/>
                                </a:lnTo>
                                <a:lnTo>
                                  <a:pt x="120" y="550"/>
                                </a:lnTo>
                                <a:lnTo>
                                  <a:pt x="165" y="550"/>
                                </a:lnTo>
                                <a:lnTo>
                                  <a:pt x="180" y="519"/>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1071"/>
                        <wps:cNvSpPr>
                          <a:spLocks/>
                        </wps:cNvSpPr>
                        <wps:spPr bwMode="auto">
                          <a:xfrm>
                            <a:off x="7910" y="5222"/>
                            <a:ext cx="180" cy="699"/>
                          </a:xfrm>
                          <a:custGeom>
                            <a:avLst/>
                            <a:gdLst>
                              <a:gd name="T0" fmla="+- 0 8002 7910"/>
                              <a:gd name="T1" fmla="*/ T0 w 180"/>
                              <a:gd name="T2" fmla="+- 0 5222 5222"/>
                              <a:gd name="T3" fmla="*/ 5222 h 699"/>
                              <a:gd name="T4" fmla="+- 0 7910 7910"/>
                              <a:gd name="T5" fmla="*/ T4 w 180"/>
                              <a:gd name="T6" fmla="+- 0 5402 5222"/>
                              <a:gd name="T7" fmla="*/ 5402 h 699"/>
                              <a:gd name="T8" fmla="+- 0 7970 7910"/>
                              <a:gd name="T9" fmla="*/ T8 w 180"/>
                              <a:gd name="T10" fmla="+- 0 5402 5222"/>
                              <a:gd name="T11" fmla="*/ 5402 h 699"/>
                              <a:gd name="T12" fmla="+- 0 7970 7910"/>
                              <a:gd name="T13" fmla="*/ T12 w 180"/>
                              <a:gd name="T14" fmla="+- 0 5374 5222"/>
                              <a:gd name="T15" fmla="*/ 5374 h 699"/>
                              <a:gd name="T16" fmla="+- 0 8076 7910"/>
                              <a:gd name="T17" fmla="*/ T16 w 180"/>
                              <a:gd name="T18" fmla="+- 0 5374 5222"/>
                              <a:gd name="T19" fmla="*/ 5374 h 699"/>
                              <a:gd name="T20" fmla="+- 0 8002 7910"/>
                              <a:gd name="T21" fmla="*/ T20 w 180"/>
                              <a:gd name="T22" fmla="+- 0 5222 5222"/>
                              <a:gd name="T23" fmla="*/ 5222 h 699"/>
                            </a:gdLst>
                            <a:ahLst/>
                            <a:cxnLst>
                              <a:cxn ang="0">
                                <a:pos x="T1" y="T3"/>
                              </a:cxn>
                              <a:cxn ang="0">
                                <a:pos x="T5" y="T7"/>
                              </a:cxn>
                              <a:cxn ang="0">
                                <a:pos x="T9" y="T11"/>
                              </a:cxn>
                              <a:cxn ang="0">
                                <a:pos x="T13" y="T15"/>
                              </a:cxn>
                              <a:cxn ang="0">
                                <a:pos x="T17" y="T19"/>
                              </a:cxn>
                              <a:cxn ang="0">
                                <a:pos x="T21" y="T23"/>
                              </a:cxn>
                            </a:cxnLst>
                            <a:rect l="0" t="0" r="r" b="b"/>
                            <a:pathLst>
                              <a:path w="180" h="699">
                                <a:moveTo>
                                  <a:pt x="92" y="0"/>
                                </a:moveTo>
                                <a:lnTo>
                                  <a:pt x="0" y="180"/>
                                </a:lnTo>
                                <a:lnTo>
                                  <a:pt x="60" y="180"/>
                                </a:lnTo>
                                <a:lnTo>
                                  <a:pt x="60" y="152"/>
                                </a:lnTo>
                                <a:lnTo>
                                  <a:pt x="166" y="152"/>
                                </a:lnTo>
                                <a:lnTo>
                                  <a:pt x="92"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070"/>
                        <wps:cNvSpPr>
                          <a:spLocks/>
                        </wps:cNvSpPr>
                        <wps:spPr bwMode="auto">
                          <a:xfrm>
                            <a:off x="7910" y="5222"/>
                            <a:ext cx="180" cy="699"/>
                          </a:xfrm>
                          <a:custGeom>
                            <a:avLst/>
                            <a:gdLst>
                              <a:gd name="T0" fmla="+- 0 8076 7910"/>
                              <a:gd name="T1" fmla="*/ T0 w 180"/>
                              <a:gd name="T2" fmla="+- 0 5374 5222"/>
                              <a:gd name="T3" fmla="*/ 5374 h 699"/>
                              <a:gd name="T4" fmla="+- 0 8030 7910"/>
                              <a:gd name="T5" fmla="*/ T4 w 180"/>
                              <a:gd name="T6" fmla="+- 0 5374 5222"/>
                              <a:gd name="T7" fmla="*/ 5374 h 699"/>
                              <a:gd name="T8" fmla="+- 0 8030 7910"/>
                              <a:gd name="T9" fmla="*/ T8 w 180"/>
                              <a:gd name="T10" fmla="+- 0 5402 5222"/>
                              <a:gd name="T11" fmla="*/ 5402 h 699"/>
                              <a:gd name="T12" fmla="+- 0 8090 7910"/>
                              <a:gd name="T13" fmla="*/ T12 w 180"/>
                              <a:gd name="T14" fmla="+- 0 5402 5222"/>
                              <a:gd name="T15" fmla="*/ 5402 h 699"/>
                              <a:gd name="T16" fmla="+- 0 8076 7910"/>
                              <a:gd name="T17" fmla="*/ T16 w 180"/>
                              <a:gd name="T18" fmla="+- 0 5374 5222"/>
                              <a:gd name="T19" fmla="*/ 5374 h 699"/>
                            </a:gdLst>
                            <a:ahLst/>
                            <a:cxnLst>
                              <a:cxn ang="0">
                                <a:pos x="T1" y="T3"/>
                              </a:cxn>
                              <a:cxn ang="0">
                                <a:pos x="T5" y="T7"/>
                              </a:cxn>
                              <a:cxn ang="0">
                                <a:pos x="T9" y="T11"/>
                              </a:cxn>
                              <a:cxn ang="0">
                                <a:pos x="T13" y="T15"/>
                              </a:cxn>
                              <a:cxn ang="0">
                                <a:pos x="T17" y="T19"/>
                              </a:cxn>
                            </a:cxnLst>
                            <a:rect l="0" t="0" r="r" b="b"/>
                            <a:pathLst>
                              <a:path w="180" h="699">
                                <a:moveTo>
                                  <a:pt x="166" y="152"/>
                                </a:moveTo>
                                <a:lnTo>
                                  <a:pt x="120" y="152"/>
                                </a:lnTo>
                                <a:lnTo>
                                  <a:pt x="120" y="180"/>
                                </a:lnTo>
                                <a:lnTo>
                                  <a:pt x="180" y="180"/>
                                </a:lnTo>
                                <a:lnTo>
                                  <a:pt x="166" y="15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9" o:spid="_x0000_s1026" style="position:absolute;left:0;text-align:left;margin-left:330.6pt;margin-top:261.1pt;width:9pt;height:34.95pt;z-index:251492864" coordorigin="7910,5222" coordsize="180,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">
                <v:shape id="Freeform 1074" o:spid="_x0000_s1027" style="position:absolute;left:7910;top:5222;width:180;height:699;visibility:visible;mso-wrap-style:square;v-text-anchor:top" coordsize="180,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8Q8cA&#10;AADdAAAADwAAAGRycy9kb3ducmV2LnhtbESPS2vDMBCE74H+B7GF3mqpD4JxooTS0kd6StxC6G1j&#10;bW1Ta2Us1XH+ffdQyG2XmZ35drmefKdGGmIb2MJNZkARV8G1XFv4/Hi+zkHFhOywC0wWThRhvbqY&#10;LbFw4cg7GstUKwnhWKCFJqW+0DpWDXmMWeiJRfsOg8ck61BrN+BRwn2nb42Za48tS0ODPT02VP2U&#10;v97C1+Zl3M7j3h+qp/L9Hl/zQ2tya68up4cFqERTOpv/r9+c4Js7wZV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bPEPHAAAA3QAAAA8AAAAAAAAAAAAAAAAAmAIAAGRy&#10;cy9kb3ducmV2LnhtbFBLBQYAAAAABAAEAPUAAACMAwAAAAA=&#10;" path="m60,519l,519,92,699,165,550r-105,l60,519xe" fillcolor="#010101" stroked="f">
                  <v:path arrowok="t" o:connecttype="custom" o:connectlocs="60,5741;0,5741;92,5921;165,5772;60,5772;60,5741" o:connectangles="0,0,0,0,0,0"/>
                </v:shape>
                <v:shape id="Freeform 1073" o:spid="_x0000_s1028" style="position:absolute;left:7910;top:5222;width:180;height:699;visibility:visible;mso-wrap-style:square;v-text-anchor:top" coordsize="180,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eZ2MUA&#10;AADdAAAADwAAAGRycy9kb3ducmV2LnhtbERPTWvCQBC9C/0PyxR6M7u2Iml0ldLSWj1pWijexuyY&#10;hGZnQ3Yb03/fLQje5vE+Z7EabCN66nztWMMkUSCIC2dqLjV8fryOUxA+IBtsHJOGX/KwWt6MFpgZ&#10;d+Y99XkoRQxhn6GGKoQ2k9IXFVn0iWuJI3dyncUQYVdK0+E5httG3is1kxZrjg0VtvRcUfGd/1gN&#10;h81bv5v5L3ssXvLtFNfpsVap1ne3w9McRKAhXMUX97uJ89XDI/x/E0+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5nYxQAAAN0AAAAPAAAAAAAAAAAAAAAAAJgCAABkcnMv&#10;ZG93bnJldi54bWxQSwUGAAAAAAQABAD1AAAAigMAAAAA&#10;" path="m120,152r-60,l60,550r60,l120,152xe" fillcolor="#010101" stroked="f">
                  <v:path arrowok="t" o:connecttype="custom" o:connectlocs="120,5374;60,5374;60,5772;120,5772;120,5374" o:connectangles="0,0,0,0,0"/>
                </v:shape>
                <v:shape id="Freeform 1072" o:spid="_x0000_s1029" style="position:absolute;left:7910;top:5222;width:180;height:699;visibility:visible;mso-wrap-style:square;v-text-anchor:top" coordsize="180,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tDOMYA&#10;AADdAAAADwAAAGRycy9kb3ducmV2LnhtbESPQUvDQBCF74L/YRmhN7urlBLSboso2upJ00LpbZqd&#10;JsHsbMhu0/jvnYPgbYb35r1vluvRt2qgPjaBLTxMDSjiMriGKwv73et9BiomZIdtYLLwQxHWq9ub&#10;JeYuXPmLhiJVSkI45mihTqnLtY5lTR7jNHTEop1D7zHJ2lfa9XiVcN/qR2Pm2mPD0lBjR881ld/F&#10;xVs4vr8Nn/N48KfypfiY4SY7NSazdnI3Pi1AJRrTv/nveusE38yE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tDOMYAAADdAAAADwAAAAAAAAAAAAAAAACYAgAAZHJz&#10;L2Rvd25yZXYueG1sUEsFBgAAAAAEAAQA9QAAAIsDAAAAAA==&#10;" path="m180,519r-60,l120,550r45,l180,519xe" fillcolor="#010101" stroked="f">
                  <v:path arrowok="t" o:connecttype="custom" o:connectlocs="180,5741;120,5741;120,5772;165,5772;180,5741" o:connectangles="0,0,0,0,0"/>
                </v:shape>
                <v:shape id="Freeform 1071" o:spid="_x0000_s1030" style="position:absolute;left:7910;top:5222;width:180;height:699;visibility:visible;mso-wrap-style:square;v-text-anchor:top" coordsize="180,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mo8MA&#10;AADdAAAADwAAAGRycy9kb3ducmV2LnhtbERPS2vCQBC+C/6HZYTezK5FJKSuIkqfJ41C6W3MTpNg&#10;djZktzH9992C4G0+vucs14NtRE+drx1rmCUKBHHhTM2lhtPxeZqC8AHZYOOYNPySh/VqPFpiZtyV&#10;D9TnoRQxhH2GGqoQ2kxKX1Rk0SeuJY7ct+sshgi7UpoOrzHcNvJRqYW0WHNsqLClbUXFJf+xGr7e&#10;X/r9wn/ac7HLP+b4mp5rlWr9MBk2TyACDeEuvrnfTJyv5jP4/ya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fmo8MAAADdAAAADwAAAAAAAAAAAAAAAACYAgAAZHJzL2Rv&#10;d25yZXYueG1sUEsFBgAAAAAEAAQA9QAAAIgDAAAAAA==&#10;" path="m92,l,180r60,l60,152r106,l92,xe" fillcolor="#010101" stroked="f">
                  <v:path arrowok="t" o:connecttype="custom" o:connectlocs="92,5222;0,5402;60,5402;60,5374;166,5374;92,5222" o:connectangles="0,0,0,0,0,0"/>
                </v:shape>
                <v:shape id="Freeform 1070" o:spid="_x0000_s1031" style="position:absolute;left:7910;top:5222;width:180;height:699;visibility:visible;mso-wrap-style:square;v-text-anchor:top" coordsize="180,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41MMA&#10;AADdAAAADwAAAGRycy9kb3ducmV2LnhtbERPS2vCQBC+F/wPywje6q4iElJXEcU+PLVRKL2N2WkS&#10;zM6G7Brjv3eFQm/z8T1nseptLTpqfeVYw2SsQBDnzlRcaDgeds8JCB+QDdaOScONPKyWg6cFpsZd&#10;+Yu6LBQihrBPUUMZQpNK6fOSLPqxa4gj9+taiyHCtpCmxWsMt7WcKjWXFiuODSU2tCkpP2cXq+Hn&#10;47X7nPtve8q32X6Gb8mpUonWo2G/fgERqA//4j/3u4nz1WwKj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V41MMAAADdAAAADwAAAAAAAAAAAAAAAACYAgAAZHJzL2Rv&#10;d25yZXYueG1sUEsFBgAAAAAEAAQA9QAAAIgDAAAAAA==&#10;" path="m166,152r-46,l120,180r60,l166,152xe" fillcolor="#010101" stroked="f">
                  <v:path arrowok="t" o:connecttype="custom" o:connectlocs="166,5374;120,5374;120,5402;180,5402;166,5374" o:connectangles="0,0,0,0,0"/>
                </v:shape>
              </v:group>
            </w:pict>
          </mc:Fallback>
        </mc:AlternateContent>
      </w:r>
      <w:r>
        <w:rPr>
          <w:rFonts w:ascii="ＭＳ 明朝" w:hAnsi="ＭＳ 明朝"/>
          <w:noProof/>
          <w:lang w:eastAsia="ja-JP"/>
        </w:rPr>
        <mc:AlternateContent>
          <mc:Choice Requires="wpg">
            <w:drawing>
              <wp:anchor distT="0" distB="0" distL="114300" distR="114300" simplePos="0" relativeHeight="251488768" behindDoc="0" locked="0" layoutInCell="1" allowOverlap="1" wp14:anchorId="2C103181" wp14:editId="0447E9E0">
                <wp:simplePos x="0" y="0"/>
                <wp:positionH relativeFrom="column">
                  <wp:posOffset>1172210</wp:posOffset>
                </wp:positionH>
                <wp:positionV relativeFrom="paragraph">
                  <wp:posOffset>3168650</wp:posOffset>
                </wp:positionV>
                <wp:extent cx="114300" cy="443865"/>
                <wp:effectExtent l="0" t="0" r="0" b="0"/>
                <wp:wrapNone/>
                <wp:docPr id="1023" name="Group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443865"/>
                          <a:chOff x="3144" y="4990"/>
                          <a:chExt cx="180" cy="699"/>
                        </a:xfrm>
                      </wpg:grpSpPr>
                      <wps:wsp>
                        <wps:cNvPr id="1024" name="Freeform 1088"/>
                        <wps:cNvSpPr>
                          <a:spLocks/>
                        </wps:cNvSpPr>
                        <wps:spPr bwMode="auto">
                          <a:xfrm>
                            <a:off x="3144" y="4990"/>
                            <a:ext cx="180" cy="699"/>
                          </a:xfrm>
                          <a:custGeom>
                            <a:avLst/>
                            <a:gdLst>
                              <a:gd name="T0" fmla="+- 0 3264 3144"/>
                              <a:gd name="T1" fmla="*/ T0 w 180"/>
                              <a:gd name="T2" fmla="+- 0 5138 4990"/>
                              <a:gd name="T3" fmla="*/ 5138 h 699"/>
                              <a:gd name="T4" fmla="+- 0 3204 3144"/>
                              <a:gd name="T5" fmla="*/ T4 w 180"/>
                              <a:gd name="T6" fmla="+- 0 5138 4990"/>
                              <a:gd name="T7" fmla="*/ 5138 h 699"/>
                              <a:gd name="T8" fmla="+- 0 3204 3144"/>
                              <a:gd name="T9" fmla="*/ T8 w 180"/>
                              <a:gd name="T10" fmla="+- 0 5688 4990"/>
                              <a:gd name="T11" fmla="*/ 5688 h 699"/>
                              <a:gd name="T12" fmla="+- 0 3264 3144"/>
                              <a:gd name="T13" fmla="*/ T12 w 180"/>
                              <a:gd name="T14" fmla="+- 0 5688 4990"/>
                              <a:gd name="T15" fmla="*/ 5688 h 699"/>
                              <a:gd name="T16" fmla="+- 0 3264 3144"/>
                              <a:gd name="T17" fmla="*/ T16 w 180"/>
                              <a:gd name="T18" fmla="+- 0 5138 4990"/>
                              <a:gd name="T19" fmla="*/ 5138 h 699"/>
                            </a:gdLst>
                            <a:ahLst/>
                            <a:cxnLst>
                              <a:cxn ang="0">
                                <a:pos x="T1" y="T3"/>
                              </a:cxn>
                              <a:cxn ang="0">
                                <a:pos x="T5" y="T7"/>
                              </a:cxn>
                              <a:cxn ang="0">
                                <a:pos x="T9" y="T11"/>
                              </a:cxn>
                              <a:cxn ang="0">
                                <a:pos x="T13" y="T15"/>
                              </a:cxn>
                              <a:cxn ang="0">
                                <a:pos x="T17" y="T19"/>
                              </a:cxn>
                            </a:cxnLst>
                            <a:rect l="0" t="0" r="r" b="b"/>
                            <a:pathLst>
                              <a:path w="180" h="699">
                                <a:moveTo>
                                  <a:pt x="120" y="148"/>
                                </a:moveTo>
                                <a:lnTo>
                                  <a:pt x="60" y="148"/>
                                </a:lnTo>
                                <a:lnTo>
                                  <a:pt x="60" y="698"/>
                                </a:lnTo>
                                <a:lnTo>
                                  <a:pt x="120" y="698"/>
                                </a:lnTo>
                                <a:lnTo>
                                  <a:pt x="120" y="148"/>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1087"/>
                        <wps:cNvSpPr>
                          <a:spLocks/>
                        </wps:cNvSpPr>
                        <wps:spPr bwMode="auto">
                          <a:xfrm>
                            <a:off x="3144" y="4990"/>
                            <a:ext cx="180" cy="699"/>
                          </a:xfrm>
                          <a:custGeom>
                            <a:avLst/>
                            <a:gdLst>
                              <a:gd name="T0" fmla="+- 0 3233 3144"/>
                              <a:gd name="T1" fmla="*/ T0 w 180"/>
                              <a:gd name="T2" fmla="+- 0 4990 4990"/>
                              <a:gd name="T3" fmla="*/ 4990 h 699"/>
                              <a:gd name="T4" fmla="+- 0 3144 3144"/>
                              <a:gd name="T5" fmla="*/ T4 w 180"/>
                              <a:gd name="T6" fmla="+- 0 5170 4990"/>
                              <a:gd name="T7" fmla="*/ 5170 h 699"/>
                              <a:gd name="T8" fmla="+- 0 3204 3144"/>
                              <a:gd name="T9" fmla="*/ T8 w 180"/>
                              <a:gd name="T10" fmla="+- 0 5170 4990"/>
                              <a:gd name="T11" fmla="*/ 5170 h 699"/>
                              <a:gd name="T12" fmla="+- 0 3204 3144"/>
                              <a:gd name="T13" fmla="*/ T12 w 180"/>
                              <a:gd name="T14" fmla="+- 0 5138 4990"/>
                              <a:gd name="T15" fmla="*/ 5138 h 699"/>
                              <a:gd name="T16" fmla="+- 0 3308 3144"/>
                              <a:gd name="T17" fmla="*/ T16 w 180"/>
                              <a:gd name="T18" fmla="+- 0 5138 4990"/>
                              <a:gd name="T19" fmla="*/ 5138 h 699"/>
                              <a:gd name="T20" fmla="+- 0 3233 3144"/>
                              <a:gd name="T21" fmla="*/ T20 w 180"/>
                              <a:gd name="T22" fmla="+- 0 4990 4990"/>
                              <a:gd name="T23" fmla="*/ 4990 h 699"/>
                            </a:gdLst>
                            <a:ahLst/>
                            <a:cxnLst>
                              <a:cxn ang="0">
                                <a:pos x="T1" y="T3"/>
                              </a:cxn>
                              <a:cxn ang="0">
                                <a:pos x="T5" y="T7"/>
                              </a:cxn>
                              <a:cxn ang="0">
                                <a:pos x="T9" y="T11"/>
                              </a:cxn>
                              <a:cxn ang="0">
                                <a:pos x="T13" y="T15"/>
                              </a:cxn>
                              <a:cxn ang="0">
                                <a:pos x="T17" y="T19"/>
                              </a:cxn>
                              <a:cxn ang="0">
                                <a:pos x="T21" y="T23"/>
                              </a:cxn>
                            </a:cxnLst>
                            <a:rect l="0" t="0" r="r" b="b"/>
                            <a:pathLst>
                              <a:path w="180" h="699">
                                <a:moveTo>
                                  <a:pt x="89" y="0"/>
                                </a:moveTo>
                                <a:lnTo>
                                  <a:pt x="0" y="180"/>
                                </a:lnTo>
                                <a:lnTo>
                                  <a:pt x="60" y="180"/>
                                </a:lnTo>
                                <a:lnTo>
                                  <a:pt x="60" y="148"/>
                                </a:lnTo>
                                <a:lnTo>
                                  <a:pt x="164" y="148"/>
                                </a:lnTo>
                                <a:lnTo>
                                  <a:pt x="89"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1086"/>
                        <wps:cNvSpPr>
                          <a:spLocks/>
                        </wps:cNvSpPr>
                        <wps:spPr bwMode="auto">
                          <a:xfrm>
                            <a:off x="3144" y="4990"/>
                            <a:ext cx="180" cy="699"/>
                          </a:xfrm>
                          <a:custGeom>
                            <a:avLst/>
                            <a:gdLst>
                              <a:gd name="T0" fmla="+- 0 3308 3144"/>
                              <a:gd name="T1" fmla="*/ T0 w 180"/>
                              <a:gd name="T2" fmla="+- 0 5138 4990"/>
                              <a:gd name="T3" fmla="*/ 5138 h 699"/>
                              <a:gd name="T4" fmla="+- 0 3264 3144"/>
                              <a:gd name="T5" fmla="*/ T4 w 180"/>
                              <a:gd name="T6" fmla="+- 0 5138 4990"/>
                              <a:gd name="T7" fmla="*/ 5138 h 699"/>
                              <a:gd name="T8" fmla="+- 0 3264 3144"/>
                              <a:gd name="T9" fmla="*/ T8 w 180"/>
                              <a:gd name="T10" fmla="+- 0 5170 4990"/>
                              <a:gd name="T11" fmla="*/ 5170 h 699"/>
                              <a:gd name="T12" fmla="+- 0 3324 3144"/>
                              <a:gd name="T13" fmla="*/ T12 w 180"/>
                              <a:gd name="T14" fmla="+- 0 5170 4990"/>
                              <a:gd name="T15" fmla="*/ 5170 h 699"/>
                              <a:gd name="T16" fmla="+- 0 3308 3144"/>
                              <a:gd name="T17" fmla="*/ T16 w 180"/>
                              <a:gd name="T18" fmla="+- 0 5138 4990"/>
                              <a:gd name="T19" fmla="*/ 5138 h 699"/>
                            </a:gdLst>
                            <a:ahLst/>
                            <a:cxnLst>
                              <a:cxn ang="0">
                                <a:pos x="T1" y="T3"/>
                              </a:cxn>
                              <a:cxn ang="0">
                                <a:pos x="T5" y="T7"/>
                              </a:cxn>
                              <a:cxn ang="0">
                                <a:pos x="T9" y="T11"/>
                              </a:cxn>
                              <a:cxn ang="0">
                                <a:pos x="T13" y="T15"/>
                              </a:cxn>
                              <a:cxn ang="0">
                                <a:pos x="T17" y="T19"/>
                              </a:cxn>
                            </a:cxnLst>
                            <a:rect l="0" t="0" r="r" b="b"/>
                            <a:pathLst>
                              <a:path w="180" h="699">
                                <a:moveTo>
                                  <a:pt x="164" y="148"/>
                                </a:moveTo>
                                <a:lnTo>
                                  <a:pt x="120" y="148"/>
                                </a:lnTo>
                                <a:lnTo>
                                  <a:pt x="120" y="180"/>
                                </a:lnTo>
                                <a:lnTo>
                                  <a:pt x="180" y="180"/>
                                </a:lnTo>
                                <a:lnTo>
                                  <a:pt x="164" y="148"/>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5" o:spid="_x0000_s1026" style="position:absolute;left:0;text-align:left;margin-left:92.3pt;margin-top:249.5pt;width:9pt;height:34.95pt;z-index:251488768" coordorigin="3144,4990" coordsize="180,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">
                <v:shape id="Freeform 1088" o:spid="_x0000_s1027" style="position:absolute;left:3144;top:4990;width:180;height:699;visibility:visible;mso-wrap-style:square;v-text-anchor:top" coordsize="180,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m8MA&#10;AADdAAAADwAAAGRycy9kb3ducmV2LnhtbERPS2vCQBC+F/wPywje6q4iElJXEcU+PLVRKL2N2WkS&#10;zM6G7Brjv3eFQm/z8T1nseptLTpqfeVYw2SsQBDnzlRcaDgeds8JCB+QDdaOScONPKyWg6cFpsZd&#10;+Yu6LBQihrBPUUMZQpNK6fOSLPqxa4gj9+taiyHCtpCmxWsMt7WcKjWXFiuODSU2tCkpP2cXq+Hn&#10;47X7nPtve8q32X6Gb8mpUonWo2G/fgERqA//4j/3u4nz1XQGj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gm8MAAADdAAAADwAAAAAAAAAAAAAAAACYAgAAZHJzL2Rv&#10;d25yZXYueG1sUEsFBgAAAAAEAAQA9QAAAIgDAAAAAA==&#10;" path="m120,148r-60,l60,698r60,l120,148xe" fillcolor="#010101" stroked="f">
                  <v:path arrowok="t" o:connecttype="custom" o:connectlocs="120,5138;60,5138;60,5688;120,5688;120,5138" o:connectangles="0,0,0,0,0"/>
                </v:shape>
                <v:shape id="Freeform 1087" o:spid="_x0000_s1028" style="position:absolute;left:3144;top:4990;width:180;height:699;visibility:visible;mso-wrap-style:square;v-text-anchor:top" coordsize="180,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FAMQA&#10;AADdAAAADwAAAGRycy9kb3ducmV2LnhtbERPTWvCQBC9C/6HZYTedFepElJXkZa21pPGQultzI5J&#10;MDsbstuY/vtuQfA2j/c5y3Vva9FR6yvHGqYTBYI4d6biQsPn8XWcgPAB2WDtmDT8kof1ajhYYmrc&#10;lQ/UZaEQMYR9ihrKEJpUSp+XZNFPXEMcubNrLYYI20KaFq8x3NZyptRCWqw4NpTY0HNJ+SX7sRq+&#10;P966/cJ/2VP+ku0e8T05VSrR+mHUb55ABOrDXXxzb02cr2Zz+P8mn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DBQDEAAAA3QAAAA8AAAAAAAAAAAAAAAAAmAIAAGRycy9k&#10;b3ducmV2LnhtbFBLBQYAAAAABAAEAPUAAACJAwAAAAA=&#10;" path="m89,l,180r60,l60,148r104,l89,xe" fillcolor="#010101" stroked="f">
                  <v:path arrowok="t" o:connecttype="custom" o:connectlocs="89,4990;0,5170;60,5170;60,5138;164,5138;89,4990" o:connectangles="0,0,0,0,0,0"/>
                </v:shape>
                <v:shape id="Freeform 1086" o:spid="_x0000_s1029" style="position:absolute;left:3144;top:4990;width:180;height:699;visibility:visible;mso-wrap-style:square;v-text-anchor:top" coordsize="180,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Gbd8QA&#10;AADdAAAADwAAAGRycy9kb3ducmV2LnhtbERPTWvCQBC9F/oflil4q7uVEkLqKsWibT1pLIi3MTtN&#10;gtnZkF1j+u+7guBtHu9zpvPBNqKnzteONbyMFQjiwpmaSw0/u+VzCsIHZIONY9LwRx7ms8eHKWbG&#10;XXhLfR5KEUPYZ6ihCqHNpPRFRRb92LXEkft1ncUQYVdK0+ElhttGTpRKpMWaY0OFLS0qKk752Wo4&#10;fK/6TeL39lh85OtX/EyPtUq1Hj0N728gAg3hLr65v0ycryYJXL+JJ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Rm3fEAAAA3QAAAA8AAAAAAAAAAAAAAAAAmAIAAGRycy9k&#10;b3ducmV2LnhtbFBLBQYAAAAABAAEAPUAAACJAwAAAAA=&#10;" path="m164,148r-44,l120,180r60,l164,148xe" fillcolor="#010101" stroked="f">
                  <v:path arrowok="t" o:connecttype="custom" o:connectlocs="164,5138;120,5138;120,5170;180,5170;164,5138" o:connectangles="0,0,0,0,0"/>
                </v:shape>
              </v:group>
            </w:pict>
          </mc:Fallback>
        </mc:AlternateContent>
      </w:r>
      <w:r>
        <w:rPr>
          <w:rFonts w:ascii="ＭＳ 明朝" w:hAnsi="ＭＳ 明朝"/>
          <w:noProof/>
          <w:lang w:eastAsia="ja-JP"/>
        </w:rPr>
        <mc:AlternateContent>
          <mc:Choice Requires="wpg">
            <w:drawing>
              <wp:anchor distT="0" distB="0" distL="114300" distR="114300" simplePos="0" relativeHeight="251487744" behindDoc="0" locked="0" layoutInCell="1" allowOverlap="1" wp14:anchorId="55E3D8D7" wp14:editId="21029F3A">
                <wp:simplePos x="0" y="0"/>
                <wp:positionH relativeFrom="column">
                  <wp:posOffset>1316990</wp:posOffset>
                </wp:positionH>
                <wp:positionV relativeFrom="paragraph">
                  <wp:posOffset>3168650</wp:posOffset>
                </wp:positionV>
                <wp:extent cx="114300" cy="443865"/>
                <wp:effectExtent l="0" t="0" r="0" b="0"/>
                <wp:wrapNone/>
                <wp:docPr id="1019" name="Group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443865"/>
                          <a:chOff x="3372" y="4990"/>
                          <a:chExt cx="180" cy="699"/>
                        </a:xfrm>
                      </wpg:grpSpPr>
                      <wps:wsp>
                        <wps:cNvPr id="1020" name="Freeform 1092"/>
                        <wps:cNvSpPr>
                          <a:spLocks/>
                        </wps:cNvSpPr>
                        <wps:spPr bwMode="auto">
                          <a:xfrm>
                            <a:off x="3372" y="4990"/>
                            <a:ext cx="180" cy="699"/>
                          </a:xfrm>
                          <a:custGeom>
                            <a:avLst/>
                            <a:gdLst>
                              <a:gd name="T0" fmla="+- 0 3432 3372"/>
                              <a:gd name="T1" fmla="*/ T0 w 180"/>
                              <a:gd name="T2" fmla="+- 0 5508 4990"/>
                              <a:gd name="T3" fmla="*/ 5508 h 699"/>
                              <a:gd name="T4" fmla="+- 0 3372 3372"/>
                              <a:gd name="T5" fmla="*/ T4 w 180"/>
                              <a:gd name="T6" fmla="+- 0 5508 4990"/>
                              <a:gd name="T7" fmla="*/ 5508 h 699"/>
                              <a:gd name="T8" fmla="+- 0 3461 3372"/>
                              <a:gd name="T9" fmla="*/ T8 w 180"/>
                              <a:gd name="T10" fmla="+- 0 5688 4990"/>
                              <a:gd name="T11" fmla="*/ 5688 h 699"/>
                              <a:gd name="T12" fmla="+- 0 3536 3372"/>
                              <a:gd name="T13" fmla="*/ T12 w 180"/>
                              <a:gd name="T14" fmla="+- 0 5539 4990"/>
                              <a:gd name="T15" fmla="*/ 5539 h 699"/>
                              <a:gd name="T16" fmla="+- 0 3432 3372"/>
                              <a:gd name="T17" fmla="*/ T16 w 180"/>
                              <a:gd name="T18" fmla="+- 0 5539 4990"/>
                              <a:gd name="T19" fmla="*/ 5539 h 699"/>
                              <a:gd name="T20" fmla="+- 0 3432 3372"/>
                              <a:gd name="T21" fmla="*/ T20 w 180"/>
                              <a:gd name="T22" fmla="+- 0 5508 4990"/>
                              <a:gd name="T23" fmla="*/ 5508 h 699"/>
                            </a:gdLst>
                            <a:ahLst/>
                            <a:cxnLst>
                              <a:cxn ang="0">
                                <a:pos x="T1" y="T3"/>
                              </a:cxn>
                              <a:cxn ang="0">
                                <a:pos x="T5" y="T7"/>
                              </a:cxn>
                              <a:cxn ang="0">
                                <a:pos x="T9" y="T11"/>
                              </a:cxn>
                              <a:cxn ang="0">
                                <a:pos x="T13" y="T15"/>
                              </a:cxn>
                              <a:cxn ang="0">
                                <a:pos x="T17" y="T19"/>
                              </a:cxn>
                              <a:cxn ang="0">
                                <a:pos x="T21" y="T23"/>
                              </a:cxn>
                            </a:cxnLst>
                            <a:rect l="0" t="0" r="r" b="b"/>
                            <a:pathLst>
                              <a:path w="180" h="699">
                                <a:moveTo>
                                  <a:pt x="60" y="518"/>
                                </a:moveTo>
                                <a:lnTo>
                                  <a:pt x="0" y="518"/>
                                </a:lnTo>
                                <a:lnTo>
                                  <a:pt x="89" y="698"/>
                                </a:lnTo>
                                <a:lnTo>
                                  <a:pt x="164" y="549"/>
                                </a:lnTo>
                                <a:lnTo>
                                  <a:pt x="60" y="549"/>
                                </a:lnTo>
                                <a:lnTo>
                                  <a:pt x="60" y="518"/>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1091"/>
                        <wps:cNvSpPr>
                          <a:spLocks/>
                        </wps:cNvSpPr>
                        <wps:spPr bwMode="auto">
                          <a:xfrm>
                            <a:off x="3372" y="4990"/>
                            <a:ext cx="180" cy="699"/>
                          </a:xfrm>
                          <a:custGeom>
                            <a:avLst/>
                            <a:gdLst>
                              <a:gd name="T0" fmla="+- 0 3492 3372"/>
                              <a:gd name="T1" fmla="*/ T0 w 180"/>
                              <a:gd name="T2" fmla="+- 0 4990 4990"/>
                              <a:gd name="T3" fmla="*/ 4990 h 699"/>
                              <a:gd name="T4" fmla="+- 0 3432 3372"/>
                              <a:gd name="T5" fmla="*/ T4 w 180"/>
                              <a:gd name="T6" fmla="+- 0 4990 4990"/>
                              <a:gd name="T7" fmla="*/ 4990 h 699"/>
                              <a:gd name="T8" fmla="+- 0 3432 3372"/>
                              <a:gd name="T9" fmla="*/ T8 w 180"/>
                              <a:gd name="T10" fmla="+- 0 5539 4990"/>
                              <a:gd name="T11" fmla="*/ 5539 h 699"/>
                              <a:gd name="T12" fmla="+- 0 3492 3372"/>
                              <a:gd name="T13" fmla="*/ T12 w 180"/>
                              <a:gd name="T14" fmla="+- 0 5539 4990"/>
                              <a:gd name="T15" fmla="*/ 5539 h 699"/>
                              <a:gd name="T16" fmla="+- 0 3492 3372"/>
                              <a:gd name="T17" fmla="*/ T16 w 180"/>
                              <a:gd name="T18" fmla="+- 0 4990 4990"/>
                              <a:gd name="T19" fmla="*/ 4990 h 699"/>
                            </a:gdLst>
                            <a:ahLst/>
                            <a:cxnLst>
                              <a:cxn ang="0">
                                <a:pos x="T1" y="T3"/>
                              </a:cxn>
                              <a:cxn ang="0">
                                <a:pos x="T5" y="T7"/>
                              </a:cxn>
                              <a:cxn ang="0">
                                <a:pos x="T9" y="T11"/>
                              </a:cxn>
                              <a:cxn ang="0">
                                <a:pos x="T13" y="T15"/>
                              </a:cxn>
                              <a:cxn ang="0">
                                <a:pos x="T17" y="T19"/>
                              </a:cxn>
                            </a:cxnLst>
                            <a:rect l="0" t="0" r="r" b="b"/>
                            <a:pathLst>
                              <a:path w="180" h="699">
                                <a:moveTo>
                                  <a:pt x="120" y="0"/>
                                </a:moveTo>
                                <a:lnTo>
                                  <a:pt x="60" y="0"/>
                                </a:lnTo>
                                <a:lnTo>
                                  <a:pt x="60" y="549"/>
                                </a:lnTo>
                                <a:lnTo>
                                  <a:pt x="120" y="549"/>
                                </a:lnTo>
                                <a:lnTo>
                                  <a:pt x="12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1090"/>
                        <wps:cNvSpPr>
                          <a:spLocks/>
                        </wps:cNvSpPr>
                        <wps:spPr bwMode="auto">
                          <a:xfrm>
                            <a:off x="3372" y="4990"/>
                            <a:ext cx="180" cy="699"/>
                          </a:xfrm>
                          <a:custGeom>
                            <a:avLst/>
                            <a:gdLst>
                              <a:gd name="T0" fmla="+- 0 3552 3372"/>
                              <a:gd name="T1" fmla="*/ T0 w 180"/>
                              <a:gd name="T2" fmla="+- 0 5508 4990"/>
                              <a:gd name="T3" fmla="*/ 5508 h 699"/>
                              <a:gd name="T4" fmla="+- 0 3492 3372"/>
                              <a:gd name="T5" fmla="*/ T4 w 180"/>
                              <a:gd name="T6" fmla="+- 0 5508 4990"/>
                              <a:gd name="T7" fmla="*/ 5508 h 699"/>
                              <a:gd name="T8" fmla="+- 0 3492 3372"/>
                              <a:gd name="T9" fmla="*/ T8 w 180"/>
                              <a:gd name="T10" fmla="+- 0 5539 4990"/>
                              <a:gd name="T11" fmla="*/ 5539 h 699"/>
                              <a:gd name="T12" fmla="+- 0 3536 3372"/>
                              <a:gd name="T13" fmla="*/ T12 w 180"/>
                              <a:gd name="T14" fmla="+- 0 5539 4990"/>
                              <a:gd name="T15" fmla="*/ 5539 h 699"/>
                              <a:gd name="T16" fmla="+- 0 3552 3372"/>
                              <a:gd name="T17" fmla="*/ T16 w 180"/>
                              <a:gd name="T18" fmla="+- 0 5508 4990"/>
                              <a:gd name="T19" fmla="*/ 5508 h 699"/>
                            </a:gdLst>
                            <a:ahLst/>
                            <a:cxnLst>
                              <a:cxn ang="0">
                                <a:pos x="T1" y="T3"/>
                              </a:cxn>
                              <a:cxn ang="0">
                                <a:pos x="T5" y="T7"/>
                              </a:cxn>
                              <a:cxn ang="0">
                                <a:pos x="T9" y="T11"/>
                              </a:cxn>
                              <a:cxn ang="0">
                                <a:pos x="T13" y="T15"/>
                              </a:cxn>
                              <a:cxn ang="0">
                                <a:pos x="T17" y="T19"/>
                              </a:cxn>
                            </a:cxnLst>
                            <a:rect l="0" t="0" r="r" b="b"/>
                            <a:pathLst>
                              <a:path w="180" h="699">
                                <a:moveTo>
                                  <a:pt x="180" y="518"/>
                                </a:moveTo>
                                <a:lnTo>
                                  <a:pt x="120" y="518"/>
                                </a:lnTo>
                                <a:lnTo>
                                  <a:pt x="120" y="549"/>
                                </a:lnTo>
                                <a:lnTo>
                                  <a:pt x="164" y="549"/>
                                </a:lnTo>
                                <a:lnTo>
                                  <a:pt x="180" y="518"/>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9" o:spid="_x0000_s1026" style="position:absolute;left:0;text-align:left;margin-left:103.7pt;margin-top:249.5pt;width:9pt;height:34.95pt;z-index:251487744" coordorigin="3372,4990" coordsize="180,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">
                <v:shape id="Freeform 1092" o:spid="_x0000_s1027" style="position:absolute;left:3372;top:4990;width:180;height:699;visibility:visible;mso-wrap-style:square;v-text-anchor:top" coordsize="180,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SmmMYA&#10;AADdAAAADwAAAGRycy9kb3ducmV2LnhtbESPQUvDQBCF74L/YRmhN7trKSWk3RZRbNWTpoXS2zQ7&#10;TYLZ2ZBd0/jvnYPgbYb35r1vVpvRt2qgPjaBLTxMDSjiMriGKwuH/ct9BiomZIdtYLLwQxE269ub&#10;FeYuXPmThiJVSkI45mihTqnLtY5lTR7jNHTEol1C7zHJ2lfa9XiVcN/qmTEL7bFhaaixo6eayq/i&#10;21s4vW2Hj0U8+nP5XLzPcZedG5NZO7kbH5egEo3p3/x3/eoE38y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SmmMYAAADdAAAADwAAAAAAAAAAAAAAAACYAgAAZHJz&#10;L2Rvd25yZXYueG1sUEsFBgAAAAAEAAQA9QAAAIsDAAAAAA==&#10;" path="m60,518l,518,89,698,164,549r-104,l60,518xe" fillcolor="#010101" stroked="f">
                  <v:path arrowok="t" o:connecttype="custom" o:connectlocs="60,5508;0,5508;89,5688;164,5539;60,5539;60,5508" o:connectangles="0,0,0,0,0,0"/>
                </v:shape>
                <v:shape id="Freeform 1091" o:spid="_x0000_s1028" style="position:absolute;left:3372;top:4990;width:180;height:699;visibility:visible;mso-wrap-style:square;v-text-anchor:top" coordsize="180,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gDA8MA&#10;AADdAAAADwAAAGRycy9kb3ducmV2LnhtbERPTWvCQBC9F/wPywje6q5SJKSuIoq29dRGofQ2ZqdJ&#10;MDsbsmuM/94VCr3N433OfNnbWnTU+sqxhslYgSDOnam40HA8bJ8TED4gG6wdk4YbeVguBk9zTI27&#10;8hd1WShEDGGfooYyhCaV0uclWfRj1xBH7te1FkOEbSFNi9cYbms5VWomLVYcG0psaF1Sfs4uVsPP&#10;x677nPlve8o32f4F35JTpRKtR8N+9QoiUB/+xX/udxPnq+kE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gDA8MAAADdAAAADwAAAAAAAAAAAAAAAACYAgAAZHJzL2Rv&#10;d25yZXYueG1sUEsFBgAAAAAEAAQA9QAAAIgDAAAAAA==&#10;" path="m120,l60,r,549l120,549,120,xe" fillcolor="#010101" stroked="f">
                  <v:path arrowok="t" o:connecttype="custom" o:connectlocs="120,4990;60,4990;60,5539;120,5539;120,4990" o:connectangles="0,0,0,0,0"/>
                </v:shape>
                <v:shape id="Freeform 1090" o:spid="_x0000_s1029" style="position:absolute;left:3372;top:4990;width:180;height:699;visibility:visible;mso-wrap-style:square;v-text-anchor:top" coordsize="180,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qddMMA&#10;AADdAAAADwAAAGRycy9kb3ducmV2LnhtbERPS2vCQBC+C/0PyxR6092GIiF1lWLRPk4aC+JtzE6T&#10;YHY2ZLcx/nu3IHibj+85s8VgG9FT52vHGp4nCgRx4UzNpYaf3WqcgvAB2WDjmDRcyMNi/jCaYWbc&#10;mbfU56EUMYR9hhqqENpMSl9UZNFPXEscuV/XWQwRdqU0HZ5juG1kotRUWqw5NlTY0rKi4pT/WQ2H&#10;r3W/mfq9PRbv+fcLfqTHWqVaPz0Ob68gAg3hLr65P02cr5IE/r+JJ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qddMMAAADdAAAADwAAAAAAAAAAAAAAAACYAgAAZHJzL2Rv&#10;d25yZXYueG1sUEsFBgAAAAAEAAQA9QAAAIgDAAAAAA==&#10;" path="m180,518r-60,l120,549r44,l180,518xe" fillcolor="#010101" stroked="f">
                  <v:path arrowok="t" o:connecttype="custom" o:connectlocs="180,5508;120,5508;120,5539;164,5539;180,5508" o:connectangles="0,0,0,0,0"/>
                </v:shape>
              </v:group>
            </w:pict>
          </mc:Fallback>
        </mc:AlternateContent>
      </w:r>
    </w:p>
    <w:p w:rsidR="00E90EBC" w:rsidRPr="005C1D25" w:rsidRDefault="007B3689">
      <w:pPr>
        <w:spacing w:line="179" w:lineRule="exact"/>
        <w:ind w:left="4531" w:right="4699"/>
        <w:jc w:val="center"/>
        <w:rPr>
          <w:rFonts w:ascii="ＭＳ 明朝" w:hAnsi="ＭＳ 明朝"/>
          <w:sz w:val="21"/>
          <w:szCs w:val="21"/>
          <w:lang w:eastAsia="ja-JP"/>
        </w:rPr>
      </w:pPr>
      <w:r>
        <w:rPr>
          <w:rFonts w:ascii="ＭＳ 明朝" w:hAnsi="ＭＳ 明朝"/>
          <w:noProof/>
          <w:lang w:eastAsia="ja-JP"/>
        </w:rPr>
        <mc:AlternateContent>
          <mc:Choice Requires="wps">
            <w:drawing>
              <wp:anchor distT="0" distB="0" distL="114300" distR="114300" simplePos="0" relativeHeight="251516416" behindDoc="0" locked="0" layoutInCell="1" allowOverlap="1" wp14:anchorId="7CA335DB" wp14:editId="1C55FED5">
                <wp:simplePos x="0" y="0"/>
                <wp:positionH relativeFrom="column">
                  <wp:posOffset>1190625</wp:posOffset>
                </wp:positionH>
                <wp:positionV relativeFrom="paragraph">
                  <wp:posOffset>62230</wp:posOffset>
                </wp:positionV>
                <wp:extent cx="1586865" cy="889000"/>
                <wp:effectExtent l="0" t="0" r="13335" b="25400"/>
                <wp:wrapNone/>
                <wp:docPr id="999" name="Freeform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6865" cy="889000"/>
                        </a:xfrm>
                        <a:custGeom>
                          <a:avLst/>
                          <a:gdLst>
                            <a:gd name="T0" fmla="+- 0 3468 3233"/>
                            <a:gd name="T1" fmla="*/ T0 w 2499"/>
                            <a:gd name="T2" fmla="+- 0 329 329"/>
                            <a:gd name="T3" fmla="*/ 329 h 1400"/>
                            <a:gd name="T4" fmla="+- 0 3394 3233"/>
                            <a:gd name="T5" fmla="*/ T4 w 2499"/>
                            <a:gd name="T6" fmla="+- 0 341 329"/>
                            <a:gd name="T7" fmla="*/ 341 h 1400"/>
                            <a:gd name="T8" fmla="+- 0 3329 3233"/>
                            <a:gd name="T9" fmla="*/ T8 w 2499"/>
                            <a:gd name="T10" fmla="+- 0 374 329"/>
                            <a:gd name="T11" fmla="*/ 374 h 1400"/>
                            <a:gd name="T12" fmla="+- 0 3278 3233"/>
                            <a:gd name="T13" fmla="*/ T12 w 2499"/>
                            <a:gd name="T14" fmla="+- 0 425 329"/>
                            <a:gd name="T15" fmla="*/ 425 h 1400"/>
                            <a:gd name="T16" fmla="+- 0 3245 3233"/>
                            <a:gd name="T17" fmla="*/ T16 w 2499"/>
                            <a:gd name="T18" fmla="+- 0 489 329"/>
                            <a:gd name="T19" fmla="*/ 489 h 1400"/>
                            <a:gd name="T20" fmla="+- 0 3233 3233"/>
                            <a:gd name="T21" fmla="*/ T20 w 2499"/>
                            <a:gd name="T22" fmla="+- 0 562 329"/>
                            <a:gd name="T23" fmla="*/ 562 h 1400"/>
                            <a:gd name="T24" fmla="+- 0 3233 3233"/>
                            <a:gd name="T25" fmla="*/ T24 w 2499"/>
                            <a:gd name="T26" fmla="+- 0 1495 329"/>
                            <a:gd name="T27" fmla="*/ 1495 h 1400"/>
                            <a:gd name="T28" fmla="+- 0 3245 3233"/>
                            <a:gd name="T29" fmla="*/ T28 w 2499"/>
                            <a:gd name="T30" fmla="+- 0 1568 329"/>
                            <a:gd name="T31" fmla="*/ 1568 h 1400"/>
                            <a:gd name="T32" fmla="+- 0 3278 3233"/>
                            <a:gd name="T33" fmla="*/ T32 w 2499"/>
                            <a:gd name="T34" fmla="+- 0 1632 329"/>
                            <a:gd name="T35" fmla="*/ 1632 h 1400"/>
                            <a:gd name="T36" fmla="+- 0 3329 3233"/>
                            <a:gd name="T37" fmla="*/ T36 w 2499"/>
                            <a:gd name="T38" fmla="+- 0 1683 329"/>
                            <a:gd name="T39" fmla="*/ 1683 h 1400"/>
                            <a:gd name="T40" fmla="+- 0 3394 3233"/>
                            <a:gd name="T41" fmla="*/ T40 w 2499"/>
                            <a:gd name="T42" fmla="+- 0 1716 329"/>
                            <a:gd name="T43" fmla="*/ 1716 h 1400"/>
                            <a:gd name="T44" fmla="+- 0 3468 3233"/>
                            <a:gd name="T45" fmla="*/ T44 w 2499"/>
                            <a:gd name="T46" fmla="+- 0 1728 329"/>
                            <a:gd name="T47" fmla="*/ 1728 h 1400"/>
                            <a:gd name="T48" fmla="+- 0 5498 3233"/>
                            <a:gd name="T49" fmla="*/ T48 w 2499"/>
                            <a:gd name="T50" fmla="+- 0 1728 329"/>
                            <a:gd name="T51" fmla="*/ 1728 h 1400"/>
                            <a:gd name="T52" fmla="+- 0 5571 3233"/>
                            <a:gd name="T53" fmla="*/ T52 w 2499"/>
                            <a:gd name="T54" fmla="+- 0 1716 329"/>
                            <a:gd name="T55" fmla="*/ 1716 h 1400"/>
                            <a:gd name="T56" fmla="+- 0 5635 3233"/>
                            <a:gd name="T57" fmla="*/ T56 w 2499"/>
                            <a:gd name="T58" fmla="+- 0 1683 329"/>
                            <a:gd name="T59" fmla="*/ 1683 h 1400"/>
                            <a:gd name="T60" fmla="+- 0 5686 3233"/>
                            <a:gd name="T61" fmla="*/ T60 w 2499"/>
                            <a:gd name="T62" fmla="+- 0 1632 329"/>
                            <a:gd name="T63" fmla="*/ 1632 h 1400"/>
                            <a:gd name="T64" fmla="+- 0 5719 3233"/>
                            <a:gd name="T65" fmla="*/ T64 w 2499"/>
                            <a:gd name="T66" fmla="+- 0 1568 329"/>
                            <a:gd name="T67" fmla="*/ 1568 h 1400"/>
                            <a:gd name="T68" fmla="+- 0 5731 3233"/>
                            <a:gd name="T69" fmla="*/ T68 w 2499"/>
                            <a:gd name="T70" fmla="+- 0 1495 329"/>
                            <a:gd name="T71" fmla="*/ 1495 h 1400"/>
                            <a:gd name="T72" fmla="+- 0 5731 3233"/>
                            <a:gd name="T73" fmla="*/ T72 w 2499"/>
                            <a:gd name="T74" fmla="+- 0 562 329"/>
                            <a:gd name="T75" fmla="*/ 562 h 1400"/>
                            <a:gd name="T76" fmla="+- 0 5719 3233"/>
                            <a:gd name="T77" fmla="*/ T76 w 2499"/>
                            <a:gd name="T78" fmla="+- 0 489 329"/>
                            <a:gd name="T79" fmla="*/ 489 h 1400"/>
                            <a:gd name="T80" fmla="+- 0 5686 3233"/>
                            <a:gd name="T81" fmla="*/ T80 w 2499"/>
                            <a:gd name="T82" fmla="+- 0 425 329"/>
                            <a:gd name="T83" fmla="*/ 425 h 1400"/>
                            <a:gd name="T84" fmla="+- 0 5635 3233"/>
                            <a:gd name="T85" fmla="*/ T84 w 2499"/>
                            <a:gd name="T86" fmla="+- 0 374 329"/>
                            <a:gd name="T87" fmla="*/ 374 h 1400"/>
                            <a:gd name="T88" fmla="+- 0 5571 3233"/>
                            <a:gd name="T89" fmla="*/ T88 w 2499"/>
                            <a:gd name="T90" fmla="+- 0 341 329"/>
                            <a:gd name="T91" fmla="*/ 341 h 1400"/>
                            <a:gd name="T92" fmla="+- 0 5498 3233"/>
                            <a:gd name="T93" fmla="*/ T92 w 2499"/>
                            <a:gd name="T94" fmla="+- 0 329 329"/>
                            <a:gd name="T95" fmla="*/ 329 h 1400"/>
                            <a:gd name="T96" fmla="+- 0 3468 3233"/>
                            <a:gd name="T97" fmla="*/ T96 w 2499"/>
                            <a:gd name="T98" fmla="+- 0 329 329"/>
                            <a:gd name="T99" fmla="*/ 329 h 1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99" h="1400">
                              <a:moveTo>
                                <a:pt x="235" y="0"/>
                              </a:moveTo>
                              <a:lnTo>
                                <a:pt x="161" y="12"/>
                              </a:lnTo>
                              <a:lnTo>
                                <a:pt x="96" y="45"/>
                              </a:lnTo>
                              <a:lnTo>
                                <a:pt x="45" y="96"/>
                              </a:lnTo>
                              <a:lnTo>
                                <a:pt x="12" y="160"/>
                              </a:lnTo>
                              <a:lnTo>
                                <a:pt x="0" y="233"/>
                              </a:lnTo>
                              <a:lnTo>
                                <a:pt x="0" y="1166"/>
                              </a:lnTo>
                              <a:lnTo>
                                <a:pt x="12" y="1239"/>
                              </a:lnTo>
                              <a:lnTo>
                                <a:pt x="45" y="1303"/>
                              </a:lnTo>
                              <a:lnTo>
                                <a:pt x="96" y="1354"/>
                              </a:lnTo>
                              <a:lnTo>
                                <a:pt x="161" y="1387"/>
                              </a:lnTo>
                              <a:lnTo>
                                <a:pt x="235" y="1399"/>
                              </a:lnTo>
                              <a:lnTo>
                                <a:pt x="2265" y="1399"/>
                              </a:lnTo>
                              <a:lnTo>
                                <a:pt x="2338" y="1387"/>
                              </a:lnTo>
                              <a:lnTo>
                                <a:pt x="2402" y="1354"/>
                              </a:lnTo>
                              <a:lnTo>
                                <a:pt x="2453" y="1303"/>
                              </a:lnTo>
                              <a:lnTo>
                                <a:pt x="2486" y="1239"/>
                              </a:lnTo>
                              <a:lnTo>
                                <a:pt x="2498" y="1166"/>
                              </a:lnTo>
                              <a:lnTo>
                                <a:pt x="2498" y="233"/>
                              </a:lnTo>
                              <a:lnTo>
                                <a:pt x="2486" y="160"/>
                              </a:lnTo>
                              <a:lnTo>
                                <a:pt x="2453" y="96"/>
                              </a:lnTo>
                              <a:lnTo>
                                <a:pt x="2402" y="45"/>
                              </a:lnTo>
                              <a:lnTo>
                                <a:pt x="2338" y="12"/>
                              </a:lnTo>
                              <a:lnTo>
                                <a:pt x="2265" y="0"/>
                              </a:lnTo>
                              <a:lnTo>
                                <a:pt x="235"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82" o:spid="_x0000_s1026" style="position:absolute;left:0;text-align:left;margin-left:93.75pt;margin-top:4.9pt;width:124.95pt;height:70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99,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" path="m235,l161,12,96,45,45,96,12,160,,233r,933l12,1239r33,64l96,1354r65,33l235,1399r2030,l2338,1387r64,-33l2453,1303r33,-64l2498,1166r,-933l2486,160,2453,96,2402,45,2338,12,2265,,235,xe" filled="f" strokecolor="#010101">
                <v:path arrowok="t" o:connecttype="custom" o:connectlocs="149225,208915;102235,216535;60960,237490;28575,269875;7620,310515;0,356870;0,949325;7620,995680;28575,1036320;60960,1068705;102235,1089660;149225,1097280;1438275,1097280;1484630,1089660;1525270,1068705;1557655,1036320;1578610,995680;1586230,949325;1586230,356870;1578610,310515;1557655,269875;1525270,237490;1484630,216535;1438275,208915;149225,208915" o:connectangles="0,0,0,0,0,0,0,0,0,0,0,0,0,0,0,0,0,0,0,0,0,0,0,0,0"/>
              </v:shape>
            </w:pict>
          </mc:Fallback>
        </mc:AlternateContent>
      </w:r>
      <w:r>
        <w:rPr>
          <w:rFonts w:ascii="ＭＳ 明朝" w:hAnsi="ＭＳ 明朝"/>
          <w:noProof/>
          <w:lang w:eastAsia="ja-JP"/>
        </w:rPr>
        <mc:AlternateContent>
          <mc:Choice Requires="wpg">
            <w:drawing>
              <wp:anchor distT="0" distB="0" distL="114300" distR="114300" simplePos="0" relativeHeight="251515392" behindDoc="0" locked="0" layoutInCell="1" allowOverlap="1" wp14:anchorId="2A1DF6FD" wp14:editId="5A9917EF">
                <wp:simplePos x="0" y="0"/>
                <wp:positionH relativeFrom="column">
                  <wp:posOffset>1190625</wp:posOffset>
                </wp:positionH>
                <wp:positionV relativeFrom="paragraph">
                  <wp:posOffset>62865</wp:posOffset>
                </wp:positionV>
                <wp:extent cx="1586865" cy="889000"/>
                <wp:effectExtent l="0" t="0" r="0" b="6350"/>
                <wp:wrapNone/>
                <wp:docPr id="1127" name="Group 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6865" cy="889000"/>
                          <a:chOff x="3233" y="329"/>
                          <a:chExt cx="2499" cy="1400"/>
                        </a:xfrm>
                      </wpg:grpSpPr>
                      <wps:wsp>
                        <wps:cNvPr id="1128" name="Freeform 984"/>
                        <wps:cNvSpPr>
                          <a:spLocks/>
                        </wps:cNvSpPr>
                        <wps:spPr bwMode="auto">
                          <a:xfrm>
                            <a:off x="3233" y="329"/>
                            <a:ext cx="2499" cy="1400"/>
                          </a:xfrm>
                          <a:custGeom>
                            <a:avLst/>
                            <a:gdLst>
                              <a:gd name="T0" fmla="+- 0 5498 3233"/>
                              <a:gd name="T1" fmla="*/ T0 w 2499"/>
                              <a:gd name="T2" fmla="+- 0 329 329"/>
                              <a:gd name="T3" fmla="*/ 329 h 1400"/>
                              <a:gd name="T4" fmla="+- 0 3468 3233"/>
                              <a:gd name="T5" fmla="*/ T4 w 2499"/>
                              <a:gd name="T6" fmla="+- 0 329 329"/>
                              <a:gd name="T7" fmla="*/ 329 h 1400"/>
                              <a:gd name="T8" fmla="+- 0 3394 3233"/>
                              <a:gd name="T9" fmla="*/ T8 w 2499"/>
                              <a:gd name="T10" fmla="+- 0 341 329"/>
                              <a:gd name="T11" fmla="*/ 341 h 1400"/>
                              <a:gd name="T12" fmla="+- 0 3329 3233"/>
                              <a:gd name="T13" fmla="*/ T12 w 2499"/>
                              <a:gd name="T14" fmla="+- 0 374 329"/>
                              <a:gd name="T15" fmla="*/ 374 h 1400"/>
                              <a:gd name="T16" fmla="+- 0 3278 3233"/>
                              <a:gd name="T17" fmla="*/ T16 w 2499"/>
                              <a:gd name="T18" fmla="+- 0 425 329"/>
                              <a:gd name="T19" fmla="*/ 425 h 1400"/>
                              <a:gd name="T20" fmla="+- 0 3245 3233"/>
                              <a:gd name="T21" fmla="*/ T20 w 2499"/>
                              <a:gd name="T22" fmla="+- 0 489 329"/>
                              <a:gd name="T23" fmla="*/ 489 h 1400"/>
                              <a:gd name="T24" fmla="+- 0 3233 3233"/>
                              <a:gd name="T25" fmla="*/ T24 w 2499"/>
                              <a:gd name="T26" fmla="+- 0 562 329"/>
                              <a:gd name="T27" fmla="*/ 562 h 1400"/>
                              <a:gd name="T28" fmla="+- 0 3233 3233"/>
                              <a:gd name="T29" fmla="*/ T28 w 2499"/>
                              <a:gd name="T30" fmla="+- 0 1495 329"/>
                              <a:gd name="T31" fmla="*/ 1495 h 1400"/>
                              <a:gd name="T32" fmla="+- 0 3245 3233"/>
                              <a:gd name="T33" fmla="*/ T32 w 2499"/>
                              <a:gd name="T34" fmla="+- 0 1568 329"/>
                              <a:gd name="T35" fmla="*/ 1568 h 1400"/>
                              <a:gd name="T36" fmla="+- 0 3278 3233"/>
                              <a:gd name="T37" fmla="*/ T36 w 2499"/>
                              <a:gd name="T38" fmla="+- 0 1632 329"/>
                              <a:gd name="T39" fmla="*/ 1632 h 1400"/>
                              <a:gd name="T40" fmla="+- 0 3329 3233"/>
                              <a:gd name="T41" fmla="*/ T40 w 2499"/>
                              <a:gd name="T42" fmla="+- 0 1683 329"/>
                              <a:gd name="T43" fmla="*/ 1683 h 1400"/>
                              <a:gd name="T44" fmla="+- 0 3394 3233"/>
                              <a:gd name="T45" fmla="*/ T44 w 2499"/>
                              <a:gd name="T46" fmla="+- 0 1716 329"/>
                              <a:gd name="T47" fmla="*/ 1716 h 1400"/>
                              <a:gd name="T48" fmla="+- 0 3468 3233"/>
                              <a:gd name="T49" fmla="*/ T48 w 2499"/>
                              <a:gd name="T50" fmla="+- 0 1728 329"/>
                              <a:gd name="T51" fmla="*/ 1728 h 1400"/>
                              <a:gd name="T52" fmla="+- 0 5498 3233"/>
                              <a:gd name="T53" fmla="*/ T52 w 2499"/>
                              <a:gd name="T54" fmla="+- 0 1728 329"/>
                              <a:gd name="T55" fmla="*/ 1728 h 1400"/>
                              <a:gd name="T56" fmla="+- 0 5571 3233"/>
                              <a:gd name="T57" fmla="*/ T56 w 2499"/>
                              <a:gd name="T58" fmla="+- 0 1716 329"/>
                              <a:gd name="T59" fmla="*/ 1716 h 1400"/>
                              <a:gd name="T60" fmla="+- 0 5635 3233"/>
                              <a:gd name="T61" fmla="*/ T60 w 2499"/>
                              <a:gd name="T62" fmla="+- 0 1683 329"/>
                              <a:gd name="T63" fmla="*/ 1683 h 1400"/>
                              <a:gd name="T64" fmla="+- 0 5686 3233"/>
                              <a:gd name="T65" fmla="*/ T64 w 2499"/>
                              <a:gd name="T66" fmla="+- 0 1632 329"/>
                              <a:gd name="T67" fmla="*/ 1632 h 1400"/>
                              <a:gd name="T68" fmla="+- 0 5719 3233"/>
                              <a:gd name="T69" fmla="*/ T68 w 2499"/>
                              <a:gd name="T70" fmla="+- 0 1568 329"/>
                              <a:gd name="T71" fmla="*/ 1568 h 1400"/>
                              <a:gd name="T72" fmla="+- 0 5731 3233"/>
                              <a:gd name="T73" fmla="*/ T72 w 2499"/>
                              <a:gd name="T74" fmla="+- 0 1495 329"/>
                              <a:gd name="T75" fmla="*/ 1495 h 1400"/>
                              <a:gd name="T76" fmla="+- 0 5731 3233"/>
                              <a:gd name="T77" fmla="*/ T76 w 2499"/>
                              <a:gd name="T78" fmla="+- 0 562 329"/>
                              <a:gd name="T79" fmla="*/ 562 h 1400"/>
                              <a:gd name="T80" fmla="+- 0 5719 3233"/>
                              <a:gd name="T81" fmla="*/ T80 w 2499"/>
                              <a:gd name="T82" fmla="+- 0 489 329"/>
                              <a:gd name="T83" fmla="*/ 489 h 1400"/>
                              <a:gd name="T84" fmla="+- 0 5686 3233"/>
                              <a:gd name="T85" fmla="*/ T84 w 2499"/>
                              <a:gd name="T86" fmla="+- 0 425 329"/>
                              <a:gd name="T87" fmla="*/ 425 h 1400"/>
                              <a:gd name="T88" fmla="+- 0 5635 3233"/>
                              <a:gd name="T89" fmla="*/ T88 w 2499"/>
                              <a:gd name="T90" fmla="+- 0 374 329"/>
                              <a:gd name="T91" fmla="*/ 374 h 1400"/>
                              <a:gd name="T92" fmla="+- 0 5571 3233"/>
                              <a:gd name="T93" fmla="*/ T92 w 2499"/>
                              <a:gd name="T94" fmla="+- 0 341 329"/>
                              <a:gd name="T95" fmla="*/ 341 h 1400"/>
                              <a:gd name="T96" fmla="+- 0 5498 3233"/>
                              <a:gd name="T97" fmla="*/ T96 w 2499"/>
                              <a:gd name="T98" fmla="+- 0 329 329"/>
                              <a:gd name="T99" fmla="*/ 329 h 1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99" h="1400">
                                <a:moveTo>
                                  <a:pt x="2265" y="0"/>
                                </a:moveTo>
                                <a:lnTo>
                                  <a:pt x="235" y="0"/>
                                </a:lnTo>
                                <a:lnTo>
                                  <a:pt x="161" y="12"/>
                                </a:lnTo>
                                <a:lnTo>
                                  <a:pt x="96" y="45"/>
                                </a:lnTo>
                                <a:lnTo>
                                  <a:pt x="45" y="96"/>
                                </a:lnTo>
                                <a:lnTo>
                                  <a:pt x="12" y="160"/>
                                </a:lnTo>
                                <a:lnTo>
                                  <a:pt x="0" y="233"/>
                                </a:lnTo>
                                <a:lnTo>
                                  <a:pt x="0" y="1166"/>
                                </a:lnTo>
                                <a:lnTo>
                                  <a:pt x="12" y="1239"/>
                                </a:lnTo>
                                <a:lnTo>
                                  <a:pt x="45" y="1303"/>
                                </a:lnTo>
                                <a:lnTo>
                                  <a:pt x="96" y="1354"/>
                                </a:lnTo>
                                <a:lnTo>
                                  <a:pt x="161" y="1387"/>
                                </a:lnTo>
                                <a:lnTo>
                                  <a:pt x="235" y="1399"/>
                                </a:lnTo>
                                <a:lnTo>
                                  <a:pt x="2265" y="1399"/>
                                </a:lnTo>
                                <a:lnTo>
                                  <a:pt x="2338" y="1387"/>
                                </a:lnTo>
                                <a:lnTo>
                                  <a:pt x="2402" y="1354"/>
                                </a:lnTo>
                                <a:lnTo>
                                  <a:pt x="2453" y="1303"/>
                                </a:lnTo>
                                <a:lnTo>
                                  <a:pt x="2486" y="1239"/>
                                </a:lnTo>
                                <a:lnTo>
                                  <a:pt x="2498" y="1166"/>
                                </a:lnTo>
                                <a:lnTo>
                                  <a:pt x="2498" y="233"/>
                                </a:lnTo>
                                <a:lnTo>
                                  <a:pt x="2486" y="160"/>
                                </a:lnTo>
                                <a:lnTo>
                                  <a:pt x="2453" y="96"/>
                                </a:lnTo>
                                <a:lnTo>
                                  <a:pt x="2402" y="45"/>
                                </a:lnTo>
                                <a:lnTo>
                                  <a:pt x="2338" y="12"/>
                                </a:lnTo>
                                <a:lnTo>
                                  <a:pt x="22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3" o:spid="_x0000_s1026" style="position:absolute;left:0;text-align:left;margin-left:93.75pt;margin-top:4.95pt;width:124.95pt;height:70pt;z-index:251515392" coordorigin="3233,329" coordsize="2499,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">
                <v:shape id="Freeform 984" o:spid="_x0000_s1027" style="position:absolute;left:3233;top:329;width:2499;height:1400;visibility:visible;mso-wrap-style:square;v-text-anchor:top" coordsize="2499,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Mnu8YA&#10;AADdAAAADwAAAGRycy9kb3ducmV2LnhtbESPzW7CQAyE70h9h5Ur9QYbOFSQsiBU9YeKE5CKq8ma&#10;JCLrjbLbJH17fEDiZmvGM5+X68HVqqM2VJ4NTCcJKOLc24oLA9nxczwHFSKyxdozGfinAOvV02iJ&#10;qfU976k7xEJJCIcUDZQxNqnWIS/JYZj4hli0i28dRlnbQtsWewl3tZ4lyat2WLE0lNjQe0n59fDn&#10;DJzOO//bZ4vrznfzr8Xwnf1sw4cxL8/D5g1UpCE+zPfrrRX86Uxw5RsZQa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Mnu8YAAADdAAAADwAAAAAAAAAAAAAAAACYAgAAZHJz&#10;L2Rvd25yZXYueG1sUEsFBgAAAAAEAAQA9QAAAIsDAAAAAA==&#10;" path="m2265,l235,,161,12,96,45,45,96,12,160,,233r,933l12,1239r33,64l96,1354r65,33l235,1399r2030,l2338,1387r64,-33l2453,1303r33,-64l2498,1166r,-933l2486,160,2453,96,2402,45,2338,12,2265,xe" stroked="f">
                  <v:path arrowok="t" o:connecttype="custom" o:connectlocs="2265,329;235,329;161,341;96,374;45,425;12,489;0,562;0,1495;12,1568;45,1632;96,1683;161,1716;235,1728;2265,1728;2338,1716;2402,1683;2453,1632;2486,1568;2498,1495;2498,562;2486,489;2453,425;2402,374;2338,341;2265,329" o:connectangles="0,0,0,0,0,0,0,0,0,0,0,0,0,0,0,0,0,0,0,0,0,0,0,0,0"/>
                </v:shape>
              </v:group>
            </w:pict>
          </mc:Fallback>
        </mc:AlternateContent>
      </w:r>
      <w:r>
        <w:rPr>
          <w:rFonts w:ascii="ＭＳ 明朝" w:hAnsi="ＭＳ 明朝"/>
          <w:noProof/>
          <w:lang w:eastAsia="ja-JP"/>
        </w:rPr>
        <mc:AlternateContent>
          <mc:Choice Requires="wps">
            <w:drawing>
              <wp:anchor distT="0" distB="0" distL="114300" distR="114300" simplePos="0" relativeHeight="251526656" behindDoc="0" locked="0" layoutInCell="1" allowOverlap="1" wp14:anchorId="3E38055D" wp14:editId="06329CF3">
                <wp:simplePos x="0" y="0"/>
                <wp:positionH relativeFrom="column">
                  <wp:posOffset>2600325</wp:posOffset>
                </wp:positionH>
                <wp:positionV relativeFrom="paragraph">
                  <wp:posOffset>1940560</wp:posOffset>
                </wp:positionV>
                <wp:extent cx="2052955" cy="1056640"/>
                <wp:effectExtent l="0" t="0" r="4445" b="10160"/>
                <wp:wrapNone/>
                <wp:docPr id="1009"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955" cy="1056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4F7BBC" w:rsidRDefault="00012E96">
                            <w:pPr>
                              <w:spacing w:line="297" w:lineRule="exact"/>
                              <w:ind w:left="9"/>
                              <w:jc w:val="center"/>
                              <w:rPr>
                                <w:rFonts w:ascii="ＭＳ 明朝" w:hAnsi="ＭＳ 明朝" w:cs="PMingLiU"/>
                                <w:sz w:val="28"/>
                                <w:szCs w:val="28"/>
                                <w:lang w:eastAsia="ja-JP"/>
                              </w:rPr>
                            </w:pPr>
                            <w:r w:rsidRPr="004F7BBC">
                              <w:rPr>
                                <w:rFonts w:ascii="ＭＳ 明朝" w:hAnsi="ＭＳ 明朝" w:cs="PMingLiU"/>
                                <w:spacing w:val="8"/>
                                <w:sz w:val="28"/>
                                <w:szCs w:val="28"/>
                                <w:lang w:eastAsia="ja-JP"/>
                              </w:rPr>
                              <w:t>学校</w:t>
                            </w:r>
                          </w:p>
                          <w:p w:rsidR="00012E96" w:rsidRPr="004F7BBC" w:rsidRDefault="00012E96">
                            <w:pPr>
                              <w:spacing w:before="84" w:line="260" w:lineRule="exact"/>
                              <w:jc w:val="center"/>
                              <w:rPr>
                                <w:rFonts w:ascii="ＭＳ 明朝" w:hAnsi="ＭＳ 明朝" w:cs="PMingLiU"/>
                                <w:sz w:val="20"/>
                                <w:szCs w:val="20"/>
                                <w:lang w:eastAsia="ja-JP"/>
                              </w:rPr>
                            </w:pPr>
                            <w:r w:rsidRPr="004F7BBC">
                              <w:rPr>
                                <w:rFonts w:ascii="ＭＳ 明朝" w:hAnsi="ＭＳ 明朝" w:cs="PMingLiU"/>
                                <w:spacing w:val="15"/>
                                <w:sz w:val="20"/>
                                <w:szCs w:val="20"/>
                                <w:lang w:eastAsia="ja-JP"/>
                              </w:rPr>
                              <w:t>（アレルギー疾患対応委員会等）</w:t>
                            </w:r>
                          </w:p>
                          <w:p w:rsidR="00012E96" w:rsidRPr="004F7BBC" w:rsidRDefault="00012E96">
                            <w:pPr>
                              <w:spacing w:line="259" w:lineRule="exact"/>
                              <w:ind w:left="432"/>
                              <w:rPr>
                                <w:rFonts w:ascii="ＭＳ 明朝" w:hAnsi="ＭＳ 明朝" w:cs="PMingLiU"/>
                                <w:sz w:val="20"/>
                                <w:szCs w:val="20"/>
                                <w:lang w:eastAsia="ja-JP"/>
                              </w:rPr>
                            </w:pPr>
                            <w:r w:rsidRPr="004F7BBC">
                              <w:rPr>
                                <w:rFonts w:ascii="ＭＳ 明朝" w:hAnsi="ＭＳ 明朝" w:cs="PMingLiU"/>
                                <w:spacing w:val="14"/>
                                <w:sz w:val="20"/>
                                <w:szCs w:val="20"/>
                                <w:lang w:eastAsia="ja-JP"/>
                              </w:rPr>
                              <w:t>・支援体制の整備</w:t>
                            </w:r>
                          </w:p>
                          <w:p w:rsidR="00012E96" w:rsidRPr="004F7BBC" w:rsidRDefault="00012E96">
                            <w:pPr>
                              <w:spacing w:line="259" w:lineRule="exact"/>
                              <w:ind w:left="432"/>
                              <w:rPr>
                                <w:rFonts w:ascii="ＭＳ 明朝" w:hAnsi="ＭＳ 明朝" w:cs="PMingLiU"/>
                                <w:sz w:val="20"/>
                                <w:szCs w:val="20"/>
                                <w:lang w:eastAsia="ja-JP"/>
                              </w:rPr>
                            </w:pPr>
                            <w:r w:rsidRPr="004F7BBC">
                              <w:rPr>
                                <w:rFonts w:ascii="ＭＳ 明朝" w:hAnsi="ＭＳ 明朝" w:cs="PMingLiU"/>
                                <w:spacing w:val="15"/>
                                <w:sz w:val="20"/>
                                <w:szCs w:val="20"/>
                                <w:lang w:eastAsia="ja-JP"/>
                              </w:rPr>
                              <w:t>・個別支援プランの作成</w:t>
                            </w:r>
                          </w:p>
                          <w:p w:rsidR="00012E96" w:rsidRPr="004F7BBC" w:rsidRDefault="00012E96">
                            <w:pPr>
                              <w:spacing w:line="257" w:lineRule="exact"/>
                              <w:ind w:left="432"/>
                              <w:rPr>
                                <w:rFonts w:ascii="ＭＳ 明朝" w:hAnsi="ＭＳ 明朝" w:cs="PMingLiU"/>
                                <w:sz w:val="20"/>
                                <w:szCs w:val="20"/>
                                <w:lang w:eastAsia="ja-JP"/>
                              </w:rPr>
                            </w:pPr>
                            <w:r w:rsidRPr="004F7BBC">
                              <w:rPr>
                                <w:rFonts w:ascii="ＭＳ 明朝" w:hAnsi="ＭＳ 明朝" w:cs="PMingLiU"/>
                                <w:spacing w:val="14"/>
                                <w:sz w:val="20"/>
                                <w:szCs w:val="20"/>
                                <w:lang w:eastAsia="ja-JP"/>
                              </w:rPr>
                              <w:t>・校内研修の実施</w:t>
                            </w:r>
                          </w:p>
                          <w:p w:rsidR="00012E96" w:rsidRPr="004F7BBC" w:rsidRDefault="00012E96">
                            <w:pPr>
                              <w:spacing w:line="246" w:lineRule="exact"/>
                              <w:ind w:left="432"/>
                              <w:rPr>
                                <w:rFonts w:ascii="ＭＳ 明朝" w:hAnsi="ＭＳ 明朝" w:cs="PMingLiU"/>
                                <w:sz w:val="20"/>
                                <w:szCs w:val="20"/>
                                <w:lang w:eastAsia="ja-JP"/>
                              </w:rPr>
                            </w:pPr>
                            <w:r w:rsidRPr="004F7BBC">
                              <w:rPr>
                                <w:rFonts w:ascii="ＭＳ 明朝" w:hAnsi="ＭＳ 明朝" w:cs="PMingLiU"/>
                                <w:spacing w:val="14"/>
                                <w:sz w:val="20"/>
                                <w:szCs w:val="20"/>
                                <w:lang w:eastAsia="ja-JP"/>
                              </w:rPr>
                              <w:t>・学校給食の対応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2" o:spid="_x0000_s1037" type="#_x0000_t202" style="position:absolute;left:0;text-align:left;margin-left:204.75pt;margin-top:152.8pt;width:161.65pt;height:83.2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" filled="f" stroked="f">
                <v:textbox inset="0,0,0,0">
                  <w:txbxContent>
                    <w:p w:rsidR="00012E96" w:rsidRPr="004F7BBC" w:rsidRDefault="00012E96">
                      <w:pPr>
                        <w:spacing w:line="297" w:lineRule="exact"/>
                        <w:ind w:left="9"/>
                        <w:jc w:val="center"/>
                        <w:rPr>
                          <w:rFonts w:ascii="ＭＳ 明朝" w:hAnsi="ＭＳ 明朝" w:cs="PMingLiU"/>
                          <w:sz w:val="28"/>
                          <w:szCs w:val="28"/>
                          <w:lang w:eastAsia="ja-JP"/>
                        </w:rPr>
                      </w:pPr>
                      <w:r w:rsidRPr="004F7BBC">
                        <w:rPr>
                          <w:rFonts w:ascii="ＭＳ 明朝" w:hAnsi="ＭＳ 明朝" w:cs="PMingLiU"/>
                          <w:spacing w:val="8"/>
                          <w:sz w:val="28"/>
                          <w:szCs w:val="28"/>
                          <w:lang w:eastAsia="ja-JP"/>
                        </w:rPr>
                        <w:t>学校</w:t>
                      </w:r>
                    </w:p>
                    <w:p w:rsidR="00012E96" w:rsidRPr="004F7BBC" w:rsidRDefault="00012E96">
                      <w:pPr>
                        <w:spacing w:before="84" w:line="260" w:lineRule="exact"/>
                        <w:jc w:val="center"/>
                        <w:rPr>
                          <w:rFonts w:ascii="ＭＳ 明朝" w:hAnsi="ＭＳ 明朝" w:cs="PMingLiU"/>
                          <w:sz w:val="20"/>
                          <w:szCs w:val="20"/>
                          <w:lang w:eastAsia="ja-JP"/>
                        </w:rPr>
                      </w:pPr>
                      <w:r w:rsidRPr="004F7BBC">
                        <w:rPr>
                          <w:rFonts w:ascii="ＭＳ 明朝" w:hAnsi="ＭＳ 明朝" w:cs="PMingLiU"/>
                          <w:spacing w:val="15"/>
                          <w:sz w:val="20"/>
                          <w:szCs w:val="20"/>
                          <w:lang w:eastAsia="ja-JP"/>
                        </w:rPr>
                        <w:t>（アレルギー疾患対応委員会等）</w:t>
                      </w:r>
                    </w:p>
                    <w:p w:rsidR="00012E96" w:rsidRPr="004F7BBC" w:rsidRDefault="00012E96">
                      <w:pPr>
                        <w:spacing w:line="259" w:lineRule="exact"/>
                        <w:ind w:left="432"/>
                        <w:rPr>
                          <w:rFonts w:ascii="ＭＳ 明朝" w:hAnsi="ＭＳ 明朝" w:cs="PMingLiU"/>
                          <w:sz w:val="20"/>
                          <w:szCs w:val="20"/>
                          <w:lang w:eastAsia="ja-JP"/>
                        </w:rPr>
                      </w:pPr>
                      <w:r w:rsidRPr="004F7BBC">
                        <w:rPr>
                          <w:rFonts w:ascii="ＭＳ 明朝" w:hAnsi="ＭＳ 明朝" w:cs="PMingLiU"/>
                          <w:spacing w:val="14"/>
                          <w:sz w:val="20"/>
                          <w:szCs w:val="20"/>
                          <w:lang w:eastAsia="ja-JP"/>
                        </w:rPr>
                        <w:t>・支援体制の整備</w:t>
                      </w:r>
                    </w:p>
                    <w:p w:rsidR="00012E96" w:rsidRPr="004F7BBC" w:rsidRDefault="00012E96">
                      <w:pPr>
                        <w:spacing w:line="259" w:lineRule="exact"/>
                        <w:ind w:left="432"/>
                        <w:rPr>
                          <w:rFonts w:ascii="ＭＳ 明朝" w:hAnsi="ＭＳ 明朝" w:cs="PMingLiU"/>
                          <w:sz w:val="20"/>
                          <w:szCs w:val="20"/>
                          <w:lang w:eastAsia="ja-JP"/>
                        </w:rPr>
                      </w:pPr>
                      <w:r w:rsidRPr="004F7BBC">
                        <w:rPr>
                          <w:rFonts w:ascii="ＭＳ 明朝" w:hAnsi="ＭＳ 明朝" w:cs="PMingLiU"/>
                          <w:spacing w:val="15"/>
                          <w:sz w:val="20"/>
                          <w:szCs w:val="20"/>
                          <w:lang w:eastAsia="ja-JP"/>
                        </w:rPr>
                        <w:t>・個別支援プランの作成</w:t>
                      </w:r>
                    </w:p>
                    <w:p w:rsidR="00012E96" w:rsidRPr="004F7BBC" w:rsidRDefault="00012E96">
                      <w:pPr>
                        <w:spacing w:line="257" w:lineRule="exact"/>
                        <w:ind w:left="432"/>
                        <w:rPr>
                          <w:rFonts w:ascii="ＭＳ 明朝" w:hAnsi="ＭＳ 明朝" w:cs="PMingLiU"/>
                          <w:sz w:val="20"/>
                          <w:szCs w:val="20"/>
                          <w:lang w:eastAsia="ja-JP"/>
                        </w:rPr>
                      </w:pPr>
                      <w:r w:rsidRPr="004F7BBC">
                        <w:rPr>
                          <w:rFonts w:ascii="ＭＳ 明朝" w:hAnsi="ＭＳ 明朝" w:cs="PMingLiU"/>
                          <w:spacing w:val="14"/>
                          <w:sz w:val="20"/>
                          <w:szCs w:val="20"/>
                          <w:lang w:eastAsia="ja-JP"/>
                        </w:rPr>
                        <w:t>・校内研修の実施</w:t>
                      </w:r>
                    </w:p>
                    <w:p w:rsidR="00012E96" w:rsidRPr="004F7BBC" w:rsidRDefault="00012E96">
                      <w:pPr>
                        <w:spacing w:line="246" w:lineRule="exact"/>
                        <w:ind w:left="432"/>
                        <w:rPr>
                          <w:rFonts w:ascii="ＭＳ 明朝" w:hAnsi="ＭＳ 明朝" w:cs="PMingLiU"/>
                          <w:sz w:val="20"/>
                          <w:szCs w:val="20"/>
                          <w:lang w:eastAsia="ja-JP"/>
                        </w:rPr>
                      </w:pPr>
                      <w:r w:rsidRPr="004F7BBC">
                        <w:rPr>
                          <w:rFonts w:ascii="ＭＳ 明朝" w:hAnsi="ＭＳ 明朝" w:cs="PMingLiU"/>
                          <w:spacing w:val="14"/>
                          <w:sz w:val="20"/>
                          <w:szCs w:val="20"/>
                          <w:lang w:eastAsia="ja-JP"/>
                        </w:rPr>
                        <w:t>・学校給食の対応</w:t>
                      </w:r>
                    </w:p>
                  </w:txbxContent>
                </v:textbox>
              </v:shape>
            </w:pict>
          </mc:Fallback>
        </mc:AlternateContent>
      </w:r>
      <w:r>
        <w:rPr>
          <w:rFonts w:ascii="ＭＳ 明朝" w:hAnsi="ＭＳ 明朝"/>
          <w:noProof/>
          <w:lang w:eastAsia="ja-JP"/>
        </w:rPr>
        <mc:AlternateContent>
          <mc:Choice Requires="wps">
            <w:drawing>
              <wp:anchor distT="0" distB="0" distL="114300" distR="114300" simplePos="0" relativeHeight="251522560" behindDoc="0" locked="0" layoutInCell="1" allowOverlap="1" wp14:anchorId="5EBBD9C9" wp14:editId="679EE71B">
                <wp:simplePos x="0" y="0"/>
                <wp:positionH relativeFrom="column">
                  <wp:posOffset>2885440</wp:posOffset>
                </wp:positionH>
                <wp:positionV relativeFrom="paragraph">
                  <wp:posOffset>1186180</wp:posOffset>
                </wp:positionV>
                <wp:extent cx="1503045" cy="411480"/>
                <wp:effectExtent l="0" t="0" r="1905" b="7620"/>
                <wp:wrapNone/>
                <wp:docPr id="1005"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4F7BBC" w:rsidRDefault="00012E96">
                            <w:pPr>
                              <w:spacing w:line="297" w:lineRule="exact"/>
                              <w:jc w:val="center"/>
                              <w:rPr>
                                <w:rFonts w:ascii="ＭＳ 明朝" w:hAnsi="ＭＳ 明朝" w:cs="PMingLiU"/>
                                <w:sz w:val="28"/>
                                <w:szCs w:val="28"/>
                                <w:lang w:eastAsia="ja-JP"/>
                              </w:rPr>
                            </w:pPr>
                            <w:r w:rsidRPr="004F7BBC">
                              <w:rPr>
                                <w:rFonts w:ascii="ＭＳ 明朝" w:hAnsi="ＭＳ 明朝" w:cs="PMingLiU"/>
                                <w:spacing w:val="14"/>
                                <w:sz w:val="28"/>
                                <w:szCs w:val="28"/>
                                <w:lang w:eastAsia="ja-JP"/>
                              </w:rPr>
                              <w:t>アレルギー疾患の</w:t>
                            </w:r>
                          </w:p>
                          <w:p w:rsidR="00012E96" w:rsidRPr="004F7BBC" w:rsidRDefault="00012E96">
                            <w:pPr>
                              <w:spacing w:line="350" w:lineRule="exact"/>
                              <w:jc w:val="center"/>
                              <w:rPr>
                                <w:rFonts w:ascii="ＭＳ 明朝" w:hAnsi="ＭＳ 明朝" w:cs="PMingLiU"/>
                                <w:sz w:val="28"/>
                                <w:szCs w:val="28"/>
                                <w:lang w:eastAsia="ja-JP"/>
                              </w:rPr>
                            </w:pPr>
                            <w:r w:rsidRPr="004F7BBC">
                              <w:rPr>
                                <w:rFonts w:ascii="ＭＳ 明朝" w:hAnsi="ＭＳ 明朝" w:cs="PMingLiU"/>
                                <w:spacing w:val="12"/>
                                <w:sz w:val="28"/>
                                <w:szCs w:val="28"/>
                                <w:lang w:eastAsia="ja-JP"/>
                              </w:rPr>
                              <w:t>児童生徒</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6" o:spid="_x0000_s1038" type="#_x0000_t202" style="position:absolute;left:0;text-align:left;margin-left:227.2pt;margin-top:93.4pt;width:118.35pt;height:32.4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" filled="f" stroked="f">
                <v:textbox inset="0,0,0,0">
                  <w:txbxContent>
                    <w:p w:rsidR="00012E96" w:rsidRPr="004F7BBC" w:rsidRDefault="00012E96">
                      <w:pPr>
                        <w:spacing w:line="297" w:lineRule="exact"/>
                        <w:jc w:val="center"/>
                        <w:rPr>
                          <w:rFonts w:ascii="ＭＳ 明朝" w:hAnsi="ＭＳ 明朝" w:cs="PMingLiU"/>
                          <w:sz w:val="28"/>
                          <w:szCs w:val="28"/>
                          <w:lang w:eastAsia="ja-JP"/>
                        </w:rPr>
                      </w:pPr>
                      <w:r w:rsidRPr="004F7BBC">
                        <w:rPr>
                          <w:rFonts w:ascii="ＭＳ 明朝" w:hAnsi="ＭＳ 明朝" w:cs="PMingLiU"/>
                          <w:spacing w:val="14"/>
                          <w:sz w:val="28"/>
                          <w:szCs w:val="28"/>
                          <w:lang w:eastAsia="ja-JP"/>
                        </w:rPr>
                        <w:t>アレルギー疾患の</w:t>
                      </w:r>
                    </w:p>
                    <w:p w:rsidR="00012E96" w:rsidRPr="004F7BBC" w:rsidRDefault="00012E96">
                      <w:pPr>
                        <w:spacing w:line="350" w:lineRule="exact"/>
                        <w:jc w:val="center"/>
                        <w:rPr>
                          <w:rFonts w:ascii="ＭＳ 明朝" w:hAnsi="ＭＳ 明朝" w:cs="PMingLiU"/>
                          <w:sz w:val="28"/>
                          <w:szCs w:val="28"/>
                          <w:lang w:eastAsia="ja-JP"/>
                        </w:rPr>
                      </w:pPr>
                      <w:r w:rsidRPr="004F7BBC">
                        <w:rPr>
                          <w:rFonts w:ascii="ＭＳ 明朝" w:hAnsi="ＭＳ 明朝" w:cs="PMingLiU"/>
                          <w:spacing w:val="12"/>
                          <w:sz w:val="28"/>
                          <w:szCs w:val="28"/>
                          <w:lang w:eastAsia="ja-JP"/>
                        </w:rPr>
                        <w:t>児童生徒</w:t>
                      </w:r>
                    </w:p>
                  </w:txbxContent>
                </v:textbox>
              </v:shape>
            </w:pict>
          </mc:Fallback>
        </mc:AlternateContent>
      </w:r>
    </w:p>
    <w:p w:rsidR="00802F52" w:rsidRPr="005C1D25" w:rsidRDefault="00802F52">
      <w:pPr>
        <w:spacing w:line="179" w:lineRule="exact"/>
        <w:jc w:val="center"/>
        <w:rPr>
          <w:rFonts w:ascii="ＭＳ 明朝" w:hAnsi="ＭＳ 明朝"/>
          <w:sz w:val="21"/>
          <w:szCs w:val="21"/>
          <w:lang w:eastAsia="ja-JP"/>
        </w:rPr>
      </w:pPr>
    </w:p>
    <w:p w:rsidR="00802F52" w:rsidRPr="005C1D25" w:rsidRDefault="00D825B2" w:rsidP="00802F52">
      <w:pPr>
        <w:rPr>
          <w:rFonts w:ascii="ＭＳ 明朝" w:hAnsi="ＭＳ 明朝"/>
          <w:sz w:val="21"/>
          <w:szCs w:val="21"/>
          <w:lang w:eastAsia="ja-JP"/>
        </w:rPr>
      </w:pPr>
      <w:r>
        <w:rPr>
          <w:rFonts w:ascii="ＭＳ 明朝" w:hAnsi="ＭＳ 明朝"/>
          <w:noProof/>
          <w:lang w:eastAsia="ja-JP"/>
        </w:rPr>
        <mc:AlternateContent>
          <mc:Choice Requires="wps">
            <w:drawing>
              <wp:anchor distT="0" distB="0" distL="114300" distR="114300" simplePos="0" relativeHeight="251519488" behindDoc="0" locked="0" layoutInCell="1" allowOverlap="1" wp14:anchorId="40D684F6" wp14:editId="00B7A571">
                <wp:simplePos x="0" y="0"/>
                <wp:positionH relativeFrom="column">
                  <wp:posOffset>4715510</wp:posOffset>
                </wp:positionH>
                <wp:positionV relativeFrom="paragraph">
                  <wp:posOffset>83820</wp:posOffset>
                </wp:positionV>
                <wp:extent cx="1125220" cy="410210"/>
                <wp:effectExtent l="0" t="0" r="17780" b="8890"/>
                <wp:wrapNone/>
                <wp:docPr id="1002"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220"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4F7BBC" w:rsidRDefault="00012E96">
                            <w:pPr>
                              <w:spacing w:line="296" w:lineRule="exact"/>
                              <w:ind w:left="2"/>
                              <w:jc w:val="center"/>
                              <w:rPr>
                                <w:rFonts w:ascii="ＭＳ 明朝" w:hAnsi="ＭＳ 明朝" w:cs="PMingLiU"/>
                                <w:sz w:val="28"/>
                                <w:szCs w:val="28"/>
                              </w:rPr>
                            </w:pPr>
                            <w:r w:rsidRPr="004F7BBC">
                              <w:rPr>
                                <w:rFonts w:ascii="ＭＳ 明朝" w:hAnsi="ＭＳ 明朝" w:cs="PMingLiU"/>
                                <w:spacing w:val="12"/>
                                <w:sz w:val="28"/>
                                <w:szCs w:val="28"/>
                              </w:rPr>
                              <w:t>医療機関</w:t>
                            </w:r>
                          </w:p>
                          <w:p w:rsidR="00012E96" w:rsidRPr="004F7BBC" w:rsidRDefault="00012E96">
                            <w:pPr>
                              <w:spacing w:line="349" w:lineRule="exact"/>
                              <w:jc w:val="center"/>
                              <w:rPr>
                                <w:rFonts w:ascii="ＭＳ 明朝" w:hAnsi="ＭＳ 明朝" w:cs="PMingLiU"/>
                                <w:sz w:val="28"/>
                                <w:szCs w:val="28"/>
                              </w:rPr>
                            </w:pPr>
                            <w:r w:rsidRPr="004F7BBC">
                              <w:rPr>
                                <w:rFonts w:ascii="ＭＳ 明朝" w:hAnsi="ＭＳ 明朝" w:cs="PMingLiU"/>
                                <w:spacing w:val="13"/>
                                <w:sz w:val="28"/>
                                <w:szCs w:val="28"/>
                              </w:rPr>
                              <w:t>（主治医等）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9" o:spid="_x0000_s1039" type="#_x0000_t202" style="position:absolute;margin-left:371.3pt;margin-top:6.6pt;width:88.6pt;height:32.3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LtHtAIAALY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" filled="f" stroked="f">
                <v:textbox inset="0,0,0,0">
                  <w:txbxContent>
                    <w:p w:rsidR="00012E96" w:rsidRPr="004F7BBC" w:rsidRDefault="00012E96">
                      <w:pPr>
                        <w:spacing w:line="296" w:lineRule="exact"/>
                        <w:ind w:left="2"/>
                        <w:jc w:val="center"/>
                        <w:rPr>
                          <w:rFonts w:ascii="ＭＳ 明朝" w:hAnsi="ＭＳ 明朝" w:cs="PMingLiU"/>
                          <w:sz w:val="28"/>
                          <w:szCs w:val="28"/>
                        </w:rPr>
                      </w:pPr>
                      <w:r w:rsidRPr="004F7BBC">
                        <w:rPr>
                          <w:rFonts w:ascii="ＭＳ 明朝" w:hAnsi="ＭＳ 明朝" w:cs="PMingLiU"/>
                          <w:spacing w:val="12"/>
                          <w:sz w:val="28"/>
                          <w:szCs w:val="28"/>
                        </w:rPr>
                        <w:t>医療機関</w:t>
                      </w:r>
                    </w:p>
                    <w:p w:rsidR="00012E96" w:rsidRPr="004F7BBC" w:rsidRDefault="00012E96">
                      <w:pPr>
                        <w:spacing w:line="349" w:lineRule="exact"/>
                        <w:jc w:val="center"/>
                        <w:rPr>
                          <w:rFonts w:ascii="ＭＳ 明朝" w:hAnsi="ＭＳ 明朝" w:cs="PMingLiU"/>
                          <w:sz w:val="28"/>
                          <w:szCs w:val="28"/>
                        </w:rPr>
                      </w:pPr>
                      <w:r w:rsidRPr="004F7BBC">
                        <w:rPr>
                          <w:rFonts w:ascii="ＭＳ 明朝" w:hAnsi="ＭＳ 明朝" w:cs="PMingLiU"/>
                          <w:spacing w:val="13"/>
                          <w:sz w:val="28"/>
                          <w:szCs w:val="28"/>
                        </w:rPr>
                        <w:t>（主治医等）</w:t>
                      </w:r>
                    </w:p>
                  </w:txbxContent>
                </v:textbox>
              </v:shape>
            </w:pict>
          </mc:Fallback>
        </mc:AlternateContent>
      </w:r>
      <w:r w:rsidR="007B3689">
        <w:rPr>
          <w:rFonts w:ascii="ＭＳ 明朝" w:hAnsi="ＭＳ 明朝"/>
          <w:noProof/>
          <w:lang w:eastAsia="ja-JP"/>
        </w:rPr>
        <mc:AlternateContent>
          <mc:Choice Requires="wps">
            <w:drawing>
              <wp:anchor distT="0" distB="0" distL="114300" distR="114300" simplePos="0" relativeHeight="251518464" behindDoc="0" locked="0" layoutInCell="1" allowOverlap="1" wp14:anchorId="20528BE3" wp14:editId="19CD40E9">
                <wp:simplePos x="0" y="0"/>
                <wp:positionH relativeFrom="column">
                  <wp:posOffset>3534410</wp:posOffset>
                </wp:positionH>
                <wp:positionV relativeFrom="paragraph">
                  <wp:posOffset>95885</wp:posOffset>
                </wp:positionV>
                <wp:extent cx="264160" cy="127000"/>
                <wp:effectExtent l="0" t="0" r="2540" b="6350"/>
                <wp:wrapNone/>
                <wp:docPr id="1001"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4F7BBC" w:rsidRDefault="00012E96">
                            <w:pPr>
                              <w:spacing w:line="199" w:lineRule="exact"/>
                              <w:rPr>
                                <w:rFonts w:ascii="ＭＳ 明朝" w:hAnsi="ＭＳ 明朝" w:cs="PMingLiU"/>
                                <w:sz w:val="20"/>
                                <w:szCs w:val="20"/>
                              </w:rPr>
                            </w:pPr>
                            <w:r w:rsidRPr="004F7BBC">
                              <w:rPr>
                                <w:rFonts w:ascii="ＭＳ 明朝" w:hAnsi="ＭＳ 明朝" w:cs="PMingLiU"/>
                                <w:spacing w:val="8"/>
                                <w:w w:val="95"/>
                                <w:sz w:val="20"/>
                                <w:szCs w:val="20"/>
                              </w:rPr>
                              <w:t>連携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0" o:spid="_x0000_s1040" type="#_x0000_t202" style="position:absolute;margin-left:278.3pt;margin-top:7.55pt;width:20.8pt;height:10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" filled="f" stroked="f">
                <v:textbox inset="0,0,0,0">
                  <w:txbxContent>
                    <w:p w:rsidR="00012E96" w:rsidRPr="004F7BBC" w:rsidRDefault="00012E96">
                      <w:pPr>
                        <w:spacing w:line="199" w:lineRule="exact"/>
                        <w:rPr>
                          <w:rFonts w:ascii="ＭＳ 明朝" w:hAnsi="ＭＳ 明朝" w:cs="PMingLiU"/>
                          <w:sz w:val="20"/>
                          <w:szCs w:val="20"/>
                        </w:rPr>
                      </w:pPr>
                      <w:r w:rsidRPr="004F7BBC">
                        <w:rPr>
                          <w:rFonts w:ascii="ＭＳ 明朝" w:hAnsi="ＭＳ 明朝" w:cs="PMingLiU"/>
                          <w:spacing w:val="8"/>
                          <w:w w:val="95"/>
                          <w:sz w:val="20"/>
                          <w:szCs w:val="20"/>
                        </w:rPr>
                        <w:t>連携</w:t>
                      </w:r>
                    </w:p>
                  </w:txbxContent>
                </v:textbox>
              </v:shape>
            </w:pict>
          </mc:Fallback>
        </mc:AlternateContent>
      </w:r>
    </w:p>
    <w:p w:rsidR="00802F52" w:rsidRPr="005C1D25" w:rsidRDefault="00D825B2" w:rsidP="00802F52">
      <w:pPr>
        <w:rPr>
          <w:rFonts w:ascii="ＭＳ 明朝" w:hAnsi="ＭＳ 明朝"/>
          <w:sz w:val="21"/>
          <w:szCs w:val="21"/>
          <w:lang w:eastAsia="ja-JP"/>
        </w:rPr>
      </w:pPr>
      <w:r>
        <w:rPr>
          <w:rFonts w:ascii="ＭＳ 明朝" w:hAnsi="ＭＳ 明朝"/>
          <w:noProof/>
          <w:lang w:eastAsia="ja-JP"/>
        </w:rPr>
        <mc:AlternateContent>
          <mc:Choice Requires="wps">
            <w:drawing>
              <wp:anchor distT="0" distB="0" distL="114300" distR="114300" simplePos="0" relativeHeight="251517440" behindDoc="0" locked="0" layoutInCell="1" allowOverlap="1" wp14:anchorId="72A5DBFC" wp14:editId="5FF55465">
                <wp:simplePos x="0" y="0"/>
                <wp:positionH relativeFrom="column">
                  <wp:posOffset>1699260</wp:posOffset>
                </wp:positionH>
                <wp:positionV relativeFrom="paragraph">
                  <wp:posOffset>46990</wp:posOffset>
                </wp:positionV>
                <wp:extent cx="556895" cy="178435"/>
                <wp:effectExtent l="0" t="0" r="14605" b="12065"/>
                <wp:wrapNone/>
                <wp:docPr id="1000"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Default="00012E96">
                            <w:pPr>
                              <w:spacing w:line="281" w:lineRule="exact"/>
                              <w:ind w:right="-13"/>
                              <w:rPr>
                                <w:rFonts w:ascii="PMingLiU" w:eastAsia="PMingLiU" w:hAnsi="PMingLiU" w:cs="PMingLiU"/>
                                <w:sz w:val="28"/>
                                <w:szCs w:val="28"/>
                              </w:rPr>
                            </w:pPr>
                            <w:r w:rsidRPr="004F7BBC">
                              <w:rPr>
                                <w:rFonts w:ascii="ＭＳ 明朝" w:hAnsi="ＭＳ 明朝" w:cs="PMingLiU"/>
                                <w:spacing w:val="10"/>
                                <w:sz w:val="28"/>
                                <w:szCs w:val="28"/>
                              </w:rPr>
                              <w:t>保護者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1" o:spid="_x0000_s1041" type="#_x0000_t202" style="position:absolute;margin-left:133.8pt;margin-top:3.7pt;width:43.85pt;height:14.0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" filled="f" stroked="f">
                <v:textbox inset="0,0,0,0">
                  <w:txbxContent>
                    <w:p w:rsidR="00012E96" w:rsidRDefault="00012E96">
                      <w:pPr>
                        <w:spacing w:line="281" w:lineRule="exact"/>
                        <w:ind w:right="-13"/>
                        <w:rPr>
                          <w:rFonts w:ascii="PMingLiU" w:eastAsia="PMingLiU" w:hAnsi="PMingLiU" w:cs="PMingLiU"/>
                          <w:sz w:val="28"/>
                          <w:szCs w:val="28"/>
                        </w:rPr>
                      </w:pPr>
                      <w:r w:rsidRPr="004F7BBC">
                        <w:rPr>
                          <w:rFonts w:ascii="ＭＳ 明朝" w:hAnsi="ＭＳ 明朝" w:cs="PMingLiU"/>
                          <w:spacing w:val="10"/>
                          <w:sz w:val="28"/>
                          <w:szCs w:val="28"/>
                        </w:rPr>
                        <w:t>保護者</w:t>
                      </w:r>
                    </w:p>
                  </w:txbxContent>
                </v:textbox>
              </v:shape>
            </w:pict>
          </mc:Fallback>
        </mc:AlternateContent>
      </w:r>
      <w:r w:rsidR="007B3689">
        <w:rPr>
          <w:rFonts w:ascii="ＭＳ 明朝" w:hAnsi="ＭＳ 明朝"/>
          <w:noProof/>
          <w:lang w:eastAsia="ja-JP"/>
        </w:rPr>
        <mc:AlternateContent>
          <mc:Choice Requires="wpg">
            <w:drawing>
              <wp:anchor distT="0" distB="0" distL="114300" distR="114300" simplePos="0" relativeHeight="251503104" behindDoc="0" locked="0" layoutInCell="1" allowOverlap="1" wp14:anchorId="586CE7BE" wp14:editId="65034085">
                <wp:simplePos x="0" y="0"/>
                <wp:positionH relativeFrom="column">
                  <wp:posOffset>2312670</wp:posOffset>
                </wp:positionH>
                <wp:positionV relativeFrom="paragraph">
                  <wp:posOffset>50165</wp:posOffset>
                </wp:positionV>
                <wp:extent cx="502285" cy="563245"/>
                <wp:effectExtent l="38100" t="38100" r="31115" b="46355"/>
                <wp:wrapNone/>
                <wp:docPr id="1087" name="Group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285" cy="563245"/>
                          <a:chOff x="5278" y="1495"/>
                          <a:chExt cx="680" cy="699"/>
                        </a:xfrm>
                      </wpg:grpSpPr>
                      <wps:wsp>
                        <wps:cNvPr id="1088" name="Freeform 1024"/>
                        <wps:cNvSpPr>
                          <a:spLocks/>
                        </wps:cNvSpPr>
                        <wps:spPr bwMode="auto">
                          <a:xfrm>
                            <a:off x="5278" y="1495"/>
                            <a:ext cx="680" cy="699"/>
                          </a:xfrm>
                          <a:custGeom>
                            <a:avLst/>
                            <a:gdLst>
                              <a:gd name="T0" fmla="+- 0 5278 5278"/>
                              <a:gd name="T1" fmla="*/ T0 w 680"/>
                              <a:gd name="T2" fmla="+- 0 1495 1495"/>
                              <a:gd name="T3" fmla="*/ 1495 h 699"/>
                              <a:gd name="T4" fmla="+- 0 5957 5278"/>
                              <a:gd name="T5" fmla="*/ T4 w 680"/>
                              <a:gd name="T6" fmla="+- 0 2194 1495"/>
                              <a:gd name="T7" fmla="*/ 2194 h 699"/>
                            </a:gdLst>
                            <a:ahLst/>
                            <a:cxnLst>
                              <a:cxn ang="0">
                                <a:pos x="T1" y="T3"/>
                              </a:cxn>
                              <a:cxn ang="0">
                                <a:pos x="T5" y="T7"/>
                              </a:cxn>
                            </a:cxnLst>
                            <a:rect l="0" t="0" r="r" b="b"/>
                            <a:pathLst>
                              <a:path w="680" h="699">
                                <a:moveTo>
                                  <a:pt x="0" y="0"/>
                                </a:moveTo>
                                <a:lnTo>
                                  <a:pt x="679" y="699"/>
                                </a:lnTo>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3" o:spid="_x0000_s1026" style="position:absolute;left:0;text-align:left;margin-left:182.1pt;margin-top:3.95pt;width:39.55pt;height:44.35pt;z-index:251503104" coordorigin="5278,1495" coordsize="680,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">
                <v:shape id="Freeform 1024" o:spid="_x0000_s1027" style="position:absolute;left:5278;top:1495;width:680;height:699;visibility:visible;mso-wrap-style:square;v-text-anchor:top" coordsize="680,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8sHccA&#10;AADdAAAADwAAAGRycy9kb3ducmV2LnhtbESPQUvDQBCF7wX/wzKCt3ZjQQ1pt0WEgljBGlt6HbNj&#10;NpidDdltGv31zkHobYb35r1vluvRt2qgPjaBDdzOMlDEVbAN1wb2H5tpDiomZIttYDLwQxHWq6vJ&#10;EgsbzvxOQ5lqJSEcCzTgUuoKrWPlyGOchY5YtK/Qe0yy9rW2PZ4l3Ld6nmX32mPD0uCwoydH1Xd5&#10;8gbeHqrBjfnvyzA/vH7mm7tduT3ujLm5Hh8XoBKN6WL+v362gp/lgivfyAh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PLB3HAAAA3QAAAA8AAAAAAAAAAAAAAAAAmAIAAGRy&#10;cy9kb3ducmV2LnhtbFBLBQYAAAAABAAEAPUAAACMAwAAAAA=&#10;" path="m,l679,699e" filled="f" strokecolor="#010101" strokeweight="6pt">
                  <v:path arrowok="t" o:connecttype="custom" o:connectlocs="0,1495;679,2194" o:connectangles="0,0"/>
                </v:shape>
              </v:group>
            </w:pict>
          </mc:Fallback>
        </mc:AlternateContent>
      </w:r>
    </w:p>
    <w:p w:rsidR="00802F52" w:rsidRPr="005C1D25" w:rsidRDefault="00802F52" w:rsidP="00802F52">
      <w:pPr>
        <w:rPr>
          <w:rFonts w:ascii="ＭＳ 明朝" w:hAnsi="ＭＳ 明朝"/>
          <w:sz w:val="21"/>
          <w:szCs w:val="21"/>
          <w:lang w:eastAsia="ja-JP"/>
        </w:rPr>
      </w:pPr>
    </w:p>
    <w:p w:rsidR="00802F52" w:rsidRPr="005C1D25" w:rsidRDefault="00802F52" w:rsidP="00802F52">
      <w:pPr>
        <w:rPr>
          <w:rFonts w:ascii="ＭＳ 明朝" w:hAnsi="ＭＳ 明朝"/>
          <w:sz w:val="21"/>
          <w:szCs w:val="21"/>
          <w:lang w:eastAsia="ja-JP"/>
        </w:rPr>
      </w:pPr>
    </w:p>
    <w:p w:rsidR="00802F52" w:rsidRPr="005C1D25" w:rsidRDefault="007B3689" w:rsidP="00802F52">
      <w:pPr>
        <w:rPr>
          <w:rFonts w:ascii="ＭＳ 明朝" w:hAnsi="ＭＳ 明朝"/>
          <w:sz w:val="21"/>
          <w:szCs w:val="21"/>
          <w:lang w:eastAsia="ja-JP"/>
        </w:rPr>
      </w:pPr>
      <w:r>
        <w:rPr>
          <w:rFonts w:ascii="ＭＳ 明朝" w:hAnsi="ＭＳ 明朝"/>
          <w:noProof/>
          <w:lang w:eastAsia="ja-JP"/>
        </w:rPr>
        <mc:AlternateContent>
          <mc:Choice Requires="wpg">
            <w:drawing>
              <wp:anchor distT="0" distB="0" distL="114300" distR="114300" simplePos="0" relativeHeight="251511296" behindDoc="0" locked="0" layoutInCell="1" allowOverlap="1" wp14:anchorId="48CF2467" wp14:editId="4DB46772">
                <wp:simplePos x="0" y="0"/>
                <wp:positionH relativeFrom="column">
                  <wp:posOffset>2670175</wp:posOffset>
                </wp:positionH>
                <wp:positionV relativeFrom="paragraph">
                  <wp:posOffset>76835</wp:posOffset>
                </wp:positionV>
                <wp:extent cx="2018030" cy="756920"/>
                <wp:effectExtent l="12700" t="10160" r="7620" b="13970"/>
                <wp:wrapNone/>
                <wp:docPr id="2038" name="Group 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030" cy="756920"/>
                          <a:chOff x="5503" y="1826"/>
                          <a:chExt cx="3178" cy="1164"/>
                        </a:xfrm>
                      </wpg:grpSpPr>
                      <wps:wsp>
                        <wps:cNvPr id="2039" name="Freeform 998"/>
                        <wps:cNvSpPr>
                          <a:spLocks/>
                        </wps:cNvSpPr>
                        <wps:spPr bwMode="auto">
                          <a:xfrm>
                            <a:off x="5503" y="1826"/>
                            <a:ext cx="3178" cy="1164"/>
                          </a:xfrm>
                          <a:custGeom>
                            <a:avLst/>
                            <a:gdLst>
                              <a:gd name="T0" fmla="*/ 195 w 3178"/>
                              <a:gd name="T1" fmla="*/ 1826 h 1164"/>
                              <a:gd name="T2" fmla="*/ 120 w 3178"/>
                              <a:gd name="T3" fmla="*/ 1842 h 1164"/>
                              <a:gd name="T4" fmla="*/ 58 w 3178"/>
                              <a:gd name="T5" fmla="*/ 1883 h 1164"/>
                              <a:gd name="T6" fmla="*/ 16 w 3178"/>
                              <a:gd name="T7" fmla="*/ 1945 h 1164"/>
                              <a:gd name="T8" fmla="*/ 0 w 3178"/>
                              <a:gd name="T9" fmla="*/ 2021 h 1164"/>
                              <a:gd name="T10" fmla="*/ 0 w 3178"/>
                              <a:gd name="T11" fmla="*/ 2796 h 1164"/>
                              <a:gd name="T12" fmla="*/ 16 w 3178"/>
                              <a:gd name="T13" fmla="*/ 2872 h 1164"/>
                              <a:gd name="T14" fmla="*/ 58 w 3178"/>
                              <a:gd name="T15" fmla="*/ 2934 h 1164"/>
                              <a:gd name="T16" fmla="*/ 120 w 3178"/>
                              <a:gd name="T17" fmla="*/ 2975 h 1164"/>
                              <a:gd name="T18" fmla="*/ 195 w 3178"/>
                              <a:gd name="T19" fmla="*/ 2990 h 1164"/>
                              <a:gd name="T20" fmla="*/ 2986 w 3178"/>
                              <a:gd name="T21" fmla="*/ 2990 h 1164"/>
                              <a:gd name="T22" fmla="*/ 3060 w 3178"/>
                              <a:gd name="T23" fmla="*/ 2975 h 1164"/>
                              <a:gd name="T24" fmla="*/ 3121 w 3178"/>
                              <a:gd name="T25" fmla="*/ 2934 h 1164"/>
                              <a:gd name="T26" fmla="*/ 3163 w 3178"/>
                              <a:gd name="T27" fmla="*/ 2872 h 1164"/>
                              <a:gd name="T28" fmla="*/ 3178 w 3178"/>
                              <a:gd name="T29" fmla="*/ 2796 h 1164"/>
                              <a:gd name="T30" fmla="*/ 3178 w 3178"/>
                              <a:gd name="T31" fmla="*/ 2021 h 1164"/>
                              <a:gd name="T32" fmla="*/ 3163 w 3178"/>
                              <a:gd name="T33" fmla="*/ 1945 h 1164"/>
                              <a:gd name="T34" fmla="*/ 3121 w 3178"/>
                              <a:gd name="T35" fmla="*/ 1883 h 1164"/>
                              <a:gd name="T36" fmla="*/ 3060 w 3178"/>
                              <a:gd name="T37" fmla="*/ 1842 h 1164"/>
                              <a:gd name="T38" fmla="*/ 2986 w 3178"/>
                              <a:gd name="T39" fmla="*/ 1826 h 1164"/>
                              <a:gd name="T40" fmla="*/ 195 w 3178"/>
                              <a:gd name="T41" fmla="*/ 1826 h 116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178" h="1164">
                                <a:moveTo>
                                  <a:pt x="195" y="0"/>
                                </a:moveTo>
                                <a:lnTo>
                                  <a:pt x="120" y="16"/>
                                </a:lnTo>
                                <a:lnTo>
                                  <a:pt x="58" y="57"/>
                                </a:lnTo>
                                <a:lnTo>
                                  <a:pt x="16" y="119"/>
                                </a:lnTo>
                                <a:lnTo>
                                  <a:pt x="0" y="195"/>
                                </a:lnTo>
                                <a:lnTo>
                                  <a:pt x="0" y="970"/>
                                </a:lnTo>
                                <a:lnTo>
                                  <a:pt x="16" y="1046"/>
                                </a:lnTo>
                                <a:lnTo>
                                  <a:pt x="58" y="1108"/>
                                </a:lnTo>
                                <a:lnTo>
                                  <a:pt x="120" y="1149"/>
                                </a:lnTo>
                                <a:lnTo>
                                  <a:pt x="195" y="1164"/>
                                </a:lnTo>
                                <a:lnTo>
                                  <a:pt x="2986" y="1164"/>
                                </a:lnTo>
                                <a:lnTo>
                                  <a:pt x="3060" y="1149"/>
                                </a:lnTo>
                                <a:lnTo>
                                  <a:pt x="3121" y="1108"/>
                                </a:lnTo>
                                <a:lnTo>
                                  <a:pt x="3163" y="1046"/>
                                </a:lnTo>
                                <a:lnTo>
                                  <a:pt x="3178" y="970"/>
                                </a:lnTo>
                                <a:lnTo>
                                  <a:pt x="3178" y="195"/>
                                </a:lnTo>
                                <a:lnTo>
                                  <a:pt x="3163" y="119"/>
                                </a:lnTo>
                                <a:lnTo>
                                  <a:pt x="3121" y="57"/>
                                </a:lnTo>
                                <a:lnTo>
                                  <a:pt x="3060" y="16"/>
                                </a:lnTo>
                                <a:lnTo>
                                  <a:pt x="2986" y="0"/>
                                </a:lnTo>
                                <a:lnTo>
                                  <a:pt x="195" y="0"/>
                                </a:lnTo>
                                <a:close/>
                              </a:path>
                            </a:pathLst>
                          </a:custGeom>
                          <a:solidFill>
                            <a:srgbClr val="FFFFFF"/>
                          </a:solidFill>
                          <a:ln w="9525">
                            <a:solidFill>
                              <a:srgbClr val="010101"/>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7" o:spid="_x0000_s1026" style="position:absolute;left:0;text-align:left;margin-left:210.25pt;margin-top:6.05pt;width:158.9pt;height:59.6pt;z-index:251511296" coordorigin="5503,1826" coordsize="3178,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">
                <v:shape id="Freeform 998" o:spid="_x0000_s1027" style="position:absolute;left:5503;top:1826;width:3178;height:1164;visibility:visible;mso-wrap-style:square;v-text-anchor:top" coordsize="3178,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XOcYA&#10;AADdAAAADwAAAGRycy9kb3ducmV2LnhtbESPQWvCQBSE74X+h+UJvdVNUioaXaUUWtJDD9qCHh/Z&#10;ZzaYfRt2V03+fbcgeBxm5htmtRlsJy7kQ+tYQT7NQBDXTrfcKPj9+XiegwgRWWPnmBSMFGCzfnxY&#10;Yandlbd02cVGJAiHEhWYGPtSylAbshimridO3tF5izFJ30jt8ZrgtpNFls2kxZbTgsGe3g3Vp93Z&#10;Ktgf/fx7dKb6Opi8Oudj8foprVJPk+FtCSLSEO/hW7vSCorsZQH/b9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oXOcYAAADdAAAADwAAAAAAAAAAAAAAAACYAgAAZHJz&#10;L2Rvd25yZXYueG1sUEsFBgAAAAAEAAQA9QAAAIsDAAAAAA==&#10;" path="m195,l120,16,58,57,16,119,,195,,970r16,76l58,1108r62,41l195,1164r2791,l3060,1149r61,-41l3163,1046r15,-76l3178,195r-15,-76l3121,57,3060,16,2986,,195,xe" strokecolor="#010101">
                  <v:path arrowok="t" o:connecttype="custom" o:connectlocs="195,1826;120,1842;58,1883;16,1945;0,2021;0,2796;16,2872;58,2934;120,2975;195,2990;2986,2990;3060,2975;3121,2934;3163,2872;3178,2796;3178,2021;3163,1945;3121,1883;3060,1842;2986,1826;195,1826" o:connectangles="0,0,0,0,0,0,0,0,0,0,0,0,0,0,0,0,0,0,0,0,0"/>
                </v:shape>
              </v:group>
            </w:pict>
          </mc:Fallback>
        </mc:AlternateContent>
      </w:r>
    </w:p>
    <w:p w:rsidR="00802F52" w:rsidRPr="005C1D25" w:rsidRDefault="007B3689" w:rsidP="00802F52">
      <w:pPr>
        <w:rPr>
          <w:rFonts w:ascii="ＭＳ 明朝" w:hAnsi="ＭＳ 明朝"/>
          <w:sz w:val="21"/>
          <w:szCs w:val="21"/>
          <w:lang w:eastAsia="ja-JP"/>
        </w:rPr>
      </w:pPr>
      <w:r>
        <w:rPr>
          <w:rFonts w:ascii="ＭＳ 明朝" w:hAnsi="ＭＳ 明朝"/>
          <w:noProof/>
          <w:lang w:eastAsia="ja-JP"/>
        </w:rPr>
        <mc:AlternateContent>
          <mc:Choice Requires="wps">
            <w:drawing>
              <wp:anchor distT="0" distB="0" distL="114300" distR="114300" simplePos="0" relativeHeight="251520512" behindDoc="0" locked="0" layoutInCell="1" allowOverlap="1" wp14:anchorId="1CF16D10" wp14:editId="74F1C0D2">
                <wp:simplePos x="0" y="0"/>
                <wp:positionH relativeFrom="column">
                  <wp:posOffset>585470</wp:posOffset>
                </wp:positionH>
                <wp:positionV relativeFrom="paragraph">
                  <wp:posOffset>155575</wp:posOffset>
                </wp:positionV>
                <wp:extent cx="845820" cy="180340"/>
                <wp:effectExtent l="0" t="0" r="11430" b="10160"/>
                <wp:wrapNone/>
                <wp:docPr id="1003"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4F7BBC" w:rsidRDefault="00012E96">
                            <w:pPr>
                              <w:spacing w:line="199" w:lineRule="exact"/>
                              <w:rPr>
                                <w:rFonts w:ascii="ＭＳ 明朝" w:hAnsi="ＭＳ 明朝" w:cs="PMingLiU"/>
                                <w:sz w:val="20"/>
                                <w:szCs w:val="20"/>
                                <w:lang w:eastAsia="ja-JP"/>
                              </w:rPr>
                            </w:pPr>
                            <w:r>
                              <w:rPr>
                                <w:rFonts w:ascii="ＭＳ 明朝" w:hAnsi="ＭＳ 明朝" w:cs="PMingLiU"/>
                                <w:spacing w:val="14"/>
                                <w:w w:val="95"/>
                                <w:sz w:val="20"/>
                                <w:szCs w:val="20"/>
                              </w:rPr>
                              <w:t>就学前の相談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8" o:spid="_x0000_s1042" type="#_x0000_t202" style="position:absolute;margin-left:46.1pt;margin-top:12.25pt;width:66.6pt;height:14.2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9jGtAIAALU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" filled="f" stroked="f">
                <v:textbox inset="0,0,0,0">
                  <w:txbxContent>
                    <w:p w:rsidR="00012E96" w:rsidRPr="004F7BBC" w:rsidRDefault="00012E96">
                      <w:pPr>
                        <w:spacing w:line="199" w:lineRule="exact"/>
                        <w:rPr>
                          <w:rFonts w:ascii="ＭＳ 明朝" w:hAnsi="ＭＳ 明朝" w:cs="PMingLiU"/>
                          <w:sz w:val="20"/>
                          <w:szCs w:val="20"/>
                          <w:lang w:eastAsia="ja-JP"/>
                        </w:rPr>
                      </w:pPr>
                      <w:r>
                        <w:rPr>
                          <w:rFonts w:ascii="ＭＳ 明朝" w:hAnsi="ＭＳ 明朝" w:cs="PMingLiU"/>
                          <w:spacing w:val="14"/>
                          <w:w w:val="95"/>
                          <w:sz w:val="20"/>
                          <w:szCs w:val="20"/>
                        </w:rPr>
                        <w:t>就学前の相談</w:t>
                      </w:r>
                    </w:p>
                  </w:txbxContent>
                </v:textbox>
              </v:shape>
            </w:pict>
          </mc:Fallback>
        </mc:AlternateContent>
      </w:r>
    </w:p>
    <w:p w:rsidR="00802F52" w:rsidRPr="005C1D25" w:rsidRDefault="007B3689" w:rsidP="00802F52">
      <w:pPr>
        <w:rPr>
          <w:rFonts w:ascii="ＭＳ 明朝" w:hAnsi="ＭＳ 明朝"/>
          <w:sz w:val="21"/>
          <w:szCs w:val="21"/>
          <w:lang w:eastAsia="ja-JP"/>
        </w:rPr>
      </w:pPr>
      <w:r>
        <w:rPr>
          <w:rFonts w:ascii="ＭＳ 明朝" w:hAnsi="ＭＳ 明朝"/>
          <w:noProof/>
          <w:lang w:eastAsia="ja-JP"/>
        </w:rPr>
        <mc:AlternateContent>
          <mc:Choice Requires="wps">
            <w:drawing>
              <wp:anchor distT="0" distB="0" distL="114300" distR="114300" simplePos="0" relativeHeight="251523584" behindDoc="0" locked="0" layoutInCell="1" allowOverlap="1" wp14:anchorId="797F3976" wp14:editId="20CC69C4">
                <wp:simplePos x="0" y="0"/>
                <wp:positionH relativeFrom="column">
                  <wp:posOffset>5196840</wp:posOffset>
                </wp:positionH>
                <wp:positionV relativeFrom="paragraph">
                  <wp:posOffset>127000</wp:posOffset>
                </wp:positionV>
                <wp:extent cx="264160" cy="127000"/>
                <wp:effectExtent l="0" t="0" r="2540" b="6350"/>
                <wp:wrapNone/>
                <wp:docPr id="1006"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4F7BBC" w:rsidRDefault="00012E96">
                            <w:pPr>
                              <w:spacing w:line="199" w:lineRule="exact"/>
                              <w:rPr>
                                <w:rFonts w:ascii="ＭＳ 明朝" w:hAnsi="ＭＳ 明朝" w:cs="PMingLiU"/>
                                <w:sz w:val="20"/>
                                <w:szCs w:val="20"/>
                              </w:rPr>
                            </w:pPr>
                            <w:r w:rsidRPr="004F7BBC">
                              <w:rPr>
                                <w:rFonts w:ascii="ＭＳ 明朝" w:hAnsi="ＭＳ 明朝" w:cs="PMingLiU"/>
                                <w:spacing w:val="8"/>
                                <w:w w:val="95"/>
                                <w:sz w:val="20"/>
                                <w:szCs w:val="20"/>
                              </w:rPr>
                              <w:t>連携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5" o:spid="_x0000_s1043" type="#_x0000_t202" style="position:absolute;margin-left:409.2pt;margin-top:10pt;width:20.8pt;height:10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" filled="f" stroked="f">
                <v:textbox inset="0,0,0,0">
                  <w:txbxContent>
                    <w:p w:rsidR="00012E96" w:rsidRPr="004F7BBC" w:rsidRDefault="00012E96">
                      <w:pPr>
                        <w:spacing w:line="199" w:lineRule="exact"/>
                        <w:rPr>
                          <w:rFonts w:ascii="ＭＳ 明朝" w:hAnsi="ＭＳ 明朝" w:cs="PMingLiU"/>
                          <w:sz w:val="20"/>
                          <w:szCs w:val="20"/>
                        </w:rPr>
                      </w:pPr>
                      <w:r w:rsidRPr="004F7BBC">
                        <w:rPr>
                          <w:rFonts w:ascii="ＭＳ 明朝" w:hAnsi="ＭＳ 明朝" w:cs="PMingLiU"/>
                          <w:spacing w:val="8"/>
                          <w:w w:val="95"/>
                          <w:sz w:val="20"/>
                          <w:szCs w:val="20"/>
                        </w:rPr>
                        <w:t>連携</w:t>
                      </w:r>
                    </w:p>
                  </w:txbxContent>
                </v:textbox>
              </v:shape>
            </w:pict>
          </mc:Fallback>
        </mc:AlternateContent>
      </w:r>
      <w:r>
        <w:rPr>
          <w:rFonts w:ascii="ＭＳ 明朝" w:hAnsi="ＭＳ 明朝"/>
          <w:noProof/>
          <w:lang w:eastAsia="ja-JP"/>
        </w:rPr>
        <mc:AlternateContent>
          <mc:Choice Requires="wps">
            <w:drawing>
              <wp:anchor distT="0" distB="0" distL="114300" distR="114300" simplePos="0" relativeHeight="251521536" behindDoc="0" locked="0" layoutInCell="1" allowOverlap="1" wp14:anchorId="5D024E75" wp14:editId="3C88B891">
                <wp:simplePos x="0" y="0"/>
                <wp:positionH relativeFrom="column">
                  <wp:posOffset>2174240</wp:posOffset>
                </wp:positionH>
                <wp:positionV relativeFrom="paragraph">
                  <wp:posOffset>0</wp:posOffset>
                </wp:positionV>
                <wp:extent cx="264160" cy="127000"/>
                <wp:effectExtent l="0" t="0" r="2540" b="6350"/>
                <wp:wrapNone/>
                <wp:docPr id="1004"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4F7BBC" w:rsidRDefault="00012E96">
                            <w:pPr>
                              <w:spacing w:line="199" w:lineRule="exact"/>
                              <w:rPr>
                                <w:rFonts w:ascii="ＭＳ 明朝" w:hAnsi="ＭＳ 明朝" w:cs="PMingLiU"/>
                                <w:sz w:val="20"/>
                                <w:szCs w:val="20"/>
                              </w:rPr>
                            </w:pPr>
                            <w:r w:rsidRPr="004F7BBC">
                              <w:rPr>
                                <w:rFonts w:ascii="ＭＳ 明朝" w:hAnsi="ＭＳ 明朝" w:cs="PMingLiU"/>
                                <w:spacing w:val="8"/>
                                <w:w w:val="95"/>
                                <w:sz w:val="20"/>
                                <w:szCs w:val="20"/>
                              </w:rPr>
                              <w:t>連携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7" o:spid="_x0000_s1044" type="#_x0000_t202" style="position:absolute;margin-left:171.2pt;margin-top:0;width:20.8pt;height:10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" filled="f" stroked="f">
                <v:textbox inset="0,0,0,0">
                  <w:txbxContent>
                    <w:p w:rsidR="00012E96" w:rsidRPr="004F7BBC" w:rsidRDefault="00012E96">
                      <w:pPr>
                        <w:spacing w:line="199" w:lineRule="exact"/>
                        <w:rPr>
                          <w:rFonts w:ascii="ＭＳ 明朝" w:hAnsi="ＭＳ 明朝" w:cs="PMingLiU"/>
                          <w:sz w:val="20"/>
                          <w:szCs w:val="20"/>
                        </w:rPr>
                      </w:pPr>
                      <w:r w:rsidRPr="004F7BBC">
                        <w:rPr>
                          <w:rFonts w:ascii="ＭＳ 明朝" w:hAnsi="ＭＳ 明朝" w:cs="PMingLiU"/>
                          <w:spacing w:val="8"/>
                          <w:w w:val="95"/>
                          <w:sz w:val="20"/>
                          <w:szCs w:val="20"/>
                        </w:rPr>
                        <w:t>連携</w:t>
                      </w:r>
                    </w:p>
                  </w:txbxContent>
                </v:textbox>
              </v:shape>
            </w:pict>
          </mc:Fallback>
        </mc:AlternateContent>
      </w:r>
    </w:p>
    <w:p w:rsidR="00802F52" w:rsidRPr="005C1D25" w:rsidRDefault="00802F52" w:rsidP="00802F52">
      <w:pPr>
        <w:rPr>
          <w:rFonts w:ascii="ＭＳ 明朝" w:hAnsi="ＭＳ 明朝"/>
          <w:sz w:val="21"/>
          <w:szCs w:val="21"/>
          <w:lang w:eastAsia="ja-JP"/>
        </w:rPr>
      </w:pPr>
    </w:p>
    <w:p w:rsidR="00802F52" w:rsidRPr="005C1D25" w:rsidRDefault="007B3689" w:rsidP="00802F52">
      <w:pPr>
        <w:rPr>
          <w:rFonts w:ascii="ＭＳ 明朝" w:hAnsi="ＭＳ 明朝"/>
          <w:sz w:val="21"/>
          <w:szCs w:val="21"/>
          <w:lang w:eastAsia="ja-JP"/>
        </w:rPr>
      </w:pPr>
      <w:r>
        <w:rPr>
          <w:rFonts w:ascii="ＭＳ 明朝" w:hAnsi="ＭＳ 明朝"/>
          <w:noProof/>
          <w:lang w:eastAsia="ja-JP"/>
        </w:rPr>
        <mc:AlternateContent>
          <mc:Choice Requires="wpg">
            <w:drawing>
              <wp:anchor distT="0" distB="0" distL="114300" distR="114300" simplePos="0" relativeHeight="251504128" behindDoc="0" locked="0" layoutInCell="1" allowOverlap="1" wp14:anchorId="641D7940" wp14:editId="59C17FA3">
                <wp:simplePos x="0" y="0"/>
                <wp:positionH relativeFrom="column">
                  <wp:posOffset>3641090</wp:posOffset>
                </wp:positionH>
                <wp:positionV relativeFrom="paragraph">
                  <wp:posOffset>113665</wp:posOffset>
                </wp:positionV>
                <wp:extent cx="76200" cy="147955"/>
                <wp:effectExtent l="0" t="0" r="0" b="4445"/>
                <wp:wrapNone/>
                <wp:docPr id="1089" name="Group 1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147955"/>
                          <a:chOff x="7032" y="2962"/>
                          <a:chExt cx="120" cy="233"/>
                        </a:xfrm>
                      </wpg:grpSpPr>
                      <wps:wsp>
                        <wps:cNvPr id="1090" name="Freeform 1022"/>
                        <wps:cNvSpPr>
                          <a:spLocks/>
                        </wps:cNvSpPr>
                        <wps:spPr bwMode="auto">
                          <a:xfrm>
                            <a:off x="7032" y="2962"/>
                            <a:ext cx="120" cy="233"/>
                          </a:xfrm>
                          <a:custGeom>
                            <a:avLst/>
                            <a:gdLst>
                              <a:gd name="T0" fmla="+- 0 7032 7032"/>
                              <a:gd name="T1" fmla="*/ T0 w 120"/>
                              <a:gd name="T2" fmla="+- 0 3194 2962"/>
                              <a:gd name="T3" fmla="*/ 3194 h 233"/>
                              <a:gd name="T4" fmla="+- 0 7152 7032"/>
                              <a:gd name="T5" fmla="*/ T4 w 120"/>
                              <a:gd name="T6" fmla="+- 0 3194 2962"/>
                              <a:gd name="T7" fmla="*/ 3194 h 233"/>
                              <a:gd name="T8" fmla="+- 0 7152 7032"/>
                              <a:gd name="T9" fmla="*/ T8 w 120"/>
                              <a:gd name="T10" fmla="+- 0 2962 2962"/>
                              <a:gd name="T11" fmla="*/ 2962 h 233"/>
                              <a:gd name="T12" fmla="+- 0 7032 7032"/>
                              <a:gd name="T13" fmla="*/ T12 w 120"/>
                              <a:gd name="T14" fmla="+- 0 2962 2962"/>
                              <a:gd name="T15" fmla="*/ 2962 h 233"/>
                              <a:gd name="T16" fmla="+- 0 7032 7032"/>
                              <a:gd name="T17" fmla="*/ T16 w 120"/>
                              <a:gd name="T18" fmla="+- 0 3194 2962"/>
                              <a:gd name="T19" fmla="*/ 3194 h 233"/>
                            </a:gdLst>
                            <a:ahLst/>
                            <a:cxnLst>
                              <a:cxn ang="0">
                                <a:pos x="T1" y="T3"/>
                              </a:cxn>
                              <a:cxn ang="0">
                                <a:pos x="T5" y="T7"/>
                              </a:cxn>
                              <a:cxn ang="0">
                                <a:pos x="T9" y="T11"/>
                              </a:cxn>
                              <a:cxn ang="0">
                                <a:pos x="T13" y="T15"/>
                              </a:cxn>
                              <a:cxn ang="0">
                                <a:pos x="T17" y="T19"/>
                              </a:cxn>
                            </a:cxnLst>
                            <a:rect l="0" t="0" r="r" b="b"/>
                            <a:pathLst>
                              <a:path w="120" h="233">
                                <a:moveTo>
                                  <a:pt x="0" y="232"/>
                                </a:moveTo>
                                <a:lnTo>
                                  <a:pt x="120" y="232"/>
                                </a:lnTo>
                                <a:lnTo>
                                  <a:pt x="120" y="0"/>
                                </a:lnTo>
                                <a:lnTo>
                                  <a:pt x="0" y="0"/>
                                </a:lnTo>
                                <a:lnTo>
                                  <a:pt x="0" y="23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1" o:spid="_x0000_s1026" style="position:absolute;left:0;text-align:left;margin-left:286.7pt;margin-top:8.95pt;width:6pt;height:11.65pt;z-index:251504128" coordorigin="7032,2962" coordsize="120,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">
                <v:shape id="Freeform 1022" o:spid="_x0000_s1027" style="position:absolute;left:7032;top:2962;width:120;height:233;visibility:visible;mso-wrap-style:square;v-text-anchor:top" coordsize="12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ussQA&#10;AADdAAAADwAAAGRycy9kb3ducmV2LnhtbESPQYvCQAyF7wv+hyGCt3WqgtTqKCIosoddVr14C53Y&#10;lnYypTNq999vDoK3hPfy3pfVpneNelAXKs8GJuMEFHHubcWFgct5/5mCChHZYuOZDPxRgM168LHC&#10;zPon/9LjFAslIRwyNFDG2GZah7wkh2HsW2LRbr5zGGXtCm07fEq4a/Q0SebaYcXSUGJLu5Ly+nR3&#10;Br7uh/33FI9tjqjn13Rbz9Kf2pjRsN8uQUXq49v8uj5awU8Wwi/fyA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QLrLEAAAA3QAAAA8AAAAAAAAAAAAAAAAAmAIAAGRycy9k&#10;b3ducmV2LnhtbFBLBQYAAAAABAAEAPUAAACJAwAAAAA=&#10;" path="m,232r120,l120,,,,,232xe" fillcolor="#010101" stroked="f">
                  <v:path arrowok="t" o:connecttype="custom" o:connectlocs="0,3194;120,3194;120,2962;0,2962;0,3194" o:connectangles="0,0,0,0,0"/>
                </v:shape>
              </v:group>
            </w:pict>
          </mc:Fallback>
        </mc:AlternateContent>
      </w:r>
    </w:p>
    <w:p w:rsidR="00802F52" w:rsidRPr="005C1D25" w:rsidRDefault="004F0AC2" w:rsidP="00802F52">
      <w:pPr>
        <w:rPr>
          <w:rFonts w:ascii="ＭＳ 明朝" w:hAnsi="ＭＳ 明朝"/>
          <w:sz w:val="21"/>
          <w:szCs w:val="21"/>
          <w:lang w:eastAsia="ja-JP"/>
        </w:rPr>
      </w:pPr>
      <w:r>
        <w:rPr>
          <w:rFonts w:ascii="ＭＳ 明朝" w:hAnsi="ＭＳ 明朝"/>
          <w:noProof/>
          <w:lang w:eastAsia="ja-JP"/>
        </w:rPr>
        <mc:AlternateContent>
          <mc:Choice Requires="wps">
            <w:drawing>
              <wp:anchor distT="0" distB="0" distL="114300" distR="114300" simplePos="0" relativeHeight="251524608" behindDoc="0" locked="0" layoutInCell="1" allowOverlap="1" wp14:anchorId="6F4A85ED" wp14:editId="1900BCA7">
                <wp:simplePos x="0" y="0"/>
                <wp:positionH relativeFrom="column">
                  <wp:posOffset>280670</wp:posOffset>
                </wp:positionH>
                <wp:positionV relativeFrom="paragraph">
                  <wp:posOffset>127000</wp:posOffset>
                </wp:positionV>
                <wp:extent cx="1278255" cy="944245"/>
                <wp:effectExtent l="0" t="0" r="17145" b="8255"/>
                <wp:wrapNone/>
                <wp:docPr id="1007"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94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4F7BBC" w:rsidRDefault="00012E96">
                            <w:pPr>
                              <w:spacing w:line="297" w:lineRule="exact"/>
                              <w:ind w:left="212" w:right="164"/>
                              <w:jc w:val="center"/>
                              <w:rPr>
                                <w:rFonts w:ascii="ＭＳ 明朝" w:hAnsi="ＭＳ 明朝" w:cs="PMingLiU"/>
                                <w:sz w:val="28"/>
                                <w:szCs w:val="28"/>
                                <w:lang w:eastAsia="ja-JP"/>
                              </w:rPr>
                            </w:pPr>
                            <w:r w:rsidRPr="004F7BBC">
                              <w:rPr>
                                <w:rFonts w:ascii="ＭＳ 明朝" w:hAnsi="ＭＳ 明朝" w:cs="PMingLiU"/>
                                <w:spacing w:val="13"/>
                                <w:sz w:val="28"/>
                                <w:szCs w:val="28"/>
                                <w:lang w:eastAsia="ja-JP"/>
                              </w:rPr>
                              <w:t>教育委員会</w:t>
                            </w:r>
                          </w:p>
                          <w:p w:rsidR="00012E96" w:rsidRPr="004F7BBC" w:rsidRDefault="00012E96">
                            <w:pPr>
                              <w:spacing w:before="175" w:line="260" w:lineRule="exact"/>
                              <w:ind w:left="273" w:right="-14" w:hanging="274"/>
                              <w:rPr>
                                <w:rFonts w:ascii="ＭＳ 明朝" w:hAnsi="ＭＳ 明朝" w:cs="PMingLiU"/>
                                <w:sz w:val="20"/>
                                <w:szCs w:val="20"/>
                                <w:lang w:eastAsia="ja-JP"/>
                              </w:rPr>
                            </w:pPr>
                            <w:r w:rsidRPr="004F7BBC">
                              <w:rPr>
                                <w:rFonts w:ascii="ＭＳ 明朝" w:hAnsi="ＭＳ 明朝" w:cs="PMingLiU"/>
                                <w:spacing w:val="-6"/>
                                <w:sz w:val="20"/>
                                <w:szCs w:val="20"/>
                                <w:lang w:eastAsia="ja-JP"/>
                              </w:rPr>
                              <w:t>・アレ</w:t>
                            </w:r>
                            <w:r w:rsidRPr="004F7BBC">
                              <w:rPr>
                                <w:rFonts w:ascii="ＭＳ 明朝" w:hAnsi="ＭＳ 明朝" w:cs="PMingLiU"/>
                                <w:spacing w:val="13"/>
                                <w:sz w:val="20"/>
                                <w:szCs w:val="20"/>
                                <w:lang w:eastAsia="ja-JP"/>
                              </w:rPr>
                              <w:t>ルギーの児童 生徒の把握</w:t>
                            </w:r>
                          </w:p>
                          <w:p w:rsidR="00012E96" w:rsidRPr="004F7BBC" w:rsidRDefault="00012E96">
                            <w:pPr>
                              <w:spacing w:line="246" w:lineRule="exact"/>
                              <w:ind w:left="48" w:right="-14"/>
                              <w:rPr>
                                <w:rFonts w:ascii="ＭＳ 明朝" w:hAnsi="ＭＳ 明朝" w:cs="PMingLiU"/>
                                <w:sz w:val="20"/>
                                <w:szCs w:val="20"/>
                                <w:lang w:eastAsia="ja-JP"/>
                              </w:rPr>
                            </w:pPr>
                            <w:r w:rsidRPr="004F7BBC">
                              <w:rPr>
                                <w:rFonts w:ascii="ＭＳ 明朝" w:hAnsi="ＭＳ 明朝" w:cs="PMingLiU"/>
                                <w:spacing w:val="14"/>
                                <w:sz w:val="20"/>
                                <w:szCs w:val="20"/>
                                <w:lang w:eastAsia="ja-JP"/>
                              </w:rPr>
                              <w:t>・相談体制の整備</w:t>
                            </w:r>
                          </w:p>
                          <w:p w:rsidR="00012E96" w:rsidRPr="004F7BBC" w:rsidRDefault="00012E96">
                            <w:pPr>
                              <w:spacing w:line="249" w:lineRule="exact"/>
                              <w:ind w:left="48" w:right="-14"/>
                              <w:rPr>
                                <w:rFonts w:ascii="ＭＳ 明朝" w:hAnsi="ＭＳ 明朝" w:cs="PMingLiU"/>
                                <w:sz w:val="20"/>
                                <w:szCs w:val="20"/>
                                <w:lang w:eastAsia="ja-JP"/>
                              </w:rPr>
                            </w:pPr>
                            <w:r w:rsidRPr="004F7BBC">
                              <w:rPr>
                                <w:rFonts w:ascii="ＭＳ 明朝" w:hAnsi="ＭＳ 明朝" w:cs="PMingLiU"/>
                                <w:spacing w:val="14"/>
                                <w:sz w:val="20"/>
                                <w:szCs w:val="20"/>
                                <w:lang w:eastAsia="ja-JP"/>
                              </w:rPr>
                              <w:t>・研修会の実施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4" o:spid="_x0000_s1045" type="#_x0000_t202" style="position:absolute;margin-left:22.1pt;margin-top:10pt;width:100.65pt;height:74.3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ioGswIAALY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" filled="f" stroked="f">
                <v:textbox inset="0,0,0,0">
                  <w:txbxContent>
                    <w:p w:rsidR="00012E96" w:rsidRPr="004F7BBC" w:rsidRDefault="00012E96">
                      <w:pPr>
                        <w:spacing w:line="297" w:lineRule="exact"/>
                        <w:ind w:left="212" w:right="164"/>
                        <w:jc w:val="center"/>
                        <w:rPr>
                          <w:rFonts w:ascii="ＭＳ 明朝" w:hAnsi="ＭＳ 明朝" w:cs="PMingLiU"/>
                          <w:sz w:val="28"/>
                          <w:szCs w:val="28"/>
                          <w:lang w:eastAsia="ja-JP"/>
                        </w:rPr>
                      </w:pPr>
                      <w:r w:rsidRPr="004F7BBC">
                        <w:rPr>
                          <w:rFonts w:ascii="ＭＳ 明朝" w:hAnsi="ＭＳ 明朝" w:cs="PMingLiU"/>
                          <w:spacing w:val="13"/>
                          <w:sz w:val="28"/>
                          <w:szCs w:val="28"/>
                          <w:lang w:eastAsia="ja-JP"/>
                        </w:rPr>
                        <w:t>教育委員会</w:t>
                      </w:r>
                    </w:p>
                    <w:p w:rsidR="00012E96" w:rsidRPr="004F7BBC" w:rsidRDefault="00012E96">
                      <w:pPr>
                        <w:spacing w:before="175" w:line="260" w:lineRule="exact"/>
                        <w:ind w:left="273" w:right="-14" w:hanging="274"/>
                        <w:rPr>
                          <w:rFonts w:ascii="ＭＳ 明朝" w:hAnsi="ＭＳ 明朝" w:cs="PMingLiU"/>
                          <w:sz w:val="20"/>
                          <w:szCs w:val="20"/>
                          <w:lang w:eastAsia="ja-JP"/>
                        </w:rPr>
                      </w:pPr>
                      <w:r w:rsidRPr="004F7BBC">
                        <w:rPr>
                          <w:rFonts w:ascii="ＭＳ 明朝" w:hAnsi="ＭＳ 明朝" w:cs="PMingLiU"/>
                          <w:spacing w:val="-6"/>
                          <w:sz w:val="20"/>
                          <w:szCs w:val="20"/>
                          <w:lang w:eastAsia="ja-JP"/>
                        </w:rPr>
                        <w:t>・アレ</w:t>
                      </w:r>
                      <w:r w:rsidRPr="004F7BBC">
                        <w:rPr>
                          <w:rFonts w:ascii="ＭＳ 明朝" w:hAnsi="ＭＳ 明朝" w:cs="PMingLiU"/>
                          <w:spacing w:val="13"/>
                          <w:sz w:val="20"/>
                          <w:szCs w:val="20"/>
                          <w:lang w:eastAsia="ja-JP"/>
                        </w:rPr>
                        <w:t>ルギーの児童 生徒の把握</w:t>
                      </w:r>
                    </w:p>
                    <w:p w:rsidR="00012E96" w:rsidRPr="004F7BBC" w:rsidRDefault="00012E96">
                      <w:pPr>
                        <w:spacing w:line="246" w:lineRule="exact"/>
                        <w:ind w:left="48" w:right="-14"/>
                        <w:rPr>
                          <w:rFonts w:ascii="ＭＳ 明朝" w:hAnsi="ＭＳ 明朝" w:cs="PMingLiU"/>
                          <w:sz w:val="20"/>
                          <w:szCs w:val="20"/>
                          <w:lang w:eastAsia="ja-JP"/>
                        </w:rPr>
                      </w:pPr>
                      <w:r w:rsidRPr="004F7BBC">
                        <w:rPr>
                          <w:rFonts w:ascii="ＭＳ 明朝" w:hAnsi="ＭＳ 明朝" w:cs="PMingLiU"/>
                          <w:spacing w:val="14"/>
                          <w:sz w:val="20"/>
                          <w:szCs w:val="20"/>
                          <w:lang w:eastAsia="ja-JP"/>
                        </w:rPr>
                        <w:t>・相談体制の整備</w:t>
                      </w:r>
                    </w:p>
                    <w:p w:rsidR="00012E96" w:rsidRPr="004F7BBC" w:rsidRDefault="00012E96">
                      <w:pPr>
                        <w:spacing w:line="249" w:lineRule="exact"/>
                        <w:ind w:left="48" w:right="-14"/>
                        <w:rPr>
                          <w:rFonts w:ascii="ＭＳ 明朝" w:hAnsi="ＭＳ 明朝" w:cs="PMingLiU"/>
                          <w:sz w:val="20"/>
                          <w:szCs w:val="20"/>
                          <w:lang w:eastAsia="ja-JP"/>
                        </w:rPr>
                      </w:pPr>
                      <w:r w:rsidRPr="004F7BBC">
                        <w:rPr>
                          <w:rFonts w:ascii="ＭＳ 明朝" w:hAnsi="ＭＳ 明朝" w:cs="PMingLiU"/>
                          <w:spacing w:val="14"/>
                          <w:sz w:val="20"/>
                          <w:szCs w:val="20"/>
                          <w:lang w:eastAsia="ja-JP"/>
                        </w:rPr>
                        <w:t>・研修会の実施</w:t>
                      </w:r>
                    </w:p>
                  </w:txbxContent>
                </v:textbox>
              </v:shape>
            </w:pict>
          </mc:Fallback>
        </mc:AlternateContent>
      </w:r>
    </w:p>
    <w:p w:rsidR="00802F52" w:rsidRPr="005C1D25" w:rsidRDefault="00802F52" w:rsidP="00802F52">
      <w:pPr>
        <w:rPr>
          <w:rFonts w:ascii="ＭＳ 明朝" w:hAnsi="ＭＳ 明朝"/>
          <w:sz w:val="21"/>
          <w:szCs w:val="21"/>
          <w:lang w:eastAsia="ja-JP"/>
        </w:rPr>
      </w:pPr>
    </w:p>
    <w:p w:rsidR="00802F52" w:rsidRPr="005C1D25" w:rsidRDefault="007B3689" w:rsidP="00802F52">
      <w:pPr>
        <w:rPr>
          <w:rFonts w:ascii="ＭＳ 明朝" w:hAnsi="ＭＳ 明朝"/>
          <w:sz w:val="21"/>
          <w:szCs w:val="21"/>
          <w:lang w:eastAsia="ja-JP"/>
        </w:rPr>
      </w:pPr>
      <w:r>
        <w:rPr>
          <w:rFonts w:ascii="ＭＳ 明朝" w:hAnsi="ＭＳ 明朝"/>
          <w:noProof/>
          <w:lang w:eastAsia="ja-JP"/>
        </w:rPr>
        <mc:AlternateContent>
          <mc:Choice Requires="wps">
            <w:drawing>
              <wp:anchor distT="0" distB="0" distL="114300" distR="114300" simplePos="0" relativeHeight="251525632" behindDoc="0" locked="0" layoutInCell="1" allowOverlap="1" wp14:anchorId="4C520731" wp14:editId="01EAC94F">
                <wp:simplePos x="0" y="0"/>
                <wp:positionH relativeFrom="column">
                  <wp:posOffset>1758950</wp:posOffset>
                </wp:positionH>
                <wp:positionV relativeFrom="paragraph">
                  <wp:posOffset>71755</wp:posOffset>
                </wp:positionV>
                <wp:extent cx="739140" cy="114300"/>
                <wp:effectExtent l="0" t="0" r="3810" b="0"/>
                <wp:wrapNone/>
                <wp:docPr id="1008" name="Text 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4F7BBC" w:rsidRDefault="00012E96">
                            <w:pPr>
                              <w:spacing w:line="180" w:lineRule="exact"/>
                              <w:ind w:right="-17"/>
                              <w:rPr>
                                <w:rFonts w:ascii="ＭＳ 明朝" w:hAnsi="ＭＳ 明朝" w:cs="PMingLiU"/>
                                <w:sz w:val="18"/>
                                <w:szCs w:val="18"/>
                              </w:rPr>
                            </w:pPr>
                            <w:r w:rsidRPr="004F7BBC">
                              <w:rPr>
                                <w:rFonts w:ascii="ＭＳ 明朝" w:hAnsi="ＭＳ 明朝" w:cs="PMingLiU"/>
                                <w:spacing w:val="10"/>
                                <w:sz w:val="18"/>
                                <w:szCs w:val="18"/>
                              </w:rPr>
                              <w:t>指導・</w:t>
                            </w:r>
                            <w:r w:rsidRPr="004F7BBC">
                              <w:rPr>
                                <w:rFonts w:ascii="ＭＳ 明朝" w:hAnsi="ＭＳ 明朝" w:cs="PMingLiU"/>
                                <w:spacing w:val="-26"/>
                                <w:sz w:val="18"/>
                                <w:szCs w:val="18"/>
                              </w:rPr>
                              <w:t xml:space="preserve"> </w:t>
                            </w:r>
                            <w:r w:rsidRPr="004F7BBC">
                              <w:rPr>
                                <w:rFonts w:ascii="ＭＳ 明朝" w:hAnsi="ＭＳ 明朝" w:cs="PMingLiU"/>
                                <w:spacing w:val="10"/>
                                <w:sz w:val="18"/>
                                <w:szCs w:val="18"/>
                              </w:rPr>
                              <w:t>助言等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3" o:spid="_x0000_s1046" type="#_x0000_t202" style="position:absolute;margin-left:138.5pt;margin-top:5.65pt;width:58.2pt;height:9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" filled="f" stroked="f">
                <v:textbox inset="0,0,0,0">
                  <w:txbxContent>
                    <w:p w:rsidR="00012E96" w:rsidRPr="004F7BBC" w:rsidRDefault="00012E96">
                      <w:pPr>
                        <w:spacing w:line="180" w:lineRule="exact"/>
                        <w:ind w:right="-17"/>
                        <w:rPr>
                          <w:rFonts w:ascii="ＭＳ 明朝" w:hAnsi="ＭＳ 明朝" w:cs="PMingLiU"/>
                          <w:sz w:val="18"/>
                          <w:szCs w:val="18"/>
                        </w:rPr>
                      </w:pPr>
                      <w:r w:rsidRPr="004F7BBC">
                        <w:rPr>
                          <w:rFonts w:ascii="ＭＳ 明朝" w:hAnsi="ＭＳ 明朝" w:cs="PMingLiU"/>
                          <w:spacing w:val="10"/>
                          <w:sz w:val="18"/>
                          <w:szCs w:val="18"/>
                        </w:rPr>
                        <w:t>指導・</w:t>
                      </w:r>
                      <w:r w:rsidRPr="004F7BBC">
                        <w:rPr>
                          <w:rFonts w:ascii="ＭＳ 明朝" w:hAnsi="ＭＳ 明朝" w:cs="PMingLiU"/>
                          <w:spacing w:val="-26"/>
                          <w:sz w:val="18"/>
                          <w:szCs w:val="18"/>
                        </w:rPr>
                        <w:t xml:space="preserve"> </w:t>
                      </w:r>
                      <w:r w:rsidRPr="004F7BBC">
                        <w:rPr>
                          <w:rFonts w:ascii="ＭＳ 明朝" w:hAnsi="ＭＳ 明朝" w:cs="PMingLiU"/>
                          <w:spacing w:val="10"/>
                          <w:sz w:val="18"/>
                          <w:szCs w:val="18"/>
                        </w:rPr>
                        <w:t>助言等</w:t>
                      </w:r>
                    </w:p>
                  </w:txbxContent>
                </v:textbox>
              </v:shape>
            </w:pict>
          </mc:Fallback>
        </mc:AlternateContent>
      </w:r>
    </w:p>
    <w:p w:rsidR="00802F52" w:rsidRPr="005C1D25" w:rsidRDefault="007B3689" w:rsidP="00802F52">
      <w:pPr>
        <w:rPr>
          <w:rFonts w:ascii="ＭＳ 明朝" w:hAnsi="ＭＳ 明朝"/>
          <w:sz w:val="21"/>
          <w:szCs w:val="21"/>
          <w:lang w:eastAsia="ja-JP"/>
        </w:rPr>
      </w:pPr>
      <w:r>
        <w:rPr>
          <w:rFonts w:ascii="ＭＳ 明朝" w:hAnsi="ＭＳ 明朝"/>
          <w:noProof/>
          <w:lang w:eastAsia="ja-JP"/>
        </w:rPr>
        <mc:AlternateContent>
          <mc:Choice Requires="wps">
            <w:drawing>
              <wp:anchor distT="0" distB="0" distL="114300" distR="114300" simplePos="0" relativeHeight="251527680" behindDoc="0" locked="0" layoutInCell="1" allowOverlap="1" wp14:anchorId="27397B65" wp14:editId="633FA529">
                <wp:simplePos x="0" y="0"/>
                <wp:positionH relativeFrom="column">
                  <wp:posOffset>5304155</wp:posOffset>
                </wp:positionH>
                <wp:positionV relativeFrom="paragraph">
                  <wp:posOffset>156845</wp:posOffset>
                </wp:positionV>
                <wp:extent cx="556895" cy="178435"/>
                <wp:effectExtent l="0" t="0" r="14605" b="12065"/>
                <wp:wrapNone/>
                <wp:docPr id="1010"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4F7BBC" w:rsidRDefault="00012E96">
                            <w:pPr>
                              <w:spacing w:line="281" w:lineRule="exact"/>
                              <w:ind w:right="-13"/>
                              <w:rPr>
                                <w:rFonts w:ascii="ＭＳ 明朝" w:hAnsi="ＭＳ 明朝" w:cs="PMingLiU"/>
                                <w:sz w:val="28"/>
                                <w:szCs w:val="28"/>
                              </w:rPr>
                            </w:pPr>
                            <w:r w:rsidRPr="004F7BBC">
                              <w:rPr>
                                <w:rFonts w:ascii="ＭＳ 明朝" w:hAnsi="ＭＳ 明朝" w:cs="PMingLiU"/>
                                <w:spacing w:val="10"/>
                                <w:sz w:val="28"/>
                                <w:szCs w:val="28"/>
                              </w:rPr>
                              <w:t>学校医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1" o:spid="_x0000_s1047" type="#_x0000_t202" style="position:absolute;margin-left:417.65pt;margin-top:12.35pt;width:43.85pt;height:14.0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uWsgIAALU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" filled="f" stroked="f">
                <v:textbox inset="0,0,0,0">
                  <w:txbxContent>
                    <w:p w:rsidR="00012E96" w:rsidRPr="004F7BBC" w:rsidRDefault="00012E96">
                      <w:pPr>
                        <w:spacing w:line="281" w:lineRule="exact"/>
                        <w:ind w:right="-13"/>
                        <w:rPr>
                          <w:rFonts w:ascii="ＭＳ 明朝" w:hAnsi="ＭＳ 明朝" w:cs="PMingLiU"/>
                          <w:sz w:val="28"/>
                          <w:szCs w:val="28"/>
                        </w:rPr>
                      </w:pPr>
                      <w:r w:rsidRPr="004F7BBC">
                        <w:rPr>
                          <w:rFonts w:ascii="ＭＳ 明朝" w:hAnsi="ＭＳ 明朝" w:cs="PMingLiU"/>
                          <w:spacing w:val="10"/>
                          <w:sz w:val="28"/>
                          <w:szCs w:val="28"/>
                        </w:rPr>
                        <w:t>学校医</w:t>
                      </w:r>
                    </w:p>
                  </w:txbxContent>
                </v:textbox>
              </v:shape>
            </w:pict>
          </mc:Fallback>
        </mc:AlternateContent>
      </w:r>
    </w:p>
    <w:p w:rsidR="00802F52" w:rsidRPr="005C1D25" w:rsidRDefault="007B3689" w:rsidP="00802F52">
      <w:pPr>
        <w:rPr>
          <w:rFonts w:ascii="ＭＳ 明朝" w:hAnsi="ＭＳ 明朝"/>
          <w:sz w:val="21"/>
          <w:szCs w:val="21"/>
          <w:lang w:eastAsia="ja-JP"/>
        </w:rPr>
      </w:pPr>
      <w:r>
        <w:rPr>
          <w:rFonts w:ascii="ＭＳ 明朝" w:hAnsi="ＭＳ 明朝"/>
          <w:noProof/>
          <w:lang w:eastAsia="ja-JP"/>
        </w:rPr>
        <mc:AlternateContent>
          <mc:Choice Requires="wps">
            <w:drawing>
              <wp:anchor distT="0" distB="0" distL="114300" distR="114300" simplePos="0" relativeHeight="251528704" behindDoc="0" locked="0" layoutInCell="1" allowOverlap="1" wp14:anchorId="1BB01414" wp14:editId="4CFEF23F">
                <wp:simplePos x="0" y="0"/>
                <wp:positionH relativeFrom="column">
                  <wp:posOffset>1758950</wp:posOffset>
                </wp:positionH>
                <wp:positionV relativeFrom="paragraph">
                  <wp:posOffset>160020</wp:posOffset>
                </wp:positionV>
                <wp:extent cx="739140" cy="114300"/>
                <wp:effectExtent l="0" t="0" r="3810" b="0"/>
                <wp:wrapNone/>
                <wp:docPr id="1011"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4F7BBC" w:rsidRDefault="00012E96">
                            <w:pPr>
                              <w:spacing w:line="180" w:lineRule="exact"/>
                              <w:ind w:right="-17"/>
                              <w:rPr>
                                <w:rFonts w:ascii="ＭＳ 明朝" w:hAnsi="ＭＳ 明朝" w:cs="PMingLiU"/>
                                <w:sz w:val="18"/>
                                <w:szCs w:val="18"/>
                              </w:rPr>
                            </w:pPr>
                            <w:r w:rsidRPr="004F7BBC">
                              <w:rPr>
                                <w:rFonts w:ascii="ＭＳ 明朝" w:hAnsi="ＭＳ 明朝" w:cs="PMingLiU"/>
                                <w:spacing w:val="10"/>
                                <w:sz w:val="18"/>
                                <w:szCs w:val="18"/>
                              </w:rPr>
                              <w:t>相談・</w:t>
                            </w:r>
                            <w:r w:rsidRPr="004F7BBC">
                              <w:rPr>
                                <w:rFonts w:ascii="ＭＳ 明朝" w:hAnsi="ＭＳ 明朝" w:cs="PMingLiU"/>
                                <w:spacing w:val="-26"/>
                                <w:sz w:val="18"/>
                                <w:szCs w:val="18"/>
                              </w:rPr>
                              <w:t xml:space="preserve"> </w:t>
                            </w:r>
                            <w:r w:rsidRPr="004F7BBC">
                              <w:rPr>
                                <w:rFonts w:ascii="ＭＳ 明朝" w:hAnsi="ＭＳ 明朝" w:cs="PMingLiU"/>
                                <w:spacing w:val="10"/>
                                <w:sz w:val="18"/>
                                <w:szCs w:val="18"/>
                              </w:rPr>
                              <w:t>報告等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0" o:spid="_x0000_s1048" type="#_x0000_t202" style="position:absolute;margin-left:138.5pt;margin-top:12.6pt;width:58.2pt;height:9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" filled="f" stroked="f">
                <v:textbox inset="0,0,0,0">
                  <w:txbxContent>
                    <w:p w:rsidR="00012E96" w:rsidRPr="004F7BBC" w:rsidRDefault="00012E96">
                      <w:pPr>
                        <w:spacing w:line="180" w:lineRule="exact"/>
                        <w:ind w:right="-17"/>
                        <w:rPr>
                          <w:rFonts w:ascii="ＭＳ 明朝" w:hAnsi="ＭＳ 明朝" w:cs="PMingLiU"/>
                          <w:sz w:val="18"/>
                          <w:szCs w:val="18"/>
                        </w:rPr>
                      </w:pPr>
                      <w:r w:rsidRPr="004F7BBC">
                        <w:rPr>
                          <w:rFonts w:ascii="ＭＳ 明朝" w:hAnsi="ＭＳ 明朝" w:cs="PMingLiU"/>
                          <w:spacing w:val="10"/>
                          <w:sz w:val="18"/>
                          <w:szCs w:val="18"/>
                        </w:rPr>
                        <w:t>相談・</w:t>
                      </w:r>
                      <w:r w:rsidRPr="004F7BBC">
                        <w:rPr>
                          <w:rFonts w:ascii="ＭＳ 明朝" w:hAnsi="ＭＳ 明朝" w:cs="PMingLiU"/>
                          <w:spacing w:val="-26"/>
                          <w:sz w:val="18"/>
                          <w:szCs w:val="18"/>
                        </w:rPr>
                        <w:t xml:space="preserve"> </w:t>
                      </w:r>
                      <w:r w:rsidRPr="004F7BBC">
                        <w:rPr>
                          <w:rFonts w:ascii="ＭＳ 明朝" w:hAnsi="ＭＳ 明朝" w:cs="PMingLiU"/>
                          <w:spacing w:val="10"/>
                          <w:sz w:val="18"/>
                          <w:szCs w:val="18"/>
                        </w:rPr>
                        <w:t>報告等</w:t>
                      </w:r>
                    </w:p>
                  </w:txbxContent>
                </v:textbox>
              </v:shape>
            </w:pict>
          </mc:Fallback>
        </mc:AlternateContent>
      </w:r>
    </w:p>
    <w:p w:rsidR="00802F52" w:rsidRPr="005C1D25" w:rsidRDefault="00802F52" w:rsidP="00802F52">
      <w:pPr>
        <w:rPr>
          <w:rFonts w:ascii="ＭＳ 明朝" w:hAnsi="ＭＳ 明朝"/>
          <w:sz w:val="21"/>
          <w:szCs w:val="21"/>
          <w:lang w:eastAsia="ja-JP"/>
        </w:rPr>
      </w:pPr>
    </w:p>
    <w:p w:rsidR="00802F52" w:rsidRPr="005C1D25" w:rsidRDefault="00802F52" w:rsidP="00802F52">
      <w:pPr>
        <w:rPr>
          <w:rFonts w:ascii="ＭＳ 明朝" w:hAnsi="ＭＳ 明朝"/>
          <w:sz w:val="21"/>
          <w:szCs w:val="21"/>
          <w:lang w:eastAsia="ja-JP"/>
        </w:rPr>
      </w:pPr>
    </w:p>
    <w:p w:rsidR="00802F52" w:rsidRPr="005C1D25" w:rsidRDefault="004F0AC2" w:rsidP="00802F52">
      <w:pPr>
        <w:rPr>
          <w:rFonts w:ascii="ＭＳ 明朝" w:hAnsi="ＭＳ 明朝"/>
          <w:sz w:val="21"/>
          <w:szCs w:val="21"/>
          <w:lang w:eastAsia="ja-JP"/>
        </w:rPr>
      </w:pPr>
      <w:r>
        <w:rPr>
          <w:rFonts w:ascii="ＭＳ 明朝" w:hAnsi="ＭＳ 明朝"/>
          <w:noProof/>
          <w:lang w:eastAsia="ja-JP"/>
        </w:rPr>
        <mc:AlternateContent>
          <mc:Choice Requires="wpg">
            <w:drawing>
              <wp:anchor distT="0" distB="0" distL="114300" distR="114300" simplePos="0" relativeHeight="251491840" behindDoc="0" locked="0" layoutInCell="1" allowOverlap="1" wp14:anchorId="6BA03074" wp14:editId="7B6FBC9C">
                <wp:simplePos x="0" y="0"/>
                <wp:positionH relativeFrom="column">
                  <wp:posOffset>463550</wp:posOffset>
                </wp:positionH>
                <wp:positionV relativeFrom="paragraph">
                  <wp:posOffset>11181</wp:posOffset>
                </wp:positionV>
                <wp:extent cx="114300" cy="1359535"/>
                <wp:effectExtent l="0" t="0" r="0" b="0"/>
                <wp:wrapNone/>
                <wp:docPr id="1033"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359535"/>
                          <a:chOff x="2040" y="4990"/>
                          <a:chExt cx="180" cy="1865"/>
                        </a:xfrm>
                      </wpg:grpSpPr>
                      <wps:wsp>
                        <wps:cNvPr id="1034" name="Freeform 1078"/>
                        <wps:cNvSpPr>
                          <a:spLocks/>
                        </wps:cNvSpPr>
                        <wps:spPr bwMode="auto">
                          <a:xfrm>
                            <a:off x="2040" y="4990"/>
                            <a:ext cx="180" cy="1865"/>
                          </a:xfrm>
                          <a:custGeom>
                            <a:avLst/>
                            <a:gdLst>
                              <a:gd name="T0" fmla="+- 0 2160 2040"/>
                              <a:gd name="T1" fmla="*/ T0 w 180"/>
                              <a:gd name="T2" fmla="+- 0 5138 4990"/>
                              <a:gd name="T3" fmla="*/ 5138 h 1865"/>
                              <a:gd name="T4" fmla="+- 0 2100 2040"/>
                              <a:gd name="T5" fmla="*/ T4 w 180"/>
                              <a:gd name="T6" fmla="+- 0 5138 4990"/>
                              <a:gd name="T7" fmla="*/ 5138 h 1865"/>
                              <a:gd name="T8" fmla="+- 0 2100 2040"/>
                              <a:gd name="T9" fmla="*/ T8 w 180"/>
                              <a:gd name="T10" fmla="+- 0 6854 4990"/>
                              <a:gd name="T11" fmla="*/ 6854 h 1865"/>
                              <a:gd name="T12" fmla="+- 0 2160 2040"/>
                              <a:gd name="T13" fmla="*/ T12 w 180"/>
                              <a:gd name="T14" fmla="+- 0 6854 4990"/>
                              <a:gd name="T15" fmla="*/ 6854 h 1865"/>
                              <a:gd name="T16" fmla="+- 0 2160 2040"/>
                              <a:gd name="T17" fmla="*/ T16 w 180"/>
                              <a:gd name="T18" fmla="+- 0 5138 4990"/>
                              <a:gd name="T19" fmla="*/ 5138 h 1865"/>
                            </a:gdLst>
                            <a:ahLst/>
                            <a:cxnLst>
                              <a:cxn ang="0">
                                <a:pos x="T1" y="T3"/>
                              </a:cxn>
                              <a:cxn ang="0">
                                <a:pos x="T5" y="T7"/>
                              </a:cxn>
                              <a:cxn ang="0">
                                <a:pos x="T9" y="T11"/>
                              </a:cxn>
                              <a:cxn ang="0">
                                <a:pos x="T13" y="T15"/>
                              </a:cxn>
                              <a:cxn ang="0">
                                <a:pos x="T17" y="T19"/>
                              </a:cxn>
                            </a:cxnLst>
                            <a:rect l="0" t="0" r="r" b="b"/>
                            <a:pathLst>
                              <a:path w="180" h="1865">
                                <a:moveTo>
                                  <a:pt x="120" y="148"/>
                                </a:moveTo>
                                <a:lnTo>
                                  <a:pt x="60" y="148"/>
                                </a:lnTo>
                                <a:lnTo>
                                  <a:pt x="60" y="1864"/>
                                </a:lnTo>
                                <a:lnTo>
                                  <a:pt x="120" y="1864"/>
                                </a:lnTo>
                                <a:lnTo>
                                  <a:pt x="120" y="148"/>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1077"/>
                        <wps:cNvSpPr>
                          <a:spLocks/>
                        </wps:cNvSpPr>
                        <wps:spPr bwMode="auto">
                          <a:xfrm>
                            <a:off x="2040" y="4990"/>
                            <a:ext cx="180" cy="1865"/>
                          </a:xfrm>
                          <a:custGeom>
                            <a:avLst/>
                            <a:gdLst>
                              <a:gd name="T0" fmla="+- 0 2129 2040"/>
                              <a:gd name="T1" fmla="*/ T0 w 180"/>
                              <a:gd name="T2" fmla="+- 0 4990 4990"/>
                              <a:gd name="T3" fmla="*/ 4990 h 1865"/>
                              <a:gd name="T4" fmla="+- 0 2040 2040"/>
                              <a:gd name="T5" fmla="*/ T4 w 180"/>
                              <a:gd name="T6" fmla="+- 0 5170 4990"/>
                              <a:gd name="T7" fmla="*/ 5170 h 1865"/>
                              <a:gd name="T8" fmla="+- 0 2100 2040"/>
                              <a:gd name="T9" fmla="*/ T8 w 180"/>
                              <a:gd name="T10" fmla="+- 0 5170 4990"/>
                              <a:gd name="T11" fmla="*/ 5170 h 1865"/>
                              <a:gd name="T12" fmla="+- 0 2100 2040"/>
                              <a:gd name="T13" fmla="*/ T12 w 180"/>
                              <a:gd name="T14" fmla="+- 0 5138 4990"/>
                              <a:gd name="T15" fmla="*/ 5138 h 1865"/>
                              <a:gd name="T16" fmla="+- 0 2204 2040"/>
                              <a:gd name="T17" fmla="*/ T16 w 180"/>
                              <a:gd name="T18" fmla="+- 0 5138 4990"/>
                              <a:gd name="T19" fmla="*/ 5138 h 1865"/>
                              <a:gd name="T20" fmla="+- 0 2129 2040"/>
                              <a:gd name="T21" fmla="*/ T20 w 180"/>
                              <a:gd name="T22" fmla="+- 0 4990 4990"/>
                              <a:gd name="T23" fmla="*/ 4990 h 1865"/>
                            </a:gdLst>
                            <a:ahLst/>
                            <a:cxnLst>
                              <a:cxn ang="0">
                                <a:pos x="T1" y="T3"/>
                              </a:cxn>
                              <a:cxn ang="0">
                                <a:pos x="T5" y="T7"/>
                              </a:cxn>
                              <a:cxn ang="0">
                                <a:pos x="T9" y="T11"/>
                              </a:cxn>
                              <a:cxn ang="0">
                                <a:pos x="T13" y="T15"/>
                              </a:cxn>
                              <a:cxn ang="0">
                                <a:pos x="T17" y="T19"/>
                              </a:cxn>
                              <a:cxn ang="0">
                                <a:pos x="T21" y="T23"/>
                              </a:cxn>
                            </a:cxnLst>
                            <a:rect l="0" t="0" r="r" b="b"/>
                            <a:pathLst>
                              <a:path w="180" h="1865">
                                <a:moveTo>
                                  <a:pt x="89" y="0"/>
                                </a:moveTo>
                                <a:lnTo>
                                  <a:pt x="0" y="180"/>
                                </a:lnTo>
                                <a:lnTo>
                                  <a:pt x="60" y="180"/>
                                </a:lnTo>
                                <a:lnTo>
                                  <a:pt x="60" y="148"/>
                                </a:lnTo>
                                <a:lnTo>
                                  <a:pt x="164" y="148"/>
                                </a:lnTo>
                                <a:lnTo>
                                  <a:pt x="89"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076"/>
                        <wps:cNvSpPr>
                          <a:spLocks/>
                        </wps:cNvSpPr>
                        <wps:spPr bwMode="auto">
                          <a:xfrm>
                            <a:off x="2040" y="4990"/>
                            <a:ext cx="180" cy="1865"/>
                          </a:xfrm>
                          <a:custGeom>
                            <a:avLst/>
                            <a:gdLst>
                              <a:gd name="T0" fmla="+- 0 2204 2040"/>
                              <a:gd name="T1" fmla="*/ T0 w 180"/>
                              <a:gd name="T2" fmla="+- 0 5138 4990"/>
                              <a:gd name="T3" fmla="*/ 5138 h 1865"/>
                              <a:gd name="T4" fmla="+- 0 2160 2040"/>
                              <a:gd name="T5" fmla="*/ T4 w 180"/>
                              <a:gd name="T6" fmla="+- 0 5138 4990"/>
                              <a:gd name="T7" fmla="*/ 5138 h 1865"/>
                              <a:gd name="T8" fmla="+- 0 2160 2040"/>
                              <a:gd name="T9" fmla="*/ T8 w 180"/>
                              <a:gd name="T10" fmla="+- 0 5170 4990"/>
                              <a:gd name="T11" fmla="*/ 5170 h 1865"/>
                              <a:gd name="T12" fmla="+- 0 2220 2040"/>
                              <a:gd name="T13" fmla="*/ T12 w 180"/>
                              <a:gd name="T14" fmla="+- 0 5170 4990"/>
                              <a:gd name="T15" fmla="*/ 5170 h 1865"/>
                              <a:gd name="T16" fmla="+- 0 2204 2040"/>
                              <a:gd name="T17" fmla="*/ T16 w 180"/>
                              <a:gd name="T18" fmla="+- 0 5138 4990"/>
                              <a:gd name="T19" fmla="*/ 5138 h 1865"/>
                            </a:gdLst>
                            <a:ahLst/>
                            <a:cxnLst>
                              <a:cxn ang="0">
                                <a:pos x="T1" y="T3"/>
                              </a:cxn>
                              <a:cxn ang="0">
                                <a:pos x="T5" y="T7"/>
                              </a:cxn>
                              <a:cxn ang="0">
                                <a:pos x="T9" y="T11"/>
                              </a:cxn>
                              <a:cxn ang="0">
                                <a:pos x="T13" y="T15"/>
                              </a:cxn>
                              <a:cxn ang="0">
                                <a:pos x="T17" y="T19"/>
                              </a:cxn>
                            </a:cxnLst>
                            <a:rect l="0" t="0" r="r" b="b"/>
                            <a:pathLst>
                              <a:path w="180" h="1865">
                                <a:moveTo>
                                  <a:pt x="164" y="148"/>
                                </a:moveTo>
                                <a:lnTo>
                                  <a:pt x="120" y="148"/>
                                </a:lnTo>
                                <a:lnTo>
                                  <a:pt x="120" y="180"/>
                                </a:lnTo>
                                <a:lnTo>
                                  <a:pt x="180" y="180"/>
                                </a:lnTo>
                                <a:lnTo>
                                  <a:pt x="164" y="148"/>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5" o:spid="_x0000_s1026" style="position:absolute;left:0;text-align:left;margin-left:36.5pt;margin-top:.9pt;width:9pt;height:107.05pt;z-index:251491840" coordorigin="2040,4990" coordsize="180,1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">
                <v:shape id="Freeform 1078" o:spid="_x0000_s1027" style="position:absolute;left:2040;top:4990;width:180;height:1865;visibility:visible;mso-wrap-style:square;v-text-anchor:top" coordsize="180,1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p7cUA&#10;AADdAAAADwAAAGRycy9kb3ducmV2LnhtbERPS2vCQBC+F/wPywi91Y02lJC6iohCqaf6Kr0N2WkS&#10;k51Ns9sk/vtuQfA2H99z5svB1KKj1pWWFUwnEQjizOqScwXHw/YpAeE8ssbaMim4koPlYvQwx1Tb&#10;nj+o2/tchBB2KSoovG9SKV1WkEE3sQ1x4L5ta9AH2OZSt9iHcFPLWRS9SIMlh4YCG1oXlFX7X6Pg&#10;i98/q0u+TU7xOTv8xN2mr3ZHpR7Hw+oVhKfB38U395sO86PnGP6/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6ntxQAAAN0AAAAPAAAAAAAAAAAAAAAAAJgCAABkcnMv&#10;ZG93bnJldi54bWxQSwUGAAAAAAQABAD1AAAAigMAAAAA&#10;" path="m120,148r-60,l60,1864r60,l120,148xe" fillcolor="#010101" stroked="f">
                  <v:path arrowok="t" o:connecttype="custom" o:connectlocs="120,5138;60,5138;60,6854;120,6854;120,5138" o:connectangles="0,0,0,0,0"/>
                </v:shape>
                <v:shape id="Freeform 1077" o:spid="_x0000_s1028" style="position:absolute;left:2040;top:4990;width:180;height:1865;visibility:visible;mso-wrap-style:square;v-text-anchor:top" coordsize="180,1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dsUA&#10;AADdAAAADwAAAGRycy9kb3ducmV2LnhtbERPTWvCQBC9C/0PyxS86aZWi6SuUoqC6KmaVrwN2WmS&#10;JjubZtck/vuuIPQ2j/c5i1VvKtFS4wrLCp7GEQji1OqCMwXJcTOag3AeWWNlmRRcycFq+TBYYKxt&#10;xx/UHnwmQgi7GBXk3texlC7NyaAb25o4cN+2MegDbDKpG+xCuKnkJIpepMGCQ0OONb3nlJaHi1Fw&#10;5t2p/Mk288/pV3r8nbbrrtwnSg0f+7dXEJ56/y++u7c6zI+eZ3D7Jpw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Owx2xQAAAN0AAAAPAAAAAAAAAAAAAAAAAJgCAABkcnMv&#10;ZG93bnJldi54bWxQSwUGAAAAAAQABAD1AAAAigMAAAAA&#10;" path="m89,l,180r60,l60,148r104,l89,xe" fillcolor="#010101" stroked="f">
                  <v:path arrowok="t" o:connecttype="custom" o:connectlocs="89,4990;0,5170;60,5170;60,5138;164,5138;89,4990" o:connectangles="0,0,0,0,0,0"/>
                </v:shape>
                <v:shape id="Freeform 1076" o:spid="_x0000_s1029" style="position:absolute;left:2040;top:4990;width:180;height:1865;visibility:visible;mso-wrap-style:square;v-text-anchor:top" coordsize="180,1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SAcQA&#10;AADdAAAADwAAAGRycy9kb3ducmV2LnhtbERPS2vCQBC+F/wPywi91U1bEYmuoZQGSnvyjbchOyYx&#10;2dk0u03Sf+8WBG/z8T1nmQymFh21rrSs4HkSgSDOrC45V7Dbpk9zEM4ja6wtk4I/cpCsRg9LjLXt&#10;eU3dxucihLCLUUHhfRNL6bKCDLqJbYgDd7atQR9gm0vdYh/CTS1fomgmDZYcGgps6L2grNr8GgUn&#10;/jpWlzyd76eHbPsz7T766nun1ON4eFuA8DT4u/jm/tRhfvQ6g/9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pkgHEAAAA3QAAAA8AAAAAAAAAAAAAAAAAmAIAAGRycy9k&#10;b3ducmV2LnhtbFBLBQYAAAAABAAEAPUAAACJAwAAAAA=&#10;" path="m164,148r-44,l120,180r60,l164,148xe" fillcolor="#010101" stroked="f">
                  <v:path arrowok="t" o:connecttype="custom" o:connectlocs="164,5138;120,5138;120,5170;180,5170;164,5138" o:connectangles="0,0,0,0,0"/>
                </v:shape>
              </v:group>
            </w:pict>
          </mc:Fallback>
        </mc:AlternateContent>
      </w:r>
    </w:p>
    <w:p w:rsidR="00802F52" w:rsidRPr="005C1D25" w:rsidRDefault="007B3689" w:rsidP="00802F52">
      <w:pPr>
        <w:rPr>
          <w:rFonts w:ascii="ＭＳ 明朝" w:hAnsi="ＭＳ 明朝"/>
          <w:sz w:val="21"/>
          <w:szCs w:val="21"/>
          <w:lang w:eastAsia="ja-JP"/>
        </w:rPr>
      </w:pPr>
      <w:r>
        <w:rPr>
          <w:rFonts w:ascii="ＭＳ 明朝" w:hAnsi="ＭＳ 明朝"/>
          <w:noProof/>
          <w:lang w:eastAsia="ja-JP"/>
        </w:rPr>
        <mc:AlternateContent>
          <mc:Choice Requires="wps">
            <w:drawing>
              <wp:anchor distT="0" distB="0" distL="114300" distR="114300" simplePos="0" relativeHeight="251530752" behindDoc="0" locked="0" layoutInCell="1" allowOverlap="1" wp14:anchorId="08A3B139" wp14:editId="0AD297A0">
                <wp:simplePos x="0" y="0"/>
                <wp:positionH relativeFrom="column">
                  <wp:posOffset>1435100</wp:posOffset>
                </wp:positionH>
                <wp:positionV relativeFrom="paragraph">
                  <wp:posOffset>3175</wp:posOffset>
                </wp:positionV>
                <wp:extent cx="739140" cy="114300"/>
                <wp:effectExtent l="0" t="0" r="3810" b="0"/>
                <wp:wrapNone/>
                <wp:docPr id="1013"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4F7BBC" w:rsidRDefault="00012E96">
                            <w:pPr>
                              <w:spacing w:line="180" w:lineRule="exact"/>
                              <w:ind w:right="-17"/>
                              <w:rPr>
                                <w:rFonts w:ascii="ＭＳ 明朝" w:hAnsi="ＭＳ 明朝" w:cs="PMingLiU"/>
                                <w:sz w:val="18"/>
                                <w:szCs w:val="18"/>
                              </w:rPr>
                            </w:pPr>
                            <w:r w:rsidRPr="004F7BBC">
                              <w:rPr>
                                <w:rFonts w:ascii="ＭＳ 明朝" w:hAnsi="ＭＳ 明朝" w:cs="PMingLiU"/>
                                <w:spacing w:val="10"/>
                                <w:sz w:val="18"/>
                                <w:szCs w:val="18"/>
                              </w:rPr>
                              <w:t>指導・</w:t>
                            </w:r>
                            <w:r w:rsidRPr="004F7BBC">
                              <w:rPr>
                                <w:rFonts w:ascii="ＭＳ 明朝" w:hAnsi="ＭＳ 明朝" w:cs="PMingLiU"/>
                                <w:spacing w:val="-26"/>
                                <w:sz w:val="18"/>
                                <w:szCs w:val="18"/>
                              </w:rPr>
                              <w:t xml:space="preserve"> </w:t>
                            </w:r>
                            <w:r w:rsidRPr="004F7BBC">
                              <w:rPr>
                                <w:rFonts w:ascii="ＭＳ 明朝" w:hAnsi="ＭＳ 明朝" w:cs="PMingLiU"/>
                                <w:spacing w:val="10"/>
                                <w:sz w:val="18"/>
                                <w:szCs w:val="18"/>
                              </w:rPr>
                              <w:t>助言等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8" o:spid="_x0000_s1049" type="#_x0000_t202" style="position:absolute;margin-left:113pt;margin-top:.25pt;width:58.2pt;height:9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5yotQ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" filled="f" stroked="f">
                <v:textbox inset="0,0,0,0">
                  <w:txbxContent>
                    <w:p w:rsidR="00012E96" w:rsidRPr="004F7BBC" w:rsidRDefault="00012E96">
                      <w:pPr>
                        <w:spacing w:line="180" w:lineRule="exact"/>
                        <w:ind w:right="-17"/>
                        <w:rPr>
                          <w:rFonts w:ascii="ＭＳ 明朝" w:hAnsi="ＭＳ 明朝" w:cs="PMingLiU"/>
                          <w:sz w:val="18"/>
                          <w:szCs w:val="18"/>
                        </w:rPr>
                      </w:pPr>
                      <w:r w:rsidRPr="004F7BBC">
                        <w:rPr>
                          <w:rFonts w:ascii="ＭＳ 明朝" w:hAnsi="ＭＳ 明朝" w:cs="PMingLiU"/>
                          <w:spacing w:val="10"/>
                          <w:sz w:val="18"/>
                          <w:szCs w:val="18"/>
                        </w:rPr>
                        <w:t>指導・</w:t>
                      </w:r>
                      <w:r w:rsidRPr="004F7BBC">
                        <w:rPr>
                          <w:rFonts w:ascii="ＭＳ 明朝" w:hAnsi="ＭＳ 明朝" w:cs="PMingLiU"/>
                          <w:spacing w:val="-26"/>
                          <w:sz w:val="18"/>
                          <w:szCs w:val="18"/>
                        </w:rPr>
                        <w:t xml:space="preserve"> </w:t>
                      </w:r>
                      <w:r w:rsidRPr="004F7BBC">
                        <w:rPr>
                          <w:rFonts w:ascii="ＭＳ 明朝" w:hAnsi="ＭＳ 明朝" w:cs="PMingLiU"/>
                          <w:spacing w:val="10"/>
                          <w:sz w:val="18"/>
                          <w:szCs w:val="18"/>
                        </w:rPr>
                        <w:t>助言等</w:t>
                      </w:r>
                    </w:p>
                  </w:txbxContent>
                </v:textbox>
              </v:shape>
            </w:pict>
          </mc:Fallback>
        </mc:AlternateContent>
      </w:r>
      <w:r>
        <w:rPr>
          <w:rFonts w:ascii="ＭＳ 明朝" w:hAnsi="ＭＳ 明朝"/>
          <w:noProof/>
          <w:lang w:eastAsia="ja-JP"/>
        </w:rPr>
        <mc:AlternateContent>
          <mc:Choice Requires="wps">
            <w:drawing>
              <wp:anchor distT="0" distB="0" distL="114300" distR="114300" simplePos="0" relativeHeight="251529728" behindDoc="0" locked="0" layoutInCell="1" allowOverlap="1" wp14:anchorId="4C0F8647" wp14:editId="0A9F31A1">
                <wp:simplePos x="0" y="0"/>
                <wp:positionH relativeFrom="column">
                  <wp:posOffset>833755</wp:posOffset>
                </wp:positionH>
                <wp:positionV relativeFrom="paragraph">
                  <wp:posOffset>3175</wp:posOffset>
                </wp:positionV>
                <wp:extent cx="239395" cy="114300"/>
                <wp:effectExtent l="0" t="0" r="8255" b="0"/>
                <wp:wrapNone/>
                <wp:docPr id="1012"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4F7BBC" w:rsidRDefault="00012E96">
                            <w:pPr>
                              <w:spacing w:line="180" w:lineRule="exact"/>
                              <w:ind w:right="-19"/>
                              <w:rPr>
                                <w:rFonts w:ascii="ＭＳ 明朝" w:hAnsi="ＭＳ 明朝" w:cs="PMingLiU"/>
                                <w:sz w:val="18"/>
                                <w:szCs w:val="18"/>
                              </w:rPr>
                            </w:pPr>
                            <w:r w:rsidRPr="004F7BBC">
                              <w:rPr>
                                <w:rFonts w:ascii="ＭＳ 明朝" w:hAnsi="ＭＳ 明朝" w:cs="PMingLiU"/>
                                <w:spacing w:val="8"/>
                                <w:sz w:val="18"/>
                                <w:szCs w:val="18"/>
                              </w:rPr>
                              <w:t>報告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9" o:spid="_x0000_s1050" type="#_x0000_t202" style="position:absolute;margin-left:65.65pt;margin-top:.25pt;width:18.85pt;height:9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" filled="f" stroked="f">
                <v:textbox inset="0,0,0,0">
                  <w:txbxContent>
                    <w:p w:rsidR="00012E96" w:rsidRPr="004F7BBC" w:rsidRDefault="00012E96">
                      <w:pPr>
                        <w:spacing w:line="180" w:lineRule="exact"/>
                        <w:ind w:right="-19"/>
                        <w:rPr>
                          <w:rFonts w:ascii="ＭＳ 明朝" w:hAnsi="ＭＳ 明朝" w:cs="PMingLiU"/>
                          <w:sz w:val="18"/>
                          <w:szCs w:val="18"/>
                        </w:rPr>
                      </w:pPr>
                      <w:r w:rsidRPr="004F7BBC">
                        <w:rPr>
                          <w:rFonts w:ascii="ＭＳ 明朝" w:hAnsi="ＭＳ 明朝" w:cs="PMingLiU"/>
                          <w:spacing w:val="8"/>
                          <w:sz w:val="18"/>
                          <w:szCs w:val="18"/>
                        </w:rPr>
                        <w:t>報告</w:t>
                      </w:r>
                    </w:p>
                  </w:txbxContent>
                </v:textbox>
              </v:shape>
            </w:pict>
          </mc:Fallback>
        </mc:AlternateContent>
      </w:r>
      <w:r>
        <w:rPr>
          <w:rFonts w:ascii="ＭＳ 明朝" w:hAnsi="ＭＳ 明朝"/>
          <w:noProof/>
          <w:lang w:eastAsia="ja-JP"/>
        </w:rPr>
        <mc:AlternateContent>
          <mc:Choice Requires="wps">
            <w:drawing>
              <wp:anchor distT="0" distB="0" distL="114300" distR="114300" simplePos="0" relativeHeight="251531776" behindDoc="0" locked="0" layoutInCell="1" allowOverlap="1" wp14:anchorId="183FAD2E" wp14:editId="5DE38052">
                <wp:simplePos x="0" y="0"/>
                <wp:positionH relativeFrom="column">
                  <wp:posOffset>2777490</wp:posOffset>
                </wp:positionH>
                <wp:positionV relativeFrom="paragraph">
                  <wp:posOffset>172085</wp:posOffset>
                </wp:positionV>
                <wp:extent cx="264160" cy="127000"/>
                <wp:effectExtent l="0" t="0" r="2540" b="6350"/>
                <wp:wrapNone/>
                <wp:docPr id="1014"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4F7BBC" w:rsidRDefault="00012E96">
                            <w:pPr>
                              <w:spacing w:line="199" w:lineRule="exact"/>
                              <w:rPr>
                                <w:rFonts w:ascii="ＭＳ 明朝" w:hAnsi="ＭＳ 明朝" w:cs="PMingLiU"/>
                                <w:sz w:val="20"/>
                                <w:szCs w:val="20"/>
                              </w:rPr>
                            </w:pPr>
                            <w:r w:rsidRPr="004F7BBC">
                              <w:rPr>
                                <w:rFonts w:ascii="ＭＳ 明朝" w:hAnsi="ＭＳ 明朝" w:cs="PMingLiU"/>
                                <w:spacing w:val="8"/>
                                <w:w w:val="95"/>
                                <w:sz w:val="20"/>
                                <w:szCs w:val="20"/>
                              </w:rPr>
                              <w:t>連携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7" o:spid="_x0000_s1051" type="#_x0000_t202" style="position:absolute;margin-left:218.7pt;margin-top:13.55pt;width:20.8pt;height:10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" filled="f" stroked="f">
                <v:textbox inset="0,0,0,0">
                  <w:txbxContent>
                    <w:p w:rsidR="00012E96" w:rsidRPr="004F7BBC" w:rsidRDefault="00012E96">
                      <w:pPr>
                        <w:spacing w:line="199" w:lineRule="exact"/>
                        <w:rPr>
                          <w:rFonts w:ascii="ＭＳ 明朝" w:hAnsi="ＭＳ 明朝" w:cs="PMingLiU"/>
                          <w:sz w:val="20"/>
                          <w:szCs w:val="20"/>
                        </w:rPr>
                      </w:pPr>
                      <w:r w:rsidRPr="004F7BBC">
                        <w:rPr>
                          <w:rFonts w:ascii="ＭＳ 明朝" w:hAnsi="ＭＳ 明朝" w:cs="PMingLiU"/>
                          <w:spacing w:val="8"/>
                          <w:w w:val="95"/>
                          <w:sz w:val="20"/>
                          <w:szCs w:val="20"/>
                        </w:rPr>
                        <w:t>連携</w:t>
                      </w:r>
                    </w:p>
                  </w:txbxContent>
                </v:textbox>
              </v:shape>
            </w:pict>
          </mc:Fallback>
        </mc:AlternateContent>
      </w:r>
      <w:r>
        <w:rPr>
          <w:rFonts w:ascii="ＭＳ 明朝" w:hAnsi="ＭＳ 明朝"/>
          <w:noProof/>
          <w:lang w:eastAsia="ja-JP"/>
        </w:rPr>
        <mc:AlternateContent>
          <mc:Choice Requires="wps">
            <w:drawing>
              <wp:anchor distT="0" distB="0" distL="114300" distR="114300" simplePos="0" relativeHeight="251532800" behindDoc="0" locked="0" layoutInCell="1" allowOverlap="1" wp14:anchorId="7BBEB5FB" wp14:editId="5E586979">
                <wp:simplePos x="0" y="0"/>
                <wp:positionH relativeFrom="column">
                  <wp:posOffset>4291965</wp:posOffset>
                </wp:positionH>
                <wp:positionV relativeFrom="paragraph">
                  <wp:posOffset>172085</wp:posOffset>
                </wp:positionV>
                <wp:extent cx="264160" cy="127000"/>
                <wp:effectExtent l="0" t="0" r="2540" b="6350"/>
                <wp:wrapNone/>
                <wp:docPr id="1015"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4F7BBC" w:rsidRDefault="00012E96">
                            <w:pPr>
                              <w:spacing w:line="199" w:lineRule="exact"/>
                              <w:rPr>
                                <w:rFonts w:ascii="ＭＳ 明朝" w:hAnsi="ＭＳ 明朝" w:cs="PMingLiU"/>
                                <w:sz w:val="20"/>
                                <w:szCs w:val="20"/>
                              </w:rPr>
                            </w:pPr>
                            <w:r w:rsidRPr="004F7BBC">
                              <w:rPr>
                                <w:rFonts w:ascii="ＭＳ 明朝" w:hAnsi="ＭＳ 明朝" w:cs="PMingLiU"/>
                                <w:spacing w:val="8"/>
                                <w:w w:val="95"/>
                                <w:sz w:val="20"/>
                                <w:szCs w:val="20"/>
                              </w:rPr>
                              <w:t>連携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6" o:spid="_x0000_s1052" type="#_x0000_t202" style="position:absolute;margin-left:337.95pt;margin-top:13.55pt;width:20.8pt;height:10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" filled="f" stroked="f">
                <v:textbox inset="0,0,0,0">
                  <w:txbxContent>
                    <w:p w:rsidR="00012E96" w:rsidRPr="004F7BBC" w:rsidRDefault="00012E96">
                      <w:pPr>
                        <w:spacing w:line="199" w:lineRule="exact"/>
                        <w:rPr>
                          <w:rFonts w:ascii="ＭＳ 明朝" w:hAnsi="ＭＳ 明朝" w:cs="PMingLiU"/>
                          <w:sz w:val="20"/>
                          <w:szCs w:val="20"/>
                        </w:rPr>
                      </w:pPr>
                      <w:r w:rsidRPr="004F7BBC">
                        <w:rPr>
                          <w:rFonts w:ascii="ＭＳ 明朝" w:hAnsi="ＭＳ 明朝" w:cs="PMingLiU"/>
                          <w:spacing w:val="8"/>
                          <w:w w:val="95"/>
                          <w:sz w:val="20"/>
                          <w:szCs w:val="20"/>
                        </w:rPr>
                        <w:t>連携</w:t>
                      </w:r>
                    </w:p>
                  </w:txbxContent>
                </v:textbox>
              </v:shape>
            </w:pict>
          </mc:Fallback>
        </mc:AlternateContent>
      </w:r>
    </w:p>
    <w:p w:rsidR="00802F52" w:rsidRPr="005C1D25" w:rsidRDefault="007B3689" w:rsidP="00802F52">
      <w:pPr>
        <w:rPr>
          <w:rFonts w:ascii="ＭＳ 明朝" w:hAnsi="ＭＳ 明朝"/>
          <w:sz w:val="21"/>
          <w:szCs w:val="21"/>
          <w:lang w:eastAsia="ja-JP"/>
        </w:rPr>
      </w:pPr>
      <w:r>
        <w:rPr>
          <w:rFonts w:ascii="ＭＳ 明朝" w:hAnsi="ＭＳ 明朝"/>
          <w:noProof/>
          <w:lang w:eastAsia="ja-JP"/>
        </w:rPr>
        <mc:AlternateContent>
          <mc:Choice Requires="wpg">
            <w:drawing>
              <wp:anchor distT="0" distB="0" distL="114300" distR="114300" simplePos="0" relativeHeight="251486720" behindDoc="0" locked="0" layoutInCell="1" allowOverlap="1" wp14:anchorId="00D33A93" wp14:editId="427AD74B">
                <wp:simplePos x="0" y="0"/>
                <wp:positionH relativeFrom="column">
                  <wp:posOffset>591102</wp:posOffset>
                </wp:positionH>
                <wp:positionV relativeFrom="paragraph">
                  <wp:posOffset>129402</wp:posOffset>
                </wp:positionV>
                <wp:extent cx="2450769" cy="818763"/>
                <wp:effectExtent l="0" t="0" r="26035" b="19685"/>
                <wp:wrapNone/>
                <wp:docPr id="997" name="Group 1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0769" cy="818763"/>
                          <a:chOff x="3007" y="5688"/>
                          <a:chExt cx="2496" cy="621"/>
                        </a:xfrm>
                      </wpg:grpSpPr>
                      <wps:wsp>
                        <wps:cNvPr id="998" name="Freeform 1094"/>
                        <wps:cNvSpPr>
                          <a:spLocks/>
                        </wps:cNvSpPr>
                        <wps:spPr bwMode="auto">
                          <a:xfrm>
                            <a:off x="3007" y="5688"/>
                            <a:ext cx="2496" cy="621"/>
                          </a:xfrm>
                          <a:custGeom>
                            <a:avLst/>
                            <a:gdLst>
                              <a:gd name="T0" fmla="+- 0 3163 3007"/>
                              <a:gd name="T1" fmla="*/ T0 w 2496"/>
                              <a:gd name="T2" fmla="+- 0 5688 5688"/>
                              <a:gd name="T3" fmla="*/ 5688 h 934"/>
                              <a:gd name="T4" fmla="+- 0 3102 3007"/>
                              <a:gd name="T5" fmla="*/ T4 w 2496"/>
                              <a:gd name="T6" fmla="+- 0 5700 5688"/>
                              <a:gd name="T7" fmla="*/ 5700 h 934"/>
                              <a:gd name="T8" fmla="+- 0 3053 3007"/>
                              <a:gd name="T9" fmla="*/ T8 w 2496"/>
                              <a:gd name="T10" fmla="+- 0 5734 5688"/>
                              <a:gd name="T11" fmla="*/ 5734 h 934"/>
                              <a:gd name="T12" fmla="+- 0 3019 3007"/>
                              <a:gd name="T13" fmla="*/ T12 w 2496"/>
                              <a:gd name="T14" fmla="+- 0 5783 5688"/>
                              <a:gd name="T15" fmla="*/ 5783 h 934"/>
                              <a:gd name="T16" fmla="+- 0 3007 3007"/>
                              <a:gd name="T17" fmla="*/ T16 w 2496"/>
                              <a:gd name="T18" fmla="+- 0 5844 5688"/>
                              <a:gd name="T19" fmla="*/ 5844 h 934"/>
                              <a:gd name="T20" fmla="+- 0 3007 3007"/>
                              <a:gd name="T21" fmla="*/ T20 w 2496"/>
                              <a:gd name="T22" fmla="+- 0 6466 5688"/>
                              <a:gd name="T23" fmla="*/ 6466 h 934"/>
                              <a:gd name="T24" fmla="+- 0 3019 3007"/>
                              <a:gd name="T25" fmla="*/ T24 w 2496"/>
                              <a:gd name="T26" fmla="+- 0 6526 5688"/>
                              <a:gd name="T27" fmla="*/ 6526 h 934"/>
                              <a:gd name="T28" fmla="+- 0 3053 3007"/>
                              <a:gd name="T29" fmla="*/ T28 w 2496"/>
                              <a:gd name="T30" fmla="+- 0 6576 5688"/>
                              <a:gd name="T31" fmla="*/ 6576 h 934"/>
                              <a:gd name="T32" fmla="+- 0 3102 3007"/>
                              <a:gd name="T33" fmla="*/ T32 w 2496"/>
                              <a:gd name="T34" fmla="+- 0 6609 5688"/>
                              <a:gd name="T35" fmla="*/ 6609 h 934"/>
                              <a:gd name="T36" fmla="+- 0 3163 3007"/>
                              <a:gd name="T37" fmla="*/ T36 w 2496"/>
                              <a:gd name="T38" fmla="+- 0 6622 5688"/>
                              <a:gd name="T39" fmla="*/ 6622 h 934"/>
                              <a:gd name="T40" fmla="+- 0 5350 3007"/>
                              <a:gd name="T41" fmla="*/ T40 w 2496"/>
                              <a:gd name="T42" fmla="+- 0 6622 5688"/>
                              <a:gd name="T43" fmla="*/ 6622 h 934"/>
                              <a:gd name="T44" fmla="+- 0 5409 3007"/>
                              <a:gd name="T45" fmla="*/ T44 w 2496"/>
                              <a:gd name="T46" fmla="+- 0 6609 5688"/>
                              <a:gd name="T47" fmla="*/ 6609 h 934"/>
                              <a:gd name="T48" fmla="+- 0 5458 3007"/>
                              <a:gd name="T49" fmla="*/ T48 w 2496"/>
                              <a:gd name="T50" fmla="+- 0 6576 5688"/>
                              <a:gd name="T51" fmla="*/ 6576 h 934"/>
                              <a:gd name="T52" fmla="+- 0 5491 3007"/>
                              <a:gd name="T53" fmla="*/ T52 w 2496"/>
                              <a:gd name="T54" fmla="+- 0 6526 5688"/>
                              <a:gd name="T55" fmla="*/ 6526 h 934"/>
                              <a:gd name="T56" fmla="+- 0 5503 3007"/>
                              <a:gd name="T57" fmla="*/ T56 w 2496"/>
                              <a:gd name="T58" fmla="+- 0 6466 5688"/>
                              <a:gd name="T59" fmla="*/ 6466 h 934"/>
                              <a:gd name="T60" fmla="+- 0 5503 3007"/>
                              <a:gd name="T61" fmla="*/ T60 w 2496"/>
                              <a:gd name="T62" fmla="+- 0 5844 5688"/>
                              <a:gd name="T63" fmla="*/ 5844 h 934"/>
                              <a:gd name="T64" fmla="+- 0 5491 3007"/>
                              <a:gd name="T65" fmla="*/ T64 w 2496"/>
                              <a:gd name="T66" fmla="+- 0 5783 5688"/>
                              <a:gd name="T67" fmla="*/ 5783 h 934"/>
                              <a:gd name="T68" fmla="+- 0 5458 3007"/>
                              <a:gd name="T69" fmla="*/ T68 w 2496"/>
                              <a:gd name="T70" fmla="+- 0 5734 5688"/>
                              <a:gd name="T71" fmla="*/ 5734 h 934"/>
                              <a:gd name="T72" fmla="+- 0 5409 3007"/>
                              <a:gd name="T73" fmla="*/ T72 w 2496"/>
                              <a:gd name="T74" fmla="+- 0 5700 5688"/>
                              <a:gd name="T75" fmla="*/ 5700 h 934"/>
                              <a:gd name="T76" fmla="+- 0 5350 3007"/>
                              <a:gd name="T77" fmla="*/ T76 w 2496"/>
                              <a:gd name="T78" fmla="+- 0 5688 5688"/>
                              <a:gd name="T79" fmla="*/ 5688 h 934"/>
                              <a:gd name="T80" fmla="+- 0 3163 3007"/>
                              <a:gd name="T81" fmla="*/ T80 w 2496"/>
                              <a:gd name="T82" fmla="+- 0 5688 5688"/>
                              <a:gd name="T83" fmla="*/ 5688 h 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96" h="934">
                                <a:moveTo>
                                  <a:pt x="156" y="0"/>
                                </a:moveTo>
                                <a:lnTo>
                                  <a:pt x="95" y="12"/>
                                </a:lnTo>
                                <a:lnTo>
                                  <a:pt x="46" y="46"/>
                                </a:lnTo>
                                <a:lnTo>
                                  <a:pt x="12" y="95"/>
                                </a:lnTo>
                                <a:lnTo>
                                  <a:pt x="0" y="156"/>
                                </a:lnTo>
                                <a:lnTo>
                                  <a:pt x="0" y="778"/>
                                </a:lnTo>
                                <a:lnTo>
                                  <a:pt x="12" y="838"/>
                                </a:lnTo>
                                <a:lnTo>
                                  <a:pt x="46" y="888"/>
                                </a:lnTo>
                                <a:lnTo>
                                  <a:pt x="95" y="921"/>
                                </a:lnTo>
                                <a:lnTo>
                                  <a:pt x="156" y="934"/>
                                </a:lnTo>
                                <a:lnTo>
                                  <a:pt x="2343" y="934"/>
                                </a:lnTo>
                                <a:lnTo>
                                  <a:pt x="2402" y="921"/>
                                </a:lnTo>
                                <a:lnTo>
                                  <a:pt x="2451" y="888"/>
                                </a:lnTo>
                                <a:lnTo>
                                  <a:pt x="2484" y="838"/>
                                </a:lnTo>
                                <a:lnTo>
                                  <a:pt x="2496" y="778"/>
                                </a:lnTo>
                                <a:lnTo>
                                  <a:pt x="2496" y="156"/>
                                </a:lnTo>
                                <a:lnTo>
                                  <a:pt x="2484" y="95"/>
                                </a:lnTo>
                                <a:lnTo>
                                  <a:pt x="2451" y="46"/>
                                </a:lnTo>
                                <a:lnTo>
                                  <a:pt x="2402" y="12"/>
                                </a:lnTo>
                                <a:lnTo>
                                  <a:pt x="2343" y="0"/>
                                </a:lnTo>
                                <a:lnTo>
                                  <a:pt x="156"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3" o:spid="_x0000_s1026" style="position:absolute;left:0;text-align:left;margin-left:46.55pt;margin-top:10.2pt;width:192.95pt;height:64.45pt;z-index:251486720" coordorigin="3007,5688" coordsize="2496,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">
                <v:shape id="Freeform 1094" o:spid="_x0000_s1027" style="position:absolute;left:3007;top:5688;width:2496;height:621;visibility:visible;mso-wrap-style:square;v-text-anchor:top" coordsize="2496,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Us2MEA&#10;AADcAAAADwAAAGRycy9kb3ducmV2LnhtbERPy2rCQBTdC/2H4Qrd6cQWpEbHEKSlRdxUS9eXzDUT&#10;krkTMpNH+/XOQnB5OO9dNtlGDNT5yrGC1TIBQVw4XXGp4OfysXgD4QOyxsYxKfgjD9n+abbDVLuR&#10;v2k4h1LEEPYpKjAhtKmUvjBk0S9dSxy5q+sshgi7UuoOxxhuG/mSJGtpseLYYLClg6GiPvdWQe+G&#10;/9rX43v9myen3hz59VB+KvU8n/ItiEBTeIjv7i+tYLOJa+OZeAT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1LNjBAAAA3AAAAA8AAAAAAAAAAAAAAAAAmAIAAGRycy9kb3du&#10;cmV2LnhtbFBLBQYAAAAABAAEAPUAAACGAwAAAAA=&#10;" path="m156,l95,12,46,46,12,95,,156,,778r12,60l46,888r49,33l156,934r2187,l2402,921r49,-33l2484,838r12,-60l2496,156,2484,95,2451,46,2402,12,2343,,156,xe" filled="f" strokecolor="#010101">
                  <v:path arrowok="t" o:connecttype="custom" o:connectlocs="156,3782;95,3790;46,3812;12,3845;0,3886;0,4299;12,4339;46,4372;95,4394;156,4403;2343,4403;2402,4394;2451,4372;2484,4339;2496,4299;2496,3886;2484,3845;2451,3812;2402,3790;2343,3782;156,3782" o:connectangles="0,0,0,0,0,0,0,0,0,0,0,0,0,0,0,0,0,0,0,0,0"/>
                </v:shape>
              </v:group>
            </w:pict>
          </mc:Fallback>
        </mc:AlternateContent>
      </w:r>
    </w:p>
    <w:p w:rsidR="00802F52" w:rsidRPr="005C1D25" w:rsidRDefault="004F0AC2" w:rsidP="00802F52">
      <w:pPr>
        <w:rPr>
          <w:rFonts w:ascii="ＭＳ 明朝" w:hAnsi="ＭＳ 明朝"/>
          <w:sz w:val="21"/>
          <w:szCs w:val="21"/>
          <w:lang w:eastAsia="ja-JP"/>
        </w:rPr>
      </w:pPr>
      <w:r>
        <w:rPr>
          <w:rFonts w:ascii="ＭＳ 明朝" w:hAnsi="ＭＳ 明朝"/>
          <w:noProof/>
          <w:lang w:eastAsia="ja-JP"/>
        </w:rPr>
        <mc:AlternateContent>
          <mc:Choice Requires="wpg">
            <w:drawing>
              <wp:anchor distT="0" distB="0" distL="114300" distR="114300" simplePos="0" relativeHeight="251489792" behindDoc="0" locked="0" layoutInCell="1" allowOverlap="1" wp14:anchorId="4AE6FD4E" wp14:editId="1A907859">
                <wp:simplePos x="0" y="0"/>
                <wp:positionH relativeFrom="column">
                  <wp:posOffset>3705170</wp:posOffset>
                </wp:positionH>
                <wp:positionV relativeFrom="paragraph">
                  <wp:posOffset>99695</wp:posOffset>
                </wp:positionV>
                <wp:extent cx="1442085" cy="897890"/>
                <wp:effectExtent l="0" t="0" r="24765" b="16510"/>
                <wp:wrapNone/>
                <wp:docPr id="1027" name="Group 1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2085" cy="897890"/>
                          <a:chOff x="7092" y="5921"/>
                          <a:chExt cx="2271" cy="1167"/>
                        </a:xfrm>
                      </wpg:grpSpPr>
                      <wps:wsp>
                        <wps:cNvPr id="1028" name="Freeform 1084"/>
                        <wps:cNvSpPr>
                          <a:spLocks/>
                        </wps:cNvSpPr>
                        <wps:spPr bwMode="auto">
                          <a:xfrm>
                            <a:off x="7092" y="5921"/>
                            <a:ext cx="2271" cy="1167"/>
                          </a:xfrm>
                          <a:custGeom>
                            <a:avLst/>
                            <a:gdLst>
                              <a:gd name="T0" fmla="+- 0 7286 7092"/>
                              <a:gd name="T1" fmla="*/ T0 w 2271"/>
                              <a:gd name="T2" fmla="+- 0 5921 5921"/>
                              <a:gd name="T3" fmla="*/ 5921 h 1167"/>
                              <a:gd name="T4" fmla="+- 0 7211 7092"/>
                              <a:gd name="T5" fmla="*/ T4 w 2271"/>
                              <a:gd name="T6" fmla="+- 0 5936 5921"/>
                              <a:gd name="T7" fmla="*/ 5936 h 1167"/>
                              <a:gd name="T8" fmla="+- 0 7150 7092"/>
                              <a:gd name="T9" fmla="*/ T8 w 2271"/>
                              <a:gd name="T10" fmla="+- 0 5978 5921"/>
                              <a:gd name="T11" fmla="*/ 5978 h 1167"/>
                              <a:gd name="T12" fmla="+- 0 7108 7092"/>
                              <a:gd name="T13" fmla="*/ T12 w 2271"/>
                              <a:gd name="T14" fmla="+- 0 6040 5921"/>
                              <a:gd name="T15" fmla="*/ 6040 h 1167"/>
                              <a:gd name="T16" fmla="+- 0 7092 7092"/>
                              <a:gd name="T17" fmla="*/ T16 w 2271"/>
                              <a:gd name="T18" fmla="+- 0 6115 5921"/>
                              <a:gd name="T19" fmla="*/ 6115 h 1167"/>
                              <a:gd name="T20" fmla="+- 0 7092 7092"/>
                              <a:gd name="T21" fmla="*/ T20 w 2271"/>
                              <a:gd name="T22" fmla="+- 0 6893 5921"/>
                              <a:gd name="T23" fmla="*/ 6893 h 1167"/>
                              <a:gd name="T24" fmla="+- 0 7108 7092"/>
                              <a:gd name="T25" fmla="*/ T24 w 2271"/>
                              <a:gd name="T26" fmla="+- 0 6968 5921"/>
                              <a:gd name="T27" fmla="*/ 6968 h 1167"/>
                              <a:gd name="T28" fmla="+- 0 7150 7092"/>
                              <a:gd name="T29" fmla="*/ T28 w 2271"/>
                              <a:gd name="T30" fmla="+- 0 7030 5921"/>
                              <a:gd name="T31" fmla="*/ 7030 h 1167"/>
                              <a:gd name="T32" fmla="+- 0 7211 7092"/>
                              <a:gd name="T33" fmla="*/ T32 w 2271"/>
                              <a:gd name="T34" fmla="+- 0 7072 5921"/>
                              <a:gd name="T35" fmla="*/ 7072 h 1167"/>
                              <a:gd name="T36" fmla="+- 0 7286 7092"/>
                              <a:gd name="T37" fmla="*/ T36 w 2271"/>
                              <a:gd name="T38" fmla="+- 0 7087 5921"/>
                              <a:gd name="T39" fmla="*/ 7087 h 1167"/>
                              <a:gd name="T40" fmla="+- 0 9168 7092"/>
                              <a:gd name="T41" fmla="*/ T40 w 2271"/>
                              <a:gd name="T42" fmla="+- 0 7087 5921"/>
                              <a:gd name="T43" fmla="*/ 7087 h 1167"/>
                              <a:gd name="T44" fmla="+- 0 9244 7092"/>
                              <a:gd name="T45" fmla="*/ T44 w 2271"/>
                              <a:gd name="T46" fmla="+- 0 7072 5921"/>
                              <a:gd name="T47" fmla="*/ 7072 h 1167"/>
                              <a:gd name="T48" fmla="+- 0 9306 7092"/>
                              <a:gd name="T49" fmla="*/ T48 w 2271"/>
                              <a:gd name="T50" fmla="+- 0 7030 5921"/>
                              <a:gd name="T51" fmla="*/ 7030 h 1167"/>
                              <a:gd name="T52" fmla="+- 0 9347 7092"/>
                              <a:gd name="T53" fmla="*/ T52 w 2271"/>
                              <a:gd name="T54" fmla="+- 0 6968 5921"/>
                              <a:gd name="T55" fmla="*/ 6968 h 1167"/>
                              <a:gd name="T56" fmla="+- 0 9362 7092"/>
                              <a:gd name="T57" fmla="*/ T56 w 2271"/>
                              <a:gd name="T58" fmla="+- 0 6893 5921"/>
                              <a:gd name="T59" fmla="*/ 6893 h 1167"/>
                              <a:gd name="T60" fmla="+- 0 9362 7092"/>
                              <a:gd name="T61" fmla="*/ T60 w 2271"/>
                              <a:gd name="T62" fmla="+- 0 6115 5921"/>
                              <a:gd name="T63" fmla="*/ 6115 h 1167"/>
                              <a:gd name="T64" fmla="+- 0 9347 7092"/>
                              <a:gd name="T65" fmla="*/ T64 w 2271"/>
                              <a:gd name="T66" fmla="+- 0 6040 5921"/>
                              <a:gd name="T67" fmla="*/ 6040 h 1167"/>
                              <a:gd name="T68" fmla="+- 0 9306 7092"/>
                              <a:gd name="T69" fmla="*/ T68 w 2271"/>
                              <a:gd name="T70" fmla="+- 0 5978 5921"/>
                              <a:gd name="T71" fmla="*/ 5978 h 1167"/>
                              <a:gd name="T72" fmla="+- 0 9244 7092"/>
                              <a:gd name="T73" fmla="*/ T72 w 2271"/>
                              <a:gd name="T74" fmla="+- 0 5936 5921"/>
                              <a:gd name="T75" fmla="*/ 5936 h 1167"/>
                              <a:gd name="T76" fmla="+- 0 9168 7092"/>
                              <a:gd name="T77" fmla="*/ T76 w 2271"/>
                              <a:gd name="T78" fmla="+- 0 5921 5921"/>
                              <a:gd name="T79" fmla="*/ 5921 h 1167"/>
                              <a:gd name="T80" fmla="+- 0 7286 7092"/>
                              <a:gd name="T81" fmla="*/ T80 w 2271"/>
                              <a:gd name="T82" fmla="+- 0 5921 5921"/>
                              <a:gd name="T83" fmla="*/ 5921 h 1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71" h="1167">
                                <a:moveTo>
                                  <a:pt x="194" y="0"/>
                                </a:moveTo>
                                <a:lnTo>
                                  <a:pt x="119" y="15"/>
                                </a:lnTo>
                                <a:lnTo>
                                  <a:pt x="58" y="57"/>
                                </a:lnTo>
                                <a:lnTo>
                                  <a:pt x="16" y="119"/>
                                </a:lnTo>
                                <a:lnTo>
                                  <a:pt x="0" y="194"/>
                                </a:lnTo>
                                <a:lnTo>
                                  <a:pt x="0" y="972"/>
                                </a:lnTo>
                                <a:lnTo>
                                  <a:pt x="16" y="1047"/>
                                </a:lnTo>
                                <a:lnTo>
                                  <a:pt x="58" y="1109"/>
                                </a:lnTo>
                                <a:lnTo>
                                  <a:pt x="119" y="1151"/>
                                </a:lnTo>
                                <a:lnTo>
                                  <a:pt x="194" y="1166"/>
                                </a:lnTo>
                                <a:lnTo>
                                  <a:pt x="2076" y="1166"/>
                                </a:lnTo>
                                <a:lnTo>
                                  <a:pt x="2152" y="1151"/>
                                </a:lnTo>
                                <a:lnTo>
                                  <a:pt x="2214" y="1109"/>
                                </a:lnTo>
                                <a:lnTo>
                                  <a:pt x="2255" y="1047"/>
                                </a:lnTo>
                                <a:lnTo>
                                  <a:pt x="2270" y="972"/>
                                </a:lnTo>
                                <a:lnTo>
                                  <a:pt x="2270" y="194"/>
                                </a:lnTo>
                                <a:lnTo>
                                  <a:pt x="2255" y="119"/>
                                </a:lnTo>
                                <a:lnTo>
                                  <a:pt x="2214" y="57"/>
                                </a:lnTo>
                                <a:lnTo>
                                  <a:pt x="2152" y="15"/>
                                </a:lnTo>
                                <a:lnTo>
                                  <a:pt x="2076" y="0"/>
                                </a:lnTo>
                                <a:lnTo>
                                  <a:pt x="194"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3" o:spid="_x0000_s1026" style="position:absolute;left:0;text-align:left;margin-left:291.75pt;margin-top:7.85pt;width:113.55pt;height:70.7pt;z-index:251489792" coordorigin="7092,5921" coordsize="2271,1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">
                <v:shape id="Freeform 1084" o:spid="_x0000_s1027" style="position:absolute;left:7092;top:5921;width:2271;height:1167;visibility:visible;mso-wrap-style:square;v-text-anchor:top" coordsize="227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2J8YA&#10;AADdAAAADwAAAGRycy9kb3ducmV2LnhtbESPQWvCQBCF74X+h2UKvdVNFURSVymFgi0iqKXQ25Cd&#10;JqnZ2ZCdJvHfOwfB2wzvzXvfLNdjaExPXaojO3ieZGCIi+hrLh18Hd+fFmCSIHtsIpODMyVYr+7v&#10;lpj7OPCe+oOURkM45eigEmlza1NRUcA0iS2xar+xCyi6dqX1HQ4aHho7zbK5DVizNlTY0ltFxenw&#10;Hxx8n2azzaf8xe1+kNgfd60vfj6ce3wYX1/ACI1yM1+vN17xs6ni6jc6gl1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2J8YAAADdAAAADwAAAAAAAAAAAAAAAACYAgAAZHJz&#10;L2Rvd25yZXYueG1sUEsFBgAAAAAEAAQA9QAAAIsDAAAAAA==&#10;" path="m194,l119,15,58,57,16,119,,194,,972r16,75l58,1109r61,42l194,1166r1882,l2152,1151r62,-42l2255,1047r15,-75l2270,194r-15,-75l2214,57,2152,15,2076,,194,xe" filled="f" strokecolor="#010101">
                  <v:path arrowok="t" o:connecttype="custom" o:connectlocs="194,5921;119,5936;58,5978;16,6040;0,6115;0,6893;16,6968;58,7030;119,7072;194,7087;2076,7087;2152,7072;2214,7030;2255,6968;2270,6893;2270,6115;2255,6040;2214,5978;2152,5936;2076,5921;194,5921" o:connectangles="0,0,0,0,0,0,0,0,0,0,0,0,0,0,0,0,0,0,0,0,0"/>
                </v:shape>
              </v:group>
            </w:pict>
          </mc:Fallback>
        </mc:AlternateContent>
      </w:r>
      <w:r>
        <w:rPr>
          <w:rFonts w:ascii="ＭＳ 明朝" w:hAnsi="ＭＳ 明朝"/>
          <w:noProof/>
          <w:lang w:eastAsia="ja-JP"/>
        </w:rPr>
        <mc:AlternateContent>
          <mc:Choice Requires="wps">
            <w:drawing>
              <wp:anchor distT="0" distB="0" distL="114300" distR="114300" simplePos="0" relativeHeight="251533824" behindDoc="0" locked="0" layoutInCell="1" allowOverlap="1" wp14:anchorId="2EC96875" wp14:editId="7FB91C1A">
                <wp:simplePos x="0" y="0"/>
                <wp:positionH relativeFrom="column">
                  <wp:posOffset>710372</wp:posOffset>
                </wp:positionH>
                <wp:positionV relativeFrom="paragraph">
                  <wp:posOffset>99805</wp:posOffset>
                </wp:positionV>
                <wp:extent cx="2218414" cy="549910"/>
                <wp:effectExtent l="0" t="0" r="10795" b="2540"/>
                <wp:wrapNone/>
                <wp:docPr id="1018"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414"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Default="00012E96" w:rsidP="004F0AC2">
                            <w:pPr>
                              <w:spacing w:line="281" w:lineRule="exact"/>
                              <w:ind w:right="-11"/>
                              <w:jc w:val="center"/>
                              <w:rPr>
                                <w:rFonts w:ascii="ＭＳ 明朝" w:hAnsi="ＭＳ 明朝" w:cs="PMingLiU"/>
                                <w:spacing w:val="13"/>
                                <w:sz w:val="28"/>
                                <w:szCs w:val="28"/>
                                <w:lang w:eastAsia="ja-JP"/>
                              </w:rPr>
                            </w:pPr>
                            <w:r w:rsidRPr="004F7BBC">
                              <w:rPr>
                                <w:rFonts w:ascii="ＭＳ 明朝" w:hAnsi="ＭＳ 明朝" w:cs="PMingLiU"/>
                                <w:spacing w:val="13"/>
                                <w:sz w:val="28"/>
                                <w:szCs w:val="28"/>
                                <w:lang w:eastAsia="ja-JP"/>
                              </w:rPr>
                              <w:t>共同調理場</w:t>
                            </w:r>
                          </w:p>
                          <w:p w:rsidR="00012E96" w:rsidRDefault="00012E96">
                            <w:pPr>
                              <w:spacing w:line="281" w:lineRule="exact"/>
                              <w:ind w:right="-11"/>
                              <w:rPr>
                                <w:rFonts w:ascii="ＭＳ 明朝" w:hAnsi="ＭＳ 明朝" w:cs="PMingLiU"/>
                                <w:spacing w:val="13"/>
                                <w:sz w:val="20"/>
                                <w:szCs w:val="20"/>
                                <w:lang w:eastAsia="ja-JP"/>
                              </w:rPr>
                            </w:pPr>
                            <w:r w:rsidRPr="004F0AC2">
                              <w:rPr>
                                <w:rFonts w:ascii="ＭＳ 明朝" w:hAnsi="ＭＳ 明朝" w:cs="PMingLiU" w:hint="eastAsia"/>
                                <w:spacing w:val="13"/>
                                <w:sz w:val="20"/>
                                <w:szCs w:val="20"/>
                                <w:lang w:eastAsia="ja-JP"/>
                              </w:rPr>
                              <w:t>・食物アレルギーの児童生徒の把握</w:t>
                            </w:r>
                          </w:p>
                          <w:p w:rsidR="00012E96" w:rsidRPr="004F0AC2" w:rsidRDefault="00012E96">
                            <w:pPr>
                              <w:spacing w:line="281" w:lineRule="exact"/>
                              <w:ind w:right="-11"/>
                              <w:rPr>
                                <w:rFonts w:ascii="ＭＳ 明朝" w:hAnsi="ＭＳ 明朝" w:cs="PMingLiU"/>
                                <w:sz w:val="20"/>
                                <w:szCs w:val="20"/>
                                <w:lang w:eastAsia="ja-JP"/>
                              </w:rPr>
                            </w:pPr>
                            <w:r w:rsidRPr="005C1D25">
                              <w:rPr>
                                <w:rFonts w:ascii="ＭＳ 明朝" w:hAnsi="ＭＳ 明朝" w:hint="eastAsia"/>
                                <w:sz w:val="20"/>
                                <w:szCs w:val="20"/>
                                <w:lang w:eastAsia="ja-JP"/>
                              </w:rPr>
                              <w:t>・支援体制の整備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5" o:spid="_x0000_s1053" type="#_x0000_t202" style="position:absolute;margin-left:55.95pt;margin-top:7.85pt;width:174.7pt;height:43.3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r2rtgIAALY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" filled="f" stroked="f">
                <v:textbox inset="0,0,0,0">
                  <w:txbxContent>
                    <w:p w:rsidR="00012E96" w:rsidRDefault="00012E96" w:rsidP="004F0AC2">
                      <w:pPr>
                        <w:spacing w:line="281" w:lineRule="exact"/>
                        <w:ind w:right="-11"/>
                        <w:jc w:val="center"/>
                        <w:rPr>
                          <w:rFonts w:ascii="ＭＳ 明朝" w:hAnsi="ＭＳ 明朝" w:cs="PMingLiU"/>
                          <w:spacing w:val="13"/>
                          <w:sz w:val="28"/>
                          <w:szCs w:val="28"/>
                          <w:lang w:eastAsia="ja-JP"/>
                        </w:rPr>
                      </w:pPr>
                      <w:r w:rsidRPr="004F7BBC">
                        <w:rPr>
                          <w:rFonts w:ascii="ＭＳ 明朝" w:hAnsi="ＭＳ 明朝" w:cs="PMingLiU"/>
                          <w:spacing w:val="13"/>
                          <w:sz w:val="28"/>
                          <w:szCs w:val="28"/>
                          <w:lang w:eastAsia="ja-JP"/>
                        </w:rPr>
                        <w:t>共同調理場</w:t>
                      </w:r>
                    </w:p>
                    <w:p w:rsidR="00012E96" w:rsidRDefault="00012E96">
                      <w:pPr>
                        <w:spacing w:line="281" w:lineRule="exact"/>
                        <w:ind w:right="-11"/>
                        <w:rPr>
                          <w:rFonts w:ascii="ＭＳ 明朝" w:hAnsi="ＭＳ 明朝" w:cs="PMingLiU"/>
                          <w:spacing w:val="13"/>
                          <w:sz w:val="20"/>
                          <w:szCs w:val="20"/>
                          <w:lang w:eastAsia="ja-JP"/>
                        </w:rPr>
                      </w:pPr>
                      <w:r w:rsidRPr="004F0AC2">
                        <w:rPr>
                          <w:rFonts w:ascii="ＭＳ 明朝" w:hAnsi="ＭＳ 明朝" w:cs="PMingLiU" w:hint="eastAsia"/>
                          <w:spacing w:val="13"/>
                          <w:sz w:val="20"/>
                          <w:szCs w:val="20"/>
                          <w:lang w:eastAsia="ja-JP"/>
                        </w:rPr>
                        <w:t>・食物アレルギーの児童生徒の把握</w:t>
                      </w:r>
                    </w:p>
                    <w:p w:rsidR="00012E96" w:rsidRPr="004F0AC2" w:rsidRDefault="00012E96">
                      <w:pPr>
                        <w:spacing w:line="281" w:lineRule="exact"/>
                        <w:ind w:right="-11"/>
                        <w:rPr>
                          <w:rFonts w:ascii="ＭＳ 明朝" w:hAnsi="ＭＳ 明朝" w:cs="PMingLiU"/>
                          <w:sz w:val="20"/>
                          <w:szCs w:val="20"/>
                          <w:lang w:eastAsia="ja-JP"/>
                        </w:rPr>
                      </w:pPr>
                      <w:r w:rsidRPr="005C1D25">
                        <w:rPr>
                          <w:rFonts w:ascii="ＭＳ 明朝" w:hAnsi="ＭＳ 明朝" w:hint="eastAsia"/>
                          <w:sz w:val="20"/>
                          <w:szCs w:val="20"/>
                          <w:lang w:eastAsia="ja-JP"/>
                        </w:rPr>
                        <w:t>・支援体制の整備</w:t>
                      </w:r>
                    </w:p>
                  </w:txbxContent>
                </v:textbox>
              </v:shape>
            </w:pict>
          </mc:Fallback>
        </mc:AlternateContent>
      </w:r>
    </w:p>
    <w:p w:rsidR="00802F52" w:rsidRPr="005C1D25" w:rsidRDefault="00802F52" w:rsidP="00802F52">
      <w:pPr>
        <w:tabs>
          <w:tab w:val="left" w:pos="1260"/>
        </w:tabs>
        <w:rPr>
          <w:rFonts w:ascii="ＭＳ 明朝" w:hAnsi="ＭＳ 明朝"/>
          <w:sz w:val="20"/>
          <w:szCs w:val="20"/>
          <w:lang w:eastAsia="ja-JP"/>
        </w:rPr>
      </w:pPr>
      <w:r w:rsidRPr="005C1D25">
        <w:rPr>
          <w:rFonts w:ascii="ＭＳ 明朝" w:hAnsi="ＭＳ 明朝" w:hint="eastAsia"/>
          <w:sz w:val="20"/>
          <w:szCs w:val="20"/>
          <w:lang w:eastAsia="ja-JP"/>
        </w:rPr>
        <w:t xml:space="preserve">　　　　　</w:t>
      </w:r>
    </w:p>
    <w:p w:rsidR="00802F52" w:rsidRPr="005C1D25" w:rsidRDefault="004F0AC2" w:rsidP="00802F52">
      <w:pPr>
        <w:tabs>
          <w:tab w:val="left" w:pos="1680"/>
        </w:tabs>
        <w:rPr>
          <w:rFonts w:ascii="ＭＳ 明朝" w:hAnsi="ＭＳ 明朝"/>
          <w:sz w:val="21"/>
          <w:szCs w:val="21"/>
          <w:lang w:eastAsia="ja-JP"/>
        </w:rPr>
      </w:pPr>
      <w:r>
        <w:rPr>
          <w:rFonts w:ascii="ＭＳ 明朝" w:hAnsi="ＭＳ 明朝"/>
          <w:noProof/>
          <w:lang w:eastAsia="ja-JP"/>
        </w:rPr>
        <mc:AlternateContent>
          <mc:Choice Requires="wps">
            <w:drawing>
              <wp:anchor distT="0" distB="0" distL="114300" distR="114300" simplePos="0" relativeHeight="251535872" behindDoc="0" locked="0" layoutInCell="1" allowOverlap="1" wp14:anchorId="659DC739" wp14:editId="70F0C4AC">
                <wp:simplePos x="0" y="0"/>
                <wp:positionH relativeFrom="column">
                  <wp:posOffset>4133850</wp:posOffset>
                </wp:positionH>
                <wp:positionV relativeFrom="paragraph">
                  <wp:posOffset>114300</wp:posOffset>
                </wp:positionV>
                <wp:extent cx="556895" cy="178435"/>
                <wp:effectExtent l="0" t="0" r="14605" b="12065"/>
                <wp:wrapNone/>
                <wp:docPr id="1017"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4F7BBC" w:rsidRDefault="00012E96">
                            <w:pPr>
                              <w:spacing w:line="281" w:lineRule="exact"/>
                              <w:ind w:right="-13"/>
                              <w:rPr>
                                <w:rFonts w:ascii="ＭＳ 明朝" w:hAnsi="ＭＳ 明朝" w:cs="PMingLiU"/>
                                <w:sz w:val="28"/>
                                <w:szCs w:val="28"/>
                              </w:rPr>
                            </w:pPr>
                            <w:r w:rsidRPr="004F7BBC">
                              <w:rPr>
                                <w:rFonts w:ascii="ＭＳ 明朝" w:hAnsi="ＭＳ 明朝" w:cs="PMingLiU"/>
                                <w:spacing w:val="10"/>
                                <w:sz w:val="28"/>
                                <w:szCs w:val="28"/>
                              </w:rPr>
                              <w:t>消防署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3" o:spid="_x0000_s1054" type="#_x0000_t202" style="position:absolute;margin-left:325.5pt;margin-top:9pt;width:43.85pt;height:14.0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Na9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" filled="f" stroked="f">
                <v:textbox inset="0,0,0,0">
                  <w:txbxContent>
                    <w:p w:rsidR="00012E96" w:rsidRPr="004F7BBC" w:rsidRDefault="00012E96">
                      <w:pPr>
                        <w:spacing w:line="281" w:lineRule="exact"/>
                        <w:ind w:right="-13"/>
                        <w:rPr>
                          <w:rFonts w:ascii="ＭＳ 明朝" w:hAnsi="ＭＳ 明朝" w:cs="PMingLiU"/>
                          <w:sz w:val="28"/>
                          <w:szCs w:val="28"/>
                        </w:rPr>
                      </w:pPr>
                      <w:r w:rsidRPr="004F7BBC">
                        <w:rPr>
                          <w:rFonts w:ascii="ＭＳ 明朝" w:hAnsi="ＭＳ 明朝" w:cs="PMingLiU"/>
                          <w:spacing w:val="10"/>
                          <w:sz w:val="28"/>
                          <w:szCs w:val="28"/>
                        </w:rPr>
                        <w:t>消防署</w:t>
                      </w:r>
                    </w:p>
                  </w:txbxContent>
                </v:textbox>
              </v:shape>
            </w:pict>
          </mc:Fallback>
        </mc:AlternateContent>
      </w:r>
    </w:p>
    <w:p w:rsidR="00E90EBC" w:rsidRPr="005C1D25" w:rsidRDefault="004F0AC2" w:rsidP="00802F52">
      <w:pPr>
        <w:tabs>
          <w:tab w:val="left" w:pos="4620"/>
        </w:tabs>
        <w:rPr>
          <w:rFonts w:ascii="ＭＳ 明朝" w:hAnsi="ＭＳ 明朝"/>
          <w:sz w:val="21"/>
          <w:szCs w:val="21"/>
          <w:lang w:eastAsia="ja-JP"/>
        </w:rPr>
        <w:sectPr w:rsidR="00E90EBC" w:rsidRPr="005C1D25" w:rsidSect="00012114">
          <w:footerReference w:type="default" r:id="rId12"/>
          <w:pgSz w:w="11900" w:h="16840" w:code="9"/>
          <w:pgMar w:top="1418" w:right="1268" w:bottom="1135" w:left="1298" w:header="0" w:footer="567" w:gutter="0"/>
          <w:pgNumType w:fmt="numberInDash" w:start="4"/>
          <w:cols w:space="720"/>
          <w:docGrid w:linePitch="299"/>
        </w:sectPr>
      </w:pPr>
      <w:r>
        <w:rPr>
          <w:rFonts w:ascii="ＭＳ 明朝" w:hAnsi="ＭＳ 明朝"/>
          <w:noProof/>
          <w:lang w:eastAsia="ja-JP"/>
        </w:rPr>
        <mc:AlternateContent>
          <mc:Choice Requires="wpg">
            <w:drawing>
              <wp:anchor distT="0" distB="0" distL="114300" distR="114300" simplePos="0" relativeHeight="251490816" behindDoc="0" locked="0" layoutInCell="1" allowOverlap="1" wp14:anchorId="1A5EF671" wp14:editId="48210AF1">
                <wp:simplePos x="0" y="0"/>
                <wp:positionH relativeFrom="column">
                  <wp:posOffset>534670</wp:posOffset>
                </wp:positionH>
                <wp:positionV relativeFrom="paragraph">
                  <wp:posOffset>261620</wp:posOffset>
                </wp:positionV>
                <wp:extent cx="3169920" cy="114300"/>
                <wp:effectExtent l="0" t="0" r="0" b="0"/>
                <wp:wrapNone/>
                <wp:docPr id="1029" name="Group 1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9920" cy="114300"/>
                          <a:chOff x="2100" y="6763"/>
                          <a:chExt cx="4992" cy="180"/>
                        </a:xfrm>
                      </wpg:grpSpPr>
                      <wps:wsp>
                        <wps:cNvPr id="1030" name="Freeform 1082"/>
                        <wps:cNvSpPr>
                          <a:spLocks/>
                        </wps:cNvSpPr>
                        <wps:spPr bwMode="auto">
                          <a:xfrm>
                            <a:off x="2100" y="6763"/>
                            <a:ext cx="4992" cy="180"/>
                          </a:xfrm>
                          <a:custGeom>
                            <a:avLst/>
                            <a:gdLst>
                              <a:gd name="T0" fmla="+- 0 6912 2100"/>
                              <a:gd name="T1" fmla="*/ T0 w 4992"/>
                              <a:gd name="T2" fmla="+- 0 6763 6763"/>
                              <a:gd name="T3" fmla="*/ 6763 h 180"/>
                              <a:gd name="T4" fmla="+- 0 6912 2100"/>
                              <a:gd name="T5" fmla="*/ T4 w 4992"/>
                              <a:gd name="T6" fmla="+- 0 6943 6763"/>
                              <a:gd name="T7" fmla="*/ 6943 h 180"/>
                              <a:gd name="T8" fmla="+- 0 7034 2100"/>
                              <a:gd name="T9" fmla="*/ T8 w 4992"/>
                              <a:gd name="T10" fmla="+- 0 6883 6763"/>
                              <a:gd name="T11" fmla="*/ 6883 h 180"/>
                              <a:gd name="T12" fmla="+- 0 6943 2100"/>
                              <a:gd name="T13" fmla="*/ T12 w 4992"/>
                              <a:gd name="T14" fmla="+- 0 6883 6763"/>
                              <a:gd name="T15" fmla="*/ 6883 h 180"/>
                              <a:gd name="T16" fmla="+- 0 6943 2100"/>
                              <a:gd name="T17" fmla="*/ T16 w 4992"/>
                              <a:gd name="T18" fmla="+- 0 6823 6763"/>
                              <a:gd name="T19" fmla="*/ 6823 h 180"/>
                              <a:gd name="T20" fmla="+- 0 7030 2100"/>
                              <a:gd name="T21" fmla="*/ T20 w 4992"/>
                              <a:gd name="T22" fmla="+- 0 6823 6763"/>
                              <a:gd name="T23" fmla="*/ 6823 h 180"/>
                              <a:gd name="T24" fmla="+- 0 6912 2100"/>
                              <a:gd name="T25" fmla="*/ T24 w 4992"/>
                              <a:gd name="T26" fmla="+- 0 6763 6763"/>
                              <a:gd name="T27" fmla="*/ 6763 h 180"/>
                            </a:gdLst>
                            <a:ahLst/>
                            <a:cxnLst>
                              <a:cxn ang="0">
                                <a:pos x="T1" y="T3"/>
                              </a:cxn>
                              <a:cxn ang="0">
                                <a:pos x="T5" y="T7"/>
                              </a:cxn>
                              <a:cxn ang="0">
                                <a:pos x="T9" y="T11"/>
                              </a:cxn>
                              <a:cxn ang="0">
                                <a:pos x="T13" y="T15"/>
                              </a:cxn>
                              <a:cxn ang="0">
                                <a:pos x="T17" y="T19"/>
                              </a:cxn>
                              <a:cxn ang="0">
                                <a:pos x="T21" y="T23"/>
                              </a:cxn>
                              <a:cxn ang="0">
                                <a:pos x="T25" y="T27"/>
                              </a:cxn>
                            </a:cxnLst>
                            <a:rect l="0" t="0" r="r" b="b"/>
                            <a:pathLst>
                              <a:path w="4992" h="180">
                                <a:moveTo>
                                  <a:pt x="4812" y="0"/>
                                </a:moveTo>
                                <a:lnTo>
                                  <a:pt x="4812" y="180"/>
                                </a:lnTo>
                                <a:lnTo>
                                  <a:pt x="4934" y="120"/>
                                </a:lnTo>
                                <a:lnTo>
                                  <a:pt x="4843" y="120"/>
                                </a:lnTo>
                                <a:lnTo>
                                  <a:pt x="4843" y="60"/>
                                </a:lnTo>
                                <a:lnTo>
                                  <a:pt x="4930" y="60"/>
                                </a:lnTo>
                                <a:lnTo>
                                  <a:pt x="4812"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1081"/>
                        <wps:cNvSpPr>
                          <a:spLocks/>
                        </wps:cNvSpPr>
                        <wps:spPr bwMode="auto">
                          <a:xfrm>
                            <a:off x="2100" y="6763"/>
                            <a:ext cx="4992" cy="180"/>
                          </a:xfrm>
                          <a:custGeom>
                            <a:avLst/>
                            <a:gdLst>
                              <a:gd name="T0" fmla="+- 0 6912 2100"/>
                              <a:gd name="T1" fmla="*/ T0 w 4992"/>
                              <a:gd name="T2" fmla="+- 0 6823 6763"/>
                              <a:gd name="T3" fmla="*/ 6823 h 180"/>
                              <a:gd name="T4" fmla="+- 0 2100 2100"/>
                              <a:gd name="T5" fmla="*/ T4 w 4992"/>
                              <a:gd name="T6" fmla="+- 0 6823 6763"/>
                              <a:gd name="T7" fmla="*/ 6823 h 180"/>
                              <a:gd name="T8" fmla="+- 0 2100 2100"/>
                              <a:gd name="T9" fmla="*/ T8 w 4992"/>
                              <a:gd name="T10" fmla="+- 0 6883 6763"/>
                              <a:gd name="T11" fmla="*/ 6883 h 180"/>
                              <a:gd name="T12" fmla="+- 0 6912 2100"/>
                              <a:gd name="T13" fmla="*/ T12 w 4992"/>
                              <a:gd name="T14" fmla="+- 0 6883 6763"/>
                              <a:gd name="T15" fmla="*/ 6883 h 180"/>
                              <a:gd name="T16" fmla="+- 0 6912 2100"/>
                              <a:gd name="T17" fmla="*/ T16 w 4992"/>
                              <a:gd name="T18" fmla="+- 0 6823 6763"/>
                              <a:gd name="T19" fmla="*/ 6823 h 180"/>
                            </a:gdLst>
                            <a:ahLst/>
                            <a:cxnLst>
                              <a:cxn ang="0">
                                <a:pos x="T1" y="T3"/>
                              </a:cxn>
                              <a:cxn ang="0">
                                <a:pos x="T5" y="T7"/>
                              </a:cxn>
                              <a:cxn ang="0">
                                <a:pos x="T9" y="T11"/>
                              </a:cxn>
                              <a:cxn ang="0">
                                <a:pos x="T13" y="T15"/>
                              </a:cxn>
                              <a:cxn ang="0">
                                <a:pos x="T17" y="T19"/>
                              </a:cxn>
                            </a:cxnLst>
                            <a:rect l="0" t="0" r="r" b="b"/>
                            <a:pathLst>
                              <a:path w="4992" h="180">
                                <a:moveTo>
                                  <a:pt x="4812" y="60"/>
                                </a:moveTo>
                                <a:lnTo>
                                  <a:pt x="0" y="60"/>
                                </a:lnTo>
                                <a:lnTo>
                                  <a:pt x="0" y="120"/>
                                </a:lnTo>
                                <a:lnTo>
                                  <a:pt x="4812" y="120"/>
                                </a:lnTo>
                                <a:lnTo>
                                  <a:pt x="4812"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1080"/>
                        <wps:cNvSpPr>
                          <a:spLocks/>
                        </wps:cNvSpPr>
                        <wps:spPr bwMode="auto">
                          <a:xfrm>
                            <a:off x="2100" y="6763"/>
                            <a:ext cx="4992" cy="180"/>
                          </a:xfrm>
                          <a:custGeom>
                            <a:avLst/>
                            <a:gdLst>
                              <a:gd name="T0" fmla="+- 0 7030 2100"/>
                              <a:gd name="T1" fmla="*/ T0 w 4992"/>
                              <a:gd name="T2" fmla="+- 0 6823 6763"/>
                              <a:gd name="T3" fmla="*/ 6823 h 180"/>
                              <a:gd name="T4" fmla="+- 0 6943 2100"/>
                              <a:gd name="T5" fmla="*/ T4 w 4992"/>
                              <a:gd name="T6" fmla="+- 0 6823 6763"/>
                              <a:gd name="T7" fmla="*/ 6823 h 180"/>
                              <a:gd name="T8" fmla="+- 0 6943 2100"/>
                              <a:gd name="T9" fmla="*/ T8 w 4992"/>
                              <a:gd name="T10" fmla="+- 0 6883 6763"/>
                              <a:gd name="T11" fmla="*/ 6883 h 180"/>
                              <a:gd name="T12" fmla="+- 0 7034 2100"/>
                              <a:gd name="T13" fmla="*/ T12 w 4992"/>
                              <a:gd name="T14" fmla="+- 0 6883 6763"/>
                              <a:gd name="T15" fmla="*/ 6883 h 180"/>
                              <a:gd name="T16" fmla="+- 0 7092 2100"/>
                              <a:gd name="T17" fmla="*/ T16 w 4992"/>
                              <a:gd name="T18" fmla="+- 0 6854 6763"/>
                              <a:gd name="T19" fmla="*/ 6854 h 180"/>
                              <a:gd name="T20" fmla="+- 0 7030 2100"/>
                              <a:gd name="T21" fmla="*/ T20 w 4992"/>
                              <a:gd name="T22" fmla="+- 0 6823 6763"/>
                              <a:gd name="T23" fmla="*/ 6823 h 180"/>
                            </a:gdLst>
                            <a:ahLst/>
                            <a:cxnLst>
                              <a:cxn ang="0">
                                <a:pos x="T1" y="T3"/>
                              </a:cxn>
                              <a:cxn ang="0">
                                <a:pos x="T5" y="T7"/>
                              </a:cxn>
                              <a:cxn ang="0">
                                <a:pos x="T9" y="T11"/>
                              </a:cxn>
                              <a:cxn ang="0">
                                <a:pos x="T13" y="T15"/>
                              </a:cxn>
                              <a:cxn ang="0">
                                <a:pos x="T17" y="T19"/>
                              </a:cxn>
                              <a:cxn ang="0">
                                <a:pos x="T21" y="T23"/>
                              </a:cxn>
                            </a:cxnLst>
                            <a:rect l="0" t="0" r="r" b="b"/>
                            <a:pathLst>
                              <a:path w="4992" h="180">
                                <a:moveTo>
                                  <a:pt x="4930" y="60"/>
                                </a:moveTo>
                                <a:lnTo>
                                  <a:pt x="4843" y="60"/>
                                </a:lnTo>
                                <a:lnTo>
                                  <a:pt x="4843" y="120"/>
                                </a:lnTo>
                                <a:lnTo>
                                  <a:pt x="4934" y="120"/>
                                </a:lnTo>
                                <a:lnTo>
                                  <a:pt x="4992" y="91"/>
                                </a:lnTo>
                                <a:lnTo>
                                  <a:pt x="4930"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9" o:spid="_x0000_s1026" style="position:absolute;left:0;text-align:left;margin-left:42.1pt;margin-top:20.6pt;width:249.6pt;height:9pt;z-index:251490816" coordorigin="2100,6763" coordsize="499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">
                <v:shape id="Freeform 1082" o:spid="_x0000_s1027" style="position:absolute;left:2100;top:6763;width:4992;height:180;visibility:visible;mso-wrap-style:square;v-text-anchor:top" coordsize="499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FAccA&#10;AADdAAAADwAAAGRycy9kb3ducmV2LnhtbESPQUsDMRCF70L/Q5iCF7HZVpBlbVpKS0F6UauC3oZk&#10;3F26mWyTtF3/vXMQepvhvXnvm/ly8J06U0xtYAPTSQGK2AbXcm3g4317X4JKGdlhF5gM/FKC5WJ0&#10;M8fKhQu/0XmfayUhnCo00OTcV1on25DHNAk9sWg/IXrMssZau4gXCfednhXFo/bYsjQ02NO6IXvY&#10;n7yBcmO33+Xr3dSG2cuxTfH4hZ87Y27Hw+oJVKYhX83/189O8IsH4Zd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JBQHHAAAA3QAAAA8AAAAAAAAAAAAAAAAAmAIAAGRy&#10;cy9kb3ducmV2LnhtbFBLBQYAAAAABAAEAPUAAACMAwAAAAA=&#10;" path="m4812,r,180l4934,120r-91,l4843,60r87,l4812,xe" fillcolor="#010101" stroked="f">
                  <v:path arrowok="t" o:connecttype="custom" o:connectlocs="4812,6763;4812,6943;4934,6883;4843,6883;4843,6823;4930,6823;4812,6763" o:connectangles="0,0,0,0,0,0,0"/>
                </v:shape>
                <v:shape id="Freeform 1081" o:spid="_x0000_s1028" style="position:absolute;left:2100;top:6763;width:4992;height:180;visibility:visible;mso-wrap-style:square;v-text-anchor:top" coordsize="499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WgmsQA&#10;AADdAAAADwAAAGRycy9kb3ducmV2LnhtbERPTWsCMRC9F/ofwhR6KZpdhbKsRikVQXqptQp6G5Jx&#10;d3EzWZNU139vCoXe5vE+ZzrvbSsu5EPjWEE+zEAQa2carhRsv5eDAkSIyAZbx6TgRgHms8eHKZbG&#10;XfmLLptYiRTCoUQFdYxdKWXQNVkMQ9cRJ+7ovMWYoK+k8XhN4baVoyx7lRYbTg01dvRekz5tfqyC&#10;YqGXh2L9kms3+jw3wZ/3uPtQ6vmpf5uAiNTHf/Gfe2XS/Gycw+836QQ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FoJrEAAAA3QAAAA8AAAAAAAAAAAAAAAAAmAIAAGRycy9k&#10;b3ducmV2LnhtbFBLBQYAAAAABAAEAPUAAACJAwAAAAA=&#10;" path="m4812,60l,60r,60l4812,120r,-60xe" fillcolor="#010101" stroked="f">
                  <v:path arrowok="t" o:connecttype="custom" o:connectlocs="4812,6823;0,6823;0,6883;4812,6883;4812,6823" o:connectangles="0,0,0,0,0"/>
                </v:shape>
                <v:shape id="Freeform 1080" o:spid="_x0000_s1029" style="position:absolute;left:2100;top:6763;width:4992;height:180;visibility:visible;mso-wrap-style:square;v-text-anchor:top" coordsize="499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c+7cQA&#10;AADdAAAADwAAAGRycy9kb3ducmV2LnhtbERPTWsCMRC9F/ofwhR6KZp1hbKsRikVQXqptQp6G5Jx&#10;d3EzWZNU139vCoXe5vE+ZzrvbSsu5EPjWMFomIEg1s40XCnYfi8HBYgQkQ22jknBjQLMZ48PUyyN&#10;u/IXXTaxEimEQ4kK6hi7Usqga7IYhq4jTtzReYsxQV9J4/Gawm0r8yx7lRYbTg01dvRekz5tfqyC&#10;YqGXh2L9MtIu/zw3wZ/3uPtQ6vmpf5uAiNTHf/Gfe2XS/Gycw+836QQ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XPu3EAAAA3QAAAA8AAAAAAAAAAAAAAAAAmAIAAGRycy9k&#10;b3ducmV2LnhtbFBLBQYAAAAABAAEAPUAAACJAwAAAAA=&#10;" path="m4930,60r-87,l4843,120r91,l4992,91,4930,60xe" fillcolor="#010101" stroked="f">
                  <v:path arrowok="t" o:connecttype="custom" o:connectlocs="4930,6823;4843,6823;4843,6883;4934,6883;4992,6854;4930,6823" o:connectangles="0,0,0,0,0,0"/>
                </v:shape>
              </v:group>
            </w:pict>
          </mc:Fallback>
        </mc:AlternateContent>
      </w:r>
      <w:r>
        <w:rPr>
          <w:rFonts w:ascii="ＭＳ 明朝" w:hAnsi="ＭＳ 明朝"/>
          <w:noProof/>
          <w:lang w:eastAsia="ja-JP"/>
        </w:rPr>
        <mc:AlternateContent>
          <mc:Choice Requires="wps">
            <w:drawing>
              <wp:anchor distT="0" distB="0" distL="114300" distR="114300" simplePos="0" relativeHeight="251534848" behindDoc="0" locked="0" layoutInCell="1" allowOverlap="1" wp14:anchorId="29B11ADA" wp14:editId="0A5FDAF1">
                <wp:simplePos x="0" y="0"/>
                <wp:positionH relativeFrom="column">
                  <wp:posOffset>3186319</wp:posOffset>
                </wp:positionH>
                <wp:positionV relativeFrom="paragraph">
                  <wp:posOffset>124432</wp:posOffset>
                </wp:positionV>
                <wp:extent cx="264160" cy="127000"/>
                <wp:effectExtent l="0" t="0" r="2540" b="6350"/>
                <wp:wrapNone/>
                <wp:docPr id="1016"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4F7BBC" w:rsidRDefault="00012E96">
                            <w:pPr>
                              <w:spacing w:line="199" w:lineRule="exact"/>
                              <w:rPr>
                                <w:rFonts w:ascii="ＭＳ 明朝" w:hAnsi="ＭＳ 明朝" w:cs="PMingLiU"/>
                                <w:sz w:val="20"/>
                                <w:szCs w:val="20"/>
                              </w:rPr>
                            </w:pPr>
                            <w:r w:rsidRPr="004F7BBC">
                              <w:rPr>
                                <w:rFonts w:ascii="ＭＳ 明朝" w:hAnsi="ＭＳ 明朝" w:cs="PMingLiU"/>
                                <w:spacing w:val="8"/>
                                <w:w w:val="95"/>
                                <w:sz w:val="20"/>
                                <w:szCs w:val="20"/>
                              </w:rPr>
                              <w:t>連携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4" o:spid="_x0000_s1055" type="#_x0000_t202" style="position:absolute;margin-left:250.9pt;margin-top:9.8pt;width:20.8pt;height:10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" filled="f" stroked="f">
                <v:textbox inset="0,0,0,0">
                  <w:txbxContent>
                    <w:p w:rsidR="00012E96" w:rsidRPr="004F7BBC" w:rsidRDefault="00012E96">
                      <w:pPr>
                        <w:spacing w:line="199" w:lineRule="exact"/>
                        <w:rPr>
                          <w:rFonts w:ascii="ＭＳ 明朝" w:hAnsi="ＭＳ 明朝" w:cs="PMingLiU"/>
                          <w:sz w:val="20"/>
                          <w:szCs w:val="20"/>
                        </w:rPr>
                      </w:pPr>
                      <w:r w:rsidRPr="004F7BBC">
                        <w:rPr>
                          <w:rFonts w:ascii="ＭＳ 明朝" w:hAnsi="ＭＳ 明朝" w:cs="PMingLiU"/>
                          <w:spacing w:val="8"/>
                          <w:w w:val="95"/>
                          <w:sz w:val="20"/>
                          <w:szCs w:val="20"/>
                        </w:rPr>
                        <w:t>連携</w:t>
                      </w:r>
                    </w:p>
                  </w:txbxContent>
                </v:textbox>
              </v:shape>
            </w:pict>
          </mc:Fallback>
        </mc:AlternateContent>
      </w:r>
      <w:r w:rsidR="00802F52" w:rsidRPr="005C1D25">
        <w:rPr>
          <w:rFonts w:ascii="ＭＳ 明朝" w:hAnsi="ＭＳ 明朝"/>
          <w:sz w:val="21"/>
          <w:szCs w:val="21"/>
          <w:lang w:eastAsia="ja-JP"/>
        </w:rPr>
        <w:tab/>
      </w:r>
    </w:p>
    <w:p w:rsidR="00576086" w:rsidRPr="005C1D25" w:rsidRDefault="007B3689" w:rsidP="00576086">
      <w:pPr>
        <w:pStyle w:val="2"/>
        <w:tabs>
          <w:tab w:val="left" w:pos="795"/>
        </w:tabs>
        <w:spacing w:line="391" w:lineRule="exact"/>
        <w:ind w:leftChars="64" w:left="141"/>
        <w:rPr>
          <w:rFonts w:ascii="ＭＳ 明朝" w:eastAsia="ＭＳ 明朝" w:hAnsi="ＭＳ 明朝" w:cs="ＭＳ ゴシック"/>
          <w:lang w:eastAsia="ja-JP"/>
        </w:rPr>
      </w:pPr>
      <w:r>
        <w:rPr>
          <w:rFonts w:ascii="ＭＳ 明朝" w:eastAsia="ＭＳ 明朝" w:hAnsi="ＭＳ 明朝"/>
          <w:noProof/>
          <w:lang w:eastAsia="ja-JP"/>
        </w:rPr>
        <w:lastRenderedPageBreak/>
        <mc:AlternateContent>
          <mc:Choice Requires="wpg">
            <w:drawing>
              <wp:anchor distT="0" distB="0" distL="0" distR="0" simplePos="0" relativeHeight="251724288" behindDoc="0" locked="0" layoutInCell="1" allowOverlap="1">
                <wp:simplePos x="0" y="0"/>
                <wp:positionH relativeFrom="page">
                  <wp:posOffset>816610</wp:posOffset>
                </wp:positionH>
                <wp:positionV relativeFrom="paragraph">
                  <wp:posOffset>345440</wp:posOffset>
                </wp:positionV>
                <wp:extent cx="5941060" cy="1036955"/>
                <wp:effectExtent l="26035" t="21590" r="24130" b="27305"/>
                <wp:wrapTopAndBottom/>
                <wp:docPr id="2034" name="グループ化 1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1060" cy="1036955"/>
                          <a:chOff x="1411" y="269"/>
                          <a:chExt cx="9095" cy="1549"/>
                        </a:xfrm>
                      </wpg:grpSpPr>
                      <wpg:grpSp>
                        <wpg:cNvPr id="2035" name="Group 958"/>
                        <wpg:cNvGrpSpPr>
                          <a:grpSpLocks/>
                        </wpg:cNvGrpSpPr>
                        <wpg:grpSpPr bwMode="auto">
                          <a:xfrm>
                            <a:off x="1418" y="277"/>
                            <a:ext cx="9080" cy="1534"/>
                            <a:chOff x="1418" y="277"/>
                            <a:chExt cx="9080" cy="1534"/>
                          </a:xfrm>
                        </wpg:grpSpPr>
                        <wps:wsp>
                          <wps:cNvPr id="2036" name="Freeform 960"/>
                          <wps:cNvSpPr>
                            <a:spLocks/>
                          </wps:cNvSpPr>
                          <wps:spPr bwMode="auto">
                            <a:xfrm>
                              <a:off x="1418" y="277"/>
                              <a:ext cx="9080" cy="1534"/>
                            </a:xfrm>
                            <a:custGeom>
                              <a:avLst/>
                              <a:gdLst>
                                <a:gd name="T0" fmla="*/ 255 w 9080"/>
                                <a:gd name="T1" fmla="*/ 277 h 1534"/>
                                <a:gd name="T2" fmla="*/ 188 w 9080"/>
                                <a:gd name="T3" fmla="*/ 286 h 1534"/>
                                <a:gd name="T4" fmla="*/ 127 w 9080"/>
                                <a:gd name="T5" fmla="*/ 311 h 1534"/>
                                <a:gd name="T6" fmla="*/ 75 w 9080"/>
                                <a:gd name="T7" fmla="*/ 351 h 1534"/>
                                <a:gd name="T8" fmla="*/ 35 w 9080"/>
                                <a:gd name="T9" fmla="*/ 402 h 1534"/>
                                <a:gd name="T10" fmla="*/ 10 w 9080"/>
                                <a:gd name="T11" fmla="*/ 463 h 1534"/>
                                <a:gd name="T12" fmla="*/ 0 w 9080"/>
                                <a:gd name="T13" fmla="*/ 531 h 1534"/>
                                <a:gd name="T14" fmla="*/ 0 w 9080"/>
                                <a:gd name="T15" fmla="*/ 1553 h 1534"/>
                                <a:gd name="T16" fmla="*/ 10 w 9080"/>
                                <a:gd name="T17" fmla="*/ 1622 h 1534"/>
                                <a:gd name="T18" fmla="*/ 35 w 9080"/>
                                <a:gd name="T19" fmla="*/ 1683 h 1534"/>
                                <a:gd name="T20" fmla="*/ 75 w 9080"/>
                                <a:gd name="T21" fmla="*/ 1735 h 1534"/>
                                <a:gd name="T22" fmla="*/ 127 w 9080"/>
                                <a:gd name="T23" fmla="*/ 1775 h 1534"/>
                                <a:gd name="T24" fmla="*/ 188 w 9080"/>
                                <a:gd name="T25" fmla="*/ 1801 h 1534"/>
                                <a:gd name="T26" fmla="*/ 255 w 9080"/>
                                <a:gd name="T27" fmla="*/ 1810 h 1534"/>
                                <a:gd name="T28" fmla="*/ 8825 w 9080"/>
                                <a:gd name="T29" fmla="*/ 1810 h 1534"/>
                                <a:gd name="T30" fmla="*/ 8892 w 9080"/>
                                <a:gd name="T31" fmla="*/ 1801 h 1534"/>
                                <a:gd name="T32" fmla="*/ 8953 w 9080"/>
                                <a:gd name="T33" fmla="*/ 1775 h 1534"/>
                                <a:gd name="T34" fmla="*/ 9005 w 9080"/>
                                <a:gd name="T35" fmla="*/ 1735 h 1534"/>
                                <a:gd name="T36" fmla="*/ 9045 w 9080"/>
                                <a:gd name="T37" fmla="*/ 1683 h 1534"/>
                                <a:gd name="T38" fmla="*/ 9070 w 9080"/>
                                <a:gd name="T39" fmla="*/ 1622 h 1534"/>
                                <a:gd name="T40" fmla="*/ 9080 w 9080"/>
                                <a:gd name="T41" fmla="*/ 1553 h 1534"/>
                                <a:gd name="T42" fmla="*/ 9080 w 9080"/>
                                <a:gd name="T43" fmla="*/ 531 h 1534"/>
                                <a:gd name="T44" fmla="*/ 9070 w 9080"/>
                                <a:gd name="T45" fmla="*/ 463 h 1534"/>
                                <a:gd name="T46" fmla="*/ 9045 w 9080"/>
                                <a:gd name="T47" fmla="*/ 402 h 1534"/>
                                <a:gd name="T48" fmla="*/ 9005 w 9080"/>
                                <a:gd name="T49" fmla="*/ 351 h 1534"/>
                                <a:gd name="T50" fmla="*/ 8953 w 9080"/>
                                <a:gd name="T51" fmla="*/ 311 h 1534"/>
                                <a:gd name="T52" fmla="*/ 8892 w 9080"/>
                                <a:gd name="T53" fmla="*/ 286 h 1534"/>
                                <a:gd name="T54" fmla="*/ 8825 w 9080"/>
                                <a:gd name="T55" fmla="*/ 277 h 1534"/>
                                <a:gd name="T56" fmla="*/ 255 w 9080"/>
                                <a:gd name="T57" fmla="*/ 277 h 153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9080" h="1534">
                                  <a:moveTo>
                                    <a:pt x="255" y="0"/>
                                  </a:moveTo>
                                  <a:lnTo>
                                    <a:pt x="188" y="9"/>
                                  </a:lnTo>
                                  <a:lnTo>
                                    <a:pt x="127" y="34"/>
                                  </a:lnTo>
                                  <a:lnTo>
                                    <a:pt x="75" y="74"/>
                                  </a:lnTo>
                                  <a:lnTo>
                                    <a:pt x="35" y="125"/>
                                  </a:lnTo>
                                  <a:lnTo>
                                    <a:pt x="10" y="186"/>
                                  </a:lnTo>
                                  <a:lnTo>
                                    <a:pt x="0" y="254"/>
                                  </a:lnTo>
                                  <a:lnTo>
                                    <a:pt x="0" y="1276"/>
                                  </a:lnTo>
                                  <a:lnTo>
                                    <a:pt x="10" y="1345"/>
                                  </a:lnTo>
                                  <a:lnTo>
                                    <a:pt x="35" y="1406"/>
                                  </a:lnTo>
                                  <a:lnTo>
                                    <a:pt x="75" y="1458"/>
                                  </a:lnTo>
                                  <a:lnTo>
                                    <a:pt x="127" y="1498"/>
                                  </a:lnTo>
                                  <a:lnTo>
                                    <a:pt x="188" y="1524"/>
                                  </a:lnTo>
                                  <a:lnTo>
                                    <a:pt x="255" y="1533"/>
                                  </a:lnTo>
                                  <a:lnTo>
                                    <a:pt x="8825" y="1533"/>
                                  </a:lnTo>
                                  <a:lnTo>
                                    <a:pt x="8892" y="1524"/>
                                  </a:lnTo>
                                  <a:lnTo>
                                    <a:pt x="8953" y="1498"/>
                                  </a:lnTo>
                                  <a:lnTo>
                                    <a:pt x="9005" y="1458"/>
                                  </a:lnTo>
                                  <a:lnTo>
                                    <a:pt x="9045" y="1406"/>
                                  </a:lnTo>
                                  <a:lnTo>
                                    <a:pt x="9070" y="1345"/>
                                  </a:lnTo>
                                  <a:lnTo>
                                    <a:pt x="9080" y="1276"/>
                                  </a:lnTo>
                                  <a:lnTo>
                                    <a:pt x="9080" y="254"/>
                                  </a:lnTo>
                                  <a:lnTo>
                                    <a:pt x="9070" y="186"/>
                                  </a:lnTo>
                                  <a:lnTo>
                                    <a:pt x="9045" y="125"/>
                                  </a:lnTo>
                                  <a:lnTo>
                                    <a:pt x="9005" y="74"/>
                                  </a:lnTo>
                                  <a:lnTo>
                                    <a:pt x="8953" y="34"/>
                                  </a:lnTo>
                                  <a:lnTo>
                                    <a:pt x="8892" y="9"/>
                                  </a:lnTo>
                                  <a:lnTo>
                                    <a:pt x="8825" y="0"/>
                                  </a:lnTo>
                                  <a:lnTo>
                                    <a:pt x="255"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7" name="Text Box 959"/>
                          <wps:cNvSpPr>
                            <a:spLocks noChangeArrowheads="1"/>
                          </wps:cNvSpPr>
                          <wps:spPr bwMode="auto">
                            <a:xfrm>
                              <a:off x="1411" y="269"/>
                              <a:ext cx="9095" cy="1549"/>
                            </a:xfrm>
                            <a:prstGeom prst="roundRect">
                              <a:avLst>
                                <a:gd name="adj" fmla="val 16667"/>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12E96" w:rsidRPr="005C1D25" w:rsidRDefault="00012E96" w:rsidP="00CD3A33">
                                <w:pPr>
                                  <w:spacing w:before="63" w:line="276" w:lineRule="auto"/>
                                  <w:ind w:left="142" w:rightChars="28" w:right="62" w:firstLineChars="100" w:firstLine="234"/>
                                  <w:rPr>
                                    <w:rFonts w:ascii="ＭＳ 明朝" w:hAnsi="ＭＳ 明朝" w:cs="PMingLiU"/>
                                    <w:lang w:eastAsia="ja-JP"/>
                                  </w:rPr>
                                </w:pPr>
                                <w:r w:rsidRPr="005C1D25">
                                  <w:rPr>
                                    <w:rFonts w:ascii="ＭＳ 明朝" w:hAnsi="ＭＳ 明朝" w:cs="PMingLiU" w:hint="eastAsia"/>
                                    <w:spacing w:val="14"/>
                                    <w:lang w:eastAsia="ja-JP"/>
                                  </w:rPr>
                                  <w:t>アレルギー疾患の児童生徒に対する取組のながれ（モデル例）を下に示します。</w:t>
                                </w:r>
                                <w:r w:rsidRPr="005C1D25">
                                  <w:rPr>
                                    <w:rFonts w:ascii="ＭＳ 明朝" w:hAnsi="ＭＳ 明朝" w:cs="PMingLiU" w:hint="eastAsia"/>
                                    <w:spacing w:val="15"/>
                                    <w:lang w:eastAsia="ja-JP"/>
                                  </w:rPr>
                                  <w:t>保護者、主治医、教職員等関係者の共通理解のもと、アレルギー疾患の児童生徒の把握から個別支援プランに基づいた取組までを円滑に進めるとともに、対応の見</w:t>
                                </w:r>
                                <w:r w:rsidRPr="005C1D25">
                                  <w:rPr>
                                    <w:rFonts w:ascii="ＭＳ 明朝" w:hAnsi="ＭＳ 明朝" w:cs="PMingLiU" w:hint="eastAsia"/>
                                    <w:spacing w:val="14"/>
                                    <w:lang w:eastAsia="ja-JP"/>
                                  </w:rPr>
                                  <w:t>直しや評価を随時行い、改善していくことが大切です。</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グループ化 1614" o:spid="_x0000_s1056" style="position:absolute;left:0;text-align:left;margin-left:64.3pt;margin-top:27.2pt;width:467.8pt;height:81.65pt;z-index:251724288;mso-wrap-distance-left:0;mso-wrap-distance-right:0;mso-position-horizontal-relative:page" coordorigin="1411,269" coordsize="9095,1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">
                <v:group id="Group 958" o:spid="_x0000_s1057" style="position:absolute;left:1418;top:277;width:9080;height:1534" coordorigin="1418,277" coordsize="9080,1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9V8UAAADdAAAADwAAAGRycy9kb3ducmV2LnhtbESPQYvCMBSE74L/ITxh&#10;b5pWUaQaRUSXPciCVVj29miebbF5KU1s67/fLAgeh5n5hllve1OJlhpXWlYQTyIQxJnVJecKrpfj&#10;eAnCeWSNlWVS8CQH281wsMZE247P1KY+FwHCLkEFhfd1IqXLCjLoJrYmDt7NNgZ9kE0udYNdgJtK&#10;TqNoIQ2WHBYKrGlfUHZPH0bBZ4fdbhYf2tP9tn/+XubfP6eYlPoY9bsVCE+9f4df7S+tYBr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rfVfFAAAA3QAA&#10;AA8AAAAAAAAAAAAAAAAAqgIAAGRycy9kb3ducmV2LnhtbFBLBQYAAAAABAAEAPoAAACcAwAAAAA=&#10;">
                  <v:shape id="Freeform 960" o:spid="_x0000_s1058" style="position:absolute;left:1418;top:277;width:9080;height:1534;visibility:visible;mso-wrap-style:square;v-text-anchor:top" coordsize="9080,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0u0scA&#10;AADdAAAADwAAAGRycy9kb3ducmV2LnhtbESPzWrDMBCE74W+g9hAbo2cH0JxowRTGmggEJr00OMi&#10;bS031sq1VMd++yhQyHGYmW+Y1aZ3teioDZVnBdNJBoJYe1NxqeDztH16BhEissHaMykYKMBm/fiw&#10;wtz4C39Qd4ylSBAOOSqwMTa5lEFbchgmviFO3rdvHcYk21KaFi8J7mo5y7KldFhxWrDY0KslfT7+&#10;OQXF7k138dAMgz3r/W/xs9gWw5dS41FfvICI1Md7+L/9bhTMsvkSbm/SE5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tLtLHAAAA3QAAAA8AAAAAAAAAAAAAAAAAmAIAAGRy&#10;cy9kb3ducmV2LnhtbFBLBQYAAAAABAAEAPUAAACMAwAAAAA=&#10;" path="m255,l188,9,127,34,75,74,35,125,10,186,,254,,1276r10,69l35,1406r40,52l127,1498r61,26l255,1533r8570,l8892,1524r61,-26l9005,1458r40,-52l9070,1345r10,-69l9080,254r-10,-68l9045,125,9005,74,8953,34,8892,9,8825,,255,xe" filled="f" strokecolor="#010101">
                    <v:path arrowok="t" o:connecttype="custom" o:connectlocs="255,277;188,286;127,311;75,351;35,402;10,463;0,531;0,1553;10,1622;35,1683;75,1735;127,1775;188,1801;255,1810;8825,1810;8892,1801;8953,1775;9005,1735;9045,1683;9070,1622;9080,1553;9080,531;9070,463;9045,402;9005,351;8953,311;8892,286;8825,277;255,277" o:connectangles="0,0,0,0,0,0,0,0,0,0,0,0,0,0,0,0,0,0,0,0,0,0,0,0,0,0,0,0,0"/>
                  </v:shape>
                  <v:roundrect id="Text Box 959" o:spid="_x0000_s1059" style="position:absolute;left:1411;top:269;width:9095;height:15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aU2sQA&#10;AADdAAAADwAAAGRycy9kb3ducmV2LnhtbESP3YrCMBSE7xd8h3AE79ZUxVWqUUQQFJcVfx7g0Bzb&#10;YnNSkqjt25sFwcthZr5h5svGVOJBzpeWFQz6CQjizOqScwWX8+Z7CsIHZI2VZVLQkoflovM1x1Tb&#10;Jx/pcQq5iBD2KSooQqhTKX1WkEHftzVx9K7WGQxRulxqh88IN5UcJsmPNFhyXCiwpnVB2e10Nwp2&#10;d3cN7f6yH2//2nH+aw/H9eCgVK/brGYgAjXhE363t1rBMBlN4P9Nf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WlNrEAAAA3QAAAA8AAAAAAAAAAAAAAAAAmAIAAGRycy9k&#10;b3ducmV2LnhtbFBLBQYAAAAABAAEAPUAAACJAwAAAAA=&#10;" filled="f" strokeweight="3pt">
                    <v:textbox inset="0,0,0,0">
                      <w:txbxContent>
                        <w:p w:rsidR="00012E96" w:rsidRPr="005C1D25" w:rsidRDefault="00012E96" w:rsidP="00CD3A33">
                          <w:pPr>
                            <w:spacing w:before="63" w:line="276" w:lineRule="auto"/>
                            <w:ind w:left="142" w:rightChars="28" w:right="62" w:firstLineChars="100" w:firstLine="234"/>
                            <w:rPr>
                              <w:rFonts w:ascii="ＭＳ 明朝" w:hAnsi="ＭＳ 明朝" w:cs="PMingLiU"/>
                              <w:lang w:eastAsia="ja-JP"/>
                            </w:rPr>
                          </w:pPr>
                          <w:r w:rsidRPr="005C1D25">
                            <w:rPr>
                              <w:rFonts w:ascii="ＭＳ 明朝" w:hAnsi="ＭＳ 明朝" w:cs="PMingLiU" w:hint="eastAsia"/>
                              <w:spacing w:val="14"/>
                              <w:lang w:eastAsia="ja-JP"/>
                            </w:rPr>
                            <w:t>アレルギー疾患の児童生徒に対する取組のながれ（モデル例）を下に示します。</w:t>
                          </w:r>
                          <w:r w:rsidRPr="005C1D25">
                            <w:rPr>
                              <w:rFonts w:ascii="ＭＳ 明朝" w:hAnsi="ＭＳ 明朝" w:cs="PMingLiU" w:hint="eastAsia"/>
                              <w:spacing w:val="15"/>
                              <w:lang w:eastAsia="ja-JP"/>
                            </w:rPr>
                            <w:t>保護者、主治医、教職員等関係者の共通理解のもと、アレルギー疾患の児童生徒の把握から個別支援プランに基づいた取組までを円滑に進めるとともに、対応の見</w:t>
                          </w:r>
                          <w:r w:rsidRPr="005C1D25">
                            <w:rPr>
                              <w:rFonts w:ascii="ＭＳ 明朝" w:hAnsi="ＭＳ 明朝" w:cs="PMingLiU" w:hint="eastAsia"/>
                              <w:spacing w:val="14"/>
                              <w:lang w:eastAsia="ja-JP"/>
                            </w:rPr>
                            <w:t>直しや評価を随時行い、改善していくことが大切です。</w:t>
                          </w:r>
                        </w:p>
                      </w:txbxContent>
                    </v:textbox>
                  </v:roundrect>
                </v:group>
                <w10:wrap type="topAndBottom" anchorx="page"/>
              </v:group>
            </w:pict>
          </mc:Fallback>
        </mc:AlternateContent>
      </w:r>
      <w:r w:rsidR="00576086" w:rsidRPr="005C1D25">
        <w:rPr>
          <w:rFonts w:ascii="ＭＳ 明朝" w:eastAsia="ＭＳ 明朝" w:hAnsi="ＭＳ 明朝" w:cs="ＭＳ ゴシック" w:hint="eastAsia"/>
          <w:sz w:val="28"/>
          <w:szCs w:val="28"/>
          <w:lang w:eastAsia="ja-JP"/>
        </w:rPr>
        <w:t>Ⅱ</w:t>
      </w:r>
      <w:r w:rsidR="00576086" w:rsidRPr="005C1D25">
        <w:rPr>
          <w:rFonts w:ascii="ＭＳ 明朝" w:eastAsia="ＭＳ 明朝" w:hAnsi="ＭＳ 明朝" w:cs="ＭＳ ゴシック" w:hint="eastAsia"/>
          <w:sz w:val="28"/>
          <w:szCs w:val="28"/>
          <w:lang w:eastAsia="ja-JP"/>
        </w:rPr>
        <w:tab/>
        <w:t>アレルギー疾患の児童生徒に対する取組のながれ</w:t>
      </w:r>
    </w:p>
    <w:p w:rsidR="00576086" w:rsidRPr="005C1D25" w:rsidRDefault="007B3689" w:rsidP="00576086">
      <w:pPr>
        <w:pStyle w:val="2"/>
        <w:tabs>
          <w:tab w:val="left" w:pos="795"/>
        </w:tabs>
        <w:spacing w:line="391" w:lineRule="exact"/>
        <w:rPr>
          <w:rFonts w:ascii="ＭＳ 明朝" w:eastAsia="ＭＳ 明朝" w:hAnsi="ＭＳ 明朝" w:cs="ＭＳ ゴシック"/>
          <w:sz w:val="24"/>
          <w:szCs w:val="24"/>
          <w:lang w:eastAsia="ja-JP"/>
        </w:rPr>
      </w:pPr>
      <w:r>
        <w:rPr>
          <w:rFonts w:ascii="ＭＳ 明朝" w:eastAsia="ＭＳ 明朝" w:hAnsi="ＭＳ 明朝"/>
          <w:noProof/>
          <w:lang w:eastAsia="ja-JP"/>
        </w:rPr>
        <mc:AlternateContent>
          <mc:Choice Requires="wps">
            <w:drawing>
              <wp:anchor distT="0" distB="0" distL="114300" distR="114300" simplePos="0" relativeHeight="251727360" behindDoc="0" locked="0" layoutInCell="1" allowOverlap="1">
                <wp:simplePos x="0" y="0"/>
                <wp:positionH relativeFrom="column">
                  <wp:posOffset>3752850</wp:posOffset>
                </wp:positionH>
                <wp:positionV relativeFrom="paragraph">
                  <wp:posOffset>1195705</wp:posOffset>
                </wp:positionV>
                <wp:extent cx="2179320" cy="641985"/>
                <wp:effectExtent l="0" t="0" r="11430" b="24765"/>
                <wp:wrapNone/>
                <wp:docPr id="1602" name="角丸四角形 1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320" cy="641985"/>
                        </a:xfrm>
                        <a:prstGeom prst="roundRect">
                          <a:avLst>
                            <a:gd name="adj" fmla="val 16667"/>
                          </a:avLst>
                        </a:prstGeom>
                        <a:solidFill>
                          <a:srgbClr val="FFFFFF"/>
                        </a:solidFill>
                        <a:ln w="9525">
                          <a:solidFill>
                            <a:srgbClr val="000000"/>
                          </a:solidFill>
                          <a:round/>
                          <a:headEnd/>
                          <a:tailEnd/>
                        </a:ln>
                      </wps:spPr>
                      <wps:txbx>
                        <w:txbxContent>
                          <w:p w:rsidR="00012E96" w:rsidRPr="008A05AA" w:rsidRDefault="00012E96" w:rsidP="00576086">
                            <w:pPr>
                              <w:rPr>
                                <w:rFonts w:ascii="HG丸ｺﾞｼｯｸM-PRO" w:eastAsia="HG丸ｺﾞｼｯｸM-PRO"/>
                                <w:lang w:eastAsia="ja-JP"/>
                              </w:rPr>
                            </w:pPr>
                            <w:r>
                              <w:rPr>
                                <w:rFonts w:ascii="HG丸ｺﾞｼｯｸM-PRO" w:eastAsia="HG丸ｺﾞｼｯｸM-PRO" w:hint="eastAsia"/>
                                <w:lang w:eastAsia="ja-JP"/>
                              </w:rPr>
                              <w:t>保健調査表、</w:t>
                            </w:r>
                            <w:r w:rsidRPr="00217DC3">
                              <w:rPr>
                                <w:rFonts w:ascii="HG丸ｺﾞｼｯｸM-PRO" w:eastAsia="HG丸ｺﾞｼｯｸM-PRO" w:hint="eastAsia"/>
                                <w:lang w:eastAsia="ja-JP"/>
                              </w:rPr>
                              <w:t>アレルギー疾患調査</w:t>
                            </w:r>
                            <w:r>
                              <w:rPr>
                                <w:rFonts w:ascii="HG丸ｺﾞｼｯｸM-PRO" w:eastAsia="HG丸ｺﾞｼｯｸM-PRO" w:hint="eastAsia"/>
                                <w:lang w:eastAsia="ja-JP"/>
                              </w:rPr>
                              <w:t>について</w:t>
                            </w:r>
                            <w:r w:rsidRPr="00217DC3">
                              <w:rPr>
                                <w:rFonts w:ascii="HG丸ｺﾞｼｯｸM-PRO" w:eastAsia="HG丸ｺﾞｼｯｸM-PRO" w:hint="eastAsia"/>
                                <w:lang w:eastAsia="ja-JP"/>
                              </w:rPr>
                              <w:t>（様式</w:t>
                            </w:r>
                            <w:r w:rsidRPr="00217DC3">
                              <w:rPr>
                                <w:rFonts w:ascii="HG丸ｺﾞｼｯｸM-PRO" w:eastAsia="HG丸ｺﾞｼｯｸM-PRO"/>
                                <w:lang w:eastAsia="ja-JP"/>
                              </w:rPr>
                              <w:t>１）</w:t>
                            </w:r>
                            <w:r>
                              <w:rPr>
                                <w:rFonts w:ascii="HG丸ｺﾞｼｯｸM-PRO" w:eastAsia="HG丸ｺﾞｼｯｸM-PRO" w:hint="eastAsia"/>
                                <w:lang w:eastAsia="ja-JP"/>
                              </w:rPr>
                              <w:t>に記入あり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02" o:spid="_x0000_s1060" style="position:absolute;left:0;text-align:left;margin-left:295.5pt;margin-top:94.15pt;width:171.6pt;height:50.5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">
                <v:textbox inset="5.85pt,.7pt,5.85pt,.7pt">
                  <w:txbxContent>
                    <w:p w:rsidR="00012E96" w:rsidRPr="008A05AA" w:rsidRDefault="00012E96" w:rsidP="00576086">
                      <w:pPr>
                        <w:rPr>
                          <w:rFonts w:ascii="HG丸ｺﾞｼｯｸM-PRO" w:eastAsia="HG丸ｺﾞｼｯｸM-PRO"/>
                          <w:lang w:eastAsia="ja-JP"/>
                        </w:rPr>
                      </w:pPr>
                      <w:r>
                        <w:rPr>
                          <w:rFonts w:ascii="HG丸ｺﾞｼｯｸM-PRO" w:eastAsia="HG丸ｺﾞｼｯｸM-PRO" w:hint="eastAsia"/>
                          <w:lang w:eastAsia="ja-JP"/>
                        </w:rPr>
                        <w:t>保健調査表、</w:t>
                      </w:r>
                      <w:r w:rsidRPr="00217DC3">
                        <w:rPr>
                          <w:rFonts w:ascii="HG丸ｺﾞｼｯｸM-PRO" w:eastAsia="HG丸ｺﾞｼｯｸM-PRO" w:hint="eastAsia"/>
                          <w:lang w:eastAsia="ja-JP"/>
                        </w:rPr>
                        <w:t>アレルギー疾患調査</w:t>
                      </w:r>
                      <w:r>
                        <w:rPr>
                          <w:rFonts w:ascii="HG丸ｺﾞｼｯｸM-PRO" w:eastAsia="HG丸ｺﾞｼｯｸM-PRO" w:hint="eastAsia"/>
                          <w:lang w:eastAsia="ja-JP"/>
                        </w:rPr>
                        <w:t>について</w:t>
                      </w:r>
                      <w:r w:rsidRPr="00217DC3">
                        <w:rPr>
                          <w:rFonts w:ascii="HG丸ｺﾞｼｯｸM-PRO" w:eastAsia="HG丸ｺﾞｼｯｸM-PRO" w:hint="eastAsia"/>
                          <w:lang w:eastAsia="ja-JP"/>
                        </w:rPr>
                        <w:t>（様式</w:t>
                      </w:r>
                      <w:r w:rsidRPr="00217DC3">
                        <w:rPr>
                          <w:rFonts w:ascii="HG丸ｺﾞｼｯｸM-PRO" w:eastAsia="HG丸ｺﾞｼｯｸM-PRO"/>
                          <w:lang w:eastAsia="ja-JP"/>
                        </w:rPr>
                        <w:t>１）</w:t>
                      </w:r>
                      <w:r>
                        <w:rPr>
                          <w:rFonts w:ascii="HG丸ｺﾞｼｯｸM-PRO" w:eastAsia="HG丸ｺﾞｼｯｸM-PRO" w:hint="eastAsia"/>
                          <w:lang w:eastAsia="ja-JP"/>
                        </w:rPr>
                        <w:t>に記入あり</w:t>
                      </w:r>
                    </w:p>
                  </w:txbxContent>
                </v:textbox>
              </v:roundrect>
            </w:pict>
          </mc:Fallback>
        </mc:AlternateContent>
      </w:r>
      <w:r>
        <w:rPr>
          <w:rFonts w:ascii="ＭＳ 明朝" w:eastAsia="ＭＳ 明朝" w:hAnsi="ＭＳ 明朝"/>
          <w:noProof/>
          <w:lang w:eastAsia="ja-JP"/>
        </w:rPr>
        <mc:AlternateContent>
          <mc:Choice Requires="wps">
            <w:drawing>
              <wp:anchor distT="0" distB="0" distL="114300" distR="114300" simplePos="0" relativeHeight="251725312" behindDoc="0" locked="0" layoutInCell="1" allowOverlap="1">
                <wp:simplePos x="0" y="0"/>
                <wp:positionH relativeFrom="column">
                  <wp:posOffset>-8890</wp:posOffset>
                </wp:positionH>
                <wp:positionV relativeFrom="paragraph">
                  <wp:posOffset>1203325</wp:posOffset>
                </wp:positionV>
                <wp:extent cx="1730375" cy="638175"/>
                <wp:effectExtent l="0" t="0" r="22225" b="28575"/>
                <wp:wrapNone/>
                <wp:docPr id="1600" name="角丸四角形 1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0375" cy="638175"/>
                        </a:xfrm>
                        <a:prstGeom prst="roundRect">
                          <a:avLst>
                            <a:gd name="adj" fmla="val 16667"/>
                          </a:avLst>
                        </a:prstGeom>
                        <a:solidFill>
                          <a:srgbClr val="FFFFFF"/>
                        </a:solidFill>
                        <a:ln w="9525">
                          <a:solidFill>
                            <a:srgbClr val="000000"/>
                          </a:solidFill>
                          <a:round/>
                          <a:headEnd/>
                          <a:tailEnd/>
                        </a:ln>
                      </wps:spPr>
                      <wps:txbx>
                        <w:txbxContent>
                          <w:p w:rsidR="00012E96" w:rsidRPr="008A05AA" w:rsidRDefault="00012E96" w:rsidP="00576086">
                            <w:pPr>
                              <w:rPr>
                                <w:rFonts w:ascii="HG丸ｺﾞｼｯｸM-PRO" w:eastAsia="HG丸ｺﾞｼｯｸM-PRO"/>
                                <w:lang w:eastAsia="ja-JP"/>
                              </w:rPr>
                            </w:pPr>
                            <w:r>
                              <w:rPr>
                                <w:rFonts w:ascii="HG丸ｺﾞｼｯｸM-PRO" w:eastAsia="HG丸ｺﾞｼｯｸM-PRO" w:hint="eastAsia"/>
                                <w:lang w:eastAsia="ja-JP"/>
                              </w:rPr>
                              <w:t>就学時健康診断、入学説明会等で保護者の申し出あり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00" o:spid="_x0000_s1061" style="position:absolute;left:0;text-align:left;margin-left:-.7pt;margin-top:94.75pt;width:136.25pt;height:50.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">
                <v:textbox inset="5.85pt,.7pt,5.85pt,.7pt">
                  <w:txbxContent>
                    <w:p w:rsidR="00012E96" w:rsidRPr="008A05AA" w:rsidRDefault="00012E96" w:rsidP="00576086">
                      <w:pPr>
                        <w:rPr>
                          <w:rFonts w:ascii="HG丸ｺﾞｼｯｸM-PRO" w:eastAsia="HG丸ｺﾞｼｯｸM-PRO"/>
                          <w:lang w:eastAsia="ja-JP"/>
                        </w:rPr>
                      </w:pPr>
                      <w:r>
                        <w:rPr>
                          <w:rFonts w:ascii="HG丸ｺﾞｼｯｸM-PRO" w:eastAsia="HG丸ｺﾞｼｯｸM-PRO" w:hint="eastAsia"/>
                          <w:lang w:eastAsia="ja-JP"/>
                        </w:rPr>
                        <w:t>就学時健康診断、入学説明会等で保護者の申し出あり</w:t>
                      </w:r>
                    </w:p>
                  </w:txbxContent>
                </v:textbox>
              </v:roundrect>
            </w:pict>
          </mc:Fallback>
        </mc:AlternateContent>
      </w:r>
      <w:r>
        <w:rPr>
          <w:rFonts w:ascii="ＭＳ 明朝" w:eastAsia="ＭＳ 明朝" w:hAnsi="ＭＳ 明朝"/>
          <w:noProof/>
          <w:lang w:eastAsia="ja-JP"/>
        </w:rPr>
        <mc:AlternateContent>
          <mc:Choice Requires="wps">
            <w:drawing>
              <wp:anchor distT="0" distB="0" distL="114300" distR="114300" simplePos="0" relativeHeight="251726336" behindDoc="0" locked="0" layoutInCell="1" allowOverlap="1">
                <wp:simplePos x="0" y="0"/>
                <wp:positionH relativeFrom="column">
                  <wp:posOffset>2002790</wp:posOffset>
                </wp:positionH>
                <wp:positionV relativeFrom="paragraph">
                  <wp:posOffset>1199515</wp:posOffset>
                </wp:positionV>
                <wp:extent cx="1534795" cy="638175"/>
                <wp:effectExtent l="0" t="0" r="27305" b="28575"/>
                <wp:wrapNone/>
                <wp:docPr id="1601" name="角丸四角形 1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795" cy="638175"/>
                        </a:xfrm>
                        <a:prstGeom prst="roundRect">
                          <a:avLst>
                            <a:gd name="adj" fmla="val 16667"/>
                          </a:avLst>
                        </a:prstGeom>
                        <a:solidFill>
                          <a:srgbClr val="FFFFFF"/>
                        </a:solidFill>
                        <a:ln w="9525">
                          <a:solidFill>
                            <a:srgbClr val="000000"/>
                          </a:solidFill>
                          <a:round/>
                          <a:headEnd/>
                          <a:tailEnd/>
                        </a:ln>
                      </wps:spPr>
                      <wps:txbx>
                        <w:txbxContent>
                          <w:p w:rsidR="00012E96" w:rsidRPr="008A05AA" w:rsidRDefault="00012E96" w:rsidP="00576086">
                            <w:pPr>
                              <w:rPr>
                                <w:rFonts w:ascii="HG丸ｺﾞｼｯｸM-PRO" w:eastAsia="HG丸ｺﾞｼｯｸM-PRO"/>
                                <w:lang w:eastAsia="ja-JP"/>
                              </w:rPr>
                            </w:pPr>
                            <w:r>
                              <w:rPr>
                                <w:rFonts w:ascii="HG丸ｺﾞｼｯｸM-PRO" w:eastAsia="HG丸ｺﾞｼｯｸM-PRO" w:hint="eastAsia"/>
                                <w:lang w:eastAsia="ja-JP"/>
                              </w:rPr>
                              <w:t>新規に発症した児童生徒について保護者の申し出あり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01" o:spid="_x0000_s1062" style="position:absolute;left:0;text-align:left;margin-left:157.7pt;margin-top:94.45pt;width:120.85pt;height:50.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">
                <v:textbox inset="5.85pt,.7pt,5.85pt,.7pt">
                  <w:txbxContent>
                    <w:p w:rsidR="00012E96" w:rsidRPr="008A05AA" w:rsidRDefault="00012E96" w:rsidP="00576086">
                      <w:pPr>
                        <w:rPr>
                          <w:rFonts w:ascii="HG丸ｺﾞｼｯｸM-PRO" w:eastAsia="HG丸ｺﾞｼｯｸM-PRO"/>
                          <w:lang w:eastAsia="ja-JP"/>
                        </w:rPr>
                      </w:pPr>
                      <w:r>
                        <w:rPr>
                          <w:rFonts w:ascii="HG丸ｺﾞｼｯｸM-PRO" w:eastAsia="HG丸ｺﾞｼｯｸM-PRO" w:hint="eastAsia"/>
                          <w:lang w:eastAsia="ja-JP"/>
                        </w:rPr>
                        <w:t>新規に発症した児童生徒について保護者の申し出あり</w:t>
                      </w:r>
                    </w:p>
                  </w:txbxContent>
                </v:textbox>
              </v:roundrect>
            </w:pict>
          </mc:Fallback>
        </mc:AlternateContent>
      </w:r>
    </w:p>
    <w:p w:rsidR="00576086" w:rsidRPr="005C1D25" w:rsidRDefault="00576086" w:rsidP="00576086">
      <w:pPr>
        <w:pStyle w:val="2"/>
        <w:tabs>
          <w:tab w:val="left" w:pos="795"/>
        </w:tabs>
        <w:spacing w:line="391" w:lineRule="exact"/>
        <w:rPr>
          <w:rFonts w:ascii="ＭＳ 明朝" w:eastAsia="ＭＳ 明朝" w:hAnsi="ＭＳ 明朝" w:cs="ＭＳ ゴシック"/>
          <w:lang w:eastAsia="ja-JP"/>
        </w:rPr>
      </w:pPr>
    </w:p>
    <w:p w:rsidR="00576086" w:rsidRPr="005C1D25" w:rsidRDefault="00576086" w:rsidP="00576086">
      <w:pPr>
        <w:pStyle w:val="2"/>
        <w:tabs>
          <w:tab w:val="left" w:pos="795"/>
        </w:tabs>
        <w:spacing w:line="391" w:lineRule="exact"/>
        <w:rPr>
          <w:rFonts w:ascii="ＭＳ 明朝" w:eastAsia="ＭＳ 明朝" w:hAnsi="ＭＳ 明朝" w:cs="ＭＳ ゴシック"/>
          <w:lang w:eastAsia="ja-JP"/>
        </w:rPr>
      </w:pPr>
    </w:p>
    <w:p w:rsidR="00576086" w:rsidRPr="005C1D25" w:rsidRDefault="007B3689" w:rsidP="00576086">
      <w:pPr>
        <w:pStyle w:val="2"/>
        <w:tabs>
          <w:tab w:val="left" w:pos="795"/>
        </w:tabs>
        <w:spacing w:line="391" w:lineRule="exact"/>
        <w:rPr>
          <w:rFonts w:ascii="ＭＳ 明朝" w:eastAsia="ＭＳ 明朝" w:hAnsi="ＭＳ 明朝" w:cs="ＭＳ ゴシック"/>
          <w:lang w:eastAsia="ja-JP"/>
        </w:rPr>
      </w:pPr>
      <w:r>
        <w:rPr>
          <w:rFonts w:ascii="ＭＳ 明朝" w:eastAsia="ＭＳ 明朝" w:hAnsi="ＭＳ 明朝"/>
          <w:noProof/>
          <w:lang w:eastAsia="ja-JP"/>
        </w:rPr>
        <mc:AlternateContent>
          <mc:Choice Requires="wps">
            <w:drawing>
              <wp:anchor distT="0" distB="0" distL="114300" distR="114300" simplePos="0" relativeHeight="251729408" behindDoc="0" locked="0" layoutInCell="1" allowOverlap="1">
                <wp:simplePos x="0" y="0"/>
                <wp:positionH relativeFrom="column">
                  <wp:posOffset>2908300</wp:posOffset>
                </wp:positionH>
                <wp:positionV relativeFrom="paragraph">
                  <wp:posOffset>24765</wp:posOffset>
                </wp:positionV>
                <wp:extent cx="171450" cy="247650"/>
                <wp:effectExtent l="38100" t="0" r="19050" b="38100"/>
                <wp:wrapNone/>
                <wp:docPr id="2033" name="下矢印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47650"/>
                        </a:xfrm>
                        <a:prstGeom prst="downArrow">
                          <a:avLst>
                            <a:gd name="adj1" fmla="val 50000"/>
                            <a:gd name="adj2" fmla="val 36111"/>
                          </a:avLst>
                        </a:prstGeom>
                        <a:solidFill>
                          <a:sysClr val="windowText" lastClr="000000">
                            <a:lumMod val="100000"/>
                            <a:lumOff val="0"/>
                          </a:sysClr>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1" o:spid="_x0000_s1026" type="#_x0000_t67" style="position:absolute;left:0;text-align:left;margin-left:229pt;margin-top:1.95pt;width:13.5pt;height:19.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" fillcolor="black">
                <v:textbox style="layout-flow:vertical-ideographic" inset="5.85pt,.7pt,5.85pt,.7pt"/>
              </v:shape>
            </w:pict>
          </mc:Fallback>
        </mc:AlternateContent>
      </w:r>
      <w:r>
        <w:rPr>
          <w:rFonts w:ascii="ＭＳ 明朝" w:eastAsia="ＭＳ 明朝" w:hAnsi="ＭＳ 明朝"/>
          <w:noProof/>
          <w:lang w:eastAsia="ja-JP"/>
        </w:rPr>
        <mc:AlternateContent>
          <mc:Choice Requires="wps">
            <w:drawing>
              <wp:anchor distT="0" distB="0" distL="114300" distR="114300" simplePos="0" relativeHeight="251730432" behindDoc="0" locked="0" layoutInCell="1" allowOverlap="1">
                <wp:simplePos x="0" y="0"/>
                <wp:positionH relativeFrom="column">
                  <wp:posOffset>4546600</wp:posOffset>
                </wp:positionH>
                <wp:positionV relativeFrom="paragraph">
                  <wp:posOffset>26670</wp:posOffset>
                </wp:positionV>
                <wp:extent cx="171450" cy="247650"/>
                <wp:effectExtent l="38100" t="0" r="19050" b="38100"/>
                <wp:wrapNone/>
                <wp:docPr id="2032" name="下矢印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47650"/>
                        </a:xfrm>
                        <a:prstGeom prst="downArrow">
                          <a:avLst>
                            <a:gd name="adj1" fmla="val 50000"/>
                            <a:gd name="adj2" fmla="val 36111"/>
                          </a:avLst>
                        </a:prstGeom>
                        <a:solidFill>
                          <a:sysClr val="windowText" lastClr="000000">
                            <a:lumMod val="100000"/>
                            <a:lumOff val="0"/>
                          </a:sysClr>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下矢印 29" o:spid="_x0000_s1026" type="#_x0000_t67" style="position:absolute;left:0;text-align:left;margin-left:358pt;margin-top:2.1pt;width:13.5pt;height:19.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" fillcolor="black">
                <v:textbox style="layout-flow:vertical-ideographic" inset="5.85pt,.7pt,5.85pt,.7pt"/>
              </v:shape>
            </w:pict>
          </mc:Fallback>
        </mc:AlternateContent>
      </w:r>
      <w:r>
        <w:rPr>
          <w:rFonts w:ascii="ＭＳ 明朝" w:eastAsia="ＭＳ 明朝" w:hAnsi="ＭＳ 明朝"/>
          <w:noProof/>
          <w:lang w:eastAsia="ja-JP"/>
        </w:rPr>
        <mc:AlternateContent>
          <mc:Choice Requires="wps">
            <w:drawing>
              <wp:anchor distT="0" distB="0" distL="114300" distR="114300" simplePos="0" relativeHeight="251728384" behindDoc="0" locked="0" layoutInCell="1" allowOverlap="1">
                <wp:simplePos x="0" y="0"/>
                <wp:positionH relativeFrom="column">
                  <wp:posOffset>1031875</wp:posOffset>
                </wp:positionH>
                <wp:positionV relativeFrom="paragraph">
                  <wp:posOffset>26670</wp:posOffset>
                </wp:positionV>
                <wp:extent cx="171450" cy="247650"/>
                <wp:effectExtent l="38100" t="0" r="19050" b="38100"/>
                <wp:wrapNone/>
                <wp:docPr id="2031" name="下矢印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47650"/>
                        </a:xfrm>
                        <a:prstGeom prst="downArrow">
                          <a:avLst>
                            <a:gd name="adj1" fmla="val 50000"/>
                            <a:gd name="adj2" fmla="val 36111"/>
                          </a:avLst>
                        </a:prstGeom>
                        <a:solidFill>
                          <a:sysClr val="windowText" lastClr="000000">
                            <a:lumMod val="100000"/>
                            <a:lumOff val="0"/>
                          </a:sysClr>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下矢印 30" o:spid="_x0000_s1026" type="#_x0000_t67" style="position:absolute;left:0;text-align:left;margin-left:81.25pt;margin-top:2.1pt;width:13.5pt;height:19.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" fillcolor="black">
                <v:textbox style="layout-flow:vertical-ideographic" inset="5.85pt,.7pt,5.85pt,.7pt"/>
              </v:shape>
            </w:pict>
          </mc:Fallback>
        </mc:AlternateContent>
      </w:r>
    </w:p>
    <w:p w:rsidR="00576086" w:rsidRPr="005C1D25" w:rsidRDefault="007B3689" w:rsidP="00576086">
      <w:pPr>
        <w:pStyle w:val="2"/>
        <w:tabs>
          <w:tab w:val="left" w:pos="795"/>
        </w:tabs>
        <w:spacing w:line="391" w:lineRule="exact"/>
        <w:rPr>
          <w:rFonts w:ascii="ＭＳ 明朝" w:eastAsia="ＭＳ 明朝" w:hAnsi="ＭＳ 明朝" w:cs="ＭＳ ゴシック"/>
          <w:lang w:eastAsia="ja-JP"/>
        </w:rPr>
      </w:pPr>
      <w:r>
        <w:rPr>
          <w:rFonts w:ascii="ＭＳ 明朝" w:eastAsia="ＭＳ 明朝" w:hAnsi="ＭＳ 明朝"/>
          <w:noProof/>
          <w:lang w:eastAsia="ja-JP"/>
        </w:rPr>
        <mc:AlternateContent>
          <mc:Choice Requires="wps">
            <w:drawing>
              <wp:anchor distT="0" distB="0" distL="114300" distR="114300" simplePos="0" relativeHeight="251731456" behindDoc="0" locked="0" layoutInCell="1" allowOverlap="1">
                <wp:simplePos x="0" y="0"/>
                <wp:positionH relativeFrom="column">
                  <wp:posOffset>-4445</wp:posOffset>
                </wp:positionH>
                <wp:positionV relativeFrom="paragraph">
                  <wp:posOffset>24130</wp:posOffset>
                </wp:positionV>
                <wp:extent cx="5931535" cy="257175"/>
                <wp:effectExtent l="0" t="0" r="12065" b="28575"/>
                <wp:wrapNone/>
                <wp:docPr id="2030" name="角丸四角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1535" cy="257175"/>
                        </a:xfrm>
                        <a:prstGeom prst="roundRect">
                          <a:avLst>
                            <a:gd name="adj" fmla="val 16667"/>
                          </a:avLst>
                        </a:prstGeom>
                        <a:solidFill>
                          <a:srgbClr val="FFFFFF"/>
                        </a:solidFill>
                        <a:ln w="9525">
                          <a:solidFill>
                            <a:srgbClr val="000000"/>
                          </a:solidFill>
                          <a:round/>
                          <a:headEnd/>
                          <a:tailEnd/>
                        </a:ln>
                      </wps:spPr>
                      <wps:txbx>
                        <w:txbxContent>
                          <w:p w:rsidR="00012E96" w:rsidRPr="009E050C" w:rsidRDefault="00012E96" w:rsidP="00C06F5C">
                            <w:pPr>
                              <w:jc w:val="center"/>
                              <w:rPr>
                                <w:rFonts w:ascii="HG丸ｺﾞｼｯｸM-PRO" w:eastAsia="HG丸ｺﾞｼｯｸM-PRO"/>
                                <w:sz w:val="28"/>
                                <w:szCs w:val="28"/>
                                <w:lang w:eastAsia="ja-JP"/>
                              </w:rPr>
                            </w:pPr>
                            <w:r w:rsidRPr="009E050C">
                              <w:rPr>
                                <w:rFonts w:ascii="HG丸ｺﾞｼｯｸM-PRO" w:eastAsia="HG丸ｺﾞｼｯｸM-PRO" w:hint="eastAsia"/>
                                <w:sz w:val="28"/>
                                <w:szCs w:val="28"/>
                                <w:lang w:eastAsia="ja-JP"/>
                              </w:rPr>
                              <w:t>アレルギー疾患児童生徒の把握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8" o:spid="_x0000_s1063" style="position:absolute;left:0;text-align:left;margin-left:-.35pt;margin-top:1.9pt;width:467.05pt;height:20.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">
                <v:textbox inset="5.85pt,.7pt,5.85pt,.7pt">
                  <w:txbxContent>
                    <w:p w:rsidR="00012E96" w:rsidRPr="009E050C" w:rsidRDefault="00012E96" w:rsidP="00C06F5C">
                      <w:pPr>
                        <w:jc w:val="center"/>
                        <w:rPr>
                          <w:rFonts w:ascii="HG丸ｺﾞｼｯｸM-PRO" w:eastAsia="HG丸ｺﾞｼｯｸM-PRO"/>
                          <w:sz w:val="28"/>
                          <w:szCs w:val="28"/>
                          <w:lang w:eastAsia="ja-JP"/>
                        </w:rPr>
                      </w:pPr>
                      <w:r w:rsidRPr="009E050C">
                        <w:rPr>
                          <w:rFonts w:ascii="HG丸ｺﾞｼｯｸM-PRO" w:eastAsia="HG丸ｺﾞｼｯｸM-PRO" w:hint="eastAsia"/>
                          <w:sz w:val="28"/>
                          <w:szCs w:val="28"/>
                          <w:lang w:eastAsia="ja-JP"/>
                        </w:rPr>
                        <w:t>アレルギー疾患児童生徒の把握</w:t>
                      </w:r>
                    </w:p>
                  </w:txbxContent>
                </v:textbox>
              </v:roundrect>
            </w:pict>
          </mc:Fallback>
        </mc:AlternateContent>
      </w:r>
    </w:p>
    <w:p w:rsidR="00576086" w:rsidRPr="005C1D25" w:rsidRDefault="007B3689" w:rsidP="00576086">
      <w:pPr>
        <w:pStyle w:val="2"/>
        <w:tabs>
          <w:tab w:val="left" w:pos="795"/>
        </w:tabs>
        <w:spacing w:line="391" w:lineRule="exact"/>
        <w:rPr>
          <w:rFonts w:ascii="ＭＳ 明朝" w:eastAsia="ＭＳ 明朝" w:hAnsi="ＭＳ 明朝" w:cs="ＭＳ ゴシック"/>
          <w:lang w:eastAsia="ja-JP"/>
        </w:rPr>
      </w:pPr>
      <w:r>
        <w:rPr>
          <w:rFonts w:ascii="ＭＳ 明朝" w:eastAsia="ＭＳ 明朝" w:hAnsi="ＭＳ 明朝"/>
          <w:noProof/>
          <w:lang w:eastAsia="ja-JP"/>
        </w:rPr>
        <mc:AlternateContent>
          <mc:Choice Requires="wps">
            <w:drawing>
              <wp:anchor distT="0" distB="0" distL="114300" distR="114300" simplePos="0" relativeHeight="251732480" behindDoc="0" locked="0" layoutInCell="1" allowOverlap="1">
                <wp:simplePos x="0" y="0"/>
                <wp:positionH relativeFrom="column">
                  <wp:posOffset>2908300</wp:posOffset>
                </wp:positionH>
                <wp:positionV relativeFrom="paragraph">
                  <wp:posOffset>33020</wp:posOffset>
                </wp:positionV>
                <wp:extent cx="171450" cy="419100"/>
                <wp:effectExtent l="19050" t="0" r="19050" b="38100"/>
                <wp:wrapNone/>
                <wp:docPr id="2029" name="下矢印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419100"/>
                        </a:xfrm>
                        <a:prstGeom prst="downArrow">
                          <a:avLst>
                            <a:gd name="adj1" fmla="val 50000"/>
                            <a:gd name="adj2" fmla="val 48611"/>
                          </a:avLst>
                        </a:prstGeom>
                        <a:solidFill>
                          <a:sysClr val="windowText" lastClr="000000">
                            <a:lumMod val="100000"/>
                            <a:lumOff val="0"/>
                          </a:sysClr>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下矢印 26" o:spid="_x0000_s1026" type="#_x0000_t67" style="position:absolute;left:0;text-align:left;margin-left:229pt;margin-top:2.6pt;width:13.5pt;height:33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" adj="17305" fillcolor="black">
                <v:textbox style="layout-flow:vertical-ideographic" inset="5.85pt,.7pt,5.85pt,.7pt"/>
              </v:shape>
            </w:pict>
          </mc:Fallback>
        </mc:AlternateContent>
      </w:r>
    </w:p>
    <w:p w:rsidR="00576086" w:rsidRPr="005C1D25" w:rsidRDefault="007B3689" w:rsidP="00576086">
      <w:pPr>
        <w:pStyle w:val="2"/>
        <w:tabs>
          <w:tab w:val="left" w:pos="795"/>
        </w:tabs>
        <w:spacing w:line="391" w:lineRule="exact"/>
        <w:rPr>
          <w:rFonts w:ascii="ＭＳ 明朝" w:eastAsia="ＭＳ 明朝" w:hAnsi="ＭＳ 明朝" w:cs="ＭＳ ゴシック"/>
          <w:lang w:eastAsia="ja-JP"/>
        </w:rPr>
      </w:pPr>
      <w:r>
        <w:rPr>
          <w:rFonts w:ascii="ＭＳ 明朝" w:eastAsia="ＭＳ 明朝" w:hAnsi="ＭＳ 明朝"/>
          <w:noProof/>
          <w:lang w:eastAsia="ja-JP"/>
        </w:rPr>
        <mc:AlternateContent>
          <mc:Choice Requires="wps">
            <w:drawing>
              <wp:anchor distT="0" distB="0" distL="114300" distR="114300" simplePos="0" relativeHeight="251733504" behindDoc="0" locked="0" layoutInCell="1" allowOverlap="1">
                <wp:simplePos x="0" y="0"/>
                <wp:positionH relativeFrom="column">
                  <wp:posOffset>-8890</wp:posOffset>
                </wp:positionH>
                <wp:positionV relativeFrom="paragraph">
                  <wp:posOffset>194310</wp:posOffset>
                </wp:positionV>
                <wp:extent cx="5935980" cy="457200"/>
                <wp:effectExtent l="0" t="0" r="26670" b="19050"/>
                <wp:wrapNone/>
                <wp:docPr id="2028" name="角丸四角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5980" cy="457200"/>
                        </a:xfrm>
                        <a:prstGeom prst="roundRect">
                          <a:avLst>
                            <a:gd name="adj" fmla="val 16667"/>
                          </a:avLst>
                        </a:prstGeom>
                        <a:solidFill>
                          <a:srgbClr val="FFFFFF"/>
                        </a:solidFill>
                        <a:ln w="9525">
                          <a:solidFill>
                            <a:srgbClr val="000000"/>
                          </a:solidFill>
                          <a:round/>
                          <a:headEnd/>
                          <a:tailEnd/>
                        </a:ln>
                      </wps:spPr>
                      <wps:txbx>
                        <w:txbxContent>
                          <w:p w:rsidR="00012E96" w:rsidRPr="009E050C" w:rsidRDefault="00012E96" w:rsidP="00C06F5C">
                            <w:pPr>
                              <w:jc w:val="center"/>
                              <w:rPr>
                                <w:rFonts w:ascii="HG丸ｺﾞｼｯｸM-PRO" w:eastAsia="HG丸ｺﾞｼｯｸM-PRO"/>
                                <w:lang w:eastAsia="ja-JP"/>
                              </w:rPr>
                            </w:pPr>
                            <w:r>
                              <w:rPr>
                                <w:rFonts w:ascii="HG丸ｺﾞｼｯｸM-PRO" w:eastAsia="HG丸ｺﾞｼｯｸM-PRO" w:hint="eastAsia"/>
                                <w:lang w:eastAsia="ja-JP"/>
                              </w:rPr>
                              <w:t>配慮・管理を必要とする児童生徒の保護者に、「学校生活管理指導表」（様式３-①・②）</w:t>
                            </w:r>
                            <w:r w:rsidRPr="00217DC3">
                              <w:rPr>
                                <w:rFonts w:ascii="HG丸ｺﾞｼｯｸM-PRO" w:eastAsia="HG丸ｺﾞｼｯｸM-PRO" w:hint="eastAsia"/>
                                <w:lang w:eastAsia="ja-JP"/>
                              </w:rPr>
                              <w:t>「</w:t>
                            </w:r>
                            <w:r w:rsidRPr="00217DC3">
                              <w:rPr>
                                <w:rFonts w:ascii="HG丸ｺﾞｼｯｸM-PRO" w:eastAsia="HG丸ｺﾞｼｯｸM-PRO"/>
                                <w:lang w:eastAsia="ja-JP"/>
                              </w:rPr>
                              <w:t>食物アレルギー問診票」</w:t>
                            </w:r>
                            <w:r w:rsidRPr="00217DC3">
                              <w:rPr>
                                <w:rFonts w:ascii="HG丸ｺﾞｼｯｸM-PRO" w:eastAsia="HG丸ｺﾞｼｯｸM-PRO" w:hint="eastAsia"/>
                                <w:lang w:eastAsia="ja-JP"/>
                              </w:rPr>
                              <w:t>（</w:t>
                            </w:r>
                            <w:r w:rsidRPr="00217DC3">
                              <w:rPr>
                                <w:rFonts w:ascii="HG丸ｺﾞｼｯｸM-PRO" w:eastAsia="HG丸ｺﾞｼｯｸM-PRO"/>
                                <w:lang w:eastAsia="ja-JP"/>
                              </w:rPr>
                              <w:t>様式3-</w:t>
                            </w:r>
                            <w:r w:rsidRPr="00217DC3">
                              <w:rPr>
                                <w:rFonts w:ascii="HG丸ｺﾞｼｯｸM-PRO" w:eastAsia="HG丸ｺﾞｼｯｸM-PRO" w:hint="eastAsia"/>
                                <w:lang w:eastAsia="ja-JP"/>
                              </w:rPr>
                              <w:t>②</w:t>
                            </w:r>
                            <w:r w:rsidRPr="00217DC3">
                              <w:rPr>
                                <w:rFonts w:ascii="HG丸ｺﾞｼｯｸM-PRO" w:eastAsia="HG丸ｺﾞｼｯｸM-PRO"/>
                                <w:lang w:eastAsia="ja-JP"/>
                              </w:rPr>
                              <w:t>）</w:t>
                            </w:r>
                            <w:r>
                              <w:rPr>
                                <w:rFonts w:ascii="HG丸ｺﾞｼｯｸM-PRO" w:eastAsia="HG丸ｺﾞｼｯｸM-PRO" w:hint="eastAsia"/>
                                <w:color w:val="FF0000"/>
                                <w:lang w:eastAsia="ja-JP"/>
                              </w:rPr>
                              <w:t xml:space="preserve">　</w:t>
                            </w:r>
                            <w:r w:rsidRPr="00217DC3">
                              <w:rPr>
                                <w:rFonts w:ascii="HG丸ｺﾞｼｯｸM-PRO" w:eastAsia="HG丸ｺﾞｼｯｸM-PRO" w:hint="eastAsia"/>
                                <w:lang w:eastAsia="ja-JP"/>
                              </w:rPr>
                              <w:t>「同意書」（様式４</w:t>
                            </w:r>
                            <w:r w:rsidRPr="00217DC3">
                              <w:rPr>
                                <w:rFonts w:ascii="HG丸ｺﾞｼｯｸM-PRO" w:eastAsia="HG丸ｺﾞｼｯｸM-PRO"/>
                                <w:lang w:eastAsia="ja-JP"/>
                              </w:rPr>
                              <w:t>-</w:t>
                            </w:r>
                            <w:r w:rsidRPr="00217DC3">
                              <w:rPr>
                                <w:rFonts w:ascii="HG丸ｺﾞｼｯｸM-PRO" w:eastAsia="HG丸ｺﾞｼｯｸM-PRO" w:hint="eastAsia"/>
                                <w:lang w:eastAsia="ja-JP"/>
                              </w:rPr>
                              <w:t>②）</w:t>
                            </w:r>
                            <w:r>
                              <w:rPr>
                                <w:rFonts w:ascii="HG丸ｺﾞｼｯｸM-PRO" w:eastAsia="HG丸ｺﾞｼｯｸM-PRO" w:hint="eastAsia"/>
                                <w:lang w:eastAsia="ja-JP"/>
                              </w:rPr>
                              <w:t>の提出依頼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5" o:spid="_x0000_s1064" style="position:absolute;left:0;text-align:left;margin-left:-.7pt;margin-top:15.3pt;width:467.4pt;height:3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">
                <v:textbox inset="5.85pt,.7pt,5.85pt,.7pt">
                  <w:txbxContent>
                    <w:p w:rsidR="00012E96" w:rsidRPr="009E050C" w:rsidRDefault="00012E96" w:rsidP="00C06F5C">
                      <w:pPr>
                        <w:jc w:val="center"/>
                        <w:rPr>
                          <w:rFonts w:ascii="HG丸ｺﾞｼｯｸM-PRO" w:eastAsia="HG丸ｺﾞｼｯｸM-PRO"/>
                          <w:lang w:eastAsia="ja-JP"/>
                        </w:rPr>
                      </w:pPr>
                      <w:r>
                        <w:rPr>
                          <w:rFonts w:ascii="HG丸ｺﾞｼｯｸM-PRO" w:eastAsia="HG丸ｺﾞｼｯｸM-PRO" w:hint="eastAsia"/>
                          <w:lang w:eastAsia="ja-JP"/>
                        </w:rPr>
                        <w:t>配慮・管理を必要とする児童生徒の保護者に、「学校生活管理指導表」（様式３-①・②）</w:t>
                      </w:r>
                      <w:r w:rsidRPr="00217DC3">
                        <w:rPr>
                          <w:rFonts w:ascii="HG丸ｺﾞｼｯｸM-PRO" w:eastAsia="HG丸ｺﾞｼｯｸM-PRO" w:hint="eastAsia"/>
                          <w:lang w:eastAsia="ja-JP"/>
                        </w:rPr>
                        <w:t>「</w:t>
                      </w:r>
                      <w:r w:rsidRPr="00217DC3">
                        <w:rPr>
                          <w:rFonts w:ascii="HG丸ｺﾞｼｯｸM-PRO" w:eastAsia="HG丸ｺﾞｼｯｸM-PRO"/>
                          <w:lang w:eastAsia="ja-JP"/>
                        </w:rPr>
                        <w:t>食物アレルギー問診票」</w:t>
                      </w:r>
                      <w:r w:rsidRPr="00217DC3">
                        <w:rPr>
                          <w:rFonts w:ascii="HG丸ｺﾞｼｯｸM-PRO" w:eastAsia="HG丸ｺﾞｼｯｸM-PRO" w:hint="eastAsia"/>
                          <w:lang w:eastAsia="ja-JP"/>
                        </w:rPr>
                        <w:t>（</w:t>
                      </w:r>
                      <w:r w:rsidRPr="00217DC3">
                        <w:rPr>
                          <w:rFonts w:ascii="HG丸ｺﾞｼｯｸM-PRO" w:eastAsia="HG丸ｺﾞｼｯｸM-PRO"/>
                          <w:lang w:eastAsia="ja-JP"/>
                        </w:rPr>
                        <w:t>様式3-</w:t>
                      </w:r>
                      <w:r w:rsidRPr="00217DC3">
                        <w:rPr>
                          <w:rFonts w:ascii="HG丸ｺﾞｼｯｸM-PRO" w:eastAsia="HG丸ｺﾞｼｯｸM-PRO" w:hint="eastAsia"/>
                          <w:lang w:eastAsia="ja-JP"/>
                        </w:rPr>
                        <w:t>②</w:t>
                      </w:r>
                      <w:r w:rsidRPr="00217DC3">
                        <w:rPr>
                          <w:rFonts w:ascii="HG丸ｺﾞｼｯｸM-PRO" w:eastAsia="HG丸ｺﾞｼｯｸM-PRO"/>
                          <w:lang w:eastAsia="ja-JP"/>
                        </w:rPr>
                        <w:t>）</w:t>
                      </w:r>
                      <w:r>
                        <w:rPr>
                          <w:rFonts w:ascii="HG丸ｺﾞｼｯｸM-PRO" w:eastAsia="HG丸ｺﾞｼｯｸM-PRO" w:hint="eastAsia"/>
                          <w:color w:val="FF0000"/>
                          <w:lang w:eastAsia="ja-JP"/>
                        </w:rPr>
                        <w:t xml:space="preserve">　</w:t>
                      </w:r>
                      <w:r w:rsidRPr="00217DC3">
                        <w:rPr>
                          <w:rFonts w:ascii="HG丸ｺﾞｼｯｸM-PRO" w:eastAsia="HG丸ｺﾞｼｯｸM-PRO" w:hint="eastAsia"/>
                          <w:lang w:eastAsia="ja-JP"/>
                        </w:rPr>
                        <w:t>「同意書」（様式４</w:t>
                      </w:r>
                      <w:r w:rsidRPr="00217DC3">
                        <w:rPr>
                          <w:rFonts w:ascii="HG丸ｺﾞｼｯｸM-PRO" w:eastAsia="HG丸ｺﾞｼｯｸM-PRO"/>
                          <w:lang w:eastAsia="ja-JP"/>
                        </w:rPr>
                        <w:t>-</w:t>
                      </w:r>
                      <w:r w:rsidRPr="00217DC3">
                        <w:rPr>
                          <w:rFonts w:ascii="HG丸ｺﾞｼｯｸM-PRO" w:eastAsia="HG丸ｺﾞｼｯｸM-PRO" w:hint="eastAsia"/>
                          <w:lang w:eastAsia="ja-JP"/>
                        </w:rPr>
                        <w:t>②）</w:t>
                      </w:r>
                      <w:r>
                        <w:rPr>
                          <w:rFonts w:ascii="HG丸ｺﾞｼｯｸM-PRO" w:eastAsia="HG丸ｺﾞｼｯｸM-PRO" w:hint="eastAsia"/>
                          <w:lang w:eastAsia="ja-JP"/>
                        </w:rPr>
                        <w:t>の提出依頼</w:t>
                      </w:r>
                    </w:p>
                  </w:txbxContent>
                </v:textbox>
              </v:roundrect>
            </w:pict>
          </mc:Fallback>
        </mc:AlternateContent>
      </w:r>
    </w:p>
    <w:p w:rsidR="00576086" w:rsidRPr="005C1D25" w:rsidRDefault="00576086" w:rsidP="00576086">
      <w:pPr>
        <w:pStyle w:val="2"/>
        <w:tabs>
          <w:tab w:val="left" w:pos="795"/>
        </w:tabs>
        <w:spacing w:line="391" w:lineRule="exact"/>
        <w:rPr>
          <w:rFonts w:ascii="ＭＳ 明朝" w:eastAsia="ＭＳ 明朝" w:hAnsi="ＭＳ 明朝" w:cs="ＭＳ ゴシック"/>
          <w:lang w:eastAsia="ja-JP"/>
        </w:rPr>
      </w:pPr>
    </w:p>
    <w:p w:rsidR="00576086" w:rsidRPr="005C1D25" w:rsidRDefault="007B3689" w:rsidP="00576086">
      <w:pPr>
        <w:pStyle w:val="2"/>
        <w:tabs>
          <w:tab w:val="left" w:pos="795"/>
        </w:tabs>
        <w:spacing w:line="391" w:lineRule="exact"/>
        <w:rPr>
          <w:rFonts w:ascii="ＭＳ 明朝" w:eastAsia="ＭＳ 明朝" w:hAnsi="ＭＳ 明朝" w:cs="ＭＳ ゴシック"/>
          <w:lang w:eastAsia="ja-JP"/>
        </w:rPr>
      </w:pPr>
      <w:r>
        <w:rPr>
          <w:rFonts w:ascii="ＭＳ 明朝" w:eastAsia="ＭＳ 明朝" w:hAnsi="ＭＳ 明朝"/>
          <w:noProof/>
          <w:lang w:eastAsia="ja-JP"/>
        </w:rPr>
        <mc:AlternateContent>
          <mc:Choice Requires="wps">
            <w:drawing>
              <wp:anchor distT="0" distB="0" distL="114300" distR="114300" simplePos="0" relativeHeight="251734528" behindDoc="0" locked="0" layoutInCell="1" allowOverlap="1">
                <wp:simplePos x="0" y="0"/>
                <wp:positionH relativeFrom="column">
                  <wp:posOffset>2908300</wp:posOffset>
                </wp:positionH>
                <wp:positionV relativeFrom="paragraph">
                  <wp:posOffset>154940</wp:posOffset>
                </wp:positionV>
                <wp:extent cx="171450" cy="247650"/>
                <wp:effectExtent l="38100" t="0" r="19050" b="38100"/>
                <wp:wrapNone/>
                <wp:docPr id="2027" name="下矢印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47650"/>
                        </a:xfrm>
                        <a:prstGeom prst="downArrow">
                          <a:avLst>
                            <a:gd name="adj1" fmla="val 50000"/>
                            <a:gd name="adj2" fmla="val 36111"/>
                          </a:avLst>
                        </a:prstGeom>
                        <a:solidFill>
                          <a:sysClr val="windowText" lastClr="000000">
                            <a:lumMod val="100000"/>
                            <a:lumOff val="0"/>
                          </a:sysClr>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下矢印 24" o:spid="_x0000_s1026" type="#_x0000_t67" style="position:absolute;left:0;text-align:left;margin-left:229pt;margin-top:12.2pt;width:13.5pt;height:19.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" fillcolor="black">
                <v:textbox style="layout-flow:vertical-ideographic" inset="5.85pt,.7pt,5.85pt,.7pt"/>
              </v:shape>
            </w:pict>
          </mc:Fallback>
        </mc:AlternateContent>
      </w:r>
    </w:p>
    <w:p w:rsidR="00576086" w:rsidRPr="005C1D25" w:rsidRDefault="007B3689" w:rsidP="00576086">
      <w:pPr>
        <w:pStyle w:val="2"/>
        <w:tabs>
          <w:tab w:val="left" w:pos="795"/>
        </w:tabs>
        <w:spacing w:line="391" w:lineRule="exact"/>
        <w:rPr>
          <w:rFonts w:ascii="ＭＳ 明朝" w:eastAsia="ＭＳ 明朝" w:hAnsi="ＭＳ 明朝" w:cs="ＭＳ ゴシック"/>
          <w:lang w:eastAsia="ja-JP"/>
        </w:rPr>
      </w:pPr>
      <w:r>
        <w:rPr>
          <w:rFonts w:ascii="ＭＳ 明朝" w:eastAsia="ＭＳ 明朝" w:hAnsi="ＭＳ 明朝"/>
          <w:noProof/>
          <w:lang w:eastAsia="ja-JP"/>
        </w:rPr>
        <mc:AlternateContent>
          <mc:Choice Requires="wps">
            <w:drawing>
              <wp:anchor distT="0" distB="0" distL="114300" distR="114300" simplePos="0" relativeHeight="251735552" behindDoc="0" locked="0" layoutInCell="1" allowOverlap="1">
                <wp:simplePos x="0" y="0"/>
                <wp:positionH relativeFrom="column">
                  <wp:posOffset>-4445</wp:posOffset>
                </wp:positionH>
                <wp:positionV relativeFrom="paragraph">
                  <wp:posOffset>154305</wp:posOffset>
                </wp:positionV>
                <wp:extent cx="5931535" cy="523875"/>
                <wp:effectExtent l="0" t="0" r="12065" b="28575"/>
                <wp:wrapNone/>
                <wp:docPr id="2026" name="角丸四角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1535" cy="523875"/>
                        </a:xfrm>
                        <a:prstGeom prst="roundRect">
                          <a:avLst>
                            <a:gd name="adj" fmla="val 16667"/>
                          </a:avLst>
                        </a:prstGeom>
                        <a:solidFill>
                          <a:srgbClr val="FFFFFF"/>
                        </a:solidFill>
                        <a:ln w="9525">
                          <a:solidFill>
                            <a:srgbClr val="000000"/>
                          </a:solidFill>
                          <a:round/>
                          <a:headEnd/>
                          <a:tailEnd/>
                        </a:ln>
                      </wps:spPr>
                      <wps:txbx>
                        <w:txbxContent>
                          <w:p w:rsidR="00012E96" w:rsidRDefault="00012E96" w:rsidP="00576086">
                            <w:pPr>
                              <w:jc w:val="center"/>
                              <w:rPr>
                                <w:rFonts w:ascii="HG丸ｺﾞｼｯｸM-PRO" w:eastAsia="HG丸ｺﾞｼｯｸM-PRO"/>
                                <w:sz w:val="28"/>
                                <w:szCs w:val="28"/>
                                <w:lang w:eastAsia="ja-JP"/>
                              </w:rPr>
                            </w:pPr>
                            <w:r w:rsidRPr="006B7048">
                              <w:rPr>
                                <w:rFonts w:ascii="HG丸ｺﾞｼｯｸM-PRO" w:eastAsia="HG丸ｺﾞｼｯｸM-PRO" w:hint="eastAsia"/>
                                <w:sz w:val="28"/>
                                <w:szCs w:val="28"/>
                                <w:lang w:eastAsia="ja-JP"/>
                              </w:rPr>
                              <w:t>保護者との面談</w:t>
                            </w:r>
                            <w:r w:rsidRPr="00217DC3">
                              <w:rPr>
                                <w:rFonts w:ascii="HG丸ｺﾞｼｯｸM-PRO" w:eastAsia="HG丸ｺﾞｼｯｸM-PRO" w:hint="eastAsia"/>
                                <w:sz w:val="28"/>
                                <w:szCs w:val="28"/>
                                <w:lang w:eastAsia="ja-JP"/>
                              </w:rPr>
                              <w:t>（P</w:t>
                            </w:r>
                            <w:r>
                              <w:rPr>
                                <w:rFonts w:ascii="HG丸ｺﾞｼｯｸM-PRO" w:eastAsia="HG丸ｺﾞｼｯｸM-PRO" w:hint="eastAsia"/>
                                <w:sz w:val="28"/>
                                <w:szCs w:val="28"/>
                                <w:lang w:eastAsia="ja-JP"/>
                              </w:rPr>
                              <w:t>９</w:t>
                            </w:r>
                            <w:r w:rsidRPr="00217DC3">
                              <w:rPr>
                                <w:rFonts w:ascii="HG丸ｺﾞｼｯｸM-PRO" w:eastAsia="HG丸ｺﾞｼｯｸM-PRO" w:hint="eastAsia"/>
                                <w:sz w:val="28"/>
                                <w:szCs w:val="28"/>
                                <w:lang w:eastAsia="ja-JP"/>
                              </w:rPr>
                              <w:t>）</w:t>
                            </w:r>
                          </w:p>
                          <w:p w:rsidR="00012E96" w:rsidRPr="006B7048" w:rsidRDefault="00012E96" w:rsidP="00C06F5C">
                            <w:pPr>
                              <w:jc w:val="center"/>
                              <w:rPr>
                                <w:rFonts w:ascii="HG丸ｺﾞｼｯｸM-PRO" w:eastAsia="HG丸ｺﾞｼｯｸM-PRO"/>
                                <w:lang w:eastAsia="ja-JP"/>
                              </w:rPr>
                            </w:pPr>
                            <w:r>
                              <w:rPr>
                                <w:rFonts w:ascii="HG丸ｺﾞｼｯｸM-PRO" w:eastAsia="HG丸ｺﾞｼｯｸM-PRO" w:hint="eastAsia"/>
                                <w:lang w:eastAsia="ja-JP"/>
                              </w:rPr>
                              <w:t>（面談者）保護者・管理職・担任・保健主事・養護教諭・栄養教諭など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3" o:spid="_x0000_s1065" style="position:absolute;left:0;text-align:left;margin-left:-.35pt;margin-top:12.15pt;width:467.05pt;height:41.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">
                <v:textbox inset="5.85pt,.7pt,5.85pt,.7pt">
                  <w:txbxContent>
                    <w:p w:rsidR="00012E96" w:rsidRDefault="00012E96" w:rsidP="00576086">
                      <w:pPr>
                        <w:jc w:val="center"/>
                        <w:rPr>
                          <w:rFonts w:ascii="HG丸ｺﾞｼｯｸM-PRO" w:eastAsia="HG丸ｺﾞｼｯｸM-PRO"/>
                          <w:sz w:val="28"/>
                          <w:szCs w:val="28"/>
                          <w:lang w:eastAsia="ja-JP"/>
                        </w:rPr>
                      </w:pPr>
                      <w:r w:rsidRPr="006B7048">
                        <w:rPr>
                          <w:rFonts w:ascii="HG丸ｺﾞｼｯｸM-PRO" w:eastAsia="HG丸ｺﾞｼｯｸM-PRO" w:hint="eastAsia"/>
                          <w:sz w:val="28"/>
                          <w:szCs w:val="28"/>
                          <w:lang w:eastAsia="ja-JP"/>
                        </w:rPr>
                        <w:t>保護者との面談</w:t>
                      </w:r>
                      <w:r w:rsidRPr="00217DC3">
                        <w:rPr>
                          <w:rFonts w:ascii="HG丸ｺﾞｼｯｸM-PRO" w:eastAsia="HG丸ｺﾞｼｯｸM-PRO" w:hint="eastAsia"/>
                          <w:sz w:val="28"/>
                          <w:szCs w:val="28"/>
                          <w:lang w:eastAsia="ja-JP"/>
                        </w:rPr>
                        <w:t>（P</w:t>
                      </w:r>
                      <w:r>
                        <w:rPr>
                          <w:rFonts w:ascii="HG丸ｺﾞｼｯｸM-PRO" w:eastAsia="HG丸ｺﾞｼｯｸM-PRO" w:hint="eastAsia"/>
                          <w:sz w:val="28"/>
                          <w:szCs w:val="28"/>
                          <w:lang w:eastAsia="ja-JP"/>
                        </w:rPr>
                        <w:t>９</w:t>
                      </w:r>
                      <w:r w:rsidRPr="00217DC3">
                        <w:rPr>
                          <w:rFonts w:ascii="HG丸ｺﾞｼｯｸM-PRO" w:eastAsia="HG丸ｺﾞｼｯｸM-PRO" w:hint="eastAsia"/>
                          <w:sz w:val="28"/>
                          <w:szCs w:val="28"/>
                          <w:lang w:eastAsia="ja-JP"/>
                        </w:rPr>
                        <w:t>）</w:t>
                      </w:r>
                    </w:p>
                    <w:p w:rsidR="00012E96" w:rsidRPr="006B7048" w:rsidRDefault="00012E96" w:rsidP="00C06F5C">
                      <w:pPr>
                        <w:jc w:val="center"/>
                        <w:rPr>
                          <w:rFonts w:ascii="HG丸ｺﾞｼｯｸM-PRO" w:eastAsia="HG丸ｺﾞｼｯｸM-PRO"/>
                          <w:lang w:eastAsia="ja-JP"/>
                        </w:rPr>
                      </w:pPr>
                      <w:r>
                        <w:rPr>
                          <w:rFonts w:ascii="HG丸ｺﾞｼｯｸM-PRO" w:eastAsia="HG丸ｺﾞｼｯｸM-PRO" w:hint="eastAsia"/>
                          <w:lang w:eastAsia="ja-JP"/>
                        </w:rPr>
                        <w:t>（面談者）保護者・管理職・担任・保健主事・養護教諭・栄養教諭など</w:t>
                      </w:r>
                    </w:p>
                  </w:txbxContent>
                </v:textbox>
              </v:roundrect>
            </w:pict>
          </mc:Fallback>
        </mc:AlternateContent>
      </w:r>
    </w:p>
    <w:p w:rsidR="00576086" w:rsidRPr="005C1D25" w:rsidRDefault="00576086" w:rsidP="00576086">
      <w:pPr>
        <w:pStyle w:val="2"/>
        <w:tabs>
          <w:tab w:val="left" w:pos="795"/>
        </w:tabs>
        <w:spacing w:line="391" w:lineRule="exact"/>
        <w:rPr>
          <w:rFonts w:ascii="ＭＳ 明朝" w:eastAsia="ＭＳ 明朝" w:hAnsi="ＭＳ 明朝" w:cs="ＭＳ ゴシック"/>
          <w:lang w:eastAsia="ja-JP"/>
        </w:rPr>
      </w:pPr>
    </w:p>
    <w:p w:rsidR="00576086" w:rsidRPr="005C1D25" w:rsidRDefault="007B3689" w:rsidP="00576086">
      <w:pPr>
        <w:pStyle w:val="2"/>
        <w:tabs>
          <w:tab w:val="left" w:pos="795"/>
        </w:tabs>
        <w:spacing w:line="391" w:lineRule="exact"/>
        <w:rPr>
          <w:rFonts w:ascii="ＭＳ 明朝" w:eastAsia="ＭＳ 明朝" w:hAnsi="ＭＳ 明朝" w:cs="ＭＳ ゴシック"/>
          <w:lang w:eastAsia="ja-JP"/>
        </w:rPr>
      </w:pPr>
      <w:r>
        <w:rPr>
          <w:rFonts w:ascii="ＭＳ 明朝" w:eastAsia="ＭＳ 明朝" w:hAnsi="ＭＳ 明朝"/>
          <w:noProof/>
          <w:lang w:eastAsia="ja-JP"/>
        </w:rPr>
        <mc:AlternateContent>
          <mc:Choice Requires="wps">
            <w:drawing>
              <wp:anchor distT="0" distB="0" distL="114300" distR="114300" simplePos="0" relativeHeight="251736576" behindDoc="0" locked="0" layoutInCell="1" allowOverlap="1">
                <wp:simplePos x="0" y="0"/>
                <wp:positionH relativeFrom="column">
                  <wp:posOffset>706755</wp:posOffset>
                </wp:positionH>
                <wp:positionV relativeFrom="paragraph">
                  <wp:posOffset>240665</wp:posOffset>
                </wp:positionV>
                <wp:extent cx="171450" cy="781050"/>
                <wp:effectExtent l="19050" t="0" r="38100" b="38100"/>
                <wp:wrapNone/>
                <wp:docPr id="2025" name="下矢印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781050"/>
                        </a:xfrm>
                        <a:prstGeom prst="downArrow">
                          <a:avLst>
                            <a:gd name="adj1" fmla="val 50000"/>
                            <a:gd name="adj2" fmla="val 113889"/>
                          </a:avLst>
                        </a:prstGeom>
                        <a:solidFill>
                          <a:sysClr val="windowText" lastClr="000000">
                            <a:lumMod val="100000"/>
                            <a:lumOff val="0"/>
                          </a:sysClr>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下矢印 22" o:spid="_x0000_s1026" type="#_x0000_t67" style="position:absolute;left:0;text-align:left;margin-left:55.65pt;margin-top:18.95pt;width:13.5pt;height:61.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" fillcolor="black">
                <v:textbox style="layout-flow:vertical-ideographic" inset="5.85pt,.7pt,5.85pt,.7pt"/>
              </v:shape>
            </w:pict>
          </mc:Fallback>
        </mc:AlternateContent>
      </w:r>
    </w:p>
    <w:p w:rsidR="00576086" w:rsidRPr="005C1D25" w:rsidRDefault="007B3689" w:rsidP="00576086">
      <w:pPr>
        <w:pStyle w:val="2"/>
        <w:tabs>
          <w:tab w:val="left" w:pos="795"/>
        </w:tabs>
        <w:spacing w:line="391" w:lineRule="exact"/>
        <w:rPr>
          <w:rFonts w:ascii="ＭＳ 明朝" w:eastAsia="ＭＳ 明朝" w:hAnsi="ＭＳ 明朝" w:cs="ＭＳ ゴシック"/>
          <w:lang w:eastAsia="ja-JP"/>
        </w:rPr>
      </w:pPr>
      <w:r>
        <w:rPr>
          <w:rFonts w:ascii="ＭＳ 明朝" w:eastAsia="ＭＳ 明朝" w:hAnsi="ＭＳ 明朝"/>
          <w:noProof/>
          <w:lang w:eastAsia="ja-JP"/>
        </w:rPr>
        <mc:AlternateContent>
          <mc:Choice Requires="wps">
            <w:drawing>
              <wp:anchor distT="0" distB="0" distL="114300" distR="114300" simplePos="0" relativeHeight="251737600" behindDoc="0" locked="0" layoutInCell="1" allowOverlap="1">
                <wp:simplePos x="0" y="0"/>
                <wp:positionH relativeFrom="column">
                  <wp:posOffset>974725</wp:posOffset>
                </wp:positionH>
                <wp:positionV relativeFrom="paragraph">
                  <wp:posOffset>40005</wp:posOffset>
                </wp:positionV>
                <wp:extent cx="5010150" cy="733425"/>
                <wp:effectExtent l="0" t="0" r="19050" b="28575"/>
                <wp:wrapNone/>
                <wp:docPr id="2024"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733425"/>
                        </a:xfrm>
                        <a:prstGeom prst="rect">
                          <a:avLst/>
                        </a:prstGeom>
                        <a:solidFill>
                          <a:srgbClr val="FFFFFF"/>
                        </a:solidFill>
                        <a:ln w="9525">
                          <a:solidFill>
                            <a:sysClr val="window" lastClr="FFFFFF">
                              <a:lumMod val="100000"/>
                              <a:lumOff val="0"/>
                            </a:sysClr>
                          </a:solidFill>
                          <a:miter lim="800000"/>
                          <a:headEnd/>
                          <a:tailEnd/>
                        </a:ln>
                      </wps:spPr>
                      <wps:txbx>
                        <w:txbxContent>
                          <w:p w:rsidR="00012E96" w:rsidRPr="00573DCA" w:rsidRDefault="00012E96" w:rsidP="00576086">
                            <w:pPr>
                              <w:rPr>
                                <w:rFonts w:ascii="HG丸ｺﾞｼｯｸM-PRO" w:eastAsia="HG丸ｺﾞｼｯｸM-PRO"/>
                                <w:sz w:val="20"/>
                                <w:szCs w:val="20"/>
                                <w:lang w:eastAsia="ja-JP"/>
                              </w:rPr>
                            </w:pPr>
                            <w:r w:rsidRPr="00573DCA">
                              <w:rPr>
                                <w:rFonts w:ascii="HG丸ｺﾞｼｯｸM-PRO" w:eastAsia="HG丸ｺﾞｼｯｸM-PRO" w:hint="eastAsia"/>
                                <w:sz w:val="20"/>
                                <w:szCs w:val="20"/>
                                <w:lang w:eastAsia="ja-JP"/>
                              </w:rPr>
                              <w:t>＊「学校生活管理指導</w:t>
                            </w:r>
                            <w:r>
                              <w:rPr>
                                <w:rFonts w:ascii="HG丸ｺﾞｼｯｸM-PRO" w:eastAsia="HG丸ｺﾞｼｯｸM-PRO" w:hint="eastAsia"/>
                                <w:sz w:val="20"/>
                                <w:szCs w:val="20"/>
                                <w:lang w:eastAsia="ja-JP"/>
                              </w:rPr>
                              <w:t>表</w:t>
                            </w:r>
                            <w:r w:rsidRPr="00573DCA">
                              <w:rPr>
                                <w:rFonts w:ascii="HG丸ｺﾞｼｯｸM-PRO" w:eastAsia="HG丸ｺﾞｼｯｸM-PRO" w:hint="eastAsia"/>
                                <w:sz w:val="20"/>
                                <w:szCs w:val="20"/>
                                <w:lang w:eastAsia="ja-JP"/>
                              </w:rPr>
                              <w:t>」</w:t>
                            </w:r>
                            <w:r w:rsidRPr="00E217EE">
                              <w:rPr>
                                <w:rFonts w:ascii="HG丸ｺﾞｼｯｸM-PRO" w:eastAsia="HG丸ｺﾞｼｯｸM-PRO" w:hint="eastAsia"/>
                                <w:sz w:val="20"/>
                                <w:szCs w:val="20"/>
                                <w:lang w:eastAsia="ja-JP"/>
                              </w:rPr>
                              <w:t>「</w:t>
                            </w:r>
                            <w:r w:rsidRPr="00E217EE">
                              <w:rPr>
                                <w:rFonts w:ascii="HG丸ｺﾞｼｯｸM-PRO" w:eastAsia="HG丸ｺﾞｼｯｸM-PRO"/>
                                <w:sz w:val="20"/>
                                <w:szCs w:val="20"/>
                                <w:lang w:eastAsia="ja-JP"/>
                              </w:rPr>
                              <w:t>食物アレルギー問診票」</w:t>
                            </w:r>
                            <w:r w:rsidRPr="00573DCA">
                              <w:rPr>
                                <w:rFonts w:ascii="HG丸ｺﾞｼｯｸM-PRO" w:eastAsia="HG丸ｺﾞｼｯｸM-PRO" w:hint="eastAsia"/>
                                <w:sz w:val="20"/>
                                <w:szCs w:val="20"/>
                                <w:lang w:eastAsia="ja-JP"/>
                              </w:rPr>
                              <w:t>の記載内容の確認</w:t>
                            </w:r>
                          </w:p>
                          <w:p w:rsidR="00012E96" w:rsidRPr="00573DCA" w:rsidRDefault="00012E96" w:rsidP="00576086">
                            <w:pPr>
                              <w:ind w:left="200" w:hangingChars="100" w:hanging="200"/>
                              <w:rPr>
                                <w:rFonts w:ascii="HG丸ｺﾞｼｯｸM-PRO" w:eastAsia="HG丸ｺﾞｼｯｸM-PRO"/>
                                <w:sz w:val="20"/>
                                <w:szCs w:val="20"/>
                                <w:lang w:eastAsia="ja-JP"/>
                              </w:rPr>
                            </w:pPr>
                            <w:r w:rsidRPr="00573DCA">
                              <w:rPr>
                                <w:rFonts w:ascii="HG丸ｺﾞｼｯｸM-PRO" w:eastAsia="HG丸ｺﾞｼｯｸM-PRO" w:hint="eastAsia"/>
                                <w:sz w:val="20"/>
                                <w:szCs w:val="20"/>
                                <w:lang w:eastAsia="ja-JP"/>
                              </w:rPr>
                              <w:t>＊家庭での対応状況、本人の理解度、学校生活での対応、緊急時対応等の確認</w:t>
                            </w:r>
                          </w:p>
                          <w:p w:rsidR="00012E96" w:rsidRDefault="00012E96" w:rsidP="00576086">
                            <w:pPr>
                              <w:ind w:left="200" w:hangingChars="100" w:hanging="200"/>
                              <w:rPr>
                                <w:rFonts w:ascii="HG丸ｺﾞｼｯｸM-PRO" w:eastAsia="HG丸ｺﾞｼｯｸM-PRO"/>
                                <w:sz w:val="20"/>
                                <w:szCs w:val="20"/>
                                <w:lang w:eastAsia="ja-JP"/>
                              </w:rPr>
                            </w:pPr>
                            <w:r w:rsidRPr="00573DCA">
                              <w:rPr>
                                <w:rFonts w:ascii="HG丸ｺﾞｼｯｸM-PRO" w:eastAsia="HG丸ｺﾞｼｯｸM-PRO" w:hint="eastAsia"/>
                                <w:sz w:val="20"/>
                                <w:szCs w:val="20"/>
                                <w:lang w:eastAsia="ja-JP"/>
                              </w:rPr>
                              <w:t>＊学校での基本方針と対応内容の説明、教職員で共通理解することに対して同意を</w:t>
                            </w:r>
                          </w:p>
                          <w:p w:rsidR="00012E96" w:rsidRPr="00573DCA" w:rsidRDefault="00012E96" w:rsidP="003A64A5">
                            <w:pPr>
                              <w:ind w:leftChars="100" w:left="220"/>
                              <w:rPr>
                                <w:rFonts w:ascii="HG丸ｺﾞｼｯｸM-PRO" w:eastAsia="HG丸ｺﾞｼｯｸM-PRO"/>
                                <w:sz w:val="20"/>
                                <w:szCs w:val="20"/>
                                <w:lang w:eastAsia="ja-JP"/>
                              </w:rPr>
                            </w:pPr>
                            <w:r w:rsidRPr="00573DCA">
                              <w:rPr>
                                <w:rFonts w:ascii="HG丸ｺﾞｼｯｸM-PRO" w:eastAsia="HG丸ｺﾞｼｯｸM-PRO" w:hint="eastAsia"/>
                                <w:sz w:val="20"/>
                                <w:szCs w:val="20"/>
                                <w:lang w:eastAsia="ja-JP"/>
                              </w:rPr>
                              <w:t>得る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 o:spid="_x0000_s1066" type="#_x0000_t202" style="position:absolute;left:0;text-align:left;margin-left:76.75pt;margin-top:3.15pt;width:394.5pt;height:57.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" strokecolor="white">
                <v:textbox inset="5.85pt,.7pt,5.85pt,.7pt">
                  <w:txbxContent>
                    <w:p w:rsidR="00012E96" w:rsidRPr="00573DCA" w:rsidRDefault="00012E96" w:rsidP="00576086">
                      <w:pPr>
                        <w:rPr>
                          <w:rFonts w:ascii="HG丸ｺﾞｼｯｸM-PRO" w:eastAsia="HG丸ｺﾞｼｯｸM-PRO"/>
                          <w:sz w:val="20"/>
                          <w:szCs w:val="20"/>
                          <w:lang w:eastAsia="ja-JP"/>
                        </w:rPr>
                      </w:pPr>
                      <w:r w:rsidRPr="00573DCA">
                        <w:rPr>
                          <w:rFonts w:ascii="HG丸ｺﾞｼｯｸM-PRO" w:eastAsia="HG丸ｺﾞｼｯｸM-PRO" w:hint="eastAsia"/>
                          <w:sz w:val="20"/>
                          <w:szCs w:val="20"/>
                          <w:lang w:eastAsia="ja-JP"/>
                        </w:rPr>
                        <w:t>＊「学校生活管理指導</w:t>
                      </w:r>
                      <w:r>
                        <w:rPr>
                          <w:rFonts w:ascii="HG丸ｺﾞｼｯｸM-PRO" w:eastAsia="HG丸ｺﾞｼｯｸM-PRO" w:hint="eastAsia"/>
                          <w:sz w:val="20"/>
                          <w:szCs w:val="20"/>
                          <w:lang w:eastAsia="ja-JP"/>
                        </w:rPr>
                        <w:t>表</w:t>
                      </w:r>
                      <w:r w:rsidRPr="00573DCA">
                        <w:rPr>
                          <w:rFonts w:ascii="HG丸ｺﾞｼｯｸM-PRO" w:eastAsia="HG丸ｺﾞｼｯｸM-PRO" w:hint="eastAsia"/>
                          <w:sz w:val="20"/>
                          <w:szCs w:val="20"/>
                          <w:lang w:eastAsia="ja-JP"/>
                        </w:rPr>
                        <w:t>」</w:t>
                      </w:r>
                      <w:r w:rsidRPr="00E217EE">
                        <w:rPr>
                          <w:rFonts w:ascii="HG丸ｺﾞｼｯｸM-PRO" w:eastAsia="HG丸ｺﾞｼｯｸM-PRO" w:hint="eastAsia"/>
                          <w:sz w:val="20"/>
                          <w:szCs w:val="20"/>
                          <w:lang w:eastAsia="ja-JP"/>
                        </w:rPr>
                        <w:t>「</w:t>
                      </w:r>
                      <w:r w:rsidRPr="00E217EE">
                        <w:rPr>
                          <w:rFonts w:ascii="HG丸ｺﾞｼｯｸM-PRO" w:eastAsia="HG丸ｺﾞｼｯｸM-PRO"/>
                          <w:sz w:val="20"/>
                          <w:szCs w:val="20"/>
                          <w:lang w:eastAsia="ja-JP"/>
                        </w:rPr>
                        <w:t>食物アレルギー問診票」</w:t>
                      </w:r>
                      <w:r w:rsidRPr="00573DCA">
                        <w:rPr>
                          <w:rFonts w:ascii="HG丸ｺﾞｼｯｸM-PRO" w:eastAsia="HG丸ｺﾞｼｯｸM-PRO" w:hint="eastAsia"/>
                          <w:sz w:val="20"/>
                          <w:szCs w:val="20"/>
                          <w:lang w:eastAsia="ja-JP"/>
                        </w:rPr>
                        <w:t>の記載内容の確認</w:t>
                      </w:r>
                    </w:p>
                    <w:p w:rsidR="00012E96" w:rsidRPr="00573DCA" w:rsidRDefault="00012E96" w:rsidP="00576086">
                      <w:pPr>
                        <w:ind w:left="200" w:hangingChars="100" w:hanging="200"/>
                        <w:rPr>
                          <w:rFonts w:ascii="HG丸ｺﾞｼｯｸM-PRO" w:eastAsia="HG丸ｺﾞｼｯｸM-PRO"/>
                          <w:sz w:val="20"/>
                          <w:szCs w:val="20"/>
                          <w:lang w:eastAsia="ja-JP"/>
                        </w:rPr>
                      </w:pPr>
                      <w:r w:rsidRPr="00573DCA">
                        <w:rPr>
                          <w:rFonts w:ascii="HG丸ｺﾞｼｯｸM-PRO" w:eastAsia="HG丸ｺﾞｼｯｸM-PRO" w:hint="eastAsia"/>
                          <w:sz w:val="20"/>
                          <w:szCs w:val="20"/>
                          <w:lang w:eastAsia="ja-JP"/>
                        </w:rPr>
                        <w:t>＊家庭での対応状況、本人の理解度、学校生活での対応、緊急時対応等の確認</w:t>
                      </w:r>
                    </w:p>
                    <w:p w:rsidR="00012E96" w:rsidRDefault="00012E96" w:rsidP="00576086">
                      <w:pPr>
                        <w:ind w:left="200" w:hangingChars="100" w:hanging="200"/>
                        <w:rPr>
                          <w:rFonts w:ascii="HG丸ｺﾞｼｯｸM-PRO" w:eastAsia="HG丸ｺﾞｼｯｸM-PRO"/>
                          <w:sz w:val="20"/>
                          <w:szCs w:val="20"/>
                          <w:lang w:eastAsia="ja-JP"/>
                        </w:rPr>
                      </w:pPr>
                      <w:r w:rsidRPr="00573DCA">
                        <w:rPr>
                          <w:rFonts w:ascii="HG丸ｺﾞｼｯｸM-PRO" w:eastAsia="HG丸ｺﾞｼｯｸM-PRO" w:hint="eastAsia"/>
                          <w:sz w:val="20"/>
                          <w:szCs w:val="20"/>
                          <w:lang w:eastAsia="ja-JP"/>
                        </w:rPr>
                        <w:t>＊学校での基本方針と対応内容の説明、教職員で共通理解することに対して同意を</w:t>
                      </w:r>
                    </w:p>
                    <w:p w:rsidR="00012E96" w:rsidRPr="00573DCA" w:rsidRDefault="00012E96" w:rsidP="003A64A5">
                      <w:pPr>
                        <w:ind w:leftChars="100" w:left="220"/>
                        <w:rPr>
                          <w:rFonts w:ascii="HG丸ｺﾞｼｯｸM-PRO" w:eastAsia="HG丸ｺﾞｼｯｸM-PRO"/>
                          <w:sz w:val="20"/>
                          <w:szCs w:val="20"/>
                          <w:lang w:eastAsia="ja-JP"/>
                        </w:rPr>
                      </w:pPr>
                      <w:r w:rsidRPr="00573DCA">
                        <w:rPr>
                          <w:rFonts w:ascii="HG丸ｺﾞｼｯｸM-PRO" w:eastAsia="HG丸ｺﾞｼｯｸM-PRO" w:hint="eastAsia"/>
                          <w:sz w:val="20"/>
                          <w:szCs w:val="20"/>
                          <w:lang w:eastAsia="ja-JP"/>
                        </w:rPr>
                        <w:t>得る</w:t>
                      </w:r>
                    </w:p>
                  </w:txbxContent>
                </v:textbox>
              </v:shape>
            </w:pict>
          </mc:Fallback>
        </mc:AlternateContent>
      </w:r>
    </w:p>
    <w:p w:rsidR="00576086" w:rsidRPr="005C1D25" w:rsidRDefault="00576086" w:rsidP="00576086">
      <w:pPr>
        <w:pStyle w:val="2"/>
        <w:tabs>
          <w:tab w:val="left" w:pos="795"/>
        </w:tabs>
        <w:spacing w:line="391" w:lineRule="exact"/>
        <w:rPr>
          <w:rFonts w:ascii="ＭＳ 明朝" w:eastAsia="ＭＳ 明朝" w:hAnsi="ＭＳ 明朝" w:cs="ＭＳ ゴシック"/>
          <w:lang w:eastAsia="ja-JP"/>
        </w:rPr>
      </w:pPr>
    </w:p>
    <w:p w:rsidR="00576086" w:rsidRPr="005C1D25" w:rsidRDefault="00576086" w:rsidP="00576086">
      <w:pPr>
        <w:pStyle w:val="2"/>
        <w:tabs>
          <w:tab w:val="left" w:pos="795"/>
        </w:tabs>
        <w:spacing w:line="391" w:lineRule="exact"/>
        <w:rPr>
          <w:rFonts w:ascii="ＭＳ 明朝" w:eastAsia="ＭＳ 明朝" w:hAnsi="ＭＳ 明朝" w:cs="ＭＳ ゴシック"/>
          <w:lang w:eastAsia="ja-JP"/>
        </w:rPr>
      </w:pPr>
    </w:p>
    <w:p w:rsidR="00576086" w:rsidRPr="005C1D25" w:rsidRDefault="007B3689" w:rsidP="00576086">
      <w:pPr>
        <w:pStyle w:val="2"/>
        <w:tabs>
          <w:tab w:val="left" w:pos="795"/>
        </w:tabs>
        <w:spacing w:line="391" w:lineRule="exact"/>
        <w:rPr>
          <w:rFonts w:ascii="ＭＳ 明朝" w:eastAsia="ＭＳ 明朝" w:hAnsi="ＭＳ 明朝" w:cs="ＭＳ ゴシック"/>
          <w:lang w:eastAsia="ja-JP"/>
        </w:rPr>
      </w:pPr>
      <w:r>
        <w:rPr>
          <w:rFonts w:ascii="ＭＳ 明朝" w:eastAsia="ＭＳ 明朝" w:hAnsi="ＭＳ 明朝"/>
          <w:noProof/>
          <w:lang w:eastAsia="ja-JP"/>
        </w:rPr>
        <mc:AlternateContent>
          <mc:Choice Requires="wps">
            <w:drawing>
              <wp:anchor distT="0" distB="0" distL="114300" distR="114300" simplePos="0" relativeHeight="251738624" behindDoc="0" locked="0" layoutInCell="1" allowOverlap="1">
                <wp:simplePos x="0" y="0"/>
                <wp:positionH relativeFrom="column">
                  <wp:posOffset>-4445</wp:posOffset>
                </wp:positionH>
                <wp:positionV relativeFrom="paragraph">
                  <wp:posOffset>74295</wp:posOffset>
                </wp:positionV>
                <wp:extent cx="5931535" cy="333375"/>
                <wp:effectExtent l="0" t="0" r="12065" b="28575"/>
                <wp:wrapNone/>
                <wp:docPr id="2023" name="角丸四角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1535" cy="333375"/>
                        </a:xfrm>
                        <a:prstGeom prst="roundRect">
                          <a:avLst>
                            <a:gd name="adj" fmla="val 16667"/>
                          </a:avLst>
                        </a:prstGeom>
                        <a:solidFill>
                          <a:srgbClr val="FFFFFF"/>
                        </a:solidFill>
                        <a:ln w="9525">
                          <a:solidFill>
                            <a:srgbClr val="000000"/>
                          </a:solidFill>
                          <a:round/>
                          <a:headEnd/>
                          <a:tailEnd/>
                        </a:ln>
                      </wps:spPr>
                      <wps:txbx>
                        <w:txbxContent>
                          <w:p w:rsidR="00012E96" w:rsidRPr="00C94EAC" w:rsidRDefault="00012E96" w:rsidP="00C06F5C">
                            <w:pPr>
                              <w:jc w:val="center"/>
                              <w:rPr>
                                <w:rFonts w:ascii="HG丸ｺﾞｼｯｸM-PRO" w:eastAsia="HG丸ｺﾞｼｯｸM-PRO"/>
                                <w:sz w:val="28"/>
                                <w:szCs w:val="28"/>
                                <w:lang w:eastAsia="ja-JP"/>
                              </w:rPr>
                            </w:pPr>
                            <w:r w:rsidRPr="00C94EAC">
                              <w:rPr>
                                <w:rFonts w:ascii="HG丸ｺﾞｼｯｸM-PRO" w:eastAsia="HG丸ｺﾞｼｯｸM-PRO" w:hint="eastAsia"/>
                                <w:sz w:val="28"/>
                                <w:szCs w:val="28"/>
                                <w:lang w:eastAsia="ja-JP"/>
                              </w:rPr>
                              <w:t>アレルギー疾患対応委員会の設置と個別支援プランの作成</w:t>
                            </w:r>
                            <w:r w:rsidRPr="00217DC3">
                              <w:rPr>
                                <w:rFonts w:ascii="HG丸ｺﾞｼｯｸM-PRO" w:eastAsia="HG丸ｺﾞｼｯｸM-PRO" w:hint="eastAsia"/>
                                <w:lang w:eastAsia="ja-JP"/>
                              </w:rPr>
                              <w:t>（様式</w:t>
                            </w:r>
                            <w:r>
                              <w:rPr>
                                <w:rFonts w:ascii="HG丸ｺﾞｼｯｸM-PRO" w:eastAsia="HG丸ｺﾞｼｯｸM-PRO" w:hint="eastAsia"/>
                                <w:lang w:eastAsia="ja-JP"/>
                              </w:rPr>
                              <w:t>５・</w:t>
                            </w:r>
                            <w:r w:rsidRPr="00217DC3">
                              <w:rPr>
                                <w:rFonts w:ascii="HG丸ｺﾞｼｯｸM-PRO" w:eastAsia="HG丸ｺﾞｼｯｸM-PRO" w:hint="eastAsia"/>
                                <w:lang w:eastAsia="ja-JP"/>
                              </w:rPr>
                              <w:t>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0" o:spid="_x0000_s1067" style="position:absolute;left:0;text-align:left;margin-left:-.35pt;margin-top:5.85pt;width:467.05pt;height:26.2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">
                <v:textbox inset="5.85pt,.7pt,5.85pt,.7pt">
                  <w:txbxContent>
                    <w:p w:rsidR="00012E96" w:rsidRPr="00C94EAC" w:rsidRDefault="00012E96" w:rsidP="00C06F5C">
                      <w:pPr>
                        <w:jc w:val="center"/>
                        <w:rPr>
                          <w:rFonts w:ascii="HG丸ｺﾞｼｯｸM-PRO" w:eastAsia="HG丸ｺﾞｼｯｸM-PRO"/>
                          <w:sz w:val="28"/>
                          <w:szCs w:val="28"/>
                          <w:lang w:eastAsia="ja-JP"/>
                        </w:rPr>
                      </w:pPr>
                      <w:r w:rsidRPr="00C94EAC">
                        <w:rPr>
                          <w:rFonts w:ascii="HG丸ｺﾞｼｯｸM-PRO" w:eastAsia="HG丸ｺﾞｼｯｸM-PRO" w:hint="eastAsia"/>
                          <w:sz w:val="28"/>
                          <w:szCs w:val="28"/>
                          <w:lang w:eastAsia="ja-JP"/>
                        </w:rPr>
                        <w:t>アレルギー疾患対応委員会の設置と個別支援プランの作成</w:t>
                      </w:r>
                      <w:r w:rsidRPr="00217DC3">
                        <w:rPr>
                          <w:rFonts w:ascii="HG丸ｺﾞｼｯｸM-PRO" w:eastAsia="HG丸ｺﾞｼｯｸM-PRO" w:hint="eastAsia"/>
                          <w:lang w:eastAsia="ja-JP"/>
                        </w:rPr>
                        <w:t>（様式</w:t>
                      </w:r>
                      <w:r>
                        <w:rPr>
                          <w:rFonts w:ascii="HG丸ｺﾞｼｯｸM-PRO" w:eastAsia="HG丸ｺﾞｼｯｸM-PRO" w:hint="eastAsia"/>
                          <w:lang w:eastAsia="ja-JP"/>
                        </w:rPr>
                        <w:t>５・</w:t>
                      </w:r>
                      <w:r w:rsidRPr="00217DC3">
                        <w:rPr>
                          <w:rFonts w:ascii="HG丸ｺﾞｼｯｸM-PRO" w:eastAsia="HG丸ｺﾞｼｯｸM-PRO" w:hint="eastAsia"/>
                          <w:lang w:eastAsia="ja-JP"/>
                        </w:rPr>
                        <w:t>6）</w:t>
                      </w:r>
                    </w:p>
                  </w:txbxContent>
                </v:textbox>
              </v:roundrect>
            </w:pict>
          </mc:Fallback>
        </mc:AlternateContent>
      </w:r>
    </w:p>
    <w:p w:rsidR="00576086" w:rsidRPr="005C1D25" w:rsidRDefault="00F86B0E" w:rsidP="00576086">
      <w:pPr>
        <w:pStyle w:val="2"/>
        <w:tabs>
          <w:tab w:val="left" w:pos="284"/>
          <w:tab w:val="left" w:pos="795"/>
        </w:tabs>
        <w:spacing w:line="391" w:lineRule="exact"/>
        <w:rPr>
          <w:rFonts w:ascii="ＭＳ 明朝" w:eastAsia="ＭＳ 明朝" w:hAnsi="ＭＳ 明朝" w:cs="ＭＳ ゴシック"/>
          <w:lang w:eastAsia="ja-JP"/>
        </w:rPr>
      </w:pPr>
      <w:r>
        <w:rPr>
          <w:rFonts w:ascii="ＭＳ 明朝" w:eastAsia="ＭＳ 明朝" w:hAnsi="ＭＳ 明朝"/>
          <w:noProof/>
          <w:lang w:eastAsia="ja-JP"/>
        </w:rPr>
        <mc:AlternateContent>
          <mc:Choice Requires="wps">
            <w:drawing>
              <wp:anchor distT="0" distB="0" distL="114300" distR="114300" simplePos="0" relativeHeight="251742720" behindDoc="0" locked="0" layoutInCell="1" allowOverlap="1" wp14:anchorId="400D2D18" wp14:editId="5487B54E">
                <wp:simplePos x="0" y="0"/>
                <wp:positionH relativeFrom="column">
                  <wp:posOffset>375285</wp:posOffset>
                </wp:positionH>
                <wp:positionV relativeFrom="paragraph">
                  <wp:posOffset>179705</wp:posOffset>
                </wp:positionV>
                <wp:extent cx="171450" cy="390525"/>
                <wp:effectExtent l="19050" t="19050" r="38100" b="28575"/>
                <wp:wrapNone/>
                <wp:docPr id="2021" name="下矢印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71450" cy="390525"/>
                        </a:xfrm>
                        <a:prstGeom prst="downArrow">
                          <a:avLst>
                            <a:gd name="adj1" fmla="val 50000"/>
                            <a:gd name="adj2" fmla="val 79688"/>
                          </a:avLst>
                        </a:prstGeom>
                        <a:solidFill>
                          <a:sysClr val="windowText" lastClr="000000">
                            <a:lumMod val="100000"/>
                            <a:lumOff val="0"/>
                          </a:sysClr>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9" o:spid="_x0000_s1026" type="#_x0000_t67" style="position:absolute;left:0;text-align:left;margin-left:29.55pt;margin-top:14.15pt;width:13.5pt;height:30.75pt;flip:x y;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" adj="14043" fillcolor="black">
                <v:textbox style="layout-flow:vertical-ideographic" inset="5.85pt,.7pt,5.85pt,.7pt"/>
              </v:shape>
            </w:pict>
          </mc:Fallback>
        </mc:AlternateContent>
      </w:r>
      <w:r w:rsidR="007B3689">
        <w:rPr>
          <w:rFonts w:ascii="ＭＳ 明朝" w:eastAsia="ＭＳ 明朝" w:hAnsi="ＭＳ 明朝"/>
          <w:noProof/>
          <w:lang w:eastAsia="ja-JP"/>
        </w:rPr>
        <mc:AlternateContent>
          <mc:Choice Requires="wps">
            <w:drawing>
              <wp:anchor distT="0" distB="0" distL="114300" distR="114300" simplePos="0" relativeHeight="251739648" behindDoc="0" locked="0" layoutInCell="1" allowOverlap="1" wp14:anchorId="2EEEE2E3" wp14:editId="1D82DAB6">
                <wp:simplePos x="0" y="0"/>
                <wp:positionH relativeFrom="column">
                  <wp:posOffset>699135</wp:posOffset>
                </wp:positionH>
                <wp:positionV relativeFrom="paragraph">
                  <wp:posOffset>189865</wp:posOffset>
                </wp:positionV>
                <wp:extent cx="161925" cy="381000"/>
                <wp:effectExtent l="19050" t="0" r="47625" b="38100"/>
                <wp:wrapNone/>
                <wp:docPr id="2022" name="下矢印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381000"/>
                        </a:xfrm>
                        <a:prstGeom prst="downArrow">
                          <a:avLst>
                            <a:gd name="adj1" fmla="val 50000"/>
                            <a:gd name="adj2" fmla="val 60714"/>
                          </a:avLst>
                        </a:prstGeom>
                        <a:solidFill>
                          <a:sysClr val="windowText" lastClr="000000">
                            <a:lumMod val="100000"/>
                            <a:lumOff val="0"/>
                          </a:sysClr>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下矢印 18" o:spid="_x0000_s1026" type="#_x0000_t67" style="position:absolute;left:0;text-align:left;margin-left:55.05pt;margin-top:14.95pt;width:12.75pt;height:30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" adj="16026" fillcolor="black">
                <v:textbox style="layout-flow:vertical-ideographic" inset="5.85pt,.7pt,5.85pt,.7pt"/>
              </v:shape>
            </w:pict>
          </mc:Fallback>
        </mc:AlternateContent>
      </w:r>
      <w:r w:rsidR="007B3689">
        <w:rPr>
          <w:rFonts w:ascii="ＭＳ 明朝" w:eastAsia="ＭＳ 明朝" w:hAnsi="ＭＳ 明朝"/>
          <w:noProof/>
          <w:lang w:eastAsia="ja-JP"/>
        </w:rPr>
        <mc:AlternateContent>
          <mc:Choice Requires="wps">
            <w:drawing>
              <wp:anchor distT="0" distB="0" distL="114300" distR="114300" simplePos="0" relativeHeight="251740672" behindDoc="0" locked="0" layoutInCell="1" allowOverlap="1">
                <wp:simplePos x="0" y="0"/>
                <wp:positionH relativeFrom="column">
                  <wp:posOffset>965200</wp:posOffset>
                </wp:positionH>
                <wp:positionV relativeFrom="paragraph">
                  <wp:posOffset>199390</wp:posOffset>
                </wp:positionV>
                <wp:extent cx="3752850" cy="371475"/>
                <wp:effectExtent l="0" t="0" r="19050" b="28575"/>
                <wp:wrapNone/>
                <wp:docPr id="2020"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371475"/>
                        </a:xfrm>
                        <a:prstGeom prst="rect">
                          <a:avLst/>
                        </a:prstGeom>
                        <a:solidFill>
                          <a:srgbClr val="FFFFFF"/>
                        </a:solidFill>
                        <a:ln w="9525">
                          <a:solidFill>
                            <a:sysClr val="window" lastClr="FFFFFF">
                              <a:lumMod val="100000"/>
                              <a:lumOff val="0"/>
                            </a:sysClr>
                          </a:solidFill>
                          <a:miter lim="800000"/>
                          <a:headEnd/>
                          <a:tailEnd/>
                        </a:ln>
                      </wps:spPr>
                      <wps:txbx>
                        <w:txbxContent>
                          <w:p w:rsidR="00012E96" w:rsidRPr="00573DCA" w:rsidRDefault="00012E96" w:rsidP="00576086">
                            <w:pPr>
                              <w:rPr>
                                <w:rFonts w:ascii="HG丸ｺﾞｼｯｸM-PRO" w:eastAsia="HG丸ｺﾞｼｯｸM-PRO"/>
                                <w:sz w:val="20"/>
                                <w:szCs w:val="20"/>
                                <w:lang w:eastAsia="ja-JP"/>
                              </w:rPr>
                            </w:pPr>
                            <w:r w:rsidRPr="00573DCA">
                              <w:rPr>
                                <w:rFonts w:ascii="HG丸ｺﾞｼｯｸM-PRO" w:eastAsia="HG丸ｺﾞｼｯｸM-PRO" w:hint="eastAsia"/>
                                <w:sz w:val="20"/>
                                <w:szCs w:val="20"/>
                                <w:lang w:eastAsia="ja-JP"/>
                              </w:rPr>
                              <w:t>＊「学校生活管理指導</w:t>
                            </w:r>
                            <w:r>
                              <w:rPr>
                                <w:rFonts w:ascii="HG丸ｺﾞｼｯｸM-PRO" w:eastAsia="HG丸ｺﾞｼｯｸM-PRO" w:hint="eastAsia"/>
                                <w:sz w:val="20"/>
                                <w:szCs w:val="20"/>
                                <w:lang w:eastAsia="ja-JP"/>
                              </w:rPr>
                              <w:t>表</w:t>
                            </w:r>
                            <w:r w:rsidRPr="00573DCA">
                              <w:rPr>
                                <w:rFonts w:ascii="HG丸ｺﾞｼｯｸM-PRO" w:eastAsia="HG丸ｺﾞｼｯｸM-PRO" w:hint="eastAsia"/>
                                <w:sz w:val="20"/>
                                <w:szCs w:val="20"/>
                                <w:lang w:eastAsia="ja-JP"/>
                              </w:rPr>
                              <w:t>」に基づき、対応の検討</w:t>
                            </w:r>
                          </w:p>
                          <w:p w:rsidR="00012E96" w:rsidRPr="00573DCA" w:rsidRDefault="00012E96" w:rsidP="00576086">
                            <w:pPr>
                              <w:rPr>
                                <w:rFonts w:ascii="HG丸ｺﾞｼｯｸM-PRO" w:eastAsia="HG丸ｺﾞｼｯｸM-PRO"/>
                                <w:sz w:val="20"/>
                                <w:szCs w:val="20"/>
                                <w:lang w:eastAsia="ja-JP"/>
                              </w:rPr>
                            </w:pPr>
                            <w:r w:rsidRPr="00573DCA">
                              <w:rPr>
                                <w:rFonts w:ascii="HG丸ｺﾞｼｯｸM-PRO" w:eastAsia="HG丸ｺﾞｼｯｸM-PRO" w:hint="eastAsia"/>
                                <w:sz w:val="20"/>
                                <w:szCs w:val="20"/>
                                <w:lang w:eastAsia="ja-JP"/>
                              </w:rPr>
                              <w:t>＊個別支援プランの作成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7" o:spid="_x0000_s1068" type="#_x0000_t202" style="position:absolute;left:0;text-align:left;margin-left:76pt;margin-top:15.7pt;width:295.5pt;height:29.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" strokecolor="white">
                <v:textbox inset="5.85pt,.7pt,5.85pt,.7pt">
                  <w:txbxContent>
                    <w:p w:rsidR="00012E96" w:rsidRPr="00573DCA" w:rsidRDefault="00012E96" w:rsidP="00576086">
                      <w:pPr>
                        <w:rPr>
                          <w:rFonts w:ascii="HG丸ｺﾞｼｯｸM-PRO" w:eastAsia="HG丸ｺﾞｼｯｸM-PRO"/>
                          <w:sz w:val="20"/>
                          <w:szCs w:val="20"/>
                          <w:lang w:eastAsia="ja-JP"/>
                        </w:rPr>
                      </w:pPr>
                      <w:r w:rsidRPr="00573DCA">
                        <w:rPr>
                          <w:rFonts w:ascii="HG丸ｺﾞｼｯｸM-PRO" w:eastAsia="HG丸ｺﾞｼｯｸM-PRO" w:hint="eastAsia"/>
                          <w:sz w:val="20"/>
                          <w:szCs w:val="20"/>
                          <w:lang w:eastAsia="ja-JP"/>
                        </w:rPr>
                        <w:t>＊「学校生活管理指導</w:t>
                      </w:r>
                      <w:r>
                        <w:rPr>
                          <w:rFonts w:ascii="HG丸ｺﾞｼｯｸM-PRO" w:eastAsia="HG丸ｺﾞｼｯｸM-PRO" w:hint="eastAsia"/>
                          <w:sz w:val="20"/>
                          <w:szCs w:val="20"/>
                          <w:lang w:eastAsia="ja-JP"/>
                        </w:rPr>
                        <w:t>表</w:t>
                      </w:r>
                      <w:r w:rsidRPr="00573DCA">
                        <w:rPr>
                          <w:rFonts w:ascii="HG丸ｺﾞｼｯｸM-PRO" w:eastAsia="HG丸ｺﾞｼｯｸM-PRO" w:hint="eastAsia"/>
                          <w:sz w:val="20"/>
                          <w:szCs w:val="20"/>
                          <w:lang w:eastAsia="ja-JP"/>
                        </w:rPr>
                        <w:t>」に基づき、対応の検討</w:t>
                      </w:r>
                    </w:p>
                    <w:p w:rsidR="00012E96" w:rsidRPr="00573DCA" w:rsidRDefault="00012E96" w:rsidP="00576086">
                      <w:pPr>
                        <w:rPr>
                          <w:rFonts w:ascii="HG丸ｺﾞｼｯｸM-PRO" w:eastAsia="HG丸ｺﾞｼｯｸM-PRO"/>
                          <w:sz w:val="20"/>
                          <w:szCs w:val="20"/>
                          <w:lang w:eastAsia="ja-JP"/>
                        </w:rPr>
                      </w:pPr>
                      <w:r w:rsidRPr="00573DCA">
                        <w:rPr>
                          <w:rFonts w:ascii="HG丸ｺﾞｼｯｸM-PRO" w:eastAsia="HG丸ｺﾞｼｯｸM-PRO" w:hint="eastAsia"/>
                          <w:sz w:val="20"/>
                          <w:szCs w:val="20"/>
                          <w:lang w:eastAsia="ja-JP"/>
                        </w:rPr>
                        <w:t>＊個別支援プランの作成</w:t>
                      </w:r>
                    </w:p>
                  </w:txbxContent>
                </v:textbox>
              </v:shape>
            </w:pict>
          </mc:Fallback>
        </mc:AlternateContent>
      </w:r>
    </w:p>
    <w:p w:rsidR="00576086" w:rsidRPr="005C1D25" w:rsidRDefault="007B3689" w:rsidP="00576086">
      <w:pPr>
        <w:pStyle w:val="2"/>
        <w:tabs>
          <w:tab w:val="left" w:pos="795"/>
        </w:tabs>
        <w:spacing w:line="391" w:lineRule="exact"/>
        <w:rPr>
          <w:rFonts w:ascii="ＭＳ 明朝" w:eastAsia="ＭＳ 明朝" w:hAnsi="ＭＳ 明朝" w:cs="ＭＳ ゴシック"/>
          <w:lang w:eastAsia="ja-JP"/>
        </w:rPr>
      </w:pPr>
      <w:r>
        <w:rPr>
          <w:rFonts w:ascii="ＭＳ 明朝" w:eastAsia="ＭＳ 明朝" w:hAnsi="ＭＳ 明朝"/>
          <w:noProof/>
          <w:lang w:eastAsia="ja-JP"/>
        </w:rPr>
        <mc:AlternateContent>
          <mc:Choice Requires="wps">
            <w:drawing>
              <wp:anchor distT="0" distB="0" distL="114300" distR="114300" simplePos="0" relativeHeight="251746816" behindDoc="0" locked="0" layoutInCell="1" allowOverlap="1">
                <wp:simplePos x="0" y="0"/>
                <wp:positionH relativeFrom="column">
                  <wp:posOffset>3056255</wp:posOffset>
                </wp:positionH>
                <wp:positionV relativeFrom="paragraph">
                  <wp:posOffset>20955</wp:posOffset>
                </wp:positionV>
                <wp:extent cx="95885" cy="847090"/>
                <wp:effectExtent l="0" t="13652" r="0" b="42863"/>
                <wp:wrapNone/>
                <wp:docPr id="2019" name="下矢印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5885" cy="847090"/>
                        </a:xfrm>
                        <a:prstGeom prst="downArrow">
                          <a:avLst>
                            <a:gd name="adj1" fmla="val 50000"/>
                            <a:gd name="adj2" fmla="val 153590"/>
                          </a:avLst>
                        </a:prstGeom>
                        <a:solidFill>
                          <a:sysClr val="windowText" lastClr="000000">
                            <a:lumMod val="100000"/>
                            <a:lumOff val="0"/>
                          </a:sysClr>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下矢印 16" o:spid="_x0000_s1026" type="#_x0000_t67" style="position:absolute;left:0;text-align:left;margin-left:240.65pt;margin-top:1.65pt;width:7.55pt;height:66.7pt;rotation:-90;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" adj="17845" fillcolor="black">
                <v:textbox style="layout-flow:vertical-ideographic" inset="5.85pt,.7pt,5.85pt,.7pt"/>
              </v:shape>
            </w:pict>
          </mc:Fallback>
        </mc:AlternateContent>
      </w:r>
    </w:p>
    <w:p w:rsidR="00576086" w:rsidRPr="005C1D25" w:rsidRDefault="007B3689" w:rsidP="00576086">
      <w:pPr>
        <w:pStyle w:val="2"/>
        <w:tabs>
          <w:tab w:val="left" w:pos="795"/>
        </w:tabs>
        <w:spacing w:line="391" w:lineRule="exact"/>
        <w:rPr>
          <w:rFonts w:ascii="ＭＳ 明朝" w:eastAsia="ＭＳ 明朝" w:hAnsi="ＭＳ 明朝" w:cs="ＭＳ ゴシック"/>
          <w:lang w:eastAsia="ja-JP"/>
        </w:rPr>
      </w:pPr>
      <w:r>
        <w:rPr>
          <w:rFonts w:ascii="ＭＳ 明朝" w:eastAsia="ＭＳ 明朝" w:hAnsi="ＭＳ 明朝"/>
          <w:noProof/>
          <w:lang w:eastAsia="ja-JP"/>
        </w:rPr>
        <mc:AlternateContent>
          <mc:Choice Requires="wps">
            <w:drawing>
              <wp:anchor distT="0" distB="0" distL="114300" distR="114300" simplePos="0" relativeHeight="251747840" behindDoc="0" locked="0" layoutInCell="1" allowOverlap="1">
                <wp:simplePos x="0" y="0"/>
                <wp:positionH relativeFrom="column">
                  <wp:posOffset>3542665</wp:posOffset>
                </wp:positionH>
                <wp:positionV relativeFrom="paragraph">
                  <wp:posOffset>72390</wp:posOffset>
                </wp:positionV>
                <wp:extent cx="2389505" cy="333375"/>
                <wp:effectExtent l="0" t="0" r="10795" b="28575"/>
                <wp:wrapNone/>
                <wp:docPr id="2018" name="角丸四角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9505" cy="333375"/>
                        </a:xfrm>
                        <a:prstGeom prst="roundRect">
                          <a:avLst>
                            <a:gd name="adj" fmla="val 16667"/>
                          </a:avLst>
                        </a:prstGeom>
                        <a:solidFill>
                          <a:srgbClr val="FFFFFF"/>
                        </a:solidFill>
                        <a:ln w="9525">
                          <a:solidFill>
                            <a:srgbClr val="000000"/>
                          </a:solidFill>
                          <a:round/>
                          <a:headEnd/>
                          <a:tailEnd/>
                        </a:ln>
                      </wps:spPr>
                      <wps:txbx>
                        <w:txbxContent>
                          <w:p w:rsidR="00012E96" w:rsidRPr="00573DCA" w:rsidRDefault="00012E96" w:rsidP="00576086">
                            <w:pPr>
                              <w:jc w:val="center"/>
                              <w:rPr>
                                <w:rFonts w:ascii="HG丸ｺﾞｼｯｸM-PRO" w:eastAsia="HG丸ｺﾞｼｯｸM-PRO"/>
                                <w:sz w:val="28"/>
                                <w:szCs w:val="28"/>
                                <w:lang w:eastAsia="ja-JP"/>
                              </w:rPr>
                            </w:pPr>
                            <w:r w:rsidRPr="00573DCA">
                              <w:rPr>
                                <w:rFonts w:ascii="HG丸ｺﾞｼｯｸM-PRO" w:eastAsia="HG丸ｺﾞｼｯｸM-PRO" w:hint="eastAsia"/>
                                <w:sz w:val="28"/>
                                <w:szCs w:val="28"/>
                                <w:lang w:eastAsia="ja-JP"/>
                              </w:rPr>
                              <w:t>教育委員会に報告・決定</w:t>
                            </w:r>
                          </w:p>
                          <w:p w:rsidR="00012E96" w:rsidRPr="00573DCA" w:rsidRDefault="00012E96" w:rsidP="00576086">
                            <w:pPr>
                              <w:rPr>
                                <w:rFonts w:ascii="HG丸ｺﾞｼｯｸM-PRO" w:eastAsia="HG丸ｺﾞｼｯｸM-PRO"/>
                                <w:sz w:val="28"/>
                                <w:szCs w:val="28"/>
                                <w:lang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5" o:spid="_x0000_s1069" style="position:absolute;left:0;text-align:left;margin-left:278.95pt;margin-top:5.7pt;width:188.15pt;height:26.2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">
                <v:textbox inset="5.85pt,.7pt,5.85pt,.7pt">
                  <w:txbxContent>
                    <w:p w:rsidR="00012E96" w:rsidRPr="00573DCA" w:rsidRDefault="00012E96" w:rsidP="00576086">
                      <w:pPr>
                        <w:jc w:val="center"/>
                        <w:rPr>
                          <w:rFonts w:ascii="HG丸ｺﾞｼｯｸM-PRO" w:eastAsia="HG丸ｺﾞｼｯｸM-PRO"/>
                          <w:sz w:val="28"/>
                          <w:szCs w:val="28"/>
                          <w:lang w:eastAsia="ja-JP"/>
                        </w:rPr>
                      </w:pPr>
                      <w:r w:rsidRPr="00573DCA">
                        <w:rPr>
                          <w:rFonts w:ascii="HG丸ｺﾞｼｯｸM-PRO" w:eastAsia="HG丸ｺﾞｼｯｸM-PRO" w:hint="eastAsia"/>
                          <w:sz w:val="28"/>
                          <w:szCs w:val="28"/>
                          <w:lang w:eastAsia="ja-JP"/>
                        </w:rPr>
                        <w:t>教育委員会に報告・決定</w:t>
                      </w:r>
                    </w:p>
                    <w:p w:rsidR="00012E96" w:rsidRPr="00573DCA" w:rsidRDefault="00012E96" w:rsidP="00576086">
                      <w:pPr>
                        <w:rPr>
                          <w:rFonts w:ascii="HG丸ｺﾞｼｯｸM-PRO" w:eastAsia="HG丸ｺﾞｼｯｸM-PRO"/>
                          <w:sz w:val="28"/>
                          <w:szCs w:val="28"/>
                          <w:lang w:eastAsia="ja-JP"/>
                        </w:rPr>
                      </w:pPr>
                    </w:p>
                  </w:txbxContent>
                </v:textbox>
              </v:roundrect>
            </w:pict>
          </mc:Fallback>
        </mc:AlternateContent>
      </w:r>
      <w:r>
        <w:rPr>
          <w:rFonts w:ascii="ＭＳ 明朝" w:eastAsia="ＭＳ 明朝" w:hAnsi="ＭＳ 明朝"/>
          <w:noProof/>
          <w:lang w:eastAsia="ja-JP"/>
        </w:rPr>
        <mc:AlternateContent>
          <mc:Choice Requires="wps">
            <w:drawing>
              <wp:anchor distT="0" distB="0" distL="114300" distR="114300" simplePos="0" relativeHeight="251741696" behindDoc="0" locked="0" layoutInCell="1" allowOverlap="1">
                <wp:simplePos x="0" y="0"/>
                <wp:positionH relativeFrom="column">
                  <wp:posOffset>-4445</wp:posOffset>
                </wp:positionH>
                <wp:positionV relativeFrom="paragraph">
                  <wp:posOffset>74295</wp:posOffset>
                </wp:positionV>
                <wp:extent cx="2685415" cy="333375"/>
                <wp:effectExtent l="0" t="0" r="19685" b="28575"/>
                <wp:wrapNone/>
                <wp:docPr id="2017" name="角丸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5415" cy="333375"/>
                        </a:xfrm>
                        <a:prstGeom prst="roundRect">
                          <a:avLst>
                            <a:gd name="adj" fmla="val 16667"/>
                          </a:avLst>
                        </a:prstGeom>
                        <a:solidFill>
                          <a:srgbClr val="FFFFFF"/>
                        </a:solidFill>
                        <a:ln w="9525">
                          <a:solidFill>
                            <a:srgbClr val="000000"/>
                          </a:solidFill>
                          <a:round/>
                          <a:headEnd/>
                          <a:tailEnd/>
                        </a:ln>
                      </wps:spPr>
                      <wps:txbx>
                        <w:txbxContent>
                          <w:p w:rsidR="00012E96" w:rsidRDefault="00012E96" w:rsidP="00576086">
                            <w:pPr>
                              <w:jc w:val="center"/>
                              <w:rPr>
                                <w:rFonts w:ascii="HG丸ｺﾞｼｯｸM-PRO" w:eastAsia="HG丸ｺﾞｼｯｸM-PRO"/>
                                <w:sz w:val="28"/>
                                <w:szCs w:val="28"/>
                                <w:lang w:eastAsia="ja-JP"/>
                              </w:rPr>
                            </w:pPr>
                            <w:r w:rsidRPr="006B7048">
                              <w:rPr>
                                <w:rFonts w:ascii="HG丸ｺﾞｼｯｸM-PRO" w:eastAsia="HG丸ｺﾞｼｯｸM-PRO" w:hint="eastAsia"/>
                                <w:sz w:val="28"/>
                                <w:szCs w:val="28"/>
                                <w:lang w:eastAsia="ja-JP"/>
                              </w:rPr>
                              <w:t>保護者との面談</w:t>
                            </w:r>
                          </w:p>
                          <w:p w:rsidR="00012E96" w:rsidRPr="00C94EAC" w:rsidRDefault="00012E96" w:rsidP="00576086">
                            <w:pPr>
                              <w:rPr>
                                <w:rFonts w:ascii="HG丸ｺﾞｼｯｸM-PRO" w:eastAsia="HG丸ｺﾞｼｯｸM-PRO"/>
                                <w:sz w:val="28"/>
                                <w:szCs w:val="28"/>
                                <w:lang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4" o:spid="_x0000_s1070" style="position:absolute;left:0;text-align:left;margin-left:-.35pt;margin-top:5.85pt;width:211.45pt;height:26.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">
                <v:textbox inset="5.85pt,.7pt,5.85pt,.7pt">
                  <w:txbxContent>
                    <w:p w:rsidR="00012E96" w:rsidRDefault="00012E96" w:rsidP="00576086">
                      <w:pPr>
                        <w:jc w:val="center"/>
                        <w:rPr>
                          <w:rFonts w:ascii="HG丸ｺﾞｼｯｸM-PRO" w:eastAsia="HG丸ｺﾞｼｯｸM-PRO"/>
                          <w:sz w:val="28"/>
                          <w:szCs w:val="28"/>
                          <w:lang w:eastAsia="ja-JP"/>
                        </w:rPr>
                      </w:pPr>
                      <w:r w:rsidRPr="006B7048">
                        <w:rPr>
                          <w:rFonts w:ascii="HG丸ｺﾞｼｯｸM-PRO" w:eastAsia="HG丸ｺﾞｼｯｸM-PRO" w:hint="eastAsia"/>
                          <w:sz w:val="28"/>
                          <w:szCs w:val="28"/>
                          <w:lang w:eastAsia="ja-JP"/>
                        </w:rPr>
                        <w:t>保護者との面談</w:t>
                      </w:r>
                    </w:p>
                    <w:p w:rsidR="00012E96" w:rsidRPr="00C94EAC" w:rsidRDefault="00012E96" w:rsidP="00576086">
                      <w:pPr>
                        <w:rPr>
                          <w:rFonts w:ascii="HG丸ｺﾞｼｯｸM-PRO" w:eastAsia="HG丸ｺﾞｼｯｸM-PRO"/>
                          <w:sz w:val="28"/>
                          <w:szCs w:val="28"/>
                          <w:lang w:eastAsia="ja-JP"/>
                        </w:rPr>
                      </w:pPr>
                    </w:p>
                  </w:txbxContent>
                </v:textbox>
              </v:roundrect>
            </w:pict>
          </mc:Fallback>
        </mc:AlternateContent>
      </w:r>
    </w:p>
    <w:p w:rsidR="00576086" w:rsidRPr="005C1D25" w:rsidRDefault="007B3689" w:rsidP="00576086">
      <w:pPr>
        <w:pStyle w:val="2"/>
        <w:tabs>
          <w:tab w:val="left" w:pos="795"/>
        </w:tabs>
        <w:spacing w:line="391" w:lineRule="exact"/>
        <w:rPr>
          <w:rFonts w:ascii="ＭＳ 明朝" w:eastAsia="ＭＳ 明朝" w:hAnsi="ＭＳ 明朝" w:cs="ＭＳ ゴシック"/>
          <w:lang w:eastAsia="ja-JP"/>
        </w:rPr>
      </w:pPr>
      <w:r>
        <w:rPr>
          <w:rFonts w:ascii="ＭＳ 明朝" w:eastAsia="ＭＳ 明朝" w:hAnsi="ＭＳ 明朝"/>
          <w:noProof/>
          <w:lang w:eastAsia="ja-JP"/>
        </w:rPr>
        <mc:AlternateContent>
          <mc:Choice Requires="wps">
            <w:drawing>
              <wp:anchor distT="0" distB="0" distL="114300" distR="114300" simplePos="0" relativeHeight="251744768" behindDoc="0" locked="0" layoutInCell="1" allowOverlap="1">
                <wp:simplePos x="0" y="0"/>
                <wp:positionH relativeFrom="column">
                  <wp:posOffset>699135</wp:posOffset>
                </wp:positionH>
                <wp:positionV relativeFrom="paragraph">
                  <wp:posOffset>186055</wp:posOffset>
                </wp:positionV>
                <wp:extent cx="161925" cy="419100"/>
                <wp:effectExtent l="19050" t="0" r="28575" b="38100"/>
                <wp:wrapNone/>
                <wp:docPr id="2016" name="下矢印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419100"/>
                        </a:xfrm>
                        <a:prstGeom prst="downArrow">
                          <a:avLst>
                            <a:gd name="adj1" fmla="val 50000"/>
                            <a:gd name="adj2" fmla="val 54167"/>
                          </a:avLst>
                        </a:prstGeom>
                        <a:solidFill>
                          <a:sysClr val="windowText" lastClr="000000">
                            <a:lumMod val="100000"/>
                            <a:lumOff val="0"/>
                          </a:sysClr>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下矢印 13" o:spid="_x0000_s1026" type="#_x0000_t67" style="position:absolute;left:0;text-align:left;margin-left:55.05pt;margin-top:14.65pt;width:12.75pt;height:33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" adj="17080" fillcolor="black">
                <v:textbox style="layout-flow:vertical-ideographic" inset="5.85pt,.7pt,5.85pt,.7pt"/>
              </v:shape>
            </w:pict>
          </mc:Fallback>
        </mc:AlternateContent>
      </w:r>
      <w:r>
        <w:rPr>
          <w:rFonts w:ascii="ＭＳ 明朝" w:eastAsia="ＭＳ 明朝" w:hAnsi="ＭＳ 明朝"/>
          <w:noProof/>
          <w:lang w:eastAsia="ja-JP"/>
        </w:rPr>
        <mc:AlternateContent>
          <mc:Choice Requires="wps">
            <w:drawing>
              <wp:anchor distT="0" distB="0" distL="114300" distR="114300" simplePos="0" relativeHeight="251745792" behindDoc="0" locked="0" layoutInCell="1" allowOverlap="1">
                <wp:simplePos x="0" y="0"/>
                <wp:positionH relativeFrom="column">
                  <wp:posOffset>965200</wp:posOffset>
                </wp:positionH>
                <wp:positionV relativeFrom="paragraph">
                  <wp:posOffset>186055</wp:posOffset>
                </wp:positionV>
                <wp:extent cx="2209800" cy="371475"/>
                <wp:effectExtent l="0" t="0" r="19050" b="28575"/>
                <wp:wrapNone/>
                <wp:docPr id="2015"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71475"/>
                        </a:xfrm>
                        <a:prstGeom prst="rect">
                          <a:avLst/>
                        </a:prstGeom>
                        <a:solidFill>
                          <a:srgbClr val="FFFFFF"/>
                        </a:solidFill>
                        <a:ln w="9525">
                          <a:solidFill>
                            <a:sysClr val="window" lastClr="FFFFFF">
                              <a:lumMod val="100000"/>
                              <a:lumOff val="0"/>
                            </a:sysClr>
                          </a:solidFill>
                          <a:miter lim="800000"/>
                          <a:headEnd/>
                          <a:tailEnd/>
                        </a:ln>
                      </wps:spPr>
                      <wps:txbx>
                        <w:txbxContent>
                          <w:p w:rsidR="00012E96" w:rsidRPr="00573DCA" w:rsidRDefault="00012E96" w:rsidP="00576086">
                            <w:pPr>
                              <w:rPr>
                                <w:rFonts w:ascii="HG丸ｺﾞｼｯｸM-PRO" w:eastAsia="HG丸ｺﾞｼｯｸM-PRO"/>
                                <w:sz w:val="20"/>
                                <w:szCs w:val="20"/>
                                <w:lang w:eastAsia="ja-JP"/>
                              </w:rPr>
                            </w:pPr>
                            <w:r w:rsidRPr="00573DCA">
                              <w:rPr>
                                <w:rFonts w:ascii="HG丸ｺﾞｼｯｸM-PRO" w:eastAsia="HG丸ｺﾞｼｯｸM-PRO" w:hint="eastAsia"/>
                                <w:sz w:val="20"/>
                                <w:szCs w:val="20"/>
                                <w:lang w:eastAsia="ja-JP"/>
                              </w:rPr>
                              <w:t>＊個別支援プランの確認・配付</w:t>
                            </w:r>
                          </w:p>
                          <w:p w:rsidR="00012E96" w:rsidRPr="00573DCA" w:rsidRDefault="00012E96" w:rsidP="00576086">
                            <w:pPr>
                              <w:rPr>
                                <w:rFonts w:ascii="HG丸ｺﾞｼｯｸM-PRO" w:eastAsia="HG丸ｺﾞｼｯｸM-PRO"/>
                                <w:sz w:val="20"/>
                                <w:szCs w:val="20"/>
                                <w:lang w:eastAsia="ja-JP"/>
                              </w:rPr>
                            </w:pPr>
                            <w:r w:rsidRPr="00573DCA">
                              <w:rPr>
                                <w:rFonts w:ascii="HG丸ｺﾞｼｯｸM-PRO" w:eastAsia="HG丸ｺﾞｼｯｸM-PRO" w:hint="eastAsia"/>
                                <w:sz w:val="20"/>
                                <w:szCs w:val="20"/>
                                <w:lang w:eastAsia="ja-JP"/>
                              </w:rPr>
                              <w:t>＊主治医等との連携体制の構築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 o:spid="_x0000_s1071" type="#_x0000_t202" style="position:absolute;left:0;text-align:left;margin-left:76pt;margin-top:14.65pt;width:174pt;height:29.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" strokecolor="white">
                <v:textbox inset="5.85pt,.7pt,5.85pt,.7pt">
                  <w:txbxContent>
                    <w:p w:rsidR="00012E96" w:rsidRPr="00573DCA" w:rsidRDefault="00012E96" w:rsidP="00576086">
                      <w:pPr>
                        <w:rPr>
                          <w:rFonts w:ascii="HG丸ｺﾞｼｯｸM-PRO" w:eastAsia="HG丸ｺﾞｼｯｸM-PRO"/>
                          <w:sz w:val="20"/>
                          <w:szCs w:val="20"/>
                          <w:lang w:eastAsia="ja-JP"/>
                        </w:rPr>
                      </w:pPr>
                      <w:r w:rsidRPr="00573DCA">
                        <w:rPr>
                          <w:rFonts w:ascii="HG丸ｺﾞｼｯｸM-PRO" w:eastAsia="HG丸ｺﾞｼｯｸM-PRO" w:hint="eastAsia"/>
                          <w:sz w:val="20"/>
                          <w:szCs w:val="20"/>
                          <w:lang w:eastAsia="ja-JP"/>
                        </w:rPr>
                        <w:t>＊個別支援プランの確認・配付</w:t>
                      </w:r>
                    </w:p>
                    <w:p w:rsidR="00012E96" w:rsidRPr="00573DCA" w:rsidRDefault="00012E96" w:rsidP="00576086">
                      <w:pPr>
                        <w:rPr>
                          <w:rFonts w:ascii="HG丸ｺﾞｼｯｸM-PRO" w:eastAsia="HG丸ｺﾞｼｯｸM-PRO"/>
                          <w:sz w:val="20"/>
                          <w:szCs w:val="20"/>
                          <w:lang w:eastAsia="ja-JP"/>
                        </w:rPr>
                      </w:pPr>
                      <w:r w:rsidRPr="00573DCA">
                        <w:rPr>
                          <w:rFonts w:ascii="HG丸ｺﾞｼｯｸM-PRO" w:eastAsia="HG丸ｺﾞｼｯｸM-PRO" w:hint="eastAsia"/>
                          <w:sz w:val="20"/>
                          <w:szCs w:val="20"/>
                          <w:lang w:eastAsia="ja-JP"/>
                        </w:rPr>
                        <w:t>＊主治医等との連携体制の構築</w:t>
                      </w:r>
                    </w:p>
                  </w:txbxContent>
                </v:textbox>
              </v:shape>
            </w:pict>
          </mc:Fallback>
        </mc:AlternateContent>
      </w:r>
      <w:r>
        <w:rPr>
          <w:rFonts w:ascii="ＭＳ 明朝" w:eastAsia="ＭＳ 明朝" w:hAnsi="ＭＳ 明朝"/>
          <w:noProof/>
          <w:lang w:eastAsia="ja-JP"/>
        </w:rPr>
        <mc:AlternateContent>
          <mc:Choice Requires="wps">
            <w:drawing>
              <wp:anchor distT="0" distB="0" distL="114300" distR="114300" simplePos="0" relativeHeight="251748864" behindDoc="0" locked="0" layoutInCell="1" allowOverlap="1">
                <wp:simplePos x="0" y="0"/>
                <wp:positionH relativeFrom="column">
                  <wp:posOffset>3661410</wp:posOffset>
                </wp:positionH>
                <wp:positionV relativeFrom="paragraph">
                  <wp:posOffset>186055</wp:posOffset>
                </wp:positionV>
                <wp:extent cx="2209800" cy="381000"/>
                <wp:effectExtent l="0" t="0" r="19050" b="19050"/>
                <wp:wrapNone/>
                <wp:docPr id="2014"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81000"/>
                        </a:xfrm>
                        <a:prstGeom prst="rect">
                          <a:avLst/>
                        </a:prstGeom>
                        <a:solidFill>
                          <a:srgbClr val="FFFFFF"/>
                        </a:solidFill>
                        <a:ln w="9525">
                          <a:solidFill>
                            <a:sysClr val="window" lastClr="FFFFFF">
                              <a:lumMod val="100000"/>
                              <a:lumOff val="0"/>
                            </a:sysClr>
                          </a:solidFill>
                          <a:miter lim="800000"/>
                          <a:headEnd/>
                          <a:tailEnd/>
                        </a:ln>
                      </wps:spPr>
                      <wps:txbx>
                        <w:txbxContent>
                          <w:p w:rsidR="00012E96" w:rsidRPr="00573DCA" w:rsidRDefault="00012E96" w:rsidP="00576086">
                            <w:pPr>
                              <w:rPr>
                                <w:rFonts w:ascii="HG丸ｺﾞｼｯｸM-PRO" w:eastAsia="HG丸ｺﾞｼｯｸM-PRO"/>
                                <w:sz w:val="20"/>
                                <w:szCs w:val="20"/>
                                <w:lang w:eastAsia="ja-JP"/>
                              </w:rPr>
                            </w:pPr>
                            <w:r w:rsidRPr="00573DCA">
                              <w:rPr>
                                <w:rFonts w:ascii="HG丸ｺﾞｼｯｸM-PRO" w:eastAsia="HG丸ｺﾞｼｯｸM-PRO" w:hint="eastAsia"/>
                                <w:sz w:val="20"/>
                                <w:szCs w:val="20"/>
                                <w:lang w:eastAsia="ja-JP"/>
                              </w:rPr>
                              <w:t>＊消防署等関係機関との連携</w:t>
                            </w:r>
                          </w:p>
                          <w:p w:rsidR="00012E96" w:rsidRPr="00573DCA" w:rsidRDefault="00012E96" w:rsidP="00576086">
                            <w:pPr>
                              <w:rPr>
                                <w:rFonts w:ascii="HG丸ｺﾞｼｯｸM-PRO" w:eastAsia="HG丸ｺﾞｼｯｸM-PRO"/>
                                <w:sz w:val="20"/>
                                <w:szCs w:val="20"/>
                                <w:lang w:eastAsia="ja-JP"/>
                              </w:rPr>
                            </w:pPr>
                            <w:r w:rsidRPr="00573DCA">
                              <w:rPr>
                                <w:rFonts w:ascii="HG丸ｺﾞｼｯｸM-PRO" w:eastAsia="HG丸ｺﾞｼｯｸM-PRO" w:hint="eastAsia"/>
                                <w:sz w:val="20"/>
                                <w:szCs w:val="20"/>
                                <w:lang w:eastAsia="ja-JP"/>
                              </w:rPr>
                              <w:t>＊共同調理場への報告</w:t>
                            </w:r>
                          </w:p>
                          <w:p w:rsidR="00012E96" w:rsidRPr="00357E9B" w:rsidRDefault="00012E96" w:rsidP="00576086">
                            <w:pPr>
                              <w:rPr>
                                <w:rFonts w:ascii="HG丸ｺﾞｼｯｸM-PRO" w:eastAsia="HG丸ｺﾞｼｯｸM-PRO"/>
                                <w:lang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2" o:spid="_x0000_s1072" type="#_x0000_t202" style="position:absolute;left:0;text-align:left;margin-left:288.3pt;margin-top:14.65pt;width:174pt;height:30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" strokecolor="white">
                <v:textbox inset="5.85pt,.7pt,5.85pt,.7pt">
                  <w:txbxContent>
                    <w:p w:rsidR="00012E96" w:rsidRPr="00573DCA" w:rsidRDefault="00012E96" w:rsidP="00576086">
                      <w:pPr>
                        <w:rPr>
                          <w:rFonts w:ascii="HG丸ｺﾞｼｯｸM-PRO" w:eastAsia="HG丸ｺﾞｼｯｸM-PRO"/>
                          <w:sz w:val="20"/>
                          <w:szCs w:val="20"/>
                          <w:lang w:eastAsia="ja-JP"/>
                        </w:rPr>
                      </w:pPr>
                      <w:r w:rsidRPr="00573DCA">
                        <w:rPr>
                          <w:rFonts w:ascii="HG丸ｺﾞｼｯｸM-PRO" w:eastAsia="HG丸ｺﾞｼｯｸM-PRO" w:hint="eastAsia"/>
                          <w:sz w:val="20"/>
                          <w:szCs w:val="20"/>
                          <w:lang w:eastAsia="ja-JP"/>
                        </w:rPr>
                        <w:t>＊消防署等関係機関との連携</w:t>
                      </w:r>
                    </w:p>
                    <w:p w:rsidR="00012E96" w:rsidRPr="00573DCA" w:rsidRDefault="00012E96" w:rsidP="00576086">
                      <w:pPr>
                        <w:rPr>
                          <w:rFonts w:ascii="HG丸ｺﾞｼｯｸM-PRO" w:eastAsia="HG丸ｺﾞｼｯｸM-PRO"/>
                          <w:sz w:val="20"/>
                          <w:szCs w:val="20"/>
                          <w:lang w:eastAsia="ja-JP"/>
                        </w:rPr>
                      </w:pPr>
                      <w:r w:rsidRPr="00573DCA">
                        <w:rPr>
                          <w:rFonts w:ascii="HG丸ｺﾞｼｯｸM-PRO" w:eastAsia="HG丸ｺﾞｼｯｸM-PRO" w:hint="eastAsia"/>
                          <w:sz w:val="20"/>
                          <w:szCs w:val="20"/>
                          <w:lang w:eastAsia="ja-JP"/>
                        </w:rPr>
                        <w:t>＊共同調理場への報告</w:t>
                      </w:r>
                    </w:p>
                    <w:p w:rsidR="00012E96" w:rsidRPr="00357E9B" w:rsidRDefault="00012E96" w:rsidP="00576086">
                      <w:pPr>
                        <w:rPr>
                          <w:rFonts w:ascii="HG丸ｺﾞｼｯｸM-PRO" w:eastAsia="HG丸ｺﾞｼｯｸM-PRO"/>
                          <w:lang w:eastAsia="ja-JP"/>
                        </w:rPr>
                      </w:pPr>
                    </w:p>
                  </w:txbxContent>
                </v:textbox>
              </v:shape>
            </w:pict>
          </mc:Fallback>
        </mc:AlternateContent>
      </w:r>
    </w:p>
    <w:p w:rsidR="00576086" w:rsidRPr="005C1D25" w:rsidRDefault="00576086" w:rsidP="00576086">
      <w:pPr>
        <w:pStyle w:val="2"/>
        <w:tabs>
          <w:tab w:val="left" w:pos="795"/>
        </w:tabs>
        <w:spacing w:line="391" w:lineRule="exact"/>
        <w:rPr>
          <w:rFonts w:ascii="ＭＳ 明朝" w:eastAsia="ＭＳ 明朝" w:hAnsi="ＭＳ 明朝" w:cs="ＭＳ ゴシック"/>
          <w:lang w:eastAsia="ja-JP"/>
        </w:rPr>
      </w:pPr>
    </w:p>
    <w:p w:rsidR="00576086" w:rsidRPr="005C1D25" w:rsidRDefault="007B3689" w:rsidP="00576086">
      <w:pPr>
        <w:pStyle w:val="2"/>
        <w:tabs>
          <w:tab w:val="left" w:pos="795"/>
        </w:tabs>
        <w:spacing w:line="391" w:lineRule="exact"/>
        <w:rPr>
          <w:rFonts w:ascii="ＭＳ 明朝" w:eastAsia="ＭＳ 明朝" w:hAnsi="ＭＳ 明朝" w:cs="ＭＳ ゴシック"/>
          <w:lang w:eastAsia="ja-JP"/>
        </w:rPr>
      </w:pPr>
      <w:r>
        <w:rPr>
          <w:rFonts w:ascii="ＭＳ 明朝" w:eastAsia="ＭＳ 明朝" w:hAnsi="ＭＳ 明朝"/>
          <w:noProof/>
          <w:lang w:eastAsia="ja-JP"/>
        </w:rPr>
        <mc:AlternateContent>
          <mc:Choice Requires="wps">
            <w:drawing>
              <wp:anchor distT="0" distB="0" distL="114300" distR="114300" simplePos="0" relativeHeight="251743744" behindDoc="0" locked="0" layoutInCell="1" allowOverlap="1">
                <wp:simplePos x="0" y="0"/>
                <wp:positionH relativeFrom="column">
                  <wp:posOffset>-4445</wp:posOffset>
                </wp:positionH>
                <wp:positionV relativeFrom="paragraph">
                  <wp:posOffset>108585</wp:posOffset>
                </wp:positionV>
                <wp:extent cx="3303905" cy="333375"/>
                <wp:effectExtent l="0" t="0" r="10795" b="28575"/>
                <wp:wrapNone/>
                <wp:docPr id="2013"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3905" cy="333375"/>
                        </a:xfrm>
                        <a:prstGeom prst="roundRect">
                          <a:avLst>
                            <a:gd name="adj" fmla="val 16667"/>
                          </a:avLst>
                        </a:prstGeom>
                        <a:solidFill>
                          <a:srgbClr val="FFFFFF"/>
                        </a:solidFill>
                        <a:ln w="9525">
                          <a:solidFill>
                            <a:srgbClr val="000000"/>
                          </a:solidFill>
                          <a:round/>
                          <a:headEnd/>
                          <a:tailEnd/>
                        </a:ln>
                      </wps:spPr>
                      <wps:txbx>
                        <w:txbxContent>
                          <w:p w:rsidR="00012E96" w:rsidRPr="00C94EAC" w:rsidRDefault="00012E96" w:rsidP="00C06F5C">
                            <w:pPr>
                              <w:jc w:val="center"/>
                              <w:rPr>
                                <w:rFonts w:ascii="HG丸ｺﾞｼｯｸM-PRO" w:eastAsia="HG丸ｺﾞｼｯｸM-PRO"/>
                                <w:sz w:val="28"/>
                                <w:szCs w:val="28"/>
                                <w:lang w:eastAsia="ja-JP"/>
                              </w:rPr>
                            </w:pPr>
                            <w:r>
                              <w:rPr>
                                <w:rFonts w:ascii="HG丸ｺﾞｼｯｸM-PRO" w:eastAsia="HG丸ｺﾞｼｯｸM-PRO" w:hint="eastAsia"/>
                                <w:sz w:val="28"/>
                                <w:szCs w:val="28"/>
                                <w:lang w:eastAsia="ja-JP"/>
                              </w:rPr>
                              <w:t>校内での教職員の共通理解</w:t>
                            </w:r>
                            <w:r w:rsidRPr="00217DC3">
                              <w:rPr>
                                <w:rFonts w:ascii="HG丸ｺﾞｼｯｸM-PRO" w:eastAsia="HG丸ｺﾞｼｯｸM-PRO" w:hint="eastAsia"/>
                                <w:sz w:val="28"/>
                                <w:szCs w:val="28"/>
                                <w:lang w:eastAsia="ja-JP"/>
                              </w:rPr>
                              <w:t>（P</w:t>
                            </w:r>
                            <w:r>
                              <w:rPr>
                                <w:rFonts w:ascii="HG丸ｺﾞｼｯｸM-PRO" w:eastAsia="HG丸ｺﾞｼｯｸM-PRO" w:hint="eastAsia"/>
                                <w:sz w:val="28"/>
                                <w:szCs w:val="28"/>
                                <w:lang w:eastAsia="ja-JP"/>
                              </w:rPr>
                              <w:t>３０</w:t>
                            </w:r>
                            <w:r w:rsidRPr="00217DC3">
                              <w:rPr>
                                <w:rFonts w:ascii="HG丸ｺﾞｼｯｸM-PRO" w:eastAsia="HG丸ｺﾞｼｯｸM-PRO" w:hint="eastAsia"/>
                                <w:sz w:val="28"/>
                                <w:szCs w:val="28"/>
                                <w:lang w:eastAsia="ja-JP"/>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 o:spid="_x0000_s1073" style="position:absolute;left:0;text-align:left;margin-left:-.35pt;margin-top:8.55pt;width:260.15pt;height:26.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">
                <v:textbox inset="5.85pt,.7pt,5.85pt,.7pt">
                  <w:txbxContent>
                    <w:p w:rsidR="00012E96" w:rsidRPr="00C94EAC" w:rsidRDefault="00012E96" w:rsidP="00C06F5C">
                      <w:pPr>
                        <w:jc w:val="center"/>
                        <w:rPr>
                          <w:rFonts w:ascii="HG丸ｺﾞｼｯｸM-PRO" w:eastAsia="HG丸ｺﾞｼｯｸM-PRO"/>
                          <w:sz w:val="28"/>
                          <w:szCs w:val="28"/>
                          <w:lang w:eastAsia="ja-JP"/>
                        </w:rPr>
                      </w:pPr>
                      <w:r>
                        <w:rPr>
                          <w:rFonts w:ascii="HG丸ｺﾞｼｯｸM-PRO" w:eastAsia="HG丸ｺﾞｼｯｸM-PRO" w:hint="eastAsia"/>
                          <w:sz w:val="28"/>
                          <w:szCs w:val="28"/>
                          <w:lang w:eastAsia="ja-JP"/>
                        </w:rPr>
                        <w:t>校内での教職員の共通理解</w:t>
                      </w:r>
                      <w:r w:rsidRPr="00217DC3">
                        <w:rPr>
                          <w:rFonts w:ascii="HG丸ｺﾞｼｯｸM-PRO" w:eastAsia="HG丸ｺﾞｼｯｸM-PRO" w:hint="eastAsia"/>
                          <w:sz w:val="28"/>
                          <w:szCs w:val="28"/>
                          <w:lang w:eastAsia="ja-JP"/>
                        </w:rPr>
                        <w:t>（P</w:t>
                      </w:r>
                      <w:r>
                        <w:rPr>
                          <w:rFonts w:ascii="HG丸ｺﾞｼｯｸM-PRO" w:eastAsia="HG丸ｺﾞｼｯｸM-PRO" w:hint="eastAsia"/>
                          <w:sz w:val="28"/>
                          <w:szCs w:val="28"/>
                          <w:lang w:eastAsia="ja-JP"/>
                        </w:rPr>
                        <w:t>３０</w:t>
                      </w:r>
                      <w:r w:rsidRPr="00217DC3">
                        <w:rPr>
                          <w:rFonts w:ascii="HG丸ｺﾞｼｯｸM-PRO" w:eastAsia="HG丸ｺﾞｼｯｸM-PRO" w:hint="eastAsia"/>
                          <w:sz w:val="28"/>
                          <w:szCs w:val="28"/>
                          <w:lang w:eastAsia="ja-JP"/>
                        </w:rPr>
                        <w:t>）</w:t>
                      </w:r>
                    </w:p>
                  </w:txbxContent>
                </v:textbox>
              </v:roundrect>
            </w:pict>
          </mc:Fallback>
        </mc:AlternateContent>
      </w:r>
    </w:p>
    <w:p w:rsidR="00576086" w:rsidRPr="005C1D25" w:rsidRDefault="007B3689" w:rsidP="00576086">
      <w:pPr>
        <w:pStyle w:val="2"/>
        <w:tabs>
          <w:tab w:val="left" w:pos="795"/>
        </w:tabs>
        <w:spacing w:line="391" w:lineRule="exact"/>
        <w:rPr>
          <w:rFonts w:ascii="ＭＳ 明朝" w:eastAsia="ＭＳ 明朝" w:hAnsi="ＭＳ 明朝" w:cs="ＭＳ ゴシック"/>
          <w:lang w:eastAsia="ja-JP"/>
        </w:rPr>
      </w:pPr>
      <w:r>
        <w:rPr>
          <w:rFonts w:ascii="ＭＳ 明朝" w:eastAsia="ＭＳ 明朝" w:hAnsi="ＭＳ 明朝"/>
          <w:noProof/>
          <w:lang w:eastAsia="ja-JP"/>
        </w:rPr>
        <mc:AlternateContent>
          <mc:Choice Requires="wps">
            <w:drawing>
              <wp:anchor distT="0" distB="0" distL="114300" distR="114300" simplePos="0" relativeHeight="251750912" behindDoc="0" locked="0" layoutInCell="1" allowOverlap="1">
                <wp:simplePos x="0" y="0"/>
                <wp:positionH relativeFrom="column">
                  <wp:posOffset>699135</wp:posOffset>
                </wp:positionH>
                <wp:positionV relativeFrom="paragraph">
                  <wp:posOffset>219710</wp:posOffset>
                </wp:positionV>
                <wp:extent cx="161925" cy="381000"/>
                <wp:effectExtent l="19050" t="0" r="47625" b="38100"/>
                <wp:wrapNone/>
                <wp:docPr id="2012" name="下矢印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381000"/>
                        </a:xfrm>
                        <a:prstGeom prst="downArrow">
                          <a:avLst>
                            <a:gd name="adj1" fmla="val 50000"/>
                            <a:gd name="adj2" fmla="val 62500"/>
                          </a:avLst>
                        </a:prstGeom>
                        <a:solidFill>
                          <a:sysClr val="windowText" lastClr="000000">
                            <a:lumMod val="100000"/>
                            <a:lumOff val="0"/>
                          </a:sysClr>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下矢印 8" o:spid="_x0000_s1026" type="#_x0000_t67" style="position:absolute;left:0;text-align:left;margin-left:55.05pt;margin-top:17.3pt;width:12.75pt;height:30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" adj="15863" fillcolor="black">
                <v:textbox style="layout-flow:vertical-ideographic" inset="5.85pt,.7pt,5.85pt,.7pt"/>
              </v:shape>
            </w:pict>
          </mc:Fallback>
        </mc:AlternateContent>
      </w:r>
      <w:r>
        <w:rPr>
          <w:rFonts w:ascii="ＭＳ 明朝" w:eastAsia="ＭＳ 明朝" w:hAnsi="ＭＳ 明朝"/>
          <w:noProof/>
          <w:lang w:eastAsia="ja-JP"/>
        </w:rPr>
        <mc:AlternateContent>
          <mc:Choice Requires="wps">
            <w:drawing>
              <wp:anchor distT="0" distB="0" distL="114300" distR="114300" simplePos="0" relativeHeight="251751936" behindDoc="0" locked="0" layoutInCell="1" allowOverlap="1">
                <wp:simplePos x="0" y="0"/>
                <wp:positionH relativeFrom="margin">
                  <wp:posOffset>965200</wp:posOffset>
                </wp:positionH>
                <wp:positionV relativeFrom="paragraph">
                  <wp:posOffset>219710</wp:posOffset>
                </wp:positionV>
                <wp:extent cx="4161155" cy="371475"/>
                <wp:effectExtent l="0" t="0" r="10795" b="28575"/>
                <wp:wrapNone/>
                <wp:docPr id="2011"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155" cy="371475"/>
                        </a:xfrm>
                        <a:prstGeom prst="rect">
                          <a:avLst/>
                        </a:prstGeom>
                        <a:solidFill>
                          <a:srgbClr val="FFFFFF"/>
                        </a:solidFill>
                        <a:ln w="9525">
                          <a:solidFill>
                            <a:sysClr val="window" lastClr="FFFFFF">
                              <a:lumMod val="100000"/>
                              <a:lumOff val="0"/>
                            </a:sysClr>
                          </a:solidFill>
                          <a:miter lim="800000"/>
                          <a:headEnd/>
                          <a:tailEnd/>
                        </a:ln>
                      </wps:spPr>
                      <wps:txbx>
                        <w:txbxContent>
                          <w:p w:rsidR="00012E96" w:rsidRPr="00573DCA" w:rsidRDefault="00012E96" w:rsidP="00576086">
                            <w:pPr>
                              <w:rPr>
                                <w:rFonts w:ascii="HG丸ｺﾞｼｯｸM-PRO" w:eastAsia="HG丸ｺﾞｼｯｸM-PRO"/>
                                <w:sz w:val="20"/>
                                <w:szCs w:val="20"/>
                                <w:lang w:eastAsia="ja-JP"/>
                              </w:rPr>
                            </w:pPr>
                            <w:r w:rsidRPr="00573DCA">
                              <w:rPr>
                                <w:rFonts w:ascii="HG丸ｺﾞｼｯｸM-PRO" w:eastAsia="HG丸ｺﾞｼｯｸM-PRO" w:hint="eastAsia"/>
                                <w:sz w:val="20"/>
                                <w:szCs w:val="20"/>
                                <w:lang w:eastAsia="ja-JP"/>
                              </w:rPr>
                              <w:t>＊個別支援プラン、緊急時対応等の共通理解、体制作り</w:t>
                            </w:r>
                          </w:p>
                          <w:p w:rsidR="00012E96" w:rsidRPr="00573DCA" w:rsidRDefault="00012E96" w:rsidP="00576086">
                            <w:pPr>
                              <w:rPr>
                                <w:rFonts w:ascii="HG丸ｺﾞｼｯｸM-PRO" w:eastAsia="HG丸ｺﾞｼｯｸM-PRO"/>
                                <w:sz w:val="20"/>
                                <w:szCs w:val="20"/>
                                <w:lang w:eastAsia="ja-JP"/>
                              </w:rPr>
                            </w:pPr>
                            <w:r w:rsidRPr="00573DCA">
                              <w:rPr>
                                <w:rFonts w:ascii="HG丸ｺﾞｼｯｸM-PRO" w:eastAsia="HG丸ｺﾞｼｯｸM-PRO" w:hint="eastAsia"/>
                                <w:sz w:val="20"/>
                                <w:szCs w:val="20"/>
                                <w:lang w:eastAsia="ja-JP"/>
                              </w:rPr>
                              <w:t>＊アレルギー疾患に対する職員研修の実施、関係機関との連携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 o:spid="_x0000_s1074" type="#_x0000_t202" style="position:absolute;left:0;text-align:left;margin-left:76pt;margin-top:17.3pt;width:327.65pt;height:29.25pt;z-index:25175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" strokecolor="white">
                <v:textbox inset="5.85pt,.7pt,5.85pt,.7pt">
                  <w:txbxContent>
                    <w:p w:rsidR="00012E96" w:rsidRPr="00573DCA" w:rsidRDefault="00012E96" w:rsidP="00576086">
                      <w:pPr>
                        <w:rPr>
                          <w:rFonts w:ascii="HG丸ｺﾞｼｯｸM-PRO" w:eastAsia="HG丸ｺﾞｼｯｸM-PRO"/>
                          <w:sz w:val="20"/>
                          <w:szCs w:val="20"/>
                          <w:lang w:eastAsia="ja-JP"/>
                        </w:rPr>
                      </w:pPr>
                      <w:r w:rsidRPr="00573DCA">
                        <w:rPr>
                          <w:rFonts w:ascii="HG丸ｺﾞｼｯｸM-PRO" w:eastAsia="HG丸ｺﾞｼｯｸM-PRO" w:hint="eastAsia"/>
                          <w:sz w:val="20"/>
                          <w:szCs w:val="20"/>
                          <w:lang w:eastAsia="ja-JP"/>
                        </w:rPr>
                        <w:t>＊個別支援プラン、緊急時対応等の共通理解、体制作り</w:t>
                      </w:r>
                    </w:p>
                    <w:p w:rsidR="00012E96" w:rsidRPr="00573DCA" w:rsidRDefault="00012E96" w:rsidP="00576086">
                      <w:pPr>
                        <w:rPr>
                          <w:rFonts w:ascii="HG丸ｺﾞｼｯｸM-PRO" w:eastAsia="HG丸ｺﾞｼｯｸM-PRO"/>
                          <w:sz w:val="20"/>
                          <w:szCs w:val="20"/>
                          <w:lang w:eastAsia="ja-JP"/>
                        </w:rPr>
                      </w:pPr>
                      <w:r w:rsidRPr="00573DCA">
                        <w:rPr>
                          <w:rFonts w:ascii="HG丸ｺﾞｼｯｸM-PRO" w:eastAsia="HG丸ｺﾞｼｯｸM-PRO" w:hint="eastAsia"/>
                          <w:sz w:val="20"/>
                          <w:szCs w:val="20"/>
                          <w:lang w:eastAsia="ja-JP"/>
                        </w:rPr>
                        <w:t>＊アレルギー疾患に対する職員研修の実施、関係機関との連携</w:t>
                      </w:r>
                    </w:p>
                  </w:txbxContent>
                </v:textbox>
                <w10:wrap anchorx="margin"/>
              </v:shape>
            </w:pict>
          </mc:Fallback>
        </mc:AlternateContent>
      </w:r>
    </w:p>
    <w:p w:rsidR="00576086" w:rsidRPr="005C1D25" w:rsidRDefault="00576086" w:rsidP="00576086">
      <w:pPr>
        <w:pStyle w:val="2"/>
        <w:tabs>
          <w:tab w:val="left" w:pos="795"/>
        </w:tabs>
        <w:spacing w:line="391" w:lineRule="exact"/>
        <w:rPr>
          <w:rFonts w:ascii="ＭＳ 明朝" w:eastAsia="ＭＳ 明朝" w:hAnsi="ＭＳ 明朝" w:cs="ＭＳ ゴシック"/>
          <w:lang w:eastAsia="ja-JP"/>
        </w:rPr>
      </w:pPr>
    </w:p>
    <w:p w:rsidR="00576086" w:rsidRPr="005C1D25" w:rsidRDefault="007B3689" w:rsidP="00576086">
      <w:pPr>
        <w:pStyle w:val="2"/>
        <w:tabs>
          <w:tab w:val="left" w:pos="795"/>
        </w:tabs>
        <w:spacing w:line="391" w:lineRule="exact"/>
        <w:rPr>
          <w:rFonts w:ascii="ＭＳ 明朝" w:eastAsia="ＭＳ 明朝" w:hAnsi="ＭＳ 明朝" w:cs="ＭＳ ゴシック"/>
          <w:lang w:eastAsia="ja-JP"/>
        </w:rPr>
      </w:pPr>
      <w:r>
        <w:rPr>
          <w:rFonts w:ascii="ＭＳ 明朝" w:eastAsia="ＭＳ 明朝" w:hAnsi="ＭＳ 明朝"/>
          <w:noProof/>
          <w:lang w:eastAsia="ja-JP"/>
        </w:rPr>
        <mc:AlternateContent>
          <mc:Choice Requires="wps">
            <w:drawing>
              <wp:anchor distT="0" distB="0" distL="114300" distR="114300" simplePos="0" relativeHeight="251756032" behindDoc="0" locked="0" layoutInCell="1" allowOverlap="1">
                <wp:simplePos x="0" y="0"/>
                <wp:positionH relativeFrom="margin">
                  <wp:posOffset>3432810</wp:posOffset>
                </wp:positionH>
                <wp:positionV relativeFrom="paragraph">
                  <wp:posOffset>156210</wp:posOffset>
                </wp:positionV>
                <wp:extent cx="2494280" cy="1514475"/>
                <wp:effectExtent l="0" t="0" r="20320" b="28575"/>
                <wp:wrapNone/>
                <wp:docPr id="2010"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4280" cy="1514475"/>
                        </a:xfrm>
                        <a:prstGeom prst="roundRect">
                          <a:avLst>
                            <a:gd name="adj" fmla="val 16667"/>
                          </a:avLst>
                        </a:prstGeom>
                        <a:solidFill>
                          <a:srgbClr val="FFFFFF"/>
                        </a:solidFill>
                        <a:ln w="9525">
                          <a:solidFill>
                            <a:srgbClr val="000000"/>
                          </a:solidFill>
                          <a:round/>
                          <a:headEnd/>
                          <a:tailEnd/>
                        </a:ln>
                      </wps:spPr>
                      <wps:txbx>
                        <w:txbxContent>
                          <w:p w:rsidR="00012E96" w:rsidRPr="004B758E" w:rsidRDefault="00012E96" w:rsidP="00576086">
                            <w:pPr>
                              <w:rPr>
                                <w:rFonts w:ascii="HG丸ｺﾞｼｯｸM-PRO" w:eastAsia="HG丸ｺﾞｼｯｸM-PRO"/>
                                <w:bdr w:val="single" w:sz="4" w:space="0" w:color="auto"/>
                                <w:lang w:eastAsia="ja-JP"/>
                              </w:rPr>
                            </w:pPr>
                            <w:r w:rsidRPr="004B758E">
                              <w:rPr>
                                <w:rFonts w:ascii="HG丸ｺﾞｼｯｸM-PRO" w:eastAsia="HG丸ｺﾞｼｯｸM-PRO" w:hint="eastAsia"/>
                                <w:bdr w:val="single" w:sz="4" w:space="0" w:color="auto"/>
                                <w:lang w:eastAsia="ja-JP"/>
                              </w:rPr>
                              <w:t>決定後変更が生じた場合</w:t>
                            </w:r>
                          </w:p>
                          <w:p w:rsidR="00012E96" w:rsidRPr="004B758E" w:rsidRDefault="00012E96" w:rsidP="003A64A5">
                            <w:pPr>
                              <w:ind w:left="220" w:hangingChars="100" w:hanging="220"/>
                              <w:rPr>
                                <w:rFonts w:ascii="HG丸ｺﾞｼｯｸM-PRO" w:eastAsia="HG丸ｺﾞｼｯｸM-PRO"/>
                                <w:lang w:eastAsia="ja-JP"/>
                              </w:rPr>
                            </w:pPr>
                            <w:r w:rsidRPr="004B758E">
                              <w:rPr>
                                <w:rFonts w:ascii="HG丸ｺﾞｼｯｸM-PRO" w:eastAsia="HG丸ｺﾞｼｯｸM-PRO" w:hint="eastAsia"/>
                                <w:lang w:eastAsia="ja-JP"/>
                              </w:rPr>
                              <w:t>＊医師からの指示内容に変更が生じた場合、保護者より速やかに学校に報告してもらう</w:t>
                            </w:r>
                          </w:p>
                          <w:p w:rsidR="00012E96" w:rsidRPr="00E217EE" w:rsidRDefault="00012E96" w:rsidP="003A64A5">
                            <w:pPr>
                              <w:ind w:left="220" w:hangingChars="100" w:hanging="220"/>
                              <w:rPr>
                                <w:rFonts w:ascii="HG丸ｺﾞｼｯｸM-PRO" w:eastAsia="HG丸ｺﾞｼｯｸM-PRO"/>
                                <w:lang w:eastAsia="ja-JP"/>
                              </w:rPr>
                            </w:pPr>
                            <w:r w:rsidRPr="00E217EE">
                              <w:rPr>
                                <w:rFonts w:ascii="HG丸ｺﾞｼｯｸM-PRO" w:eastAsia="HG丸ｺﾞｼｯｸM-PRO" w:hint="eastAsia"/>
                                <w:lang w:eastAsia="ja-JP"/>
                              </w:rPr>
                              <w:t>＊対応が必要なくなった場合、保護者に「学校生活管理指導表」を</w:t>
                            </w:r>
                            <w:r w:rsidRPr="00E217EE">
                              <w:rPr>
                                <w:rFonts w:ascii="HG丸ｺﾞｼｯｸM-PRO" w:eastAsia="HG丸ｺﾞｼｯｸM-PRO"/>
                                <w:lang w:eastAsia="ja-JP"/>
                              </w:rPr>
                              <w:t>再提出</w:t>
                            </w:r>
                            <w:r w:rsidRPr="00E217EE">
                              <w:rPr>
                                <w:rFonts w:ascii="HG丸ｺﾞｼｯｸM-PRO" w:eastAsia="HG丸ｺﾞｼｯｸM-PRO" w:hint="eastAsia"/>
                                <w:lang w:eastAsia="ja-JP"/>
                              </w:rPr>
                              <w:t>してもらう（</w:t>
                            </w:r>
                            <w:r w:rsidRPr="00E217EE">
                              <w:rPr>
                                <w:rFonts w:ascii="HG丸ｺﾞｼｯｸM-PRO" w:eastAsia="HG丸ｺﾞｼｯｸM-PRO"/>
                                <w:lang w:eastAsia="ja-JP"/>
                              </w:rPr>
                              <w:t xml:space="preserve">Q10）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6" o:spid="_x0000_s1075" style="position:absolute;left:0;text-align:left;margin-left:270.3pt;margin-top:12.3pt;width:196.4pt;height:119.25pt;z-index:25175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">
                <v:textbox inset="5.85pt,.7pt,5.85pt,.7pt">
                  <w:txbxContent>
                    <w:p w:rsidR="00012E96" w:rsidRPr="004B758E" w:rsidRDefault="00012E96" w:rsidP="00576086">
                      <w:pPr>
                        <w:rPr>
                          <w:rFonts w:ascii="HG丸ｺﾞｼｯｸM-PRO" w:eastAsia="HG丸ｺﾞｼｯｸM-PRO"/>
                          <w:bdr w:val="single" w:sz="4" w:space="0" w:color="auto"/>
                          <w:lang w:eastAsia="ja-JP"/>
                        </w:rPr>
                      </w:pPr>
                      <w:r w:rsidRPr="004B758E">
                        <w:rPr>
                          <w:rFonts w:ascii="HG丸ｺﾞｼｯｸM-PRO" w:eastAsia="HG丸ｺﾞｼｯｸM-PRO" w:hint="eastAsia"/>
                          <w:bdr w:val="single" w:sz="4" w:space="0" w:color="auto"/>
                          <w:lang w:eastAsia="ja-JP"/>
                        </w:rPr>
                        <w:t>決定後変更が生じた場合</w:t>
                      </w:r>
                    </w:p>
                    <w:p w:rsidR="00012E96" w:rsidRPr="004B758E" w:rsidRDefault="00012E96" w:rsidP="003A64A5">
                      <w:pPr>
                        <w:ind w:left="220" w:hangingChars="100" w:hanging="220"/>
                        <w:rPr>
                          <w:rFonts w:ascii="HG丸ｺﾞｼｯｸM-PRO" w:eastAsia="HG丸ｺﾞｼｯｸM-PRO"/>
                          <w:lang w:eastAsia="ja-JP"/>
                        </w:rPr>
                      </w:pPr>
                      <w:r w:rsidRPr="004B758E">
                        <w:rPr>
                          <w:rFonts w:ascii="HG丸ｺﾞｼｯｸM-PRO" w:eastAsia="HG丸ｺﾞｼｯｸM-PRO" w:hint="eastAsia"/>
                          <w:lang w:eastAsia="ja-JP"/>
                        </w:rPr>
                        <w:t>＊医師からの指示内容に変更が生じた場合、保護者より速やかに学校に報告してもらう</w:t>
                      </w:r>
                    </w:p>
                    <w:p w:rsidR="00012E96" w:rsidRPr="00E217EE" w:rsidRDefault="00012E96" w:rsidP="003A64A5">
                      <w:pPr>
                        <w:ind w:left="220" w:hangingChars="100" w:hanging="220"/>
                        <w:rPr>
                          <w:rFonts w:ascii="HG丸ｺﾞｼｯｸM-PRO" w:eastAsia="HG丸ｺﾞｼｯｸM-PRO"/>
                          <w:lang w:eastAsia="ja-JP"/>
                        </w:rPr>
                      </w:pPr>
                      <w:r w:rsidRPr="00E217EE">
                        <w:rPr>
                          <w:rFonts w:ascii="HG丸ｺﾞｼｯｸM-PRO" w:eastAsia="HG丸ｺﾞｼｯｸM-PRO" w:hint="eastAsia"/>
                          <w:lang w:eastAsia="ja-JP"/>
                        </w:rPr>
                        <w:t>＊対応が必要なくなった場合、保護者に「学校生活管理指導表」を</w:t>
                      </w:r>
                      <w:r w:rsidRPr="00E217EE">
                        <w:rPr>
                          <w:rFonts w:ascii="HG丸ｺﾞｼｯｸM-PRO" w:eastAsia="HG丸ｺﾞｼｯｸM-PRO"/>
                          <w:lang w:eastAsia="ja-JP"/>
                        </w:rPr>
                        <w:t>再提出</w:t>
                      </w:r>
                      <w:r w:rsidRPr="00E217EE">
                        <w:rPr>
                          <w:rFonts w:ascii="HG丸ｺﾞｼｯｸM-PRO" w:eastAsia="HG丸ｺﾞｼｯｸM-PRO" w:hint="eastAsia"/>
                          <w:lang w:eastAsia="ja-JP"/>
                        </w:rPr>
                        <w:t>してもらう（</w:t>
                      </w:r>
                      <w:r w:rsidRPr="00E217EE">
                        <w:rPr>
                          <w:rFonts w:ascii="HG丸ｺﾞｼｯｸM-PRO" w:eastAsia="HG丸ｺﾞｼｯｸM-PRO"/>
                          <w:lang w:eastAsia="ja-JP"/>
                        </w:rPr>
                        <w:t xml:space="preserve">Q10） </w:t>
                      </w:r>
                    </w:p>
                  </w:txbxContent>
                </v:textbox>
                <w10:wrap anchorx="margin"/>
              </v:roundrect>
            </w:pict>
          </mc:Fallback>
        </mc:AlternateContent>
      </w:r>
      <w:r>
        <w:rPr>
          <w:rFonts w:ascii="ＭＳ 明朝" w:eastAsia="ＭＳ 明朝" w:hAnsi="ＭＳ 明朝"/>
          <w:noProof/>
          <w:lang w:eastAsia="ja-JP"/>
        </w:rPr>
        <mc:AlternateContent>
          <mc:Choice Requires="wps">
            <w:drawing>
              <wp:anchor distT="0" distB="0" distL="114300" distR="114300" simplePos="0" relativeHeight="251749888" behindDoc="0" locked="0" layoutInCell="1" allowOverlap="1">
                <wp:simplePos x="0" y="0"/>
                <wp:positionH relativeFrom="column">
                  <wp:posOffset>-4445</wp:posOffset>
                </wp:positionH>
                <wp:positionV relativeFrom="paragraph">
                  <wp:posOffset>116205</wp:posOffset>
                </wp:positionV>
                <wp:extent cx="3303905" cy="514350"/>
                <wp:effectExtent l="0" t="0" r="10795" b="19050"/>
                <wp:wrapNone/>
                <wp:docPr id="2009" name="角丸四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3905" cy="514350"/>
                        </a:xfrm>
                        <a:prstGeom prst="roundRect">
                          <a:avLst>
                            <a:gd name="adj" fmla="val 16667"/>
                          </a:avLst>
                        </a:prstGeom>
                        <a:solidFill>
                          <a:srgbClr val="FFFFFF"/>
                        </a:solidFill>
                        <a:ln w="9525">
                          <a:solidFill>
                            <a:srgbClr val="000000"/>
                          </a:solidFill>
                          <a:round/>
                          <a:headEnd/>
                          <a:tailEnd/>
                        </a:ln>
                      </wps:spPr>
                      <wps:txbx>
                        <w:txbxContent>
                          <w:p w:rsidR="00012E96" w:rsidRPr="00615F79" w:rsidRDefault="00012E96" w:rsidP="00C06F5C">
                            <w:pPr>
                              <w:jc w:val="center"/>
                              <w:rPr>
                                <w:rFonts w:ascii="HG丸ｺﾞｼｯｸM-PRO" w:eastAsia="HG丸ｺﾞｼｯｸM-PRO"/>
                                <w:lang w:eastAsia="ja-JP"/>
                              </w:rPr>
                            </w:pPr>
                            <w:r>
                              <w:rPr>
                                <w:rFonts w:ascii="HG丸ｺﾞｼｯｸM-PRO" w:eastAsia="HG丸ｺﾞｼｯｸM-PRO" w:hint="eastAsia"/>
                                <w:sz w:val="28"/>
                                <w:szCs w:val="28"/>
                                <w:lang w:eastAsia="ja-JP"/>
                              </w:rPr>
                              <w:t>対応開始</w:t>
                            </w:r>
                            <w:r w:rsidRPr="00293C98">
                              <w:rPr>
                                <w:rFonts w:ascii="HG丸ｺﾞｼｯｸM-PRO" w:eastAsia="HG丸ｺﾞｼｯｸM-PRO" w:hint="eastAsia"/>
                                <w:lang w:eastAsia="ja-JP"/>
                              </w:rPr>
                              <w:t>（</w:t>
                            </w:r>
                            <w:r>
                              <w:rPr>
                                <w:rFonts w:ascii="HG丸ｺﾞｼｯｸM-PRO" w:eastAsia="HG丸ｺﾞｼｯｸM-PRO" w:hint="eastAsia"/>
                                <w:lang w:eastAsia="ja-JP"/>
                              </w:rPr>
                              <w:t>学校給食実施の場合、給食開始までに上記までを完了していることが望ましい）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 o:spid="_x0000_s1076" style="position:absolute;left:0;text-align:left;margin-left:-.35pt;margin-top:9.15pt;width:260.15pt;height:40.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">
                <v:textbox inset="5.85pt,.7pt,5.85pt,.7pt">
                  <w:txbxContent>
                    <w:p w:rsidR="00012E96" w:rsidRPr="00615F79" w:rsidRDefault="00012E96" w:rsidP="00C06F5C">
                      <w:pPr>
                        <w:jc w:val="center"/>
                        <w:rPr>
                          <w:rFonts w:ascii="HG丸ｺﾞｼｯｸM-PRO" w:eastAsia="HG丸ｺﾞｼｯｸM-PRO"/>
                          <w:lang w:eastAsia="ja-JP"/>
                        </w:rPr>
                      </w:pPr>
                      <w:r>
                        <w:rPr>
                          <w:rFonts w:ascii="HG丸ｺﾞｼｯｸM-PRO" w:eastAsia="HG丸ｺﾞｼｯｸM-PRO" w:hint="eastAsia"/>
                          <w:sz w:val="28"/>
                          <w:szCs w:val="28"/>
                          <w:lang w:eastAsia="ja-JP"/>
                        </w:rPr>
                        <w:t>対応開始</w:t>
                      </w:r>
                      <w:r w:rsidRPr="00293C98">
                        <w:rPr>
                          <w:rFonts w:ascii="HG丸ｺﾞｼｯｸM-PRO" w:eastAsia="HG丸ｺﾞｼｯｸM-PRO" w:hint="eastAsia"/>
                          <w:lang w:eastAsia="ja-JP"/>
                        </w:rPr>
                        <w:t>（</w:t>
                      </w:r>
                      <w:r>
                        <w:rPr>
                          <w:rFonts w:ascii="HG丸ｺﾞｼｯｸM-PRO" w:eastAsia="HG丸ｺﾞｼｯｸM-PRO" w:hint="eastAsia"/>
                          <w:lang w:eastAsia="ja-JP"/>
                        </w:rPr>
                        <w:t>学校給食実施の場合、給食開始までに上記までを完了していることが望ましい）</w:t>
                      </w:r>
                    </w:p>
                  </w:txbxContent>
                </v:textbox>
              </v:roundrect>
            </w:pict>
          </mc:Fallback>
        </mc:AlternateContent>
      </w:r>
    </w:p>
    <w:p w:rsidR="00576086" w:rsidRPr="005C1D25" w:rsidRDefault="00576086" w:rsidP="00576086">
      <w:pPr>
        <w:pStyle w:val="2"/>
        <w:tabs>
          <w:tab w:val="left" w:pos="795"/>
        </w:tabs>
        <w:spacing w:line="391" w:lineRule="exact"/>
        <w:rPr>
          <w:rFonts w:ascii="ＭＳ 明朝" w:eastAsia="ＭＳ 明朝" w:hAnsi="ＭＳ 明朝" w:cs="ＭＳ ゴシック"/>
          <w:lang w:eastAsia="ja-JP"/>
        </w:rPr>
      </w:pPr>
    </w:p>
    <w:p w:rsidR="00576086" w:rsidRPr="005C1D25" w:rsidRDefault="007B3689" w:rsidP="00576086">
      <w:pPr>
        <w:pStyle w:val="2"/>
        <w:tabs>
          <w:tab w:val="left" w:pos="795"/>
        </w:tabs>
        <w:spacing w:line="391" w:lineRule="exact"/>
        <w:rPr>
          <w:rFonts w:ascii="ＭＳ 明朝" w:eastAsia="ＭＳ 明朝" w:hAnsi="ＭＳ 明朝" w:cs="ＭＳ ゴシック"/>
          <w:lang w:eastAsia="ja-JP"/>
        </w:rPr>
      </w:pPr>
      <w:r>
        <w:rPr>
          <w:rFonts w:ascii="ＭＳ 明朝" w:eastAsia="ＭＳ 明朝" w:hAnsi="ＭＳ 明朝"/>
          <w:noProof/>
          <w:lang w:eastAsia="ja-JP"/>
        </w:rPr>
        <mc:AlternateContent>
          <mc:Choice Requires="wps">
            <w:drawing>
              <wp:anchor distT="0" distB="0" distL="114300" distR="114300" simplePos="0" relativeHeight="251752960" behindDoc="0" locked="0" layoutInCell="1" allowOverlap="1">
                <wp:simplePos x="0" y="0"/>
                <wp:positionH relativeFrom="column">
                  <wp:posOffset>699135</wp:posOffset>
                </wp:positionH>
                <wp:positionV relativeFrom="paragraph">
                  <wp:posOffset>153035</wp:posOffset>
                </wp:positionV>
                <wp:extent cx="161925" cy="428625"/>
                <wp:effectExtent l="19050" t="0" r="47625" b="47625"/>
                <wp:wrapNone/>
                <wp:docPr id="2008" name="下矢印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428625"/>
                        </a:xfrm>
                        <a:prstGeom prst="downArrow">
                          <a:avLst>
                            <a:gd name="adj1" fmla="val 50000"/>
                            <a:gd name="adj2" fmla="val 86538"/>
                          </a:avLst>
                        </a:prstGeom>
                        <a:solidFill>
                          <a:sysClr val="windowText" lastClr="000000">
                            <a:lumMod val="100000"/>
                            <a:lumOff val="0"/>
                          </a:sysClr>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下矢印 4" o:spid="_x0000_s1026" type="#_x0000_t67" style="position:absolute;left:0;text-align:left;margin-left:55.05pt;margin-top:12.05pt;width:12.75pt;height:33.7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" adj="14538" fillcolor="black">
                <v:textbox style="layout-flow:vertical-ideographic" inset="5.85pt,.7pt,5.85pt,.7pt"/>
              </v:shape>
            </w:pict>
          </mc:Fallback>
        </mc:AlternateContent>
      </w:r>
      <w:r>
        <w:rPr>
          <w:rFonts w:ascii="ＭＳ 明朝" w:eastAsia="ＭＳ 明朝" w:hAnsi="ＭＳ 明朝"/>
          <w:noProof/>
          <w:lang w:eastAsia="ja-JP"/>
        </w:rPr>
        <mc:AlternateContent>
          <mc:Choice Requires="wps">
            <w:drawing>
              <wp:anchor distT="0" distB="0" distL="114300" distR="114300" simplePos="0" relativeHeight="251755008" behindDoc="0" locked="0" layoutInCell="1" allowOverlap="1">
                <wp:simplePos x="0" y="0"/>
                <wp:positionH relativeFrom="column">
                  <wp:posOffset>946785</wp:posOffset>
                </wp:positionH>
                <wp:positionV relativeFrom="paragraph">
                  <wp:posOffset>153035</wp:posOffset>
                </wp:positionV>
                <wp:extent cx="2295525" cy="371475"/>
                <wp:effectExtent l="0" t="0" r="28575" b="28575"/>
                <wp:wrapNone/>
                <wp:docPr id="2007"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371475"/>
                        </a:xfrm>
                        <a:prstGeom prst="rect">
                          <a:avLst/>
                        </a:prstGeom>
                        <a:solidFill>
                          <a:srgbClr val="FFFFFF"/>
                        </a:solidFill>
                        <a:ln w="9525">
                          <a:solidFill>
                            <a:sysClr val="window" lastClr="FFFFFF">
                              <a:lumMod val="100000"/>
                              <a:lumOff val="0"/>
                            </a:sysClr>
                          </a:solidFill>
                          <a:miter lim="800000"/>
                          <a:headEnd/>
                          <a:tailEnd/>
                        </a:ln>
                      </wps:spPr>
                      <wps:txbx>
                        <w:txbxContent>
                          <w:p w:rsidR="00012E96" w:rsidRPr="004B758E" w:rsidRDefault="00012E96" w:rsidP="00576086">
                            <w:pPr>
                              <w:rPr>
                                <w:rFonts w:ascii="HG丸ｺﾞｼｯｸM-PRO" w:eastAsia="HG丸ｺﾞｼｯｸM-PRO"/>
                                <w:sz w:val="20"/>
                                <w:szCs w:val="20"/>
                                <w:lang w:eastAsia="ja-JP"/>
                              </w:rPr>
                            </w:pPr>
                            <w:r w:rsidRPr="004B758E">
                              <w:rPr>
                                <w:rFonts w:ascii="HG丸ｺﾞｼｯｸM-PRO" w:eastAsia="HG丸ｺﾞｼｯｸM-PRO" w:hint="eastAsia"/>
                                <w:sz w:val="20"/>
                                <w:szCs w:val="20"/>
                                <w:lang w:eastAsia="ja-JP"/>
                              </w:rPr>
                              <w:t>＊校外学習・宿泊を伴う行事等、</w:t>
                            </w:r>
                          </w:p>
                          <w:p w:rsidR="00012E96" w:rsidRPr="00E217EE" w:rsidRDefault="00012E96" w:rsidP="00576086">
                            <w:pPr>
                              <w:rPr>
                                <w:rFonts w:ascii="HG丸ｺﾞｼｯｸM-PRO" w:eastAsia="HG丸ｺﾞｼｯｸM-PRO"/>
                                <w:sz w:val="20"/>
                                <w:szCs w:val="20"/>
                                <w:lang w:eastAsia="ja-JP"/>
                              </w:rPr>
                            </w:pPr>
                            <w:r w:rsidRPr="004B758E">
                              <w:rPr>
                                <w:rFonts w:ascii="HG丸ｺﾞｼｯｸM-PRO" w:eastAsia="HG丸ｺﾞｼｯｸM-PRO" w:hint="eastAsia"/>
                                <w:sz w:val="20"/>
                                <w:szCs w:val="20"/>
                                <w:lang w:eastAsia="ja-JP"/>
                              </w:rPr>
                              <w:t xml:space="preserve">　</w:t>
                            </w:r>
                            <w:r w:rsidRPr="00E217EE">
                              <w:rPr>
                                <w:rFonts w:ascii="HG丸ｺﾞｼｯｸM-PRO" w:eastAsia="HG丸ｺﾞｼｯｸM-PRO" w:hint="eastAsia"/>
                                <w:sz w:val="20"/>
                                <w:szCs w:val="20"/>
                                <w:lang w:eastAsia="ja-JP"/>
                              </w:rPr>
                              <w:t>必要に応じて保護者と面談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 o:spid="_x0000_s1077" type="#_x0000_t202" style="position:absolute;left:0;text-align:left;margin-left:74.55pt;margin-top:12.05pt;width:180.75pt;height:29.2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" strokecolor="white">
                <v:textbox inset="5.85pt,.7pt,5.85pt,.7pt">
                  <w:txbxContent>
                    <w:p w:rsidR="00012E96" w:rsidRPr="004B758E" w:rsidRDefault="00012E96" w:rsidP="00576086">
                      <w:pPr>
                        <w:rPr>
                          <w:rFonts w:ascii="HG丸ｺﾞｼｯｸM-PRO" w:eastAsia="HG丸ｺﾞｼｯｸM-PRO"/>
                          <w:sz w:val="20"/>
                          <w:szCs w:val="20"/>
                          <w:lang w:eastAsia="ja-JP"/>
                        </w:rPr>
                      </w:pPr>
                      <w:r w:rsidRPr="004B758E">
                        <w:rPr>
                          <w:rFonts w:ascii="HG丸ｺﾞｼｯｸM-PRO" w:eastAsia="HG丸ｺﾞｼｯｸM-PRO" w:hint="eastAsia"/>
                          <w:sz w:val="20"/>
                          <w:szCs w:val="20"/>
                          <w:lang w:eastAsia="ja-JP"/>
                        </w:rPr>
                        <w:t>＊校外学習・宿泊を伴う行事等、</w:t>
                      </w:r>
                    </w:p>
                    <w:p w:rsidR="00012E96" w:rsidRPr="00E217EE" w:rsidRDefault="00012E96" w:rsidP="00576086">
                      <w:pPr>
                        <w:rPr>
                          <w:rFonts w:ascii="HG丸ｺﾞｼｯｸM-PRO" w:eastAsia="HG丸ｺﾞｼｯｸM-PRO"/>
                          <w:sz w:val="20"/>
                          <w:szCs w:val="20"/>
                          <w:lang w:eastAsia="ja-JP"/>
                        </w:rPr>
                      </w:pPr>
                      <w:r w:rsidRPr="004B758E">
                        <w:rPr>
                          <w:rFonts w:ascii="HG丸ｺﾞｼｯｸM-PRO" w:eastAsia="HG丸ｺﾞｼｯｸM-PRO" w:hint="eastAsia"/>
                          <w:sz w:val="20"/>
                          <w:szCs w:val="20"/>
                          <w:lang w:eastAsia="ja-JP"/>
                        </w:rPr>
                        <w:t xml:space="preserve">　</w:t>
                      </w:r>
                      <w:r w:rsidRPr="00E217EE">
                        <w:rPr>
                          <w:rFonts w:ascii="HG丸ｺﾞｼｯｸM-PRO" w:eastAsia="HG丸ｺﾞｼｯｸM-PRO" w:hint="eastAsia"/>
                          <w:sz w:val="20"/>
                          <w:szCs w:val="20"/>
                          <w:lang w:eastAsia="ja-JP"/>
                        </w:rPr>
                        <w:t>必要に応じて保護者と面談</w:t>
                      </w:r>
                    </w:p>
                  </w:txbxContent>
                </v:textbox>
              </v:shape>
            </w:pict>
          </mc:Fallback>
        </mc:AlternateContent>
      </w:r>
    </w:p>
    <w:p w:rsidR="00576086" w:rsidRPr="005C1D25" w:rsidRDefault="00576086" w:rsidP="00576086">
      <w:pPr>
        <w:pStyle w:val="2"/>
        <w:tabs>
          <w:tab w:val="left" w:pos="795"/>
        </w:tabs>
        <w:spacing w:line="391" w:lineRule="exact"/>
        <w:rPr>
          <w:rFonts w:ascii="ＭＳ 明朝" w:eastAsia="ＭＳ 明朝" w:hAnsi="ＭＳ 明朝" w:cs="ＭＳ ゴシック"/>
          <w:lang w:eastAsia="ja-JP"/>
        </w:rPr>
      </w:pPr>
    </w:p>
    <w:p w:rsidR="00576086" w:rsidRPr="005C1D25" w:rsidRDefault="007B3689" w:rsidP="00576086">
      <w:pPr>
        <w:pStyle w:val="2"/>
        <w:tabs>
          <w:tab w:val="left" w:pos="795"/>
        </w:tabs>
        <w:spacing w:line="391" w:lineRule="exact"/>
        <w:rPr>
          <w:rFonts w:ascii="ＭＳ 明朝" w:eastAsia="ＭＳ 明朝" w:hAnsi="ＭＳ 明朝" w:cs="ＭＳ ゴシック"/>
          <w:lang w:eastAsia="ja-JP"/>
        </w:rPr>
      </w:pPr>
      <w:r>
        <w:rPr>
          <w:rFonts w:ascii="ＭＳ 明朝" w:eastAsia="ＭＳ 明朝" w:hAnsi="ＭＳ 明朝"/>
          <w:noProof/>
          <w:lang w:eastAsia="ja-JP"/>
        </w:rPr>
        <mc:AlternateContent>
          <mc:Choice Requires="wps">
            <w:drawing>
              <wp:anchor distT="0" distB="0" distL="114300" distR="114300" simplePos="0" relativeHeight="251753984" behindDoc="0" locked="0" layoutInCell="1" allowOverlap="1">
                <wp:simplePos x="0" y="0"/>
                <wp:positionH relativeFrom="margin">
                  <wp:posOffset>-8890</wp:posOffset>
                </wp:positionH>
                <wp:positionV relativeFrom="paragraph">
                  <wp:posOffset>94615</wp:posOffset>
                </wp:positionV>
                <wp:extent cx="2011680" cy="571500"/>
                <wp:effectExtent l="0" t="0" r="26670" b="19050"/>
                <wp:wrapNone/>
                <wp:docPr id="2006"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571500"/>
                        </a:xfrm>
                        <a:prstGeom prst="roundRect">
                          <a:avLst>
                            <a:gd name="adj" fmla="val 16667"/>
                          </a:avLst>
                        </a:prstGeom>
                        <a:solidFill>
                          <a:srgbClr val="FFFFFF"/>
                        </a:solidFill>
                        <a:ln w="9525">
                          <a:solidFill>
                            <a:srgbClr val="000000"/>
                          </a:solidFill>
                          <a:round/>
                          <a:headEnd/>
                          <a:tailEnd/>
                        </a:ln>
                      </wps:spPr>
                      <wps:txbx>
                        <w:txbxContent>
                          <w:p w:rsidR="00012E96" w:rsidRDefault="00012E96" w:rsidP="00576086">
                            <w:pPr>
                              <w:rPr>
                                <w:rFonts w:ascii="HG丸ｺﾞｼｯｸM-PRO" w:eastAsia="HG丸ｺﾞｼｯｸM-PRO"/>
                                <w:sz w:val="28"/>
                                <w:szCs w:val="28"/>
                                <w:lang w:eastAsia="ja-JP"/>
                              </w:rPr>
                            </w:pPr>
                            <w:r>
                              <w:rPr>
                                <w:rFonts w:ascii="HG丸ｺﾞｼｯｸM-PRO" w:eastAsia="HG丸ｺﾞｼｯｸM-PRO" w:hint="eastAsia"/>
                                <w:sz w:val="28"/>
                                <w:szCs w:val="28"/>
                                <w:lang w:eastAsia="ja-JP"/>
                              </w:rPr>
                              <w:t>評価・対応の見直し、</w:t>
                            </w:r>
                          </w:p>
                          <w:p w:rsidR="00012E96" w:rsidRPr="00C94EAC" w:rsidRDefault="00012E96" w:rsidP="00C06F5C">
                            <w:pPr>
                              <w:rPr>
                                <w:rFonts w:ascii="HG丸ｺﾞｼｯｸM-PRO" w:eastAsia="HG丸ｺﾞｼｯｸM-PRO"/>
                                <w:sz w:val="28"/>
                                <w:szCs w:val="28"/>
                                <w:lang w:eastAsia="ja-JP"/>
                              </w:rPr>
                            </w:pPr>
                            <w:r>
                              <w:rPr>
                                <w:rFonts w:ascii="HG丸ｺﾞｼｯｸM-PRO" w:eastAsia="HG丸ｺﾞｼｯｸM-PRO" w:hint="eastAsia"/>
                                <w:sz w:val="28"/>
                                <w:szCs w:val="28"/>
                                <w:lang w:eastAsia="ja-JP"/>
                              </w:rPr>
                              <w:t>次年度に向けた準備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 o:spid="_x0000_s1078" style="position:absolute;left:0;text-align:left;margin-left:-.7pt;margin-top:7.45pt;width:158.4pt;height:45pt;z-index:25175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">
                <v:textbox inset="5.85pt,.7pt,5.85pt,.7pt">
                  <w:txbxContent>
                    <w:p w:rsidR="00012E96" w:rsidRDefault="00012E96" w:rsidP="00576086">
                      <w:pPr>
                        <w:rPr>
                          <w:rFonts w:ascii="HG丸ｺﾞｼｯｸM-PRO" w:eastAsia="HG丸ｺﾞｼｯｸM-PRO"/>
                          <w:sz w:val="28"/>
                          <w:szCs w:val="28"/>
                          <w:lang w:eastAsia="ja-JP"/>
                        </w:rPr>
                      </w:pPr>
                      <w:r>
                        <w:rPr>
                          <w:rFonts w:ascii="HG丸ｺﾞｼｯｸM-PRO" w:eastAsia="HG丸ｺﾞｼｯｸM-PRO" w:hint="eastAsia"/>
                          <w:sz w:val="28"/>
                          <w:szCs w:val="28"/>
                          <w:lang w:eastAsia="ja-JP"/>
                        </w:rPr>
                        <w:t>評価・対応の見直し、</w:t>
                      </w:r>
                    </w:p>
                    <w:p w:rsidR="00012E96" w:rsidRPr="00C94EAC" w:rsidRDefault="00012E96" w:rsidP="00C06F5C">
                      <w:pPr>
                        <w:rPr>
                          <w:rFonts w:ascii="HG丸ｺﾞｼｯｸM-PRO" w:eastAsia="HG丸ｺﾞｼｯｸM-PRO"/>
                          <w:sz w:val="28"/>
                          <w:szCs w:val="28"/>
                          <w:lang w:eastAsia="ja-JP"/>
                        </w:rPr>
                      </w:pPr>
                      <w:r>
                        <w:rPr>
                          <w:rFonts w:ascii="HG丸ｺﾞｼｯｸM-PRO" w:eastAsia="HG丸ｺﾞｼｯｸM-PRO" w:hint="eastAsia"/>
                          <w:sz w:val="28"/>
                          <w:szCs w:val="28"/>
                          <w:lang w:eastAsia="ja-JP"/>
                        </w:rPr>
                        <w:t>次年度に向けた準備</w:t>
                      </w:r>
                    </w:p>
                  </w:txbxContent>
                </v:textbox>
                <w10:wrap anchorx="margin"/>
              </v:roundrect>
            </w:pict>
          </mc:Fallback>
        </mc:AlternateContent>
      </w:r>
    </w:p>
    <w:p w:rsidR="00576086" w:rsidRPr="005C1D25" w:rsidRDefault="00576086" w:rsidP="00576086">
      <w:pPr>
        <w:pStyle w:val="2"/>
        <w:tabs>
          <w:tab w:val="left" w:pos="795"/>
        </w:tabs>
        <w:spacing w:line="391" w:lineRule="exact"/>
        <w:rPr>
          <w:rFonts w:ascii="ＭＳ 明朝" w:eastAsia="ＭＳ 明朝" w:hAnsi="ＭＳ 明朝" w:cs="ＭＳ ゴシック"/>
          <w:lang w:eastAsia="ja-JP"/>
        </w:rPr>
      </w:pPr>
    </w:p>
    <w:p w:rsidR="00D64A91" w:rsidRPr="005C1D25" w:rsidRDefault="00D64A91">
      <w:pPr>
        <w:rPr>
          <w:rFonts w:ascii="ＭＳ 明朝" w:hAnsi="ＭＳ 明朝" w:cs="PMingLiU"/>
          <w:sz w:val="14"/>
          <w:szCs w:val="14"/>
          <w:lang w:eastAsia="ja-JP"/>
        </w:rPr>
      </w:pPr>
    </w:p>
    <w:p w:rsidR="00D64A91" w:rsidRPr="005C1D25" w:rsidRDefault="007B3689" w:rsidP="00D64A91">
      <w:pPr>
        <w:pStyle w:val="2"/>
        <w:tabs>
          <w:tab w:val="left" w:pos="795"/>
        </w:tabs>
        <w:spacing w:line="391" w:lineRule="exact"/>
        <w:rPr>
          <w:rFonts w:ascii="ＭＳ 明朝" w:eastAsia="ＭＳ 明朝" w:hAnsi="ＭＳ 明朝" w:cs="ＭＳ ゴシック"/>
          <w:sz w:val="28"/>
          <w:szCs w:val="28"/>
          <w:lang w:eastAsia="ja-JP"/>
        </w:rPr>
      </w:pPr>
      <w:r>
        <w:rPr>
          <w:rFonts w:ascii="ＭＳ 明朝" w:eastAsia="ＭＳ 明朝" w:hAnsi="ＭＳ 明朝"/>
          <w:noProof/>
          <w:lang w:eastAsia="ja-JP"/>
        </w:rPr>
        <w:lastRenderedPageBreak/>
        <mc:AlternateContent>
          <mc:Choice Requires="wps">
            <w:drawing>
              <wp:anchor distT="0" distB="0" distL="114300" distR="114300" simplePos="0" relativeHeight="251550208" behindDoc="0" locked="0" layoutInCell="1" allowOverlap="1">
                <wp:simplePos x="0" y="0"/>
                <wp:positionH relativeFrom="margin">
                  <wp:posOffset>24765</wp:posOffset>
                </wp:positionH>
                <wp:positionV relativeFrom="paragraph">
                  <wp:posOffset>321310</wp:posOffset>
                </wp:positionV>
                <wp:extent cx="5905500" cy="1231900"/>
                <wp:effectExtent l="19050" t="19050" r="19050" b="25400"/>
                <wp:wrapTopAndBottom/>
                <wp:docPr id="2005" name="フリーフォーム 1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0" cy="1231900"/>
                        </a:xfrm>
                        <a:custGeom>
                          <a:avLst/>
                          <a:gdLst>
                            <a:gd name="T0" fmla="*/ 198120 w 9080"/>
                            <a:gd name="T1" fmla="*/ 194458 h 2331"/>
                            <a:gd name="T2" fmla="*/ 153035 w 9080"/>
                            <a:gd name="T3" fmla="*/ 199274 h 2331"/>
                            <a:gd name="T4" fmla="*/ 111125 w 9080"/>
                            <a:gd name="T5" fmla="*/ 213723 h 2331"/>
                            <a:gd name="T6" fmla="*/ 74295 w 9080"/>
                            <a:gd name="T7" fmla="*/ 235397 h 2331"/>
                            <a:gd name="T8" fmla="*/ 43815 w 9080"/>
                            <a:gd name="T9" fmla="*/ 264897 h 2331"/>
                            <a:gd name="T10" fmla="*/ 20320 w 9080"/>
                            <a:gd name="T11" fmla="*/ 299815 h 2331"/>
                            <a:gd name="T12" fmla="*/ 5715 w 9080"/>
                            <a:gd name="T13" fmla="*/ 338947 h 2331"/>
                            <a:gd name="T14" fmla="*/ 0 w 9080"/>
                            <a:gd name="T15" fmla="*/ 382294 h 2331"/>
                            <a:gd name="T16" fmla="*/ 0 w 9080"/>
                            <a:gd name="T17" fmla="*/ 1408166 h 2331"/>
                            <a:gd name="T18" fmla="*/ 5715 w 9080"/>
                            <a:gd name="T19" fmla="*/ 1452115 h 2331"/>
                            <a:gd name="T20" fmla="*/ 20320 w 9080"/>
                            <a:gd name="T21" fmla="*/ 1491850 h 2331"/>
                            <a:gd name="T22" fmla="*/ 43815 w 9080"/>
                            <a:gd name="T23" fmla="*/ 1526768 h 2331"/>
                            <a:gd name="T24" fmla="*/ 74295 w 9080"/>
                            <a:gd name="T25" fmla="*/ 1556268 h 2331"/>
                            <a:gd name="T26" fmla="*/ 111125 w 9080"/>
                            <a:gd name="T27" fmla="*/ 1578543 h 2331"/>
                            <a:gd name="T28" fmla="*/ 153035 w 9080"/>
                            <a:gd name="T29" fmla="*/ 1592390 h 2331"/>
                            <a:gd name="T30" fmla="*/ 198120 w 9080"/>
                            <a:gd name="T31" fmla="*/ 1597206 h 2331"/>
                            <a:gd name="T32" fmla="*/ 5567680 w 9080"/>
                            <a:gd name="T33" fmla="*/ 1597206 h 2331"/>
                            <a:gd name="T34" fmla="*/ 5612765 w 9080"/>
                            <a:gd name="T35" fmla="*/ 1592390 h 2331"/>
                            <a:gd name="T36" fmla="*/ 5654675 w 9080"/>
                            <a:gd name="T37" fmla="*/ 1578543 h 2331"/>
                            <a:gd name="T38" fmla="*/ 5691505 w 9080"/>
                            <a:gd name="T39" fmla="*/ 1556268 h 2331"/>
                            <a:gd name="T40" fmla="*/ 5721985 w 9080"/>
                            <a:gd name="T41" fmla="*/ 1526768 h 2331"/>
                            <a:gd name="T42" fmla="*/ 5745480 w 9080"/>
                            <a:gd name="T43" fmla="*/ 1491850 h 2331"/>
                            <a:gd name="T44" fmla="*/ 5760085 w 9080"/>
                            <a:gd name="T45" fmla="*/ 1452115 h 2331"/>
                            <a:gd name="T46" fmla="*/ 5765800 w 9080"/>
                            <a:gd name="T47" fmla="*/ 1408166 h 2331"/>
                            <a:gd name="T48" fmla="*/ 5765800 w 9080"/>
                            <a:gd name="T49" fmla="*/ 382294 h 2331"/>
                            <a:gd name="T50" fmla="*/ 5760085 w 9080"/>
                            <a:gd name="T51" fmla="*/ 338947 h 2331"/>
                            <a:gd name="T52" fmla="*/ 5745480 w 9080"/>
                            <a:gd name="T53" fmla="*/ 299815 h 2331"/>
                            <a:gd name="T54" fmla="*/ 5721985 w 9080"/>
                            <a:gd name="T55" fmla="*/ 264897 h 2331"/>
                            <a:gd name="T56" fmla="*/ 5691505 w 9080"/>
                            <a:gd name="T57" fmla="*/ 235397 h 2331"/>
                            <a:gd name="T58" fmla="*/ 5654675 w 9080"/>
                            <a:gd name="T59" fmla="*/ 213723 h 2331"/>
                            <a:gd name="T60" fmla="*/ 5612765 w 9080"/>
                            <a:gd name="T61" fmla="*/ 199274 h 2331"/>
                            <a:gd name="T62" fmla="*/ 5567680 w 9080"/>
                            <a:gd name="T63" fmla="*/ 194458 h 2331"/>
                            <a:gd name="T64" fmla="*/ 198120 w 9080"/>
                            <a:gd name="T65" fmla="*/ 194458 h 233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9080"/>
                            <a:gd name="T100" fmla="*/ 0 h 2331"/>
                            <a:gd name="T101" fmla="*/ 9080 w 9080"/>
                            <a:gd name="T102" fmla="*/ 2331 h 2331"/>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9080" h="2331">
                              <a:moveTo>
                                <a:pt x="312" y="0"/>
                              </a:moveTo>
                              <a:lnTo>
                                <a:pt x="241" y="8"/>
                              </a:lnTo>
                              <a:lnTo>
                                <a:pt x="175" y="32"/>
                              </a:lnTo>
                              <a:lnTo>
                                <a:pt x="117" y="68"/>
                              </a:lnTo>
                              <a:lnTo>
                                <a:pt x="69" y="117"/>
                              </a:lnTo>
                              <a:lnTo>
                                <a:pt x="32" y="175"/>
                              </a:lnTo>
                              <a:lnTo>
                                <a:pt x="9" y="240"/>
                              </a:lnTo>
                              <a:lnTo>
                                <a:pt x="0" y="312"/>
                              </a:lnTo>
                              <a:lnTo>
                                <a:pt x="0" y="2016"/>
                              </a:lnTo>
                              <a:lnTo>
                                <a:pt x="9" y="2089"/>
                              </a:lnTo>
                              <a:lnTo>
                                <a:pt x="32" y="2155"/>
                              </a:lnTo>
                              <a:lnTo>
                                <a:pt x="69" y="2213"/>
                              </a:lnTo>
                              <a:lnTo>
                                <a:pt x="117" y="2262"/>
                              </a:lnTo>
                              <a:lnTo>
                                <a:pt x="175" y="2299"/>
                              </a:lnTo>
                              <a:lnTo>
                                <a:pt x="241" y="2322"/>
                              </a:lnTo>
                              <a:lnTo>
                                <a:pt x="312" y="2330"/>
                              </a:lnTo>
                              <a:lnTo>
                                <a:pt x="8768" y="2330"/>
                              </a:lnTo>
                              <a:lnTo>
                                <a:pt x="8839" y="2322"/>
                              </a:lnTo>
                              <a:lnTo>
                                <a:pt x="8905" y="2299"/>
                              </a:lnTo>
                              <a:lnTo>
                                <a:pt x="8963" y="2262"/>
                              </a:lnTo>
                              <a:lnTo>
                                <a:pt x="9011" y="2213"/>
                              </a:lnTo>
                              <a:lnTo>
                                <a:pt x="9048" y="2155"/>
                              </a:lnTo>
                              <a:lnTo>
                                <a:pt x="9071" y="2089"/>
                              </a:lnTo>
                              <a:lnTo>
                                <a:pt x="9080" y="2016"/>
                              </a:lnTo>
                              <a:lnTo>
                                <a:pt x="9080" y="312"/>
                              </a:lnTo>
                              <a:lnTo>
                                <a:pt x="9071" y="240"/>
                              </a:lnTo>
                              <a:lnTo>
                                <a:pt x="9048" y="175"/>
                              </a:lnTo>
                              <a:lnTo>
                                <a:pt x="9011" y="117"/>
                              </a:lnTo>
                              <a:lnTo>
                                <a:pt x="8963" y="68"/>
                              </a:lnTo>
                              <a:lnTo>
                                <a:pt x="8905" y="32"/>
                              </a:lnTo>
                              <a:lnTo>
                                <a:pt x="8839" y="8"/>
                              </a:lnTo>
                              <a:lnTo>
                                <a:pt x="8768" y="0"/>
                              </a:lnTo>
                              <a:lnTo>
                                <a:pt x="312" y="0"/>
                              </a:lnTo>
                              <a:close/>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txbx>
                        <w:txbxContent>
                          <w:p w:rsidR="00012E96" w:rsidRPr="005C1D25" w:rsidRDefault="00012E96" w:rsidP="001D738E">
                            <w:pPr>
                              <w:spacing w:line="276" w:lineRule="auto"/>
                              <w:ind w:firstLineChars="100" w:firstLine="234"/>
                              <w:jc w:val="both"/>
                              <w:rPr>
                                <w:rFonts w:ascii="ＭＳ 明朝" w:hAnsi="ＭＳ 明朝" w:cs="PMingLiU"/>
                                <w:spacing w:val="14"/>
                                <w:lang w:eastAsia="ja-JP"/>
                              </w:rPr>
                            </w:pPr>
                            <w:r w:rsidRPr="005C1D25">
                              <w:rPr>
                                <w:rFonts w:ascii="ＭＳ 明朝" w:hAnsi="ＭＳ 明朝" w:cs="PMingLiU" w:hint="eastAsia"/>
                                <w:spacing w:val="14"/>
                                <w:lang w:eastAsia="ja-JP"/>
                              </w:rPr>
                              <w:t>アレルギー疾患の児童生徒に対する取組は、入学と同時又は在学中にアレルギー疾患が明らかになった時点から始まります。</w:t>
                            </w:r>
                          </w:p>
                          <w:p w:rsidR="00012E96" w:rsidRPr="005C1D25" w:rsidRDefault="00012E96" w:rsidP="001D738E">
                            <w:pPr>
                              <w:spacing w:line="276" w:lineRule="auto"/>
                              <w:ind w:firstLineChars="100" w:firstLine="234"/>
                              <w:jc w:val="both"/>
                              <w:rPr>
                                <w:rFonts w:ascii="ＭＳ 明朝" w:hAnsi="ＭＳ 明朝" w:cs="PMingLiU"/>
                                <w:lang w:eastAsia="ja-JP"/>
                              </w:rPr>
                            </w:pPr>
                            <w:r w:rsidRPr="005C1D25">
                              <w:rPr>
                                <w:rFonts w:ascii="ＭＳ 明朝" w:hAnsi="ＭＳ 明朝" w:cs="PMingLiU" w:hint="eastAsia"/>
                                <w:spacing w:val="14"/>
                                <w:lang w:eastAsia="ja-JP"/>
                              </w:rPr>
                              <w:t>入学説明会での保護者からの申し出や就学時健康診断、あるいは保健調査票やアレルギー疾患調査票、健康相談等から、学校で対応が必要な児童生徒を把握し、早期に取組を実施することが大切です。</w:t>
                            </w:r>
                          </w:p>
                          <w:p w:rsidR="00012E96" w:rsidRPr="004F7BBC" w:rsidRDefault="00012E96" w:rsidP="00D64A91">
                            <w:pPr>
                              <w:spacing w:line="360" w:lineRule="auto"/>
                              <w:jc w:val="center"/>
                              <w:rPr>
                                <w:rFonts w:ascii="ＭＳ 明朝" w:hAnsi="ＭＳ 明朝"/>
                                <w:lang w:eastAsia="ja-JP"/>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フリーフォーム 1583" o:spid="_x0000_s1079" style="position:absolute;left:0;text-align:left;margin-left:1.95pt;margin-top:25.3pt;width:465pt;height:97pt;z-index:25155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coordsize="9080,233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" adj="-11796480,,5400" path="m312,l241,8,175,32,117,68,69,117,32,175,9,240,,312,,2016r9,73l32,2155r37,58l117,2262r58,37l241,2322r71,8l8768,2330r71,-8l8905,2299r58,-37l9011,2213r37,-58l9071,2089r9,-73l9080,312r-9,-72l9048,175r-37,-58l8963,68,8905,32,8839,8,8768,,312,xe" filled="f" strokecolor="#010101" strokeweight="3pt">
                <v:stroke joinstyle="round"/>
                <v:formulas/>
                <v:path arrowok="t" o:connecttype="custom" o:connectlocs="128854368,102768258;99531739,105313445;72274085,112949534;48320388,124403931;28496639,139994258;13215833,158447919;3716953,179128618;0,202036885;0,744195494;3716953,767421908;13215833,788421285;28496639,806874946;48320388,822465272;72274085,834237289;99531739,841555230;128854368,844100417;2147483647,844100417;2147483647,841555230;2147483647,834237289;2147483647,822465272;2147483647,806874946;2147483647,788421285;2147483647,767421908;2147483647,744195494;2147483647,202036885;2147483647,179128618;2147483647,158447919;2147483647,139994258;2147483647,124403931;2147483647,112949534;2147483647,105313445;2147483647,102768258;128854368,102768258" o:connectangles="0,0,0,0,0,0,0,0,0,0,0,0,0,0,0,0,0,0,0,0,0,0,0,0,0,0,0,0,0,0,0,0,0" textboxrect="0,0,9080,2331"/>
                <v:textbox>
                  <w:txbxContent>
                    <w:p w:rsidR="00012E96" w:rsidRPr="005C1D25" w:rsidRDefault="00012E96" w:rsidP="001D738E">
                      <w:pPr>
                        <w:spacing w:line="276" w:lineRule="auto"/>
                        <w:ind w:firstLineChars="100" w:firstLine="234"/>
                        <w:jc w:val="both"/>
                        <w:rPr>
                          <w:rFonts w:ascii="ＭＳ 明朝" w:hAnsi="ＭＳ 明朝" w:cs="PMingLiU"/>
                          <w:spacing w:val="14"/>
                          <w:lang w:eastAsia="ja-JP"/>
                        </w:rPr>
                      </w:pPr>
                      <w:r w:rsidRPr="005C1D25">
                        <w:rPr>
                          <w:rFonts w:ascii="ＭＳ 明朝" w:hAnsi="ＭＳ 明朝" w:cs="PMingLiU" w:hint="eastAsia"/>
                          <w:spacing w:val="14"/>
                          <w:lang w:eastAsia="ja-JP"/>
                        </w:rPr>
                        <w:t>アレルギー疾患の児童生徒に対する取組は、入学と同時又は在学中にアレルギー疾患が明らかになった時点から始まります。</w:t>
                      </w:r>
                    </w:p>
                    <w:p w:rsidR="00012E96" w:rsidRPr="005C1D25" w:rsidRDefault="00012E96" w:rsidP="001D738E">
                      <w:pPr>
                        <w:spacing w:line="276" w:lineRule="auto"/>
                        <w:ind w:firstLineChars="100" w:firstLine="234"/>
                        <w:jc w:val="both"/>
                        <w:rPr>
                          <w:rFonts w:ascii="ＭＳ 明朝" w:hAnsi="ＭＳ 明朝" w:cs="PMingLiU"/>
                          <w:lang w:eastAsia="ja-JP"/>
                        </w:rPr>
                      </w:pPr>
                      <w:r w:rsidRPr="005C1D25">
                        <w:rPr>
                          <w:rFonts w:ascii="ＭＳ 明朝" w:hAnsi="ＭＳ 明朝" w:cs="PMingLiU" w:hint="eastAsia"/>
                          <w:spacing w:val="14"/>
                          <w:lang w:eastAsia="ja-JP"/>
                        </w:rPr>
                        <w:t>入学説明会での保護者からの申し出や就学時健康診断、あるいは保健調査票やアレルギー疾患調査票、健康相談等から、学校で対応が必要な児童生徒を把握し、早期に取組を実施することが大切です。</w:t>
                      </w:r>
                    </w:p>
                    <w:p w:rsidR="00012E96" w:rsidRPr="004F7BBC" w:rsidRDefault="00012E96" w:rsidP="00D64A91">
                      <w:pPr>
                        <w:spacing w:line="360" w:lineRule="auto"/>
                        <w:jc w:val="center"/>
                        <w:rPr>
                          <w:rFonts w:ascii="ＭＳ 明朝" w:hAnsi="ＭＳ 明朝"/>
                          <w:lang w:eastAsia="ja-JP"/>
                        </w:rPr>
                      </w:pPr>
                    </w:p>
                  </w:txbxContent>
                </v:textbox>
                <w10:wrap type="topAndBottom" anchorx="margin"/>
              </v:shape>
            </w:pict>
          </mc:Fallback>
        </mc:AlternateContent>
      </w:r>
      <w:r w:rsidR="00D64A91" w:rsidRPr="005C1D25">
        <w:rPr>
          <w:rFonts w:ascii="ＭＳ 明朝" w:eastAsia="ＭＳ 明朝" w:hAnsi="ＭＳ 明朝" w:cs="ＭＳ ゴシック" w:hint="eastAsia"/>
          <w:lang w:eastAsia="ja-JP"/>
        </w:rPr>
        <w:t>Ⅲ</w:t>
      </w:r>
      <w:r w:rsidR="00D64A91" w:rsidRPr="005C1D25">
        <w:rPr>
          <w:rFonts w:ascii="ＭＳ 明朝" w:eastAsia="ＭＳ 明朝" w:hAnsi="ＭＳ 明朝" w:cs="ＭＳ ゴシック" w:hint="eastAsia"/>
          <w:lang w:eastAsia="ja-JP"/>
        </w:rPr>
        <w:tab/>
        <w:t>アレルギー疾患の児童生徒の把握方法（例）</w:t>
      </w:r>
    </w:p>
    <w:p w:rsidR="00D64A91" w:rsidRPr="005C1D25" w:rsidRDefault="00D64A91" w:rsidP="00D64A91">
      <w:pPr>
        <w:spacing w:before="8"/>
        <w:rPr>
          <w:rFonts w:ascii="ＭＳ 明朝" w:hAnsi="ＭＳ 明朝" w:cs="ＭＳ ゴシック"/>
          <w:sz w:val="28"/>
          <w:szCs w:val="28"/>
          <w:lang w:eastAsia="ja-JP"/>
        </w:rPr>
      </w:pPr>
    </w:p>
    <w:p w:rsidR="00D64A91" w:rsidRPr="005C1D25" w:rsidRDefault="00D64A91" w:rsidP="00D64A91">
      <w:pPr>
        <w:pStyle w:val="7"/>
        <w:spacing w:line="347" w:lineRule="exact"/>
        <w:ind w:left="473" w:right="912"/>
        <w:rPr>
          <w:rFonts w:ascii="ＭＳ 明朝" w:eastAsia="ＭＳ 明朝" w:hAnsi="ＭＳ 明朝" w:cs="Microsoft YaHei"/>
          <w:b w:val="0"/>
          <w:bCs w:val="0"/>
          <w:lang w:eastAsia="ja-JP"/>
        </w:rPr>
      </w:pPr>
      <w:r w:rsidRPr="005C1D25">
        <w:rPr>
          <w:rFonts w:ascii="ＭＳ 明朝" w:eastAsia="ＭＳ 明朝" w:hAnsi="ＭＳ 明朝" w:cs="Microsoft YaHei"/>
          <w:b w:val="0"/>
          <w:spacing w:val="14"/>
          <w:lang w:eastAsia="ja-JP"/>
        </w:rPr>
        <w:t>○入学予定の児童生徒</w:t>
      </w:r>
    </w:p>
    <w:p w:rsidR="00D64A91" w:rsidRPr="005C1D25" w:rsidRDefault="00D64A91" w:rsidP="008B5330">
      <w:pPr>
        <w:pStyle w:val="a3"/>
        <w:spacing w:before="164"/>
        <w:ind w:left="831" w:right="912" w:firstLineChars="150" w:firstLine="349"/>
        <w:rPr>
          <w:rFonts w:cs="PMingLiU"/>
          <w:color w:val="000000"/>
          <w:bdr w:val="single" w:sz="4" w:space="0" w:color="auto"/>
          <w:lang w:eastAsia="ja-JP"/>
        </w:rPr>
      </w:pPr>
      <w:r w:rsidRPr="005C1D25">
        <w:rPr>
          <w:rFonts w:cs="PMingLiU" w:hint="eastAsia"/>
          <w:color w:val="000000"/>
          <w:spacing w:val="13"/>
          <w:bdr w:val="single" w:sz="4" w:space="0" w:color="auto"/>
          <w:lang w:eastAsia="ja-JP"/>
        </w:rPr>
        <w:t>市町村教育委員会</w:t>
      </w:r>
      <w:r w:rsidRPr="005C1D25">
        <w:rPr>
          <w:rFonts w:cs="PMingLiU" w:hint="eastAsia"/>
          <w:color w:val="000000"/>
          <w:spacing w:val="13"/>
          <w:lang w:eastAsia="ja-JP"/>
        </w:rPr>
        <w:t xml:space="preserve">　　　</w:t>
      </w:r>
      <w:r w:rsidR="00963683" w:rsidRPr="005C1D25">
        <w:rPr>
          <w:rFonts w:cs="PMingLiU" w:hint="eastAsia"/>
          <w:color w:val="000000"/>
          <w:spacing w:val="13"/>
          <w:lang w:eastAsia="ja-JP"/>
        </w:rPr>
        <w:t xml:space="preserve">　</w:t>
      </w:r>
      <w:r w:rsidRPr="005C1D25">
        <w:rPr>
          <w:rFonts w:cs="PMingLiU" w:hint="eastAsia"/>
          <w:color w:val="000000"/>
          <w:spacing w:val="13"/>
          <w:lang w:eastAsia="ja-JP"/>
        </w:rPr>
        <w:t xml:space="preserve">　　　　　　　　　　</w:t>
      </w:r>
      <w:r w:rsidR="008B5330" w:rsidRPr="005C1D25">
        <w:rPr>
          <w:rFonts w:cs="PMingLiU" w:hint="eastAsia"/>
          <w:color w:val="000000"/>
          <w:spacing w:val="13"/>
          <w:lang w:eastAsia="ja-JP"/>
        </w:rPr>
        <w:t xml:space="preserve">　</w:t>
      </w:r>
      <w:r w:rsidRPr="005C1D25">
        <w:rPr>
          <w:rFonts w:cs="PMingLiU" w:hint="eastAsia"/>
          <w:color w:val="000000"/>
          <w:spacing w:val="13"/>
          <w:bdr w:val="single" w:sz="4" w:space="0" w:color="auto"/>
          <w:lang w:eastAsia="ja-JP"/>
        </w:rPr>
        <w:t>学校</w:t>
      </w:r>
    </w:p>
    <w:p w:rsidR="00D64A91" w:rsidRPr="005C1D25" w:rsidRDefault="007B3689" w:rsidP="00D64A91">
      <w:pPr>
        <w:pStyle w:val="a3"/>
        <w:spacing w:before="180" w:line="388" w:lineRule="auto"/>
        <w:ind w:left="1258" w:right="125" w:hanging="185"/>
        <w:jc w:val="both"/>
        <w:rPr>
          <w:rFonts w:cs="PMingLiU"/>
          <w:color w:val="000000"/>
          <w:lang w:eastAsia="ja-JP"/>
        </w:rPr>
      </w:pPr>
      <w:r>
        <w:rPr>
          <w:rFonts w:cs="PMingLiU"/>
          <w:noProof/>
          <w:color w:val="000000"/>
          <w:lang w:eastAsia="ja-JP"/>
        </w:rPr>
        <mc:AlternateContent>
          <mc:Choice Requires="wps">
            <w:drawing>
              <wp:anchor distT="0" distB="0" distL="114300" distR="114300" simplePos="0" relativeHeight="251551232" behindDoc="0" locked="0" layoutInCell="1" allowOverlap="1">
                <wp:simplePos x="0" y="0"/>
                <wp:positionH relativeFrom="column">
                  <wp:posOffset>71755</wp:posOffset>
                </wp:positionH>
                <wp:positionV relativeFrom="paragraph">
                  <wp:posOffset>59055</wp:posOffset>
                </wp:positionV>
                <wp:extent cx="2562225" cy="1781175"/>
                <wp:effectExtent l="5080" t="11430" r="13970" b="7620"/>
                <wp:wrapNone/>
                <wp:docPr id="2004" name="AutoShap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1781175"/>
                        </a:xfrm>
                        <a:prstGeom prst="roundRect">
                          <a:avLst>
                            <a:gd name="adj" fmla="val 16667"/>
                          </a:avLst>
                        </a:prstGeom>
                        <a:solidFill>
                          <a:srgbClr val="FFFFFF"/>
                        </a:solidFill>
                        <a:ln w="9525">
                          <a:solidFill>
                            <a:srgbClr val="000000"/>
                          </a:solidFill>
                          <a:round/>
                          <a:headEnd/>
                          <a:tailEnd/>
                        </a:ln>
                      </wps:spPr>
                      <wps:txbx>
                        <w:txbxContent>
                          <w:p w:rsidR="00012E96" w:rsidRPr="00D825B2" w:rsidRDefault="00012E96" w:rsidP="001D738E">
                            <w:pPr>
                              <w:pStyle w:val="a3"/>
                              <w:spacing w:before="180"/>
                              <w:ind w:left="236" w:right="125" w:hangingChars="100" w:hanging="236"/>
                              <w:jc w:val="both"/>
                              <w:rPr>
                                <w:rFonts w:asciiTheme="minorEastAsia" w:eastAsiaTheme="minorEastAsia" w:hAnsiTheme="minorEastAsia" w:cs="PMingLiU"/>
                                <w:color w:val="000000"/>
                                <w:lang w:eastAsia="ja-JP"/>
                              </w:rPr>
                            </w:pPr>
                            <w:r w:rsidRPr="00D825B2">
                              <w:rPr>
                                <w:rFonts w:asciiTheme="minorEastAsia" w:eastAsiaTheme="minorEastAsia" w:hAnsiTheme="minorEastAsia" w:cs="PMingLiU" w:hint="eastAsia"/>
                                <w:color w:val="000000"/>
                                <w:spacing w:val="16"/>
                                <w:lang w:eastAsia="ja-JP"/>
                              </w:rPr>
                              <w:t>・入学前の保護者からの相談や就学時健康診断等か</w:t>
                            </w:r>
                            <w:r w:rsidRPr="00D825B2">
                              <w:rPr>
                                <w:rFonts w:asciiTheme="minorEastAsia" w:eastAsiaTheme="minorEastAsia" w:hAnsiTheme="minorEastAsia" w:cs="PMingLiU" w:hint="eastAsia"/>
                                <w:color w:val="000000"/>
                                <w:spacing w:val="18"/>
                                <w:lang w:eastAsia="ja-JP"/>
                              </w:rPr>
                              <w:t>らアレルギー疾患の児童生徒を把握する。</w:t>
                            </w:r>
                            <w:r w:rsidRPr="00D825B2">
                              <w:rPr>
                                <w:rFonts w:asciiTheme="minorEastAsia" w:eastAsiaTheme="minorEastAsia" w:hAnsiTheme="minorEastAsia" w:cs="PMingLiU" w:hint="eastAsia"/>
                                <w:color w:val="000000"/>
                                <w:spacing w:val="19"/>
                                <w:lang w:eastAsia="ja-JP"/>
                              </w:rPr>
                              <w:t>保護者の了解のもと学校に対し</w:t>
                            </w:r>
                            <w:r w:rsidRPr="00D825B2">
                              <w:rPr>
                                <w:rFonts w:asciiTheme="minorEastAsia" w:eastAsiaTheme="minorEastAsia" w:hAnsiTheme="minorEastAsia" w:cs="PMingLiU" w:hint="eastAsia"/>
                                <w:color w:val="000000"/>
                                <w:spacing w:val="13"/>
                                <w:lang w:eastAsia="ja-JP"/>
                              </w:rPr>
                              <w:t>情報提供を行う。</w:t>
                            </w:r>
                          </w:p>
                          <w:p w:rsidR="00012E96" w:rsidRPr="00D825B2" w:rsidRDefault="00012E96" w:rsidP="00D64A91">
                            <w:pPr>
                              <w:rPr>
                                <w:rFonts w:asciiTheme="minorEastAsia" w:eastAsiaTheme="minorEastAsia" w:hAnsiTheme="minorEastAsia"/>
                                <w:lang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2" o:spid="_x0000_s1080" style="position:absolute;left:0;text-align:left;margin-left:5.65pt;margin-top:4.65pt;width:201.75pt;height:140.2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">
                <v:textbox inset="5.85pt,.7pt,5.85pt,.7pt">
                  <w:txbxContent>
                    <w:p w:rsidR="00012E96" w:rsidRPr="00D825B2" w:rsidRDefault="00012E96" w:rsidP="001D738E">
                      <w:pPr>
                        <w:pStyle w:val="a3"/>
                        <w:spacing w:before="180"/>
                        <w:ind w:left="236" w:right="125" w:hangingChars="100" w:hanging="236"/>
                        <w:jc w:val="both"/>
                        <w:rPr>
                          <w:rFonts w:asciiTheme="minorEastAsia" w:eastAsiaTheme="minorEastAsia" w:hAnsiTheme="minorEastAsia" w:cs="PMingLiU"/>
                          <w:color w:val="000000"/>
                          <w:lang w:eastAsia="ja-JP"/>
                        </w:rPr>
                      </w:pPr>
                      <w:r w:rsidRPr="00D825B2">
                        <w:rPr>
                          <w:rFonts w:asciiTheme="minorEastAsia" w:eastAsiaTheme="minorEastAsia" w:hAnsiTheme="minorEastAsia" w:cs="PMingLiU" w:hint="eastAsia"/>
                          <w:color w:val="000000"/>
                          <w:spacing w:val="16"/>
                          <w:lang w:eastAsia="ja-JP"/>
                        </w:rPr>
                        <w:t>・入学前の保護者からの相談や就学時健康診断等か</w:t>
                      </w:r>
                      <w:r w:rsidRPr="00D825B2">
                        <w:rPr>
                          <w:rFonts w:asciiTheme="minorEastAsia" w:eastAsiaTheme="minorEastAsia" w:hAnsiTheme="minorEastAsia" w:cs="PMingLiU" w:hint="eastAsia"/>
                          <w:color w:val="000000"/>
                          <w:spacing w:val="18"/>
                          <w:lang w:eastAsia="ja-JP"/>
                        </w:rPr>
                        <w:t>らアレルギー疾患の児童生徒を把握する。</w:t>
                      </w:r>
                      <w:r w:rsidRPr="00D825B2">
                        <w:rPr>
                          <w:rFonts w:asciiTheme="minorEastAsia" w:eastAsiaTheme="minorEastAsia" w:hAnsiTheme="minorEastAsia" w:cs="PMingLiU" w:hint="eastAsia"/>
                          <w:color w:val="000000"/>
                          <w:spacing w:val="19"/>
                          <w:lang w:eastAsia="ja-JP"/>
                        </w:rPr>
                        <w:t>保護者の了解のもと学校に対し</w:t>
                      </w:r>
                      <w:r w:rsidRPr="00D825B2">
                        <w:rPr>
                          <w:rFonts w:asciiTheme="minorEastAsia" w:eastAsiaTheme="minorEastAsia" w:hAnsiTheme="minorEastAsia" w:cs="PMingLiU" w:hint="eastAsia"/>
                          <w:color w:val="000000"/>
                          <w:spacing w:val="13"/>
                          <w:lang w:eastAsia="ja-JP"/>
                        </w:rPr>
                        <w:t>情報提供を行う。</w:t>
                      </w:r>
                    </w:p>
                    <w:p w:rsidR="00012E96" w:rsidRPr="00D825B2" w:rsidRDefault="00012E96" w:rsidP="00D64A91">
                      <w:pPr>
                        <w:rPr>
                          <w:rFonts w:asciiTheme="minorEastAsia" w:eastAsiaTheme="minorEastAsia" w:hAnsiTheme="minorEastAsia"/>
                          <w:lang w:eastAsia="ja-JP"/>
                        </w:rPr>
                      </w:pPr>
                    </w:p>
                  </w:txbxContent>
                </v:textbox>
              </v:roundrect>
            </w:pict>
          </mc:Fallback>
        </mc:AlternateContent>
      </w:r>
      <w:r>
        <w:rPr>
          <w:rFonts w:cs="PMingLiU"/>
          <w:noProof/>
          <w:color w:val="000000"/>
          <w:lang w:eastAsia="ja-JP"/>
        </w:rPr>
        <mc:AlternateContent>
          <mc:Choice Requires="wps">
            <w:drawing>
              <wp:anchor distT="0" distB="0" distL="114300" distR="114300" simplePos="0" relativeHeight="251552256" behindDoc="0" locked="0" layoutInCell="1" allowOverlap="1">
                <wp:simplePos x="0" y="0"/>
                <wp:positionH relativeFrom="column">
                  <wp:posOffset>2860675</wp:posOffset>
                </wp:positionH>
                <wp:positionV relativeFrom="paragraph">
                  <wp:posOffset>59055</wp:posOffset>
                </wp:positionV>
                <wp:extent cx="2924175" cy="1781175"/>
                <wp:effectExtent l="12700" t="11430" r="6350" b="7620"/>
                <wp:wrapNone/>
                <wp:docPr id="2003" name="AutoShap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1781175"/>
                        </a:xfrm>
                        <a:prstGeom prst="roundRect">
                          <a:avLst>
                            <a:gd name="adj" fmla="val 16667"/>
                          </a:avLst>
                        </a:prstGeom>
                        <a:solidFill>
                          <a:srgbClr val="FFFFFF"/>
                        </a:solidFill>
                        <a:ln w="9525">
                          <a:solidFill>
                            <a:srgbClr val="000000"/>
                          </a:solidFill>
                          <a:round/>
                          <a:headEnd/>
                          <a:tailEnd/>
                        </a:ln>
                      </wps:spPr>
                      <wps:txbx>
                        <w:txbxContent>
                          <w:p w:rsidR="00012E96" w:rsidRPr="00D825B2" w:rsidRDefault="00012E96" w:rsidP="003A64A5">
                            <w:pPr>
                              <w:pStyle w:val="a3"/>
                              <w:spacing w:before="177"/>
                              <w:ind w:left="220" w:right="144" w:hangingChars="100" w:hanging="220"/>
                              <w:jc w:val="both"/>
                              <w:rPr>
                                <w:rFonts w:asciiTheme="minorEastAsia" w:eastAsiaTheme="minorEastAsia" w:hAnsiTheme="minorEastAsia" w:cs="PMingLiU"/>
                                <w:lang w:eastAsia="ja-JP"/>
                              </w:rPr>
                            </w:pPr>
                            <w:r w:rsidRPr="00D825B2">
                              <w:rPr>
                                <w:rFonts w:asciiTheme="minorEastAsia" w:eastAsiaTheme="minorEastAsia" w:hAnsiTheme="minorEastAsia" w:cs="PMingLiU" w:hint="eastAsia"/>
                                <w:lang w:eastAsia="ja-JP"/>
                              </w:rPr>
                              <w:t>・</w:t>
                            </w:r>
                            <w:r w:rsidRPr="00D825B2">
                              <w:rPr>
                                <w:rFonts w:asciiTheme="minorEastAsia" w:eastAsiaTheme="minorEastAsia" w:hAnsiTheme="minorEastAsia" w:cs="PMingLiU" w:hint="eastAsia"/>
                                <w:spacing w:val="16"/>
                                <w:lang w:eastAsia="ja-JP"/>
                              </w:rPr>
                              <w:t>入学説明会等の機会に、入学予定者やその保護者に対し、アレルギー疾患</w:t>
                            </w:r>
                            <w:r w:rsidRPr="00D825B2">
                              <w:rPr>
                                <w:rFonts w:asciiTheme="minorEastAsia" w:eastAsiaTheme="minorEastAsia" w:hAnsiTheme="minorEastAsia" w:cs="PMingLiU" w:hint="eastAsia"/>
                                <w:spacing w:val="14"/>
                                <w:lang w:eastAsia="ja-JP"/>
                              </w:rPr>
                              <w:t>に対する配慮・管理が必要と思われる場合は申し出るよう依頼する。</w:t>
                            </w:r>
                          </w:p>
                          <w:p w:rsidR="00012E96" w:rsidRPr="00D825B2" w:rsidRDefault="00012E96" w:rsidP="00E217EE">
                            <w:pPr>
                              <w:pStyle w:val="a3"/>
                              <w:spacing w:before="43"/>
                              <w:ind w:left="235" w:right="-25" w:hangingChars="100" w:hanging="235"/>
                              <w:rPr>
                                <w:rFonts w:asciiTheme="minorEastAsia" w:eastAsiaTheme="minorEastAsia" w:hAnsiTheme="minorEastAsia"/>
                                <w:lang w:eastAsia="ja-JP"/>
                              </w:rPr>
                            </w:pPr>
                            <w:r w:rsidRPr="00D825B2">
                              <w:rPr>
                                <w:rFonts w:asciiTheme="minorEastAsia" w:eastAsiaTheme="minorEastAsia" w:hAnsiTheme="minorEastAsia" w:cs="PMingLiU" w:hint="eastAsia"/>
                                <w:spacing w:val="15"/>
                                <w:lang w:eastAsia="ja-JP"/>
                              </w:rPr>
                              <w:t>・保護者の了解のもと、出身校（園）との引き継ぎを行う。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3" o:spid="_x0000_s1081" style="position:absolute;left:0;text-align:left;margin-left:225.25pt;margin-top:4.65pt;width:230.25pt;height:140.2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">
                <v:textbox inset="5.85pt,.7pt,5.85pt,.7pt">
                  <w:txbxContent>
                    <w:p w:rsidR="00012E96" w:rsidRPr="00D825B2" w:rsidRDefault="00012E96" w:rsidP="003A64A5">
                      <w:pPr>
                        <w:pStyle w:val="a3"/>
                        <w:spacing w:before="177"/>
                        <w:ind w:left="220" w:right="144" w:hangingChars="100" w:hanging="220"/>
                        <w:jc w:val="both"/>
                        <w:rPr>
                          <w:rFonts w:asciiTheme="minorEastAsia" w:eastAsiaTheme="minorEastAsia" w:hAnsiTheme="minorEastAsia" w:cs="PMingLiU"/>
                          <w:lang w:eastAsia="ja-JP"/>
                        </w:rPr>
                      </w:pPr>
                      <w:r w:rsidRPr="00D825B2">
                        <w:rPr>
                          <w:rFonts w:asciiTheme="minorEastAsia" w:eastAsiaTheme="minorEastAsia" w:hAnsiTheme="minorEastAsia" w:cs="PMingLiU" w:hint="eastAsia"/>
                          <w:lang w:eastAsia="ja-JP"/>
                        </w:rPr>
                        <w:t>・</w:t>
                      </w:r>
                      <w:r w:rsidRPr="00D825B2">
                        <w:rPr>
                          <w:rFonts w:asciiTheme="minorEastAsia" w:eastAsiaTheme="minorEastAsia" w:hAnsiTheme="minorEastAsia" w:cs="PMingLiU" w:hint="eastAsia"/>
                          <w:spacing w:val="16"/>
                          <w:lang w:eastAsia="ja-JP"/>
                        </w:rPr>
                        <w:t>入学説明会等の機会に、入学予定者やその保護者に対し、アレルギー疾患</w:t>
                      </w:r>
                      <w:r w:rsidRPr="00D825B2">
                        <w:rPr>
                          <w:rFonts w:asciiTheme="minorEastAsia" w:eastAsiaTheme="minorEastAsia" w:hAnsiTheme="minorEastAsia" w:cs="PMingLiU" w:hint="eastAsia"/>
                          <w:spacing w:val="14"/>
                          <w:lang w:eastAsia="ja-JP"/>
                        </w:rPr>
                        <w:t>に対する配慮・管理が必要と思われる場合は申し出るよう依頼する。</w:t>
                      </w:r>
                    </w:p>
                    <w:p w:rsidR="00012E96" w:rsidRPr="00D825B2" w:rsidRDefault="00012E96" w:rsidP="00E217EE">
                      <w:pPr>
                        <w:pStyle w:val="a3"/>
                        <w:spacing w:before="43"/>
                        <w:ind w:left="235" w:right="-25" w:hangingChars="100" w:hanging="235"/>
                        <w:rPr>
                          <w:rFonts w:asciiTheme="minorEastAsia" w:eastAsiaTheme="minorEastAsia" w:hAnsiTheme="minorEastAsia"/>
                          <w:lang w:eastAsia="ja-JP"/>
                        </w:rPr>
                      </w:pPr>
                      <w:r w:rsidRPr="00D825B2">
                        <w:rPr>
                          <w:rFonts w:asciiTheme="minorEastAsia" w:eastAsiaTheme="minorEastAsia" w:hAnsiTheme="minorEastAsia" w:cs="PMingLiU" w:hint="eastAsia"/>
                          <w:spacing w:val="15"/>
                          <w:lang w:eastAsia="ja-JP"/>
                        </w:rPr>
                        <w:t>・保護者の了解のもと、出身校（園）との引き継ぎを行う。</w:t>
                      </w:r>
                    </w:p>
                  </w:txbxContent>
                </v:textbox>
              </v:roundrect>
            </w:pict>
          </mc:Fallback>
        </mc:AlternateContent>
      </w:r>
    </w:p>
    <w:p w:rsidR="00D64A91" w:rsidRPr="005C1D25" w:rsidRDefault="00D64A91" w:rsidP="00D64A91">
      <w:pPr>
        <w:pStyle w:val="a3"/>
        <w:spacing w:before="180" w:line="388" w:lineRule="auto"/>
        <w:ind w:left="1258" w:right="125" w:hanging="185"/>
        <w:jc w:val="both"/>
        <w:rPr>
          <w:rFonts w:cs="PMingLiU"/>
          <w:color w:val="000000"/>
          <w:lang w:eastAsia="ja-JP"/>
        </w:rPr>
      </w:pPr>
    </w:p>
    <w:p w:rsidR="00D64A91" w:rsidRPr="005C1D25" w:rsidRDefault="00D64A91" w:rsidP="00D64A91">
      <w:pPr>
        <w:pStyle w:val="a3"/>
        <w:spacing w:before="180" w:line="388" w:lineRule="auto"/>
        <w:ind w:left="1258" w:right="125" w:hanging="185"/>
        <w:jc w:val="both"/>
        <w:rPr>
          <w:rFonts w:cs="PMingLiU"/>
          <w:color w:val="000000"/>
          <w:lang w:eastAsia="ja-JP"/>
        </w:rPr>
      </w:pPr>
    </w:p>
    <w:p w:rsidR="00D64A91" w:rsidRPr="005C1D25" w:rsidRDefault="00D64A91" w:rsidP="00D64A91">
      <w:pPr>
        <w:pStyle w:val="a3"/>
        <w:spacing w:before="180" w:line="388" w:lineRule="auto"/>
        <w:ind w:left="1258" w:right="125" w:hanging="185"/>
        <w:jc w:val="both"/>
        <w:rPr>
          <w:rFonts w:cs="PMingLiU"/>
          <w:color w:val="000000"/>
          <w:lang w:eastAsia="ja-JP"/>
        </w:rPr>
      </w:pPr>
    </w:p>
    <w:p w:rsidR="00D64A91" w:rsidRPr="005C1D25" w:rsidRDefault="00D64A91" w:rsidP="00D64A91">
      <w:pPr>
        <w:rPr>
          <w:rFonts w:ascii="ＭＳ 明朝" w:hAnsi="ＭＳ 明朝" w:cs="PMingLiU"/>
          <w:lang w:eastAsia="ja-JP"/>
        </w:rPr>
      </w:pPr>
    </w:p>
    <w:p w:rsidR="00D64A91" w:rsidRPr="005C1D25" w:rsidRDefault="00D64A91" w:rsidP="00D64A91">
      <w:pPr>
        <w:rPr>
          <w:rFonts w:ascii="ＭＳ 明朝" w:hAnsi="ＭＳ 明朝" w:cs="PMingLiU"/>
          <w:lang w:eastAsia="ja-JP"/>
        </w:rPr>
      </w:pPr>
    </w:p>
    <w:p w:rsidR="00D64A91" w:rsidRPr="005C1D25" w:rsidRDefault="00D64A91" w:rsidP="00D64A91">
      <w:pPr>
        <w:spacing w:before="2"/>
        <w:rPr>
          <w:rFonts w:ascii="ＭＳ 明朝" w:hAnsi="ＭＳ 明朝" w:cs="PMingLiU"/>
          <w:sz w:val="21"/>
          <w:szCs w:val="21"/>
          <w:lang w:eastAsia="ja-JP"/>
        </w:rPr>
      </w:pPr>
    </w:p>
    <w:p w:rsidR="00D64A91" w:rsidRPr="005C1D25" w:rsidRDefault="00D64A91" w:rsidP="00D825B2">
      <w:pPr>
        <w:ind w:left="951" w:right="6252" w:hanging="363"/>
        <w:rPr>
          <w:rFonts w:ascii="ＭＳ 明朝" w:hAnsi="ＭＳ 明朝" w:cs="Microsoft YaHei"/>
          <w:bCs/>
          <w:spacing w:val="14"/>
          <w:lang w:eastAsia="ja-JP"/>
        </w:rPr>
      </w:pPr>
      <w:r w:rsidRPr="005C1D25">
        <w:rPr>
          <w:rFonts w:ascii="ＭＳ 明朝" w:hAnsi="ＭＳ 明朝" w:cs="Microsoft YaHei" w:hint="eastAsia"/>
          <w:bCs/>
          <w:spacing w:val="14"/>
          <w:lang w:eastAsia="ja-JP"/>
        </w:rPr>
        <w:t>○在学中の児童生徒</w:t>
      </w:r>
    </w:p>
    <w:p w:rsidR="00D64A91" w:rsidRPr="005C1D25" w:rsidRDefault="00D64A91" w:rsidP="00D825B2">
      <w:pPr>
        <w:pStyle w:val="a3"/>
        <w:spacing w:before="164"/>
        <w:ind w:right="912" w:firstLineChars="450" w:firstLine="1048"/>
        <w:rPr>
          <w:rFonts w:cs="PMingLiU"/>
          <w:color w:val="000000"/>
          <w:bdr w:val="single" w:sz="4" w:space="0" w:color="auto"/>
          <w:lang w:eastAsia="ja-JP"/>
        </w:rPr>
      </w:pPr>
      <w:r w:rsidRPr="005C1D25">
        <w:rPr>
          <w:rFonts w:cs="PMingLiU" w:hint="eastAsia"/>
          <w:color w:val="000000"/>
          <w:spacing w:val="13"/>
          <w:bdr w:val="single" w:sz="4" w:space="0" w:color="auto"/>
          <w:lang w:eastAsia="ja-JP"/>
        </w:rPr>
        <w:t>市町村教育委員会</w:t>
      </w:r>
      <w:r w:rsidRPr="005C1D25">
        <w:rPr>
          <w:rFonts w:cs="PMingLiU" w:hint="eastAsia"/>
          <w:color w:val="000000"/>
          <w:spacing w:val="13"/>
          <w:lang w:eastAsia="ja-JP"/>
        </w:rPr>
        <w:t xml:space="preserve">　　　　　　　　　　　</w:t>
      </w:r>
      <w:r w:rsidR="00963683" w:rsidRPr="005C1D25">
        <w:rPr>
          <w:rFonts w:cs="PMingLiU" w:hint="eastAsia"/>
          <w:color w:val="000000"/>
          <w:spacing w:val="13"/>
          <w:lang w:eastAsia="ja-JP"/>
        </w:rPr>
        <w:t xml:space="preserve">　</w:t>
      </w:r>
      <w:r w:rsidRPr="005C1D25">
        <w:rPr>
          <w:rFonts w:cs="PMingLiU" w:hint="eastAsia"/>
          <w:color w:val="000000"/>
          <w:spacing w:val="13"/>
          <w:lang w:eastAsia="ja-JP"/>
        </w:rPr>
        <w:t xml:space="preserve">　</w:t>
      </w:r>
      <w:r w:rsidR="008B5330" w:rsidRPr="005C1D25">
        <w:rPr>
          <w:rFonts w:cs="PMingLiU" w:hint="eastAsia"/>
          <w:color w:val="000000"/>
          <w:spacing w:val="13"/>
          <w:lang w:eastAsia="ja-JP"/>
        </w:rPr>
        <w:t xml:space="preserve"> </w:t>
      </w:r>
      <w:r w:rsidRPr="005C1D25">
        <w:rPr>
          <w:rFonts w:cs="PMingLiU" w:hint="eastAsia"/>
          <w:color w:val="000000"/>
          <w:spacing w:val="13"/>
          <w:lang w:eastAsia="ja-JP"/>
        </w:rPr>
        <w:t xml:space="preserve">　</w:t>
      </w:r>
      <w:r w:rsidR="008B5330" w:rsidRPr="005C1D25">
        <w:rPr>
          <w:rFonts w:cs="PMingLiU" w:hint="eastAsia"/>
          <w:color w:val="000000"/>
          <w:spacing w:val="13"/>
          <w:lang w:eastAsia="ja-JP"/>
        </w:rPr>
        <w:t xml:space="preserve"> </w:t>
      </w:r>
      <w:r w:rsidRPr="005C1D25">
        <w:rPr>
          <w:rFonts w:cs="PMingLiU" w:hint="eastAsia"/>
          <w:color w:val="000000"/>
          <w:spacing w:val="13"/>
          <w:bdr w:val="single" w:sz="4" w:space="0" w:color="auto"/>
          <w:lang w:eastAsia="ja-JP"/>
        </w:rPr>
        <w:t>学校</w:t>
      </w:r>
    </w:p>
    <w:p w:rsidR="00D64A91" w:rsidRPr="005C1D25" w:rsidRDefault="007B3689" w:rsidP="00D64A91">
      <w:pPr>
        <w:spacing w:line="343" w:lineRule="auto"/>
        <w:ind w:left="951" w:right="6252" w:hanging="363"/>
        <w:rPr>
          <w:rFonts w:ascii="ＭＳ 明朝" w:hAnsi="ＭＳ 明朝" w:cs="Microsoft YaHei"/>
          <w:bCs/>
          <w:spacing w:val="14"/>
          <w:lang w:eastAsia="ja-JP"/>
        </w:rPr>
      </w:pPr>
      <w:r>
        <w:rPr>
          <w:rFonts w:ascii="ＭＳ 明朝" w:hAnsi="ＭＳ 明朝" w:cs="PMingLiU"/>
          <w:noProof/>
          <w:color w:val="000000"/>
          <w:spacing w:val="13"/>
          <w:lang w:eastAsia="ja-JP"/>
        </w:rPr>
        <mc:AlternateContent>
          <mc:Choice Requires="wps">
            <w:drawing>
              <wp:anchor distT="0" distB="0" distL="114300" distR="114300" simplePos="0" relativeHeight="251554304" behindDoc="0" locked="0" layoutInCell="1" allowOverlap="1">
                <wp:simplePos x="0" y="0"/>
                <wp:positionH relativeFrom="column">
                  <wp:posOffset>71755</wp:posOffset>
                </wp:positionH>
                <wp:positionV relativeFrom="paragraph">
                  <wp:posOffset>66675</wp:posOffset>
                </wp:positionV>
                <wp:extent cx="2562225" cy="1781175"/>
                <wp:effectExtent l="5080" t="9525" r="13970" b="9525"/>
                <wp:wrapNone/>
                <wp:docPr id="2002" name="AutoShape 1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1781175"/>
                        </a:xfrm>
                        <a:prstGeom prst="roundRect">
                          <a:avLst>
                            <a:gd name="adj" fmla="val 16667"/>
                          </a:avLst>
                        </a:prstGeom>
                        <a:solidFill>
                          <a:srgbClr val="FFFFFF"/>
                        </a:solidFill>
                        <a:ln w="9525">
                          <a:solidFill>
                            <a:srgbClr val="000000"/>
                          </a:solidFill>
                          <a:round/>
                          <a:headEnd/>
                          <a:tailEnd/>
                        </a:ln>
                      </wps:spPr>
                      <wps:txbx>
                        <w:txbxContent>
                          <w:p w:rsidR="00012E96" w:rsidRPr="00D64A91" w:rsidRDefault="00012E96" w:rsidP="003A64A5">
                            <w:pPr>
                              <w:ind w:left="234" w:hangingChars="100" w:hanging="234"/>
                              <w:rPr>
                                <w:rFonts w:ascii="HG丸ｺﾞｼｯｸM-PRO" w:eastAsia="HG丸ｺﾞｼｯｸM-PRO" w:cs="PMingLiU"/>
                                <w:color w:val="000000"/>
                                <w:spacing w:val="14"/>
                                <w:lang w:eastAsia="ja-JP"/>
                              </w:rPr>
                            </w:pPr>
                          </w:p>
                          <w:p w:rsidR="00012E96" w:rsidRPr="00D825B2" w:rsidRDefault="00012E96" w:rsidP="003A64A5">
                            <w:pPr>
                              <w:ind w:left="234" w:hangingChars="100" w:hanging="234"/>
                              <w:rPr>
                                <w:rFonts w:asciiTheme="minorEastAsia" w:eastAsiaTheme="minorEastAsia" w:hAnsiTheme="minorEastAsia"/>
                                <w:lang w:eastAsia="ja-JP"/>
                              </w:rPr>
                            </w:pPr>
                            <w:r w:rsidRPr="00D825B2">
                              <w:rPr>
                                <w:rFonts w:asciiTheme="minorEastAsia" w:eastAsiaTheme="minorEastAsia" w:hAnsiTheme="minorEastAsia" w:cs="PMingLiU" w:hint="eastAsia"/>
                                <w:color w:val="000000"/>
                                <w:spacing w:val="14"/>
                                <w:lang w:eastAsia="ja-JP"/>
                              </w:rPr>
                              <w:t>・所管各校のアレルギー疾患の児童生徒の在籍状況を把握する。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5" o:spid="_x0000_s1082" style="position:absolute;left:0;text-align:left;margin-left:5.65pt;margin-top:5.25pt;width:201.75pt;height:140.2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">
                <v:textbox inset="5.85pt,.7pt,5.85pt,.7pt">
                  <w:txbxContent>
                    <w:p w:rsidR="00012E96" w:rsidRPr="00D64A91" w:rsidRDefault="00012E96" w:rsidP="003A64A5">
                      <w:pPr>
                        <w:ind w:left="234" w:hangingChars="100" w:hanging="234"/>
                        <w:rPr>
                          <w:rFonts w:ascii="HG丸ｺﾞｼｯｸM-PRO" w:eastAsia="HG丸ｺﾞｼｯｸM-PRO" w:cs="PMingLiU"/>
                          <w:color w:val="000000"/>
                          <w:spacing w:val="14"/>
                          <w:lang w:eastAsia="ja-JP"/>
                        </w:rPr>
                      </w:pPr>
                    </w:p>
                    <w:p w:rsidR="00012E96" w:rsidRPr="00D825B2" w:rsidRDefault="00012E96" w:rsidP="003A64A5">
                      <w:pPr>
                        <w:ind w:left="234" w:hangingChars="100" w:hanging="234"/>
                        <w:rPr>
                          <w:rFonts w:asciiTheme="minorEastAsia" w:eastAsiaTheme="minorEastAsia" w:hAnsiTheme="minorEastAsia"/>
                          <w:lang w:eastAsia="ja-JP"/>
                        </w:rPr>
                      </w:pPr>
                      <w:r w:rsidRPr="00D825B2">
                        <w:rPr>
                          <w:rFonts w:asciiTheme="minorEastAsia" w:eastAsiaTheme="minorEastAsia" w:hAnsiTheme="minorEastAsia" w:cs="PMingLiU" w:hint="eastAsia"/>
                          <w:color w:val="000000"/>
                          <w:spacing w:val="14"/>
                          <w:lang w:eastAsia="ja-JP"/>
                        </w:rPr>
                        <w:t>・所管各校のアレルギー疾患の児童生徒の在籍状況を把握する。</w:t>
                      </w:r>
                    </w:p>
                  </w:txbxContent>
                </v:textbox>
              </v:roundrect>
            </w:pict>
          </mc:Fallback>
        </mc:AlternateContent>
      </w:r>
      <w:r>
        <w:rPr>
          <w:rFonts w:ascii="ＭＳ 明朝" w:hAnsi="ＭＳ 明朝" w:cs="PMingLiU"/>
          <w:noProof/>
          <w:color w:val="000000"/>
          <w:spacing w:val="13"/>
          <w:lang w:eastAsia="ja-JP"/>
        </w:rPr>
        <mc:AlternateContent>
          <mc:Choice Requires="wps">
            <w:drawing>
              <wp:anchor distT="0" distB="0" distL="114300" distR="114300" simplePos="0" relativeHeight="251553280" behindDoc="0" locked="0" layoutInCell="1" allowOverlap="1">
                <wp:simplePos x="0" y="0"/>
                <wp:positionH relativeFrom="column">
                  <wp:posOffset>2860675</wp:posOffset>
                </wp:positionH>
                <wp:positionV relativeFrom="paragraph">
                  <wp:posOffset>66675</wp:posOffset>
                </wp:positionV>
                <wp:extent cx="2924175" cy="1781175"/>
                <wp:effectExtent l="12700" t="9525" r="6350" b="9525"/>
                <wp:wrapNone/>
                <wp:docPr id="2001" name="AutoShape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1781175"/>
                        </a:xfrm>
                        <a:prstGeom prst="roundRect">
                          <a:avLst>
                            <a:gd name="adj" fmla="val 16667"/>
                          </a:avLst>
                        </a:prstGeom>
                        <a:solidFill>
                          <a:srgbClr val="FFFFFF"/>
                        </a:solidFill>
                        <a:ln w="9525">
                          <a:solidFill>
                            <a:srgbClr val="000000"/>
                          </a:solidFill>
                          <a:round/>
                          <a:headEnd/>
                          <a:tailEnd/>
                        </a:ln>
                      </wps:spPr>
                      <wps:txbx>
                        <w:txbxContent>
                          <w:p w:rsidR="00012E96" w:rsidRPr="00D825B2" w:rsidRDefault="00012E96" w:rsidP="001E5CF2">
                            <w:pPr>
                              <w:pStyle w:val="a3"/>
                              <w:spacing w:before="43"/>
                              <w:ind w:left="234" w:hangingChars="100" w:hanging="234"/>
                              <w:rPr>
                                <w:rFonts w:asciiTheme="minorEastAsia" w:eastAsiaTheme="minorEastAsia" w:hAnsiTheme="minorEastAsia" w:cs="PMingLiU"/>
                                <w:color w:val="000000"/>
                                <w:lang w:eastAsia="ja-JP"/>
                              </w:rPr>
                            </w:pPr>
                            <w:r w:rsidRPr="00D825B2">
                              <w:rPr>
                                <w:rFonts w:asciiTheme="minorEastAsia" w:eastAsiaTheme="minorEastAsia" w:hAnsiTheme="minorEastAsia" w:cs="PMingLiU" w:hint="eastAsia"/>
                                <w:color w:val="000000"/>
                                <w:spacing w:val="14"/>
                                <w:lang w:eastAsia="ja-JP"/>
                              </w:rPr>
                              <w:t>・在学中の児童生徒の保護者に、アレルギー疾患の児童生徒に対する取組について相談を受け付ける旨の通知を配布する。</w:t>
                            </w:r>
                          </w:p>
                          <w:p w:rsidR="00012E96" w:rsidRPr="00D825B2" w:rsidRDefault="00012E96" w:rsidP="003A64A5">
                            <w:pPr>
                              <w:pStyle w:val="a3"/>
                              <w:spacing w:before="41"/>
                              <w:ind w:leftChars="-10" w:left="222" w:hangingChars="110" w:hanging="244"/>
                              <w:rPr>
                                <w:rFonts w:asciiTheme="minorEastAsia" w:eastAsiaTheme="minorEastAsia" w:hAnsiTheme="minorEastAsia"/>
                                <w:lang w:eastAsia="ja-JP"/>
                              </w:rPr>
                            </w:pPr>
                            <w:r w:rsidRPr="00D825B2">
                              <w:rPr>
                                <w:rFonts w:asciiTheme="minorEastAsia" w:eastAsiaTheme="minorEastAsia" w:hAnsiTheme="minorEastAsia" w:cs="PMingLiU" w:hint="eastAsia"/>
                                <w:color w:val="000000"/>
                                <w:spacing w:val="2"/>
                                <w:lang w:eastAsia="ja-JP"/>
                              </w:rPr>
                              <w:t>・保健調査票、アレルギー疾患調査票、健康診断、健康相談等でアレルギー疾患の児童生徒を把握する。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4" o:spid="_x0000_s1083" style="position:absolute;left:0;text-align:left;margin-left:225.25pt;margin-top:5.25pt;width:230.25pt;height:140.2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">
                <v:textbox inset="5.85pt,.7pt,5.85pt,.7pt">
                  <w:txbxContent>
                    <w:p w:rsidR="00012E96" w:rsidRPr="00D825B2" w:rsidRDefault="00012E96" w:rsidP="001E5CF2">
                      <w:pPr>
                        <w:pStyle w:val="a3"/>
                        <w:spacing w:before="43"/>
                        <w:ind w:left="234" w:hangingChars="100" w:hanging="234"/>
                        <w:rPr>
                          <w:rFonts w:asciiTheme="minorEastAsia" w:eastAsiaTheme="minorEastAsia" w:hAnsiTheme="minorEastAsia" w:cs="PMingLiU"/>
                          <w:color w:val="000000"/>
                          <w:lang w:eastAsia="ja-JP"/>
                        </w:rPr>
                      </w:pPr>
                      <w:r w:rsidRPr="00D825B2">
                        <w:rPr>
                          <w:rFonts w:asciiTheme="minorEastAsia" w:eastAsiaTheme="minorEastAsia" w:hAnsiTheme="minorEastAsia" w:cs="PMingLiU" w:hint="eastAsia"/>
                          <w:color w:val="000000"/>
                          <w:spacing w:val="14"/>
                          <w:lang w:eastAsia="ja-JP"/>
                        </w:rPr>
                        <w:t>・在学中の児童生徒の保護者に、アレルギー疾患の児童生徒に対する取組について相談を受け付ける旨の通知を配布する。</w:t>
                      </w:r>
                    </w:p>
                    <w:p w:rsidR="00012E96" w:rsidRPr="00D825B2" w:rsidRDefault="00012E96" w:rsidP="003A64A5">
                      <w:pPr>
                        <w:pStyle w:val="a3"/>
                        <w:spacing w:before="41"/>
                        <w:ind w:leftChars="-10" w:left="222" w:hangingChars="110" w:hanging="244"/>
                        <w:rPr>
                          <w:rFonts w:asciiTheme="minorEastAsia" w:eastAsiaTheme="minorEastAsia" w:hAnsiTheme="minorEastAsia"/>
                          <w:lang w:eastAsia="ja-JP"/>
                        </w:rPr>
                      </w:pPr>
                      <w:r w:rsidRPr="00D825B2">
                        <w:rPr>
                          <w:rFonts w:asciiTheme="minorEastAsia" w:eastAsiaTheme="minorEastAsia" w:hAnsiTheme="minorEastAsia" w:cs="PMingLiU" w:hint="eastAsia"/>
                          <w:color w:val="000000"/>
                          <w:spacing w:val="2"/>
                          <w:lang w:eastAsia="ja-JP"/>
                        </w:rPr>
                        <w:t>・保健調査票、アレルギー疾患調査票、健康診断、健康相談等でアレルギー疾患の児童生徒を把握する。</w:t>
                      </w:r>
                    </w:p>
                  </w:txbxContent>
                </v:textbox>
              </v:roundrect>
            </w:pict>
          </mc:Fallback>
        </mc:AlternateContent>
      </w:r>
    </w:p>
    <w:p w:rsidR="00D64A91" w:rsidRPr="005C1D25" w:rsidRDefault="00D64A91" w:rsidP="00D64A91">
      <w:pPr>
        <w:spacing w:line="343" w:lineRule="auto"/>
        <w:ind w:leftChars="100" w:left="220" w:right="6252" w:firstLineChars="300" w:firstLine="699"/>
        <w:rPr>
          <w:rFonts w:ascii="ＭＳ 明朝" w:hAnsi="ＭＳ 明朝" w:cs="PMingLiU"/>
          <w:color w:val="000000"/>
          <w:spacing w:val="13"/>
          <w:lang w:eastAsia="ja-JP"/>
        </w:rPr>
      </w:pPr>
    </w:p>
    <w:p w:rsidR="00D64A91" w:rsidRPr="005C1D25" w:rsidRDefault="00D64A91" w:rsidP="00D64A91">
      <w:pPr>
        <w:spacing w:line="343" w:lineRule="auto"/>
        <w:ind w:leftChars="100" w:left="220" w:right="6252" w:firstLineChars="300" w:firstLine="699"/>
        <w:rPr>
          <w:rFonts w:ascii="ＭＳ 明朝" w:hAnsi="ＭＳ 明朝" w:cs="PMingLiU"/>
          <w:color w:val="000000"/>
          <w:spacing w:val="13"/>
          <w:lang w:eastAsia="ja-JP"/>
        </w:rPr>
      </w:pPr>
    </w:p>
    <w:p w:rsidR="00D64A91" w:rsidRPr="005C1D25" w:rsidRDefault="00D64A91" w:rsidP="00D64A91">
      <w:pPr>
        <w:spacing w:line="343" w:lineRule="auto"/>
        <w:ind w:leftChars="100" w:left="220" w:right="6252" w:firstLineChars="300" w:firstLine="699"/>
        <w:rPr>
          <w:rFonts w:ascii="ＭＳ 明朝" w:hAnsi="ＭＳ 明朝" w:cs="PMingLiU"/>
          <w:color w:val="000000"/>
          <w:spacing w:val="13"/>
          <w:lang w:eastAsia="ja-JP"/>
        </w:rPr>
      </w:pPr>
    </w:p>
    <w:p w:rsidR="00D64A91" w:rsidRPr="005C1D25" w:rsidRDefault="00D64A91" w:rsidP="00D64A91">
      <w:pPr>
        <w:spacing w:line="343" w:lineRule="auto"/>
        <w:ind w:leftChars="100" w:left="220" w:right="6252" w:firstLineChars="300" w:firstLine="699"/>
        <w:rPr>
          <w:rFonts w:ascii="ＭＳ 明朝" w:hAnsi="ＭＳ 明朝" w:cs="PMingLiU"/>
          <w:color w:val="000000"/>
          <w:spacing w:val="13"/>
          <w:lang w:eastAsia="ja-JP"/>
        </w:rPr>
      </w:pPr>
    </w:p>
    <w:p w:rsidR="00D64A91" w:rsidRPr="005C1D25" w:rsidRDefault="00D64A91" w:rsidP="00D64A91">
      <w:pPr>
        <w:spacing w:line="343" w:lineRule="auto"/>
        <w:ind w:leftChars="100" w:left="220" w:right="6252" w:firstLineChars="300" w:firstLine="699"/>
        <w:rPr>
          <w:rFonts w:ascii="ＭＳ 明朝" w:hAnsi="ＭＳ 明朝" w:cs="PMingLiU"/>
          <w:color w:val="000000"/>
          <w:spacing w:val="13"/>
          <w:lang w:eastAsia="ja-JP"/>
        </w:rPr>
      </w:pPr>
    </w:p>
    <w:p w:rsidR="00D64A91" w:rsidRPr="005C1D25" w:rsidRDefault="00D64A91" w:rsidP="00D64A91">
      <w:pPr>
        <w:spacing w:line="343" w:lineRule="auto"/>
        <w:ind w:leftChars="100" w:left="220" w:right="6252" w:firstLineChars="300" w:firstLine="699"/>
        <w:rPr>
          <w:rFonts w:ascii="ＭＳ 明朝" w:hAnsi="ＭＳ 明朝" w:cs="PMingLiU"/>
          <w:color w:val="000000"/>
          <w:spacing w:val="13"/>
          <w:lang w:eastAsia="ja-JP"/>
        </w:rPr>
      </w:pPr>
    </w:p>
    <w:p w:rsidR="00D64A91" w:rsidRPr="005C1D25" w:rsidRDefault="00D64A91" w:rsidP="00B11632">
      <w:pPr>
        <w:spacing w:line="343" w:lineRule="auto"/>
        <w:ind w:leftChars="100" w:left="220" w:right="6252" w:firstLineChars="300" w:firstLine="699"/>
        <w:rPr>
          <w:rFonts w:ascii="ＭＳ 明朝" w:hAnsi="ＭＳ 明朝" w:cs="PMingLiU"/>
          <w:color w:val="000000"/>
          <w:spacing w:val="13"/>
          <w:lang w:eastAsia="ja-JP"/>
        </w:rPr>
      </w:pPr>
    </w:p>
    <w:p w:rsidR="00D64A91" w:rsidRPr="005C1D25" w:rsidRDefault="00D64A91" w:rsidP="00D64A91">
      <w:pPr>
        <w:spacing w:line="343" w:lineRule="auto"/>
        <w:ind w:leftChars="100" w:left="220" w:right="6252" w:firstLineChars="300" w:firstLine="699"/>
        <w:rPr>
          <w:rFonts w:ascii="ＭＳ 明朝" w:hAnsi="ＭＳ 明朝" w:cs="PMingLiU"/>
          <w:color w:val="000000"/>
          <w:spacing w:val="13"/>
          <w:lang w:eastAsia="ja-JP"/>
        </w:rPr>
      </w:pPr>
    </w:p>
    <w:p w:rsidR="00D64A91" w:rsidRPr="005C1D25" w:rsidRDefault="00D64A91" w:rsidP="00D64A91">
      <w:pPr>
        <w:spacing w:line="343" w:lineRule="auto"/>
        <w:ind w:leftChars="100" w:left="220" w:right="6252" w:firstLineChars="300" w:firstLine="699"/>
        <w:rPr>
          <w:rFonts w:ascii="ＭＳ 明朝" w:hAnsi="ＭＳ 明朝" w:cs="PMingLiU"/>
          <w:color w:val="000000"/>
          <w:spacing w:val="13"/>
          <w:lang w:eastAsia="ja-JP"/>
        </w:rPr>
      </w:pPr>
    </w:p>
    <w:p w:rsidR="00D64A91" w:rsidRPr="005C1D25" w:rsidRDefault="00D64A91" w:rsidP="008B38B4">
      <w:pPr>
        <w:spacing w:line="343" w:lineRule="auto"/>
        <w:ind w:leftChars="100" w:left="220" w:right="6252" w:firstLineChars="300" w:firstLine="699"/>
        <w:rPr>
          <w:rFonts w:ascii="ＭＳ 明朝" w:hAnsi="ＭＳ 明朝" w:cs="PMingLiU"/>
          <w:color w:val="000000"/>
          <w:spacing w:val="13"/>
          <w:lang w:eastAsia="ja-JP"/>
        </w:rPr>
      </w:pPr>
    </w:p>
    <w:p w:rsidR="00D64A91" w:rsidRPr="005C1D25" w:rsidRDefault="00D64A91" w:rsidP="008B38B4">
      <w:pPr>
        <w:spacing w:line="343" w:lineRule="auto"/>
        <w:ind w:leftChars="100" w:left="220" w:right="6252" w:firstLineChars="300" w:firstLine="699"/>
        <w:rPr>
          <w:rFonts w:ascii="ＭＳ 明朝" w:hAnsi="ＭＳ 明朝" w:cs="PMingLiU"/>
          <w:color w:val="000000"/>
          <w:spacing w:val="13"/>
          <w:lang w:eastAsia="ja-JP"/>
        </w:rPr>
      </w:pPr>
    </w:p>
    <w:p w:rsidR="00D64A91" w:rsidRPr="005C1D25" w:rsidRDefault="00D64A91" w:rsidP="00D64A91">
      <w:pPr>
        <w:spacing w:line="343" w:lineRule="auto"/>
        <w:ind w:leftChars="100" w:left="220" w:right="6252" w:firstLineChars="300" w:firstLine="699"/>
        <w:rPr>
          <w:rFonts w:ascii="ＭＳ 明朝" w:hAnsi="ＭＳ 明朝" w:cs="PMingLiU"/>
          <w:color w:val="000000"/>
          <w:spacing w:val="13"/>
          <w:lang w:eastAsia="ja-JP"/>
        </w:rPr>
      </w:pPr>
    </w:p>
    <w:p w:rsidR="00D64A91" w:rsidRPr="005C1D25" w:rsidRDefault="00D64A91" w:rsidP="00D64A91">
      <w:pPr>
        <w:spacing w:line="343" w:lineRule="auto"/>
        <w:ind w:leftChars="100" w:left="220" w:right="6252" w:firstLineChars="300" w:firstLine="699"/>
        <w:rPr>
          <w:rFonts w:ascii="ＭＳ 明朝" w:hAnsi="ＭＳ 明朝" w:cs="PMingLiU"/>
          <w:color w:val="000000"/>
          <w:spacing w:val="13"/>
          <w:lang w:eastAsia="ja-JP"/>
        </w:rPr>
      </w:pPr>
    </w:p>
    <w:p w:rsidR="00D64A91" w:rsidRPr="005C1D25" w:rsidRDefault="00D64A91">
      <w:pPr>
        <w:rPr>
          <w:rFonts w:ascii="ＭＳ 明朝" w:hAnsi="ＭＳ 明朝" w:cs="PMingLiU"/>
          <w:sz w:val="14"/>
          <w:szCs w:val="14"/>
          <w:lang w:eastAsia="ja-JP"/>
        </w:rPr>
        <w:sectPr w:rsidR="00D64A91" w:rsidRPr="005C1D25" w:rsidSect="00012114">
          <w:footerReference w:type="default" r:id="rId13"/>
          <w:pgSz w:w="11900" w:h="16840"/>
          <w:pgMar w:top="1440" w:right="1280" w:bottom="1000" w:left="1300" w:header="0" w:footer="812" w:gutter="0"/>
          <w:pgNumType w:fmt="numberInDash"/>
          <w:cols w:space="720"/>
        </w:sectPr>
      </w:pPr>
    </w:p>
    <w:p w:rsidR="00E90EBC" w:rsidRPr="005C1D25" w:rsidRDefault="00435F83">
      <w:pPr>
        <w:pStyle w:val="2"/>
        <w:tabs>
          <w:tab w:val="left" w:pos="795"/>
        </w:tabs>
        <w:spacing w:line="391" w:lineRule="exact"/>
        <w:rPr>
          <w:rFonts w:ascii="ＭＳ 明朝" w:eastAsia="ＭＳ 明朝" w:hAnsi="ＭＳ 明朝" w:cs="ＭＳ ゴシック"/>
          <w:spacing w:val="17"/>
          <w:lang w:eastAsia="ja-JP"/>
        </w:rPr>
      </w:pPr>
      <w:bookmarkStart w:id="5" w:name="_Toc436812535"/>
      <w:r w:rsidRPr="005C1D25">
        <w:rPr>
          <w:rFonts w:ascii="ＭＳ 明朝" w:eastAsia="ＭＳ 明朝" w:hAnsi="ＭＳ 明朝" w:cs="ＭＳ ゴシック"/>
          <w:lang w:eastAsia="ja-JP"/>
        </w:rPr>
        <w:lastRenderedPageBreak/>
        <w:t>Ⅳ</w:t>
      </w:r>
      <w:r w:rsidRPr="005C1D25">
        <w:rPr>
          <w:rFonts w:ascii="ＭＳ 明朝" w:eastAsia="ＭＳ 明朝" w:hAnsi="ＭＳ 明朝" w:cs="ＭＳ ゴシック"/>
          <w:lang w:eastAsia="ja-JP"/>
        </w:rPr>
        <w:tab/>
        <w:t>学校生活管理指導表（アレルギー疾患用）について</w:t>
      </w:r>
      <w:bookmarkEnd w:id="5"/>
    </w:p>
    <w:p w:rsidR="005A3EFD" w:rsidRPr="005C1D25" w:rsidRDefault="007B3689">
      <w:pPr>
        <w:pStyle w:val="2"/>
        <w:tabs>
          <w:tab w:val="left" w:pos="795"/>
        </w:tabs>
        <w:spacing w:line="391" w:lineRule="exact"/>
        <w:rPr>
          <w:rFonts w:ascii="ＭＳ 明朝" w:eastAsia="ＭＳ 明朝" w:hAnsi="ＭＳ 明朝" w:cs="ＭＳ ゴシック"/>
          <w:spacing w:val="17"/>
          <w:lang w:eastAsia="ja-JP"/>
        </w:rPr>
      </w:pPr>
      <w:r>
        <w:rPr>
          <w:rFonts w:ascii="ＭＳ 明朝" w:eastAsia="ＭＳ 明朝" w:hAnsi="ＭＳ 明朝"/>
          <w:noProof/>
          <w:lang w:eastAsia="ja-JP"/>
        </w:rPr>
        <mc:AlternateContent>
          <mc:Choice Requires="wps">
            <w:drawing>
              <wp:anchor distT="0" distB="0" distL="114300" distR="114300" simplePos="0" relativeHeight="251537920" behindDoc="0" locked="0" layoutInCell="1" allowOverlap="1">
                <wp:simplePos x="0" y="0"/>
                <wp:positionH relativeFrom="margin">
                  <wp:align>left</wp:align>
                </wp:positionH>
                <wp:positionV relativeFrom="paragraph">
                  <wp:posOffset>63500</wp:posOffset>
                </wp:positionV>
                <wp:extent cx="5902325" cy="1452245"/>
                <wp:effectExtent l="25400" t="25400" r="25400" b="27305"/>
                <wp:wrapNone/>
                <wp:docPr id="2000" name="Freeform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2325" cy="1452245"/>
                        </a:xfrm>
                        <a:custGeom>
                          <a:avLst/>
                          <a:gdLst>
                            <a:gd name="T0" fmla="*/ 198120 w 9080"/>
                            <a:gd name="T1" fmla="*/ 235726 h 2331"/>
                            <a:gd name="T2" fmla="*/ 153035 w 9080"/>
                            <a:gd name="T3" fmla="*/ 241564 h 2331"/>
                            <a:gd name="T4" fmla="*/ 111125 w 9080"/>
                            <a:gd name="T5" fmla="*/ 259079 h 2331"/>
                            <a:gd name="T6" fmla="*/ 74295 w 9080"/>
                            <a:gd name="T7" fmla="*/ 285352 h 2331"/>
                            <a:gd name="T8" fmla="*/ 43815 w 9080"/>
                            <a:gd name="T9" fmla="*/ 321112 h 2331"/>
                            <a:gd name="T10" fmla="*/ 20320 w 9080"/>
                            <a:gd name="T11" fmla="*/ 363441 h 2331"/>
                            <a:gd name="T12" fmla="*/ 5715 w 9080"/>
                            <a:gd name="T13" fmla="*/ 410878 h 2331"/>
                            <a:gd name="T14" fmla="*/ 0 w 9080"/>
                            <a:gd name="T15" fmla="*/ 463423 h 2331"/>
                            <a:gd name="T16" fmla="*/ 0 w 9080"/>
                            <a:gd name="T17" fmla="*/ 1707003 h 2331"/>
                            <a:gd name="T18" fmla="*/ 5715 w 9080"/>
                            <a:gd name="T19" fmla="*/ 1760279 h 2331"/>
                            <a:gd name="T20" fmla="*/ 20320 w 9080"/>
                            <a:gd name="T21" fmla="*/ 1808446 h 2331"/>
                            <a:gd name="T22" fmla="*/ 43815 w 9080"/>
                            <a:gd name="T23" fmla="*/ 1850774 h 2331"/>
                            <a:gd name="T24" fmla="*/ 74295 w 9080"/>
                            <a:gd name="T25" fmla="*/ 1886534 h 2331"/>
                            <a:gd name="T26" fmla="*/ 111125 w 9080"/>
                            <a:gd name="T27" fmla="*/ 1913537 h 2331"/>
                            <a:gd name="T28" fmla="*/ 153035 w 9080"/>
                            <a:gd name="T29" fmla="*/ 1930322 h 2331"/>
                            <a:gd name="T30" fmla="*/ 198120 w 9080"/>
                            <a:gd name="T31" fmla="*/ 1936161 h 2331"/>
                            <a:gd name="T32" fmla="*/ 5567680 w 9080"/>
                            <a:gd name="T33" fmla="*/ 1936161 h 2331"/>
                            <a:gd name="T34" fmla="*/ 5612765 w 9080"/>
                            <a:gd name="T35" fmla="*/ 1930322 h 2331"/>
                            <a:gd name="T36" fmla="*/ 5654675 w 9080"/>
                            <a:gd name="T37" fmla="*/ 1913537 h 2331"/>
                            <a:gd name="T38" fmla="*/ 5691505 w 9080"/>
                            <a:gd name="T39" fmla="*/ 1886534 h 2331"/>
                            <a:gd name="T40" fmla="*/ 5721985 w 9080"/>
                            <a:gd name="T41" fmla="*/ 1850774 h 2331"/>
                            <a:gd name="T42" fmla="*/ 5745480 w 9080"/>
                            <a:gd name="T43" fmla="*/ 1808446 h 2331"/>
                            <a:gd name="T44" fmla="*/ 5760085 w 9080"/>
                            <a:gd name="T45" fmla="*/ 1760279 h 2331"/>
                            <a:gd name="T46" fmla="*/ 5765800 w 9080"/>
                            <a:gd name="T47" fmla="*/ 1707003 h 2331"/>
                            <a:gd name="T48" fmla="*/ 5765800 w 9080"/>
                            <a:gd name="T49" fmla="*/ 463423 h 2331"/>
                            <a:gd name="T50" fmla="*/ 5760085 w 9080"/>
                            <a:gd name="T51" fmla="*/ 410878 h 2331"/>
                            <a:gd name="T52" fmla="*/ 5745480 w 9080"/>
                            <a:gd name="T53" fmla="*/ 363441 h 2331"/>
                            <a:gd name="T54" fmla="*/ 5721985 w 9080"/>
                            <a:gd name="T55" fmla="*/ 321112 h 2331"/>
                            <a:gd name="T56" fmla="*/ 5691505 w 9080"/>
                            <a:gd name="T57" fmla="*/ 285352 h 2331"/>
                            <a:gd name="T58" fmla="*/ 5654675 w 9080"/>
                            <a:gd name="T59" fmla="*/ 259079 h 2331"/>
                            <a:gd name="T60" fmla="*/ 5612765 w 9080"/>
                            <a:gd name="T61" fmla="*/ 241564 h 2331"/>
                            <a:gd name="T62" fmla="*/ 5567680 w 9080"/>
                            <a:gd name="T63" fmla="*/ 235726 h 2331"/>
                            <a:gd name="T64" fmla="*/ 198120 w 9080"/>
                            <a:gd name="T65" fmla="*/ 235726 h 233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9080"/>
                            <a:gd name="T100" fmla="*/ 0 h 2331"/>
                            <a:gd name="T101" fmla="*/ 9080 w 9080"/>
                            <a:gd name="T102" fmla="*/ 2331 h 2331"/>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9080" h="2331">
                              <a:moveTo>
                                <a:pt x="312" y="0"/>
                              </a:moveTo>
                              <a:lnTo>
                                <a:pt x="241" y="8"/>
                              </a:lnTo>
                              <a:lnTo>
                                <a:pt x="175" y="32"/>
                              </a:lnTo>
                              <a:lnTo>
                                <a:pt x="117" y="68"/>
                              </a:lnTo>
                              <a:lnTo>
                                <a:pt x="69" y="117"/>
                              </a:lnTo>
                              <a:lnTo>
                                <a:pt x="32" y="175"/>
                              </a:lnTo>
                              <a:lnTo>
                                <a:pt x="9" y="240"/>
                              </a:lnTo>
                              <a:lnTo>
                                <a:pt x="0" y="312"/>
                              </a:lnTo>
                              <a:lnTo>
                                <a:pt x="0" y="2016"/>
                              </a:lnTo>
                              <a:lnTo>
                                <a:pt x="9" y="2089"/>
                              </a:lnTo>
                              <a:lnTo>
                                <a:pt x="32" y="2155"/>
                              </a:lnTo>
                              <a:lnTo>
                                <a:pt x="69" y="2213"/>
                              </a:lnTo>
                              <a:lnTo>
                                <a:pt x="117" y="2262"/>
                              </a:lnTo>
                              <a:lnTo>
                                <a:pt x="175" y="2299"/>
                              </a:lnTo>
                              <a:lnTo>
                                <a:pt x="241" y="2322"/>
                              </a:lnTo>
                              <a:lnTo>
                                <a:pt x="312" y="2330"/>
                              </a:lnTo>
                              <a:lnTo>
                                <a:pt x="8768" y="2330"/>
                              </a:lnTo>
                              <a:lnTo>
                                <a:pt x="8839" y="2322"/>
                              </a:lnTo>
                              <a:lnTo>
                                <a:pt x="8905" y="2299"/>
                              </a:lnTo>
                              <a:lnTo>
                                <a:pt x="8963" y="2262"/>
                              </a:lnTo>
                              <a:lnTo>
                                <a:pt x="9011" y="2213"/>
                              </a:lnTo>
                              <a:lnTo>
                                <a:pt x="9048" y="2155"/>
                              </a:lnTo>
                              <a:lnTo>
                                <a:pt x="9071" y="2089"/>
                              </a:lnTo>
                              <a:lnTo>
                                <a:pt x="9080" y="2016"/>
                              </a:lnTo>
                              <a:lnTo>
                                <a:pt x="9080" y="312"/>
                              </a:lnTo>
                              <a:lnTo>
                                <a:pt x="9071" y="240"/>
                              </a:lnTo>
                              <a:lnTo>
                                <a:pt x="9048" y="175"/>
                              </a:lnTo>
                              <a:lnTo>
                                <a:pt x="9011" y="117"/>
                              </a:lnTo>
                              <a:lnTo>
                                <a:pt x="8963" y="68"/>
                              </a:lnTo>
                              <a:lnTo>
                                <a:pt x="8905" y="32"/>
                              </a:lnTo>
                              <a:lnTo>
                                <a:pt x="8839" y="8"/>
                              </a:lnTo>
                              <a:lnTo>
                                <a:pt x="8768" y="0"/>
                              </a:lnTo>
                              <a:lnTo>
                                <a:pt x="312" y="0"/>
                              </a:lnTo>
                              <a:close/>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txbx>
                        <w:txbxContent>
                          <w:p w:rsidR="00012E96" w:rsidRDefault="00012E96" w:rsidP="003A64A5">
                            <w:pPr>
                              <w:spacing w:line="276" w:lineRule="auto"/>
                              <w:ind w:firstLineChars="100" w:firstLine="234"/>
                              <w:rPr>
                                <w:color w:val="FF0000"/>
                                <w:lang w:eastAsia="ja-JP"/>
                              </w:rPr>
                            </w:pPr>
                            <w:r w:rsidRPr="004F7BBC">
                              <w:rPr>
                                <w:rFonts w:ascii="ＭＳ 明朝" w:hAnsi="ＭＳ 明朝" w:cs="PMingLiU"/>
                                <w:spacing w:val="14"/>
                                <w:lang w:eastAsia="ja-JP"/>
                              </w:rPr>
                              <w:t>アレルギー疾患の児童生徒に対する取組を進めるためには、個々の児童生徒の症状等の特徴を正しく把握することが前提となります。</w:t>
                            </w:r>
                            <w:r w:rsidRPr="00F464E0">
                              <w:rPr>
                                <w:rFonts w:hint="eastAsia"/>
                                <w:color w:val="000000"/>
                                <w:lang w:eastAsia="ja-JP"/>
                              </w:rPr>
                              <w:t>医師の正しい</w:t>
                            </w:r>
                            <w:r w:rsidRPr="00F464E0">
                              <w:rPr>
                                <w:color w:val="000000"/>
                                <w:lang w:eastAsia="ja-JP"/>
                              </w:rPr>
                              <w:t>判断と指導に</w:t>
                            </w:r>
                            <w:r w:rsidRPr="00F464E0">
                              <w:rPr>
                                <w:rFonts w:hint="eastAsia"/>
                                <w:color w:val="000000"/>
                                <w:lang w:eastAsia="ja-JP"/>
                              </w:rPr>
                              <w:t>基づいて</w:t>
                            </w:r>
                            <w:r w:rsidRPr="00F464E0">
                              <w:rPr>
                                <w:color w:val="000000"/>
                                <w:lang w:eastAsia="ja-JP"/>
                              </w:rPr>
                              <w:t>対策を計画することが大切です。</w:t>
                            </w:r>
                          </w:p>
                          <w:p w:rsidR="00012E96" w:rsidRPr="004F7BBC" w:rsidRDefault="00012E96" w:rsidP="001E7BCE">
                            <w:pPr>
                              <w:spacing w:line="276" w:lineRule="auto"/>
                              <w:ind w:firstLineChars="100" w:firstLine="234"/>
                              <w:rPr>
                                <w:rFonts w:ascii="ＭＳ 明朝" w:hAnsi="ＭＳ 明朝" w:cs="PMingLiU"/>
                                <w:lang w:eastAsia="ja-JP"/>
                              </w:rPr>
                            </w:pPr>
                            <w:r w:rsidRPr="004F7BBC">
                              <w:rPr>
                                <w:rFonts w:ascii="ＭＳ 明朝" w:hAnsi="ＭＳ 明朝" w:cs="PMingLiU"/>
                                <w:spacing w:val="14"/>
                                <w:lang w:eastAsia="ja-JP"/>
                              </w:rPr>
                              <w:t>主治医・学校医に個々のアレルギー疾患に関する情報を記載してもらう学校生活</w:t>
                            </w:r>
                            <w:r w:rsidRPr="004F7BBC">
                              <w:rPr>
                                <w:rFonts w:ascii="ＭＳ 明朝" w:hAnsi="ＭＳ 明朝" w:cs="PMingLiU"/>
                                <w:spacing w:val="16"/>
                                <w:lang w:eastAsia="ja-JP"/>
                              </w:rPr>
                              <w:t>管理</w:t>
                            </w:r>
                            <w:r w:rsidRPr="004F7BBC">
                              <w:rPr>
                                <w:rFonts w:ascii="ＭＳ 明朝" w:hAnsi="ＭＳ 明朝" w:cs="PMingLiU"/>
                                <w:spacing w:val="14"/>
                                <w:lang w:eastAsia="ja-JP"/>
                              </w:rPr>
                              <w:t>指</w:t>
                            </w:r>
                            <w:r w:rsidRPr="004F7BBC">
                              <w:rPr>
                                <w:rFonts w:ascii="ＭＳ 明朝" w:hAnsi="ＭＳ 明朝" w:cs="PMingLiU"/>
                                <w:spacing w:val="16"/>
                                <w:lang w:eastAsia="ja-JP"/>
                              </w:rPr>
                              <w:t>導表</w:t>
                            </w:r>
                            <w:r w:rsidRPr="004F7BBC">
                              <w:rPr>
                                <w:rFonts w:ascii="ＭＳ 明朝" w:hAnsi="ＭＳ 明朝" w:cs="PMingLiU"/>
                                <w:spacing w:val="14"/>
                                <w:lang w:eastAsia="ja-JP"/>
                              </w:rPr>
                              <w:t>（</w:t>
                            </w:r>
                            <w:r w:rsidRPr="004F7BBC">
                              <w:rPr>
                                <w:rFonts w:ascii="ＭＳ 明朝" w:hAnsi="ＭＳ 明朝" w:cs="PMingLiU"/>
                                <w:spacing w:val="16"/>
                                <w:lang w:eastAsia="ja-JP"/>
                              </w:rPr>
                              <w:t>アレル</w:t>
                            </w:r>
                            <w:r w:rsidRPr="004F7BBC">
                              <w:rPr>
                                <w:rFonts w:ascii="ＭＳ 明朝" w:hAnsi="ＭＳ 明朝" w:cs="PMingLiU"/>
                                <w:spacing w:val="14"/>
                                <w:lang w:eastAsia="ja-JP"/>
                              </w:rPr>
                              <w:t>ギ</w:t>
                            </w:r>
                            <w:r w:rsidRPr="004F7BBC">
                              <w:rPr>
                                <w:rFonts w:ascii="ＭＳ 明朝" w:hAnsi="ＭＳ 明朝" w:cs="PMingLiU"/>
                                <w:spacing w:val="16"/>
                                <w:lang w:eastAsia="ja-JP"/>
                              </w:rPr>
                              <w:t>ー疾</w:t>
                            </w:r>
                            <w:r w:rsidRPr="004F7BBC">
                              <w:rPr>
                                <w:rFonts w:ascii="ＭＳ 明朝" w:hAnsi="ＭＳ 明朝" w:cs="PMingLiU"/>
                                <w:spacing w:val="14"/>
                                <w:lang w:eastAsia="ja-JP"/>
                              </w:rPr>
                              <w:t>患</w:t>
                            </w:r>
                            <w:r w:rsidRPr="004F7BBC">
                              <w:rPr>
                                <w:rFonts w:ascii="ＭＳ 明朝" w:hAnsi="ＭＳ 明朝" w:cs="PMingLiU"/>
                                <w:spacing w:val="16"/>
                                <w:lang w:eastAsia="ja-JP"/>
                              </w:rPr>
                              <w:t>用</w:t>
                            </w:r>
                            <w:r w:rsidRPr="004F7BBC">
                              <w:rPr>
                                <w:rFonts w:ascii="ＭＳ 明朝" w:hAnsi="ＭＳ 明朝" w:cs="PMingLiU"/>
                                <w:spacing w:val="-104"/>
                                <w:lang w:eastAsia="ja-JP"/>
                              </w:rPr>
                              <w:t>）</w:t>
                            </w:r>
                            <w:r w:rsidRPr="004F7BBC">
                              <w:rPr>
                                <w:rFonts w:ascii="ＭＳ 明朝" w:hAnsi="ＭＳ 明朝" w:cs="PMingLiU"/>
                                <w:spacing w:val="16"/>
                                <w:lang w:eastAsia="ja-JP"/>
                              </w:rPr>
                              <w:t>（以</w:t>
                            </w:r>
                            <w:r w:rsidRPr="004F7BBC">
                              <w:rPr>
                                <w:rFonts w:ascii="ＭＳ 明朝" w:hAnsi="ＭＳ 明朝" w:cs="PMingLiU"/>
                                <w:spacing w:val="14"/>
                                <w:lang w:eastAsia="ja-JP"/>
                              </w:rPr>
                              <w:t>下</w:t>
                            </w:r>
                            <w:r w:rsidRPr="004F7BBC">
                              <w:rPr>
                                <w:rFonts w:ascii="ＭＳ 明朝" w:hAnsi="ＭＳ 明朝" w:cs="PMingLiU"/>
                                <w:spacing w:val="16"/>
                                <w:lang w:eastAsia="ja-JP"/>
                              </w:rPr>
                              <w:t>、</w:t>
                            </w:r>
                            <w:r w:rsidRPr="004F7BBC">
                              <w:rPr>
                                <w:rFonts w:ascii="ＭＳ 明朝" w:hAnsi="ＭＳ 明朝" w:cs="PMingLiU"/>
                                <w:spacing w:val="14"/>
                                <w:lang w:eastAsia="ja-JP"/>
                              </w:rPr>
                              <w:t>管</w:t>
                            </w:r>
                            <w:r w:rsidRPr="004F7BBC">
                              <w:rPr>
                                <w:rFonts w:ascii="ＭＳ 明朝" w:hAnsi="ＭＳ 明朝" w:cs="PMingLiU"/>
                                <w:spacing w:val="16"/>
                                <w:lang w:eastAsia="ja-JP"/>
                              </w:rPr>
                              <w:t>理指</w:t>
                            </w:r>
                            <w:r w:rsidRPr="004F7BBC">
                              <w:rPr>
                                <w:rFonts w:ascii="ＭＳ 明朝" w:hAnsi="ＭＳ 明朝" w:cs="PMingLiU"/>
                                <w:spacing w:val="14"/>
                                <w:lang w:eastAsia="ja-JP"/>
                              </w:rPr>
                              <w:t>導</w:t>
                            </w:r>
                            <w:r w:rsidRPr="004F7BBC">
                              <w:rPr>
                                <w:rFonts w:ascii="ＭＳ 明朝" w:hAnsi="ＭＳ 明朝" w:cs="PMingLiU"/>
                                <w:spacing w:val="16"/>
                                <w:lang w:eastAsia="ja-JP"/>
                              </w:rPr>
                              <w:t>表）</w:t>
                            </w:r>
                            <w:r w:rsidRPr="004F7BBC">
                              <w:rPr>
                                <w:rFonts w:ascii="ＭＳ 明朝" w:hAnsi="ＭＳ 明朝" w:cs="PMingLiU"/>
                                <w:spacing w:val="14"/>
                                <w:lang w:eastAsia="ja-JP"/>
                              </w:rPr>
                              <w:t>は</w:t>
                            </w:r>
                            <w:r w:rsidRPr="004F7BBC">
                              <w:rPr>
                                <w:rFonts w:ascii="ＭＳ 明朝" w:hAnsi="ＭＳ 明朝" w:cs="PMingLiU"/>
                                <w:spacing w:val="16"/>
                                <w:lang w:eastAsia="ja-JP"/>
                              </w:rPr>
                              <w:t>、学校</w:t>
                            </w:r>
                            <w:r w:rsidRPr="004F7BBC">
                              <w:rPr>
                                <w:rFonts w:ascii="ＭＳ 明朝" w:hAnsi="ＭＳ 明朝" w:cs="PMingLiU"/>
                                <w:spacing w:val="14"/>
                                <w:lang w:eastAsia="ja-JP"/>
                              </w:rPr>
                              <w:t>に</w:t>
                            </w:r>
                            <w:r w:rsidRPr="004F7BBC">
                              <w:rPr>
                                <w:rFonts w:ascii="ＭＳ 明朝" w:hAnsi="ＭＳ 明朝" w:cs="PMingLiU"/>
                                <w:spacing w:val="16"/>
                                <w:lang w:eastAsia="ja-JP"/>
                              </w:rPr>
                              <w:t>おい</w:t>
                            </w:r>
                            <w:r w:rsidRPr="004F7BBC">
                              <w:rPr>
                                <w:rFonts w:ascii="ＭＳ 明朝" w:hAnsi="ＭＳ 明朝" w:cs="PMingLiU"/>
                                <w:spacing w:val="14"/>
                                <w:lang w:eastAsia="ja-JP"/>
                              </w:rPr>
                              <w:t>て</w:t>
                            </w:r>
                            <w:r w:rsidRPr="004F7BBC">
                              <w:rPr>
                                <w:rFonts w:ascii="ＭＳ 明朝" w:hAnsi="ＭＳ 明朝" w:cs="PMingLiU"/>
                                <w:spacing w:val="16"/>
                                <w:lang w:eastAsia="ja-JP"/>
                              </w:rPr>
                              <w:t>医師</w:t>
                            </w:r>
                            <w:r w:rsidRPr="004F7BBC">
                              <w:rPr>
                                <w:rFonts w:ascii="ＭＳ 明朝" w:hAnsi="ＭＳ 明朝" w:cs="PMingLiU"/>
                                <w:lang w:eastAsia="ja-JP"/>
                              </w:rPr>
                              <w:t>の</w:t>
                            </w:r>
                            <w:r w:rsidRPr="004F7BBC">
                              <w:rPr>
                                <w:rFonts w:ascii="ＭＳ 明朝" w:hAnsi="ＭＳ 明朝" w:cs="PMingLiU"/>
                                <w:spacing w:val="14"/>
                                <w:lang w:eastAsia="ja-JP"/>
                              </w:rPr>
                              <w:t>指示に基づいた対応を行うために保護者に提出を依頼するものです。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Freeform 857" o:spid="_x0000_s1084" style="position:absolute;left:0;text-align:left;margin-left:0;margin-top:5pt;width:464.75pt;height:114.35pt;z-index:251537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coordsize="9080,233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" adj="-11796480,,5400" path="m312,l241,8,175,32,117,68,69,117,32,175,9,240,,312,,2016r9,73l32,2155r37,58l117,2262r58,37l241,2322r71,8l8768,2330r71,-8l8905,2299r58,-37l9011,2213r37,-58l9071,2089r9,-73l9080,312r-9,-72l9048,175r-37,-58l8963,68,8905,32,8839,8,8768,,312,xe" filled="f" strokecolor="#010101" strokeweight="3pt">
                <v:stroke joinstyle="round"/>
                <v:formulas/>
                <v:path arrowok="t" o:connecttype="custom" o:connectlocs="128785091,146860534;99478228,150497688;72235227,161409774;48294409,177778213;28481318,200057184;13208727,226428732;3714955,255982635;0,288718891;0,1063486303;3714955,1096677982;13208727,1126686684;28481318,1153057609;48294409,1175336580;72235227,1192159820;99478228,1202617105;128785091,1206254883;2147483647,1206254883;2147483647,1202617105;2147483647,1192159820;2147483647,1175336580;2147483647,1153057609;2147483647,1126686684;2147483647,1096677982;2147483647,1063486303;2147483647,288718891;2147483647,255982635;2147483647,226428732;2147483647,200057184;2147483647,177778213;2147483647,161409774;2147483647,150497688;2147483647,146860534;128785091,146860534" o:connectangles="0,0,0,0,0,0,0,0,0,0,0,0,0,0,0,0,0,0,0,0,0,0,0,0,0,0,0,0,0,0,0,0,0" textboxrect="0,0,9080,2331"/>
                <v:textbox>
                  <w:txbxContent>
                    <w:p w:rsidR="00012E96" w:rsidRDefault="00012E96" w:rsidP="003A64A5">
                      <w:pPr>
                        <w:spacing w:line="276" w:lineRule="auto"/>
                        <w:ind w:firstLineChars="100" w:firstLine="234"/>
                        <w:rPr>
                          <w:color w:val="FF0000"/>
                          <w:lang w:eastAsia="ja-JP"/>
                        </w:rPr>
                      </w:pPr>
                      <w:r w:rsidRPr="004F7BBC">
                        <w:rPr>
                          <w:rFonts w:ascii="ＭＳ 明朝" w:hAnsi="ＭＳ 明朝" w:cs="PMingLiU"/>
                          <w:spacing w:val="14"/>
                          <w:lang w:eastAsia="ja-JP"/>
                        </w:rPr>
                        <w:t>アレルギー疾患の児童生徒に対する取組を進めるためには、個々の児童生徒の症状等の特徴を正しく把握することが前提となります。</w:t>
                      </w:r>
                      <w:r w:rsidRPr="00F464E0">
                        <w:rPr>
                          <w:rFonts w:hint="eastAsia"/>
                          <w:color w:val="000000"/>
                          <w:lang w:eastAsia="ja-JP"/>
                        </w:rPr>
                        <w:t>医師の正しい</w:t>
                      </w:r>
                      <w:r w:rsidRPr="00F464E0">
                        <w:rPr>
                          <w:color w:val="000000"/>
                          <w:lang w:eastAsia="ja-JP"/>
                        </w:rPr>
                        <w:t>判断と指導に</w:t>
                      </w:r>
                      <w:r w:rsidRPr="00F464E0">
                        <w:rPr>
                          <w:rFonts w:hint="eastAsia"/>
                          <w:color w:val="000000"/>
                          <w:lang w:eastAsia="ja-JP"/>
                        </w:rPr>
                        <w:t>基づいて</w:t>
                      </w:r>
                      <w:r w:rsidRPr="00F464E0">
                        <w:rPr>
                          <w:color w:val="000000"/>
                          <w:lang w:eastAsia="ja-JP"/>
                        </w:rPr>
                        <w:t>対策を計画することが大切です。</w:t>
                      </w:r>
                    </w:p>
                    <w:p w:rsidR="00012E96" w:rsidRPr="004F7BBC" w:rsidRDefault="00012E96" w:rsidP="001E7BCE">
                      <w:pPr>
                        <w:spacing w:line="276" w:lineRule="auto"/>
                        <w:ind w:firstLineChars="100" w:firstLine="234"/>
                        <w:rPr>
                          <w:rFonts w:ascii="ＭＳ 明朝" w:hAnsi="ＭＳ 明朝" w:cs="PMingLiU"/>
                          <w:lang w:eastAsia="ja-JP"/>
                        </w:rPr>
                      </w:pPr>
                      <w:r w:rsidRPr="004F7BBC">
                        <w:rPr>
                          <w:rFonts w:ascii="ＭＳ 明朝" w:hAnsi="ＭＳ 明朝" w:cs="PMingLiU"/>
                          <w:spacing w:val="14"/>
                          <w:lang w:eastAsia="ja-JP"/>
                        </w:rPr>
                        <w:t>主治医・学校医に個々のアレルギー疾患に関する情報を記載してもらう学校生活</w:t>
                      </w:r>
                      <w:r w:rsidRPr="004F7BBC">
                        <w:rPr>
                          <w:rFonts w:ascii="ＭＳ 明朝" w:hAnsi="ＭＳ 明朝" w:cs="PMingLiU"/>
                          <w:spacing w:val="16"/>
                          <w:lang w:eastAsia="ja-JP"/>
                        </w:rPr>
                        <w:t>管理</w:t>
                      </w:r>
                      <w:r w:rsidRPr="004F7BBC">
                        <w:rPr>
                          <w:rFonts w:ascii="ＭＳ 明朝" w:hAnsi="ＭＳ 明朝" w:cs="PMingLiU"/>
                          <w:spacing w:val="14"/>
                          <w:lang w:eastAsia="ja-JP"/>
                        </w:rPr>
                        <w:t>指</w:t>
                      </w:r>
                      <w:r w:rsidRPr="004F7BBC">
                        <w:rPr>
                          <w:rFonts w:ascii="ＭＳ 明朝" w:hAnsi="ＭＳ 明朝" w:cs="PMingLiU"/>
                          <w:spacing w:val="16"/>
                          <w:lang w:eastAsia="ja-JP"/>
                        </w:rPr>
                        <w:t>導表</w:t>
                      </w:r>
                      <w:r w:rsidRPr="004F7BBC">
                        <w:rPr>
                          <w:rFonts w:ascii="ＭＳ 明朝" w:hAnsi="ＭＳ 明朝" w:cs="PMingLiU"/>
                          <w:spacing w:val="14"/>
                          <w:lang w:eastAsia="ja-JP"/>
                        </w:rPr>
                        <w:t>（</w:t>
                      </w:r>
                      <w:r w:rsidRPr="004F7BBC">
                        <w:rPr>
                          <w:rFonts w:ascii="ＭＳ 明朝" w:hAnsi="ＭＳ 明朝" w:cs="PMingLiU"/>
                          <w:spacing w:val="16"/>
                          <w:lang w:eastAsia="ja-JP"/>
                        </w:rPr>
                        <w:t>アレル</w:t>
                      </w:r>
                      <w:r w:rsidRPr="004F7BBC">
                        <w:rPr>
                          <w:rFonts w:ascii="ＭＳ 明朝" w:hAnsi="ＭＳ 明朝" w:cs="PMingLiU"/>
                          <w:spacing w:val="14"/>
                          <w:lang w:eastAsia="ja-JP"/>
                        </w:rPr>
                        <w:t>ギ</w:t>
                      </w:r>
                      <w:r w:rsidRPr="004F7BBC">
                        <w:rPr>
                          <w:rFonts w:ascii="ＭＳ 明朝" w:hAnsi="ＭＳ 明朝" w:cs="PMingLiU"/>
                          <w:spacing w:val="16"/>
                          <w:lang w:eastAsia="ja-JP"/>
                        </w:rPr>
                        <w:t>ー疾</w:t>
                      </w:r>
                      <w:r w:rsidRPr="004F7BBC">
                        <w:rPr>
                          <w:rFonts w:ascii="ＭＳ 明朝" w:hAnsi="ＭＳ 明朝" w:cs="PMingLiU"/>
                          <w:spacing w:val="14"/>
                          <w:lang w:eastAsia="ja-JP"/>
                        </w:rPr>
                        <w:t>患</w:t>
                      </w:r>
                      <w:r w:rsidRPr="004F7BBC">
                        <w:rPr>
                          <w:rFonts w:ascii="ＭＳ 明朝" w:hAnsi="ＭＳ 明朝" w:cs="PMingLiU"/>
                          <w:spacing w:val="16"/>
                          <w:lang w:eastAsia="ja-JP"/>
                        </w:rPr>
                        <w:t>用</w:t>
                      </w:r>
                      <w:r w:rsidRPr="004F7BBC">
                        <w:rPr>
                          <w:rFonts w:ascii="ＭＳ 明朝" w:hAnsi="ＭＳ 明朝" w:cs="PMingLiU"/>
                          <w:spacing w:val="-104"/>
                          <w:lang w:eastAsia="ja-JP"/>
                        </w:rPr>
                        <w:t>）</w:t>
                      </w:r>
                      <w:r w:rsidRPr="004F7BBC">
                        <w:rPr>
                          <w:rFonts w:ascii="ＭＳ 明朝" w:hAnsi="ＭＳ 明朝" w:cs="PMingLiU"/>
                          <w:spacing w:val="16"/>
                          <w:lang w:eastAsia="ja-JP"/>
                        </w:rPr>
                        <w:t>（以</w:t>
                      </w:r>
                      <w:r w:rsidRPr="004F7BBC">
                        <w:rPr>
                          <w:rFonts w:ascii="ＭＳ 明朝" w:hAnsi="ＭＳ 明朝" w:cs="PMingLiU"/>
                          <w:spacing w:val="14"/>
                          <w:lang w:eastAsia="ja-JP"/>
                        </w:rPr>
                        <w:t>下</w:t>
                      </w:r>
                      <w:r w:rsidRPr="004F7BBC">
                        <w:rPr>
                          <w:rFonts w:ascii="ＭＳ 明朝" w:hAnsi="ＭＳ 明朝" w:cs="PMingLiU"/>
                          <w:spacing w:val="16"/>
                          <w:lang w:eastAsia="ja-JP"/>
                        </w:rPr>
                        <w:t>、</w:t>
                      </w:r>
                      <w:r w:rsidRPr="004F7BBC">
                        <w:rPr>
                          <w:rFonts w:ascii="ＭＳ 明朝" w:hAnsi="ＭＳ 明朝" w:cs="PMingLiU"/>
                          <w:spacing w:val="14"/>
                          <w:lang w:eastAsia="ja-JP"/>
                        </w:rPr>
                        <w:t>管</w:t>
                      </w:r>
                      <w:r w:rsidRPr="004F7BBC">
                        <w:rPr>
                          <w:rFonts w:ascii="ＭＳ 明朝" w:hAnsi="ＭＳ 明朝" w:cs="PMingLiU"/>
                          <w:spacing w:val="16"/>
                          <w:lang w:eastAsia="ja-JP"/>
                        </w:rPr>
                        <w:t>理指</w:t>
                      </w:r>
                      <w:r w:rsidRPr="004F7BBC">
                        <w:rPr>
                          <w:rFonts w:ascii="ＭＳ 明朝" w:hAnsi="ＭＳ 明朝" w:cs="PMingLiU"/>
                          <w:spacing w:val="14"/>
                          <w:lang w:eastAsia="ja-JP"/>
                        </w:rPr>
                        <w:t>導</w:t>
                      </w:r>
                      <w:r w:rsidRPr="004F7BBC">
                        <w:rPr>
                          <w:rFonts w:ascii="ＭＳ 明朝" w:hAnsi="ＭＳ 明朝" w:cs="PMingLiU"/>
                          <w:spacing w:val="16"/>
                          <w:lang w:eastAsia="ja-JP"/>
                        </w:rPr>
                        <w:t>表）</w:t>
                      </w:r>
                      <w:r w:rsidRPr="004F7BBC">
                        <w:rPr>
                          <w:rFonts w:ascii="ＭＳ 明朝" w:hAnsi="ＭＳ 明朝" w:cs="PMingLiU"/>
                          <w:spacing w:val="14"/>
                          <w:lang w:eastAsia="ja-JP"/>
                        </w:rPr>
                        <w:t>は</w:t>
                      </w:r>
                      <w:r w:rsidRPr="004F7BBC">
                        <w:rPr>
                          <w:rFonts w:ascii="ＭＳ 明朝" w:hAnsi="ＭＳ 明朝" w:cs="PMingLiU"/>
                          <w:spacing w:val="16"/>
                          <w:lang w:eastAsia="ja-JP"/>
                        </w:rPr>
                        <w:t>、学校</w:t>
                      </w:r>
                      <w:r w:rsidRPr="004F7BBC">
                        <w:rPr>
                          <w:rFonts w:ascii="ＭＳ 明朝" w:hAnsi="ＭＳ 明朝" w:cs="PMingLiU"/>
                          <w:spacing w:val="14"/>
                          <w:lang w:eastAsia="ja-JP"/>
                        </w:rPr>
                        <w:t>に</w:t>
                      </w:r>
                      <w:r w:rsidRPr="004F7BBC">
                        <w:rPr>
                          <w:rFonts w:ascii="ＭＳ 明朝" w:hAnsi="ＭＳ 明朝" w:cs="PMingLiU"/>
                          <w:spacing w:val="16"/>
                          <w:lang w:eastAsia="ja-JP"/>
                        </w:rPr>
                        <w:t>おい</w:t>
                      </w:r>
                      <w:r w:rsidRPr="004F7BBC">
                        <w:rPr>
                          <w:rFonts w:ascii="ＭＳ 明朝" w:hAnsi="ＭＳ 明朝" w:cs="PMingLiU"/>
                          <w:spacing w:val="14"/>
                          <w:lang w:eastAsia="ja-JP"/>
                        </w:rPr>
                        <w:t>て</w:t>
                      </w:r>
                      <w:r w:rsidRPr="004F7BBC">
                        <w:rPr>
                          <w:rFonts w:ascii="ＭＳ 明朝" w:hAnsi="ＭＳ 明朝" w:cs="PMingLiU"/>
                          <w:spacing w:val="16"/>
                          <w:lang w:eastAsia="ja-JP"/>
                        </w:rPr>
                        <w:t>医師</w:t>
                      </w:r>
                      <w:r w:rsidRPr="004F7BBC">
                        <w:rPr>
                          <w:rFonts w:ascii="ＭＳ 明朝" w:hAnsi="ＭＳ 明朝" w:cs="PMingLiU"/>
                          <w:lang w:eastAsia="ja-JP"/>
                        </w:rPr>
                        <w:t>の</w:t>
                      </w:r>
                      <w:r w:rsidRPr="004F7BBC">
                        <w:rPr>
                          <w:rFonts w:ascii="ＭＳ 明朝" w:hAnsi="ＭＳ 明朝" w:cs="PMingLiU"/>
                          <w:spacing w:val="14"/>
                          <w:lang w:eastAsia="ja-JP"/>
                        </w:rPr>
                        <w:t>指示に基づいた対応を行うために保護者に提出を依頼するものです。</w:t>
                      </w:r>
                    </w:p>
                  </w:txbxContent>
                </v:textbox>
                <w10:wrap anchorx="margin"/>
              </v:shape>
            </w:pict>
          </mc:Fallback>
        </mc:AlternateContent>
      </w:r>
    </w:p>
    <w:p w:rsidR="005A3EFD" w:rsidRPr="005C1D25" w:rsidRDefault="005A3EFD">
      <w:pPr>
        <w:pStyle w:val="2"/>
        <w:tabs>
          <w:tab w:val="left" w:pos="795"/>
        </w:tabs>
        <w:spacing w:line="391" w:lineRule="exact"/>
        <w:rPr>
          <w:rFonts w:ascii="ＭＳ 明朝" w:eastAsia="ＭＳ 明朝" w:hAnsi="ＭＳ 明朝" w:cs="ＭＳ ゴシック"/>
          <w:spacing w:val="17"/>
          <w:lang w:eastAsia="ja-JP"/>
        </w:rPr>
      </w:pPr>
    </w:p>
    <w:p w:rsidR="005A3EFD" w:rsidRPr="005C1D25" w:rsidRDefault="005A3EFD">
      <w:pPr>
        <w:pStyle w:val="2"/>
        <w:tabs>
          <w:tab w:val="left" w:pos="795"/>
        </w:tabs>
        <w:spacing w:line="391" w:lineRule="exact"/>
        <w:rPr>
          <w:rFonts w:ascii="ＭＳ 明朝" w:eastAsia="ＭＳ 明朝" w:hAnsi="ＭＳ 明朝" w:cs="ＭＳ ゴシック"/>
          <w:spacing w:val="17"/>
          <w:lang w:eastAsia="ja-JP"/>
        </w:rPr>
      </w:pPr>
    </w:p>
    <w:p w:rsidR="005A3EFD" w:rsidRPr="005C1D25" w:rsidRDefault="005A3EFD">
      <w:pPr>
        <w:pStyle w:val="2"/>
        <w:tabs>
          <w:tab w:val="left" w:pos="795"/>
        </w:tabs>
        <w:spacing w:line="391" w:lineRule="exact"/>
        <w:rPr>
          <w:rFonts w:ascii="ＭＳ 明朝" w:eastAsia="ＭＳ 明朝" w:hAnsi="ＭＳ 明朝" w:cs="ＭＳ ゴシック"/>
          <w:spacing w:val="17"/>
          <w:lang w:eastAsia="ja-JP"/>
        </w:rPr>
      </w:pPr>
    </w:p>
    <w:p w:rsidR="005A3EFD" w:rsidRPr="005C1D25" w:rsidRDefault="005A3EFD">
      <w:pPr>
        <w:pStyle w:val="2"/>
        <w:tabs>
          <w:tab w:val="left" w:pos="795"/>
        </w:tabs>
        <w:spacing w:line="391" w:lineRule="exact"/>
        <w:rPr>
          <w:rFonts w:ascii="ＭＳ 明朝" w:eastAsia="ＭＳ 明朝" w:hAnsi="ＭＳ 明朝" w:cs="ＭＳ ゴシック"/>
          <w:spacing w:val="17"/>
          <w:lang w:eastAsia="ja-JP"/>
        </w:rPr>
      </w:pPr>
    </w:p>
    <w:p w:rsidR="005A3EFD" w:rsidRPr="005C1D25" w:rsidRDefault="005A3EFD">
      <w:pPr>
        <w:pStyle w:val="2"/>
        <w:tabs>
          <w:tab w:val="left" w:pos="795"/>
        </w:tabs>
        <w:spacing w:line="391" w:lineRule="exact"/>
        <w:rPr>
          <w:rFonts w:ascii="ＭＳ 明朝" w:eastAsia="ＭＳ 明朝" w:hAnsi="ＭＳ 明朝" w:cs="ＭＳ ゴシック"/>
          <w:spacing w:val="17"/>
          <w:lang w:eastAsia="ja-JP"/>
        </w:rPr>
      </w:pPr>
    </w:p>
    <w:p w:rsidR="005A3EFD" w:rsidRPr="005C1D25" w:rsidRDefault="005A3EFD">
      <w:pPr>
        <w:pStyle w:val="2"/>
        <w:tabs>
          <w:tab w:val="left" w:pos="795"/>
        </w:tabs>
        <w:spacing w:line="391" w:lineRule="exact"/>
        <w:rPr>
          <w:rFonts w:ascii="ＭＳ 明朝" w:eastAsia="ＭＳ 明朝" w:hAnsi="ＭＳ 明朝" w:cs="ＭＳ ゴシック"/>
          <w:lang w:eastAsia="ja-JP"/>
        </w:rPr>
      </w:pPr>
    </w:p>
    <w:p w:rsidR="00D64A91" w:rsidRPr="005C1D25" w:rsidRDefault="00D64A91" w:rsidP="00D64A91">
      <w:pPr>
        <w:spacing w:before="4"/>
        <w:rPr>
          <w:rFonts w:ascii="ＭＳ 明朝" w:hAnsi="ＭＳ 明朝" w:cs="PMingLiU"/>
          <w:spacing w:val="14"/>
          <w:lang w:eastAsia="ja-JP"/>
        </w:rPr>
      </w:pPr>
    </w:p>
    <w:p w:rsidR="00D64A91" w:rsidRPr="005C1D25" w:rsidRDefault="00D64A91" w:rsidP="00D64A91">
      <w:pPr>
        <w:pStyle w:val="a3"/>
        <w:spacing w:before="45"/>
        <w:ind w:right="912"/>
        <w:rPr>
          <w:rFonts w:cs="PMingLiU"/>
          <w:spacing w:val="14"/>
          <w:lang w:eastAsia="ja-JP"/>
        </w:rPr>
      </w:pPr>
      <w:r w:rsidRPr="005C1D25">
        <w:rPr>
          <w:rFonts w:cs="PMingLiU" w:hint="eastAsia"/>
          <w:spacing w:val="14"/>
          <w:lang w:eastAsia="ja-JP"/>
        </w:rPr>
        <w:t>（１）管理指導表作成についての保護者への依頼・確認事項</w:t>
      </w:r>
    </w:p>
    <w:p w:rsidR="00D64A91" w:rsidRPr="005C1D25" w:rsidRDefault="007B3689" w:rsidP="00D64A91">
      <w:pPr>
        <w:spacing w:before="4"/>
        <w:rPr>
          <w:rFonts w:ascii="ＭＳ 明朝" w:hAnsi="ＭＳ 明朝" w:cs="PMingLiU"/>
          <w:spacing w:val="14"/>
          <w:lang w:eastAsia="ja-JP"/>
        </w:rPr>
      </w:pPr>
      <w:r>
        <w:rPr>
          <w:rFonts w:ascii="ＭＳ 明朝" w:hAnsi="ＭＳ 明朝" w:cs="PMingLiU"/>
          <w:noProof/>
          <w:spacing w:val="14"/>
          <w:lang w:eastAsia="ja-JP"/>
        </w:rPr>
        <mc:AlternateContent>
          <mc:Choice Requires="wps">
            <w:drawing>
              <wp:anchor distT="0" distB="0" distL="114300" distR="114300" simplePos="0" relativeHeight="251557376" behindDoc="0" locked="0" layoutInCell="1" allowOverlap="1" wp14:anchorId="0CCA4A29" wp14:editId="478BBFEA">
                <wp:simplePos x="0" y="0"/>
                <wp:positionH relativeFrom="column">
                  <wp:posOffset>3536950</wp:posOffset>
                </wp:positionH>
                <wp:positionV relativeFrom="paragraph">
                  <wp:posOffset>121920</wp:posOffset>
                </wp:positionV>
                <wp:extent cx="2305050" cy="1666875"/>
                <wp:effectExtent l="0" t="0" r="19050" b="28575"/>
                <wp:wrapNone/>
                <wp:docPr id="1999" name="Rectangle 1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1666875"/>
                        </a:xfrm>
                        <a:prstGeom prst="rect">
                          <a:avLst/>
                        </a:prstGeom>
                        <a:solidFill>
                          <a:srgbClr val="FFFFFF"/>
                        </a:solidFill>
                        <a:ln w="9525">
                          <a:solidFill>
                            <a:srgbClr val="000000"/>
                          </a:solidFill>
                          <a:miter lim="800000"/>
                          <a:headEnd/>
                          <a:tailEnd/>
                        </a:ln>
                      </wps:spPr>
                      <wps:txbx>
                        <w:txbxContent>
                          <w:p w:rsidR="00012E96" w:rsidRPr="00294EDC" w:rsidRDefault="00012E96" w:rsidP="00D825B2">
                            <w:pPr>
                              <w:spacing w:line="360" w:lineRule="auto"/>
                              <w:ind w:firstLineChars="100" w:firstLine="241"/>
                              <w:rPr>
                                <w:rFonts w:ascii="ＭＳ 明朝" w:hAnsi="ＭＳ 明朝"/>
                                <w:b/>
                                <w:color w:val="FF0000"/>
                                <w:sz w:val="24"/>
                                <w:szCs w:val="24"/>
                                <w:bdr w:val="single" w:sz="4" w:space="0" w:color="auto"/>
                                <w:lang w:eastAsia="ja-JP"/>
                              </w:rPr>
                            </w:pPr>
                            <w:r w:rsidRPr="00294EDC">
                              <w:rPr>
                                <w:rFonts w:ascii="ＭＳ 明朝" w:hAnsi="ＭＳ 明朝" w:hint="eastAsia"/>
                                <w:b/>
                                <w:sz w:val="24"/>
                                <w:szCs w:val="24"/>
                                <w:bdr w:val="single" w:sz="4" w:space="0" w:color="auto"/>
                                <w:lang w:eastAsia="ja-JP"/>
                              </w:rPr>
                              <w:t>学校</w:t>
                            </w:r>
                            <w:r w:rsidRPr="00F464E0">
                              <w:rPr>
                                <w:rFonts w:ascii="ＭＳ 明朝" w:hAnsi="ＭＳ 明朝" w:hint="eastAsia"/>
                                <w:b/>
                                <w:color w:val="000000"/>
                                <w:sz w:val="24"/>
                                <w:szCs w:val="24"/>
                                <w:bdr w:val="single" w:sz="4" w:space="0" w:color="auto"/>
                                <w:lang w:eastAsia="ja-JP"/>
                              </w:rPr>
                              <w:t>・教育委員会</w:t>
                            </w:r>
                          </w:p>
                          <w:p w:rsidR="00012E96" w:rsidRPr="00294EDC" w:rsidRDefault="00012E96" w:rsidP="00D64A91">
                            <w:pPr>
                              <w:rPr>
                                <w:rFonts w:ascii="ＭＳ 明朝" w:hAnsi="ＭＳ 明朝"/>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9" o:spid="_x0000_s1085" style="position:absolute;margin-left:278.5pt;margin-top:9.6pt;width:181.5pt;height:131.2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">
                <v:textbox inset="5.85pt,.7pt,5.85pt,.7pt">
                  <w:txbxContent>
                    <w:p w:rsidR="00012E96" w:rsidRPr="00294EDC" w:rsidRDefault="00012E96" w:rsidP="00D825B2">
                      <w:pPr>
                        <w:spacing w:line="360" w:lineRule="auto"/>
                        <w:ind w:firstLineChars="100" w:firstLine="241"/>
                        <w:rPr>
                          <w:rFonts w:ascii="ＭＳ 明朝" w:hAnsi="ＭＳ 明朝"/>
                          <w:b/>
                          <w:color w:val="FF0000"/>
                          <w:sz w:val="24"/>
                          <w:szCs w:val="24"/>
                          <w:bdr w:val="single" w:sz="4" w:space="0" w:color="auto"/>
                          <w:lang w:eastAsia="ja-JP"/>
                        </w:rPr>
                      </w:pPr>
                      <w:r w:rsidRPr="00294EDC">
                        <w:rPr>
                          <w:rFonts w:ascii="ＭＳ 明朝" w:hAnsi="ＭＳ 明朝" w:hint="eastAsia"/>
                          <w:b/>
                          <w:sz w:val="24"/>
                          <w:szCs w:val="24"/>
                          <w:bdr w:val="single" w:sz="4" w:space="0" w:color="auto"/>
                          <w:lang w:eastAsia="ja-JP"/>
                        </w:rPr>
                        <w:t>学校</w:t>
                      </w:r>
                      <w:r w:rsidRPr="00F464E0">
                        <w:rPr>
                          <w:rFonts w:ascii="ＭＳ 明朝" w:hAnsi="ＭＳ 明朝" w:hint="eastAsia"/>
                          <w:b/>
                          <w:color w:val="000000"/>
                          <w:sz w:val="24"/>
                          <w:szCs w:val="24"/>
                          <w:bdr w:val="single" w:sz="4" w:space="0" w:color="auto"/>
                          <w:lang w:eastAsia="ja-JP"/>
                        </w:rPr>
                        <w:t>・教育委員会</w:t>
                      </w:r>
                    </w:p>
                    <w:p w:rsidR="00012E96" w:rsidRPr="00294EDC" w:rsidRDefault="00012E96" w:rsidP="00D64A91">
                      <w:pPr>
                        <w:rPr>
                          <w:rFonts w:ascii="ＭＳ 明朝" w:hAnsi="ＭＳ 明朝"/>
                          <w:color w:val="FF0000"/>
                        </w:rPr>
                      </w:pPr>
                    </w:p>
                  </w:txbxContent>
                </v:textbox>
              </v:rect>
            </w:pict>
          </mc:Fallback>
        </mc:AlternateContent>
      </w:r>
    </w:p>
    <w:p w:rsidR="00D64A91" w:rsidRPr="005C1D25" w:rsidRDefault="00D825B2" w:rsidP="00D64A91">
      <w:pPr>
        <w:spacing w:before="4"/>
        <w:rPr>
          <w:rFonts w:ascii="ＭＳ 明朝" w:hAnsi="ＭＳ 明朝" w:cs="PMingLiU"/>
          <w:spacing w:val="14"/>
          <w:lang w:eastAsia="ja-JP"/>
        </w:rPr>
      </w:pPr>
      <w:r>
        <w:rPr>
          <w:rFonts w:ascii="ＭＳ 明朝" w:hAnsi="ＭＳ 明朝" w:cs="PMingLiU"/>
          <w:noProof/>
          <w:spacing w:val="14"/>
          <w:lang w:eastAsia="ja-JP"/>
        </w:rPr>
        <mc:AlternateContent>
          <mc:Choice Requires="wps">
            <w:drawing>
              <wp:anchor distT="0" distB="0" distL="114300" distR="114300" simplePos="0" relativeHeight="251555328" behindDoc="0" locked="0" layoutInCell="1" allowOverlap="1" wp14:anchorId="1E6CF403" wp14:editId="54D9D9DA">
                <wp:simplePos x="0" y="0"/>
                <wp:positionH relativeFrom="column">
                  <wp:posOffset>184150</wp:posOffset>
                </wp:positionH>
                <wp:positionV relativeFrom="paragraph">
                  <wp:posOffset>14605</wp:posOffset>
                </wp:positionV>
                <wp:extent cx="2466975" cy="1304925"/>
                <wp:effectExtent l="0" t="0" r="28575" b="28575"/>
                <wp:wrapNone/>
                <wp:docPr id="1998" name="Rectangle 1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1304925"/>
                        </a:xfrm>
                        <a:prstGeom prst="rect">
                          <a:avLst/>
                        </a:prstGeom>
                        <a:solidFill>
                          <a:srgbClr val="FFFFFF"/>
                        </a:solidFill>
                        <a:ln w="9525">
                          <a:solidFill>
                            <a:srgbClr val="000000"/>
                          </a:solidFill>
                          <a:miter lim="800000"/>
                          <a:headEnd/>
                          <a:tailEnd/>
                        </a:ln>
                      </wps:spPr>
                      <wps:txbx>
                        <w:txbxContent>
                          <w:p w:rsidR="00012E96" w:rsidRPr="00294EDC" w:rsidRDefault="00012E96" w:rsidP="006C153E">
                            <w:pPr>
                              <w:spacing w:line="300" w:lineRule="atLeast"/>
                              <w:ind w:firstLineChars="100" w:firstLine="251"/>
                              <w:rPr>
                                <w:rFonts w:ascii="ＭＳ 明朝" w:hAnsi="ＭＳ 明朝" w:cs="ＭＳ ゴシック"/>
                                <w:b/>
                                <w:sz w:val="24"/>
                                <w:szCs w:val="24"/>
                                <w:bdr w:val="single" w:sz="4" w:space="0" w:color="auto"/>
                                <w:lang w:eastAsia="ja-JP"/>
                              </w:rPr>
                            </w:pPr>
                            <w:r w:rsidRPr="00294EDC">
                              <w:rPr>
                                <w:rFonts w:ascii="ＭＳ 明朝" w:hAnsi="ＭＳ 明朝" w:cs="ＭＳ ゴシック"/>
                                <w:b/>
                                <w:bCs/>
                                <w:spacing w:val="10"/>
                                <w:sz w:val="24"/>
                                <w:szCs w:val="24"/>
                                <w:bdr w:val="single" w:sz="4" w:space="0" w:color="auto"/>
                                <w:lang w:eastAsia="ja-JP"/>
                              </w:rPr>
                              <w:t>保護者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7" o:spid="_x0000_s1086" style="position:absolute;margin-left:14.5pt;margin-top:1.15pt;width:194.25pt;height:102.7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">
                <v:textbox inset="5.85pt,.7pt,5.85pt,.7pt">
                  <w:txbxContent>
                    <w:p w:rsidR="00012E96" w:rsidRPr="00294EDC" w:rsidRDefault="00012E96" w:rsidP="006C153E">
                      <w:pPr>
                        <w:spacing w:line="300" w:lineRule="atLeast"/>
                        <w:ind w:firstLineChars="100" w:firstLine="251"/>
                        <w:rPr>
                          <w:rFonts w:ascii="ＭＳ 明朝" w:hAnsi="ＭＳ 明朝" w:cs="ＭＳ ゴシック"/>
                          <w:b/>
                          <w:sz w:val="24"/>
                          <w:szCs w:val="24"/>
                          <w:bdr w:val="single" w:sz="4" w:space="0" w:color="auto"/>
                          <w:lang w:eastAsia="ja-JP"/>
                        </w:rPr>
                      </w:pPr>
                      <w:r w:rsidRPr="00294EDC">
                        <w:rPr>
                          <w:rFonts w:ascii="ＭＳ 明朝" w:hAnsi="ＭＳ 明朝" w:cs="ＭＳ ゴシック"/>
                          <w:b/>
                          <w:bCs/>
                          <w:spacing w:val="10"/>
                          <w:sz w:val="24"/>
                          <w:szCs w:val="24"/>
                          <w:bdr w:val="single" w:sz="4" w:space="0" w:color="auto"/>
                          <w:lang w:eastAsia="ja-JP"/>
                        </w:rPr>
                        <w:t>保護者</w:t>
                      </w:r>
                    </w:p>
                  </w:txbxContent>
                </v:textbox>
              </v:rect>
            </w:pict>
          </mc:Fallback>
        </mc:AlternateContent>
      </w:r>
    </w:p>
    <w:p w:rsidR="00D64A91" w:rsidRPr="005C1D25" w:rsidRDefault="00D825B2" w:rsidP="00D64A91">
      <w:pPr>
        <w:spacing w:before="4"/>
        <w:rPr>
          <w:rFonts w:ascii="ＭＳ 明朝" w:hAnsi="ＭＳ 明朝" w:cs="PMingLiU"/>
          <w:spacing w:val="14"/>
          <w:lang w:eastAsia="ja-JP"/>
        </w:rPr>
      </w:pPr>
      <w:r>
        <w:rPr>
          <w:rFonts w:ascii="ＭＳ 明朝" w:hAnsi="ＭＳ 明朝" w:cs="PMingLiU"/>
          <w:noProof/>
          <w:spacing w:val="14"/>
          <w:lang w:eastAsia="ja-JP"/>
        </w:rPr>
        <mc:AlternateContent>
          <mc:Choice Requires="wps">
            <w:drawing>
              <wp:anchor distT="0" distB="0" distL="114300" distR="114300" simplePos="0" relativeHeight="251558400" behindDoc="0" locked="0" layoutInCell="1" allowOverlap="1" wp14:anchorId="4752365F" wp14:editId="37FCA717">
                <wp:simplePos x="0" y="0"/>
                <wp:positionH relativeFrom="column">
                  <wp:posOffset>193675</wp:posOffset>
                </wp:positionH>
                <wp:positionV relativeFrom="paragraph">
                  <wp:posOffset>116840</wp:posOffset>
                </wp:positionV>
                <wp:extent cx="2371725" cy="895350"/>
                <wp:effectExtent l="0" t="0" r="28575" b="19050"/>
                <wp:wrapNone/>
                <wp:docPr id="1996" name="Rectangle 1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895350"/>
                        </a:xfrm>
                        <a:prstGeom prst="rect">
                          <a:avLst/>
                        </a:prstGeom>
                        <a:solidFill>
                          <a:srgbClr val="FFFFFF"/>
                        </a:solidFill>
                        <a:ln w="9525">
                          <a:solidFill>
                            <a:srgbClr val="FFFFFF"/>
                          </a:solidFill>
                          <a:miter lim="800000"/>
                          <a:headEnd/>
                          <a:tailEnd/>
                        </a:ln>
                      </wps:spPr>
                      <wps:txbx>
                        <w:txbxContent>
                          <w:p w:rsidR="00012E96" w:rsidRPr="00294EDC" w:rsidRDefault="00012E96" w:rsidP="00D825B2">
                            <w:pPr>
                              <w:ind w:left="220" w:hangingChars="100" w:hanging="220"/>
                              <w:rPr>
                                <w:rFonts w:ascii="ＭＳ 明朝" w:hAnsi="ＭＳ 明朝"/>
                                <w:lang w:eastAsia="ja-JP"/>
                              </w:rPr>
                            </w:pPr>
                            <w:r w:rsidRPr="00294EDC">
                              <w:rPr>
                                <w:rFonts w:ascii="ＭＳ 明朝" w:hAnsi="ＭＳ 明朝" w:hint="eastAsia"/>
                                <w:lang w:eastAsia="ja-JP"/>
                              </w:rPr>
                              <w:t>・主治医への管理指導表の記載依頼、学校への提出</w:t>
                            </w:r>
                          </w:p>
                          <w:p w:rsidR="00012E96" w:rsidRPr="00294EDC" w:rsidRDefault="00012E96" w:rsidP="00D825B2">
                            <w:pPr>
                              <w:ind w:left="220" w:hangingChars="100" w:hanging="220"/>
                              <w:rPr>
                                <w:rFonts w:ascii="ＭＳ 明朝" w:hAnsi="ＭＳ 明朝"/>
                                <w:color w:val="FF0000"/>
                                <w:lang w:eastAsia="ja-JP"/>
                              </w:rPr>
                            </w:pPr>
                            <w:r w:rsidRPr="00294EDC">
                              <w:rPr>
                                <w:rFonts w:ascii="ＭＳ 明朝" w:hAnsi="ＭＳ 明朝" w:hint="eastAsia"/>
                                <w:lang w:eastAsia="ja-JP"/>
                              </w:rPr>
                              <w:t>・管理指導表に基づく具体的な取組に</w:t>
                            </w:r>
                            <w:r>
                              <w:rPr>
                                <w:rFonts w:ascii="ＭＳ 明朝" w:hAnsi="ＭＳ 明朝" w:hint="eastAsia"/>
                                <w:lang w:eastAsia="ja-JP"/>
                              </w:rPr>
                              <w:t>ついて、</w:t>
                            </w:r>
                            <w:r w:rsidRPr="00294EDC">
                              <w:rPr>
                                <w:rFonts w:ascii="ＭＳ 明朝" w:hAnsi="ＭＳ 明朝" w:hint="eastAsia"/>
                                <w:lang w:eastAsia="ja-JP"/>
                              </w:rPr>
                              <w:t xml:space="preserve">学校と共通理解　</w:t>
                            </w:r>
                            <w:r w:rsidRPr="00F464E0">
                              <w:rPr>
                                <w:rFonts w:ascii="ＭＳ 明朝" w:hAnsi="ＭＳ 明朝" w:hint="eastAsia"/>
                                <w:color w:val="000000"/>
                                <w:lang w:eastAsia="ja-JP"/>
                              </w:rPr>
                              <w:t>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0" o:spid="_x0000_s1087" style="position:absolute;margin-left:15.25pt;margin-top:9.2pt;width:186.75pt;height:70.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" strokecolor="white">
                <v:textbox inset="5.85pt,.7pt,5.85pt,.7pt">
                  <w:txbxContent>
                    <w:p w:rsidR="00012E96" w:rsidRPr="00294EDC" w:rsidRDefault="00012E96" w:rsidP="00D825B2">
                      <w:pPr>
                        <w:ind w:left="220" w:hangingChars="100" w:hanging="220"/>
                        <w:rPr>
                          <w:rFonts w:ascii="ＭＳ 明朝" w:hAnsi="ＭＳ 明朝"/>
                          <w:lang w:eastAsia="ja-JP"/>
                        </w:rPr>
                      </w:pPr>
                      <w:r w:rsidRPr="00294EDC">
                        <w:rPr>
                          <w:rFonts w:ascii="ＭＳ 明朝" w:hAnsi="ＭＳ 明朝" w:hint="eastAsia"/>
                          <w:lang w:eastAsia="ja-JP"/>
                        </w:rPr>
                        <w:t>・主治医への管理指導表の記載依頼、学校への提出</w:t>
                      </w:r>
                    </w:p>
                    <w:p w:rsidR="00012E96" w:rsidRPr="00294EDC" w:rsidRDefault="00012E96" w:rsidP="00D825B2">
                      <w:pPr>
                        <w:ind w:left="220" w:hangingChars="100" w:hanging="220"/>
                        <w:rPr>
                          <w:rFonts w:ascii="ＭＳ 明朝" w:hAnsi="ＭＳ 明朝"/>
                          <w:color w:val="FF0000"/>
                          <w:lang w:eastAsia="ja-JP"/>
                        </w:rPr>
                      </w:pPr>
                      <w:r w:rsidRPr="00294EDC">
                        <w:rPr>
                          <w:rFonts w:ascii="ＭＳ 明朝" w:hAnsi="ＭＳ 明朝" w:hint="eastAsia"/>
                          <w:lang w:eastAsia="ja-JP"/>
                        </w:rPr>
                        <w:t>・管理指導表に基づく具体的な取組に</w:t>
                      </w:r>
                      <w:r>
                        <w:rPr>
                          <w:rFonts w:ascii="ＭＳ 明朝" w:hAnsi="ＭＳ 明朝" w:hint="eastAsia"/>
                          <w:lang w:eastAsia="ja-JP"/>
                        </w:rPr>
                        <w:t>ついて、</w:t>
                      </w:r>
                      <w:r w:rsidRPr="00294EDC">
                        <w:rPr>
                          <w:rFonts w:ascii="ＭＳ 明朝" w:hAnsi="ＭＳ 明朝" w:hint="eastAsia"/>
                          <w:lang w:eastAsia="ja-JP"/>
                        </w:rPr>
                        <w:t xml:space="preserve">学校と共通理解　</w:t>
                      </w:r>
                      <w:r w:rsidRPr="00F464E0">
                        <w:rPr>
                          <w:rFonts w:ascii="ＭＳ 明朝" w:hAnsi="ＭＳ 明朝" w:hint="eastAsia"/>
                          <w:color w:val="000000"/>
                          <w:lang w:eastAsia="ja-JP"/>
                        </w:rPr>
                        <w:t>など</w:t>
                      </w:r>
                    </w:p>
                  </w:txbxContent>
                </v:textbox>
              </v:rect>
            </w:pict>
          </mc:Fallback>
        </mc:AlternateContent>
      </w:r>
      <w:r w:rsidR="007B3689">
        <w:rPr>
          <w:rFonts w:ascii="ＭＳ 明朝" w:hAnsi="ＭＳ 明朝" w:cs="PMingLiU"/>
          <w:noProof/>
          <w:spacing w:val="14"/>
          <w:lang w:eastAsia="ja-JP"/>
        </w:rPr>
        <mc:AlternateContent>
          <mc:Choice Requires="wps">
            <w:drawing>
              <wp:anchor distT="0" distB="0" distL="114300" distR="114300" simplePos="0" relativeHeight="251559424" behindDoc="0" locked="0" layoutInCell="1" allowOverlap="1" wp14:anchorId="21BD1C8B" wp14:editId="6EFCD2FD">
                <wp:simplePos x="0" y="0"/>
                <wp:positionH relativeFrom="column">
                  <wp:posOffset>3575050</wp:posOffset>
                </wp:positionH>
                <wp:positionV relativeFrom="paragraph">
                  <wp:posOffset>22860</wp:posOffset>
                </wp:positionV>
                <wp:extent cx="2162175" cy="1285875"/>
                <wp:effectExtent l="12700" t="13335" r="6350" b="5715"/>
                <wp:wrapNone/>
                <wp:docPr id="1997" name="Rectangle 1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1285875"/>
                        </a:xfrm>
                        <a:prstGeom prst="rect">
                          <a:avLst/>
                        </a:prstGeom>
                        <a:solidFill>
                          <a:srgbClr val="FFFFFF"/>
                        </a:solidFill>
                        <a:ln w="9525">
                          <a:solidFill>
                            <a:srgbClr val="FFFFFF"/>
                          </a:solidFill>
                          <a:miter lim="800000"/>
                          <a:headEnd/>
                          <a:tailEnd/>
                        </a:ln>
                      </wps:spPr>
                      <wps:txbx>
                        <w:txbxContent>
                          <w:p w:rsidR="00012E96" w:rsidRPr="00294EDC" w:rsidRDefault="00012E96" w:rsidP="00D825B2">
                            <w:pPr>
                              <w:ind w:left="220" w:hangingChars="100" w:hanging="220"/>
                              <w:rPr>
                                <w:rFonts w:ascii="ＭＳ 明朝" w:hAnsi="ＭＳ 明朝"/>
                                <w:lang w:eastAsia="ja-JP"/>
                              </w:rPr>
                            </w:pPr>
                            <w:r w:rsidRPr="00294EDC">
                              <w:rPr>
                                <w:rFonts w:ascii="ＭＳ 明朝" w:hAnsi="ＭＳ 明朝" w:hint="eastAsia"/>
                                <w:lang w:eastAsia="ja-JP"/>
                              </w:rPr>
                              <w:t>・対応の必要な児童生徒の保護者への管理指導表の提出依頼</w:t>
                            </w:r>
                          </w:p>
                          <w:p w:rsidR="00012E96" w:rsidRPr="00294EDC" w:rsidRDefault="00012E96" w:rsidP="00D825B2">
                            <w:pPr>
                              <w:ind w:left="220" w:hangingChars="100" w:hanging="220"/>
                              <w:rPr>
                                <w:rFonts w:ascii="ＭＳ 明朝" w:hAnsi="ＭＳ 明朝"/>
                                <w:lang w:eastAsia="ja-JP"/>
                              </w:rPr>
                            </w:pPr>
                            <w:r w:rsidRPr="00294EDC">
                              <w:rPr>
                                <w:rFonts w:ascii="ＭＳ 明朝" w:hAnsi="ＭＳ 明朝" w:hint="eastAsia"/>
                                <w:lang w:eastAsia="ja-JP"/>
                              </w:rPr>
                              <w:t>・管理指導表に基づく保護者との具体的取組に関する協議</w:t>
                            </w:r>
                          </w:p>
                          <w:p w:rsidR="00012E96" w:rsidRPr="00294EDC" w:rsidRDefault="00012E96" w:rsidP="00D825B2">
                            <w:pPr>
                              <w:ind w:left="220" w:hangingChars="100" w:hanging="220"/>
                              <w:rPr>
                                <w:rFonts w:ascii="ＭＳ 明朝" w:hAnsi="ＭＳ 明朝"/>
                                <w:lang w:eastAsia="ja-JP"/>
                              </w:rPr>
                            </w:pPr>
                            <w:r w:rsidRPr="00294EDC">
                              <w:rPr>
                                <w:rFonts w:ascii="ＭＳ 明朝" w:hAnsi="ＭＳ 明朝" w:hint="eastAsia"/>
                                <w:lang w:eastAsia="ja-JP"/>
                              </w:rPr>
                              <w:t>・児童生徒に対する取組の実施</w:t>
                            </w:r>
                          </w:p>
                          <w:p w:rsidR="00012E96" w:rsidRPr="00294EDC" w:rsidRDefault="00012E96" w:rsidP="00D825B2">
                            <w:pPr>
                              <w:ind w:left="220" w:hangingChars="100" w:hanging="220"/>
                              <w:rPr>
                                <w:rFonts w:ascii="ＭＳ 明朝" w:hAnsi="ＭＳ 明朝"/>
                                <w:lang w:eastAsia="ja-JP"/>
                              </w:rPr>
                            </w:pPr>
                            <w:r w:rsidRPr="00294EDC">
                              <w:rPr>
                                <w:rFonts w:ascii="ＭＳ 明朝" w:hAnsi="ＭＳ 明朝" w:hint="eastAsia"/>
                                <w:lang w:eastAsia="ja-JP"/>
                              </w:rPr>
                              <w:t>・緊急時に備えた体制の整備</w:t>
                            </w:r>
                          </w:p>
                          <w:p w:rsidR="00012E96" w:rsidRPr="00294EDC" w:rsidRDefault="00012E96" w:rsidP="00D825B2">
                            <w:pPr>
                              <w:ind w:left="220" w:hangingChars="100" w:hanging="220"/>
                              <w:rPr>
                                <w:rFonts w:ascii="ＭＳ 明朝" w:hAnsi="ＭＳ 明朝"/>
                                <w:color w:val="FF0000"/>
                                <w:lang w:eastAsia="ja-JP"/>
                              </w:rPr>
                            </w:pPr>
                            <w:r w:rsidRPr="00294EDC">
                              <w:rPr>
                                <w:rFonts w:ascii="ＭＳ 明朝" w:hAnsi="ＭＳ 明朝" w:hint="eastAsia"/>
                                <w:lang w:eastAsia="ja-JP"/>
                              </w:rPr>
                              <w:t xml:space="preserve">・個別支援プランの作成　</w:t>
                            </w:r>
                            <w:r w:rsidRPr="00F464E0">
                              <w:rPr>
                                <w:rFonts w:ascii="ＭＳ 明朝" w:hAnsi="ＭＳ 明朝" w:hint="eastAsia"/>
                                <w:color w:val="000000"/>
                                <w:lang w:eastAsia="ja-JP"/>
                              </w:rPr>
                              <w:t>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1" o:spid="_x0000_s1088" style="position:absolute;margin-left:281.5pt;margin-top:1.8pt;width:170.25pt;height:101.2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" strokecolor="white">
                <v:textbox inset="5.85pt,.7pt,5.85pt,.7pt">
                  <w:txbxContent>
                    <w:p w:rsidR="00012E96" w:rsidRPr="00294EDC" w:rsidRDefault="00012E96" w:rsidP="00D825B2">
                      <w:pPr>
                        <w:ind w:left="220" w:hangingChars="100" w:hanging="220"/>
                        <w:rPr>
                          <w:rFonts w:ascii="ＭＳ 明朝" w:hAnsi="ＭＳ 明朝"/>
                          <w:lang w:eastAsia="ja-JP"/>
                        </w:rPr>
                      </w:pPr>
                      <w:r w:rsidRPr="00294EDC">
                        <w:rPr>
                          <w:rFonts w:ascii="ＭＳ 明朝" w:hAnsi="ＭＳ 明朝" w:hint="eastAsia"/>
                          <w:lang w:eastAsia="ja-JP"/>
                        </w:rPr>
                        <w:t>・対応の必要な児童生徒の保護者への管理指導表の提出依頼</w:t>
                      </w:r>
                    </w:p>
                    <w:p w:rsidR="00012E96" w:rsidRPr="00294EDC" w:rsidRDefault="00012E96" w:rsidP="00D825B2">
                      <w:pPr>
                        <w:ind w:left="220" w:hangingChars="100" w:hanging="220"/>
                        <w:rPr>
                          <w:rFonts w:ascii="ＭＳ 明朝" w:hAnsi="ＭＳ 明朝"/>
                          <w:lang w:eastAsia="ja-JP"/>
                        </w:rPr>
                      </w:pPr>
                      <w:r w:rsidRPr="00294EDC">
                        <w:rPr>
                          <w:rFonts w:ascii="ＭＳ 明朝" w:hAnsi="ＭＳ 明朝" w:hint="eastAsia"/>
                          <w:lang w:eastAsia="ja-JP"/>
                        </w:rPr>
                        <w:t>・管理指導表に基づく保護者との具体的取組に関する協議</w:t>
                      </w:r>
                    </w:p>
                    <w:p w:rsidR="00012E96" w:rsidRPr="00294EDC" w:rsidRDefault="00012E96" w:rsidP="00D825B2">
                      <w:pPr>
                        <w:ind w:left="220" w:hangingChars="100" w:hanging="220"/>
                        <w:rPr>
                          <w:rFonts w:ascii="ＭＳ 明朝" w:hAnsi="ＭＳ 明朝"/>
                          <w:lang w:eastAsia="ja-JP"/>
                        </w:rPr>
                      </w:pPr>
                      <w:r w:rsidRPr="00294EDC">
                        <w:rPr>
                          <w:rFonts w:ascii="ＭＳ 明朝" w:hAnsi="ＭＳ 明朝" w:hint="eastAsia"/>
                          <w:lang w:eastAsia="ja-JP"/>
                        </w:rPr>
                        <w:t>・児童生徒に対する取組の実施</w:t>
                      </w:r>
                    </w:p>
                    <w:p w:rsidR="00012E96" w:rsidRPr="00294EDC" w:rsidRDefault="00012E96" w:rsidP="00D825B2">
                      <w:pPr>
                        <w:ind w:left="220" w:hangingChars="100" w:hanging="220"/>
                        <w:rPr>
                          <w:rFonts w:ascii="ＭＳ 明朝" w:hAnsi="ＭＳ 明朝"/>
                          <w:lang w:eastAsia="ja-JP"/>
                        </w:rPr>
                      </w:pPr>
                      <w:r w:rsidRPr="00294EDC">
                        <w:rPr>
                          <w:rFonts w:ascii="ＭＳ 明朝" w:hAnsi="ＭＳ 明朝" w:hint="eastAsia"/>
                          <w:lang w:eastAsia="ja-JP"/>
                        </w:rPr>
                        <w:t>・緊急時に備えた体制の整備</w:t>
                      </w:r>
                    </w:p>
                    <w:p w:rsidR="00012E96" w:rsidRPr="00294EDC" w:rsidRDefault="00012E96" w:rsidP="00D825B2">
                      <w:pPr>
                        <w:ind w:left="220" w:hangingChars="100" w:hanging="220"/>
                        <w:rPr>
                          <w:rFonts w:ascii="ＭＳ 明朝" w:hAnsi="ＭＳ 明朝"/>
                          <w:color w:val="FF0000"/>
                          <w:lang w:eastAsia="ja-JP"/>
                        </w:rPr>
                      </w:pPr>
                      <w:r w:rsidRPr="00294EDC">
                        <w:rPr>
                          <w:rFonts w:ascii="ＭＳ 明朝" w:hAnsi="ＭＳ 明朝" w:hint="eastAsia"/>
                          <w:lang w:eastAsia="ja-JP"/>
                        </w:rPr>
                        <w:t xml:space="preserve">・個別支援プランの作成　</w:t>
                      </w:r>
                      <w:r w:rsidRPr="00F464E0">
                        <w:rPr>
                          <w:rFonts w:ascii="ＭＳ 明朝" w:hAnsi="ＭＳ 明朝" w:hint="eastAsia"/>
                          <w:color w:val="000000"/>
                          <w:lang w:eastAsia="ja-JP"/>
                        </w:rPr>
                        <w:t>など</w:t>
                      </w:r>
                    </w:p>
                  </w:txbxContent>
                </v:textbox>
              </v:rect>
            </w:pict>
          </mc:Fallback>
        </mc:AlternateContent>
      </w:r>
    </w:p>
    <w:p w:rsidR="00D64A91" w:rsidRPr="005C1D25" w:rsidRDefault="00D64A91" w:rsidP="00D64A91">
      <w:pPr>
        <w:spacing w:before="4"/>
        <w:rPr>
          <w:rFonts w:ascii="ＭＳ 明朝" w:hAnsi="ＭＳ 明朝" w:cs="PMingLiU"/>
          <w:lang w:eastAsia="ja-JP"/>
        </w:rPr>
      </w:pPr>
    </w:p>
    <w:p w:rsidR="00D64A91" w:rsidRPr="005C1D25" w:rsidRDefault="00D64A91" w:rsidP="00D64A91">
      <w:pPr>
        <w:pStyle w:val="a3"/>
        <w:spacing w:before="177"/>
        <w:ind w:left="473" w:right="912"/>
        <w:rPr>
          <w:rFonts w:cs="PMingLiU"/>
          <w:spacing w:val="14"/>
          <w:lang w:eastAsia="ja-JP"/>
        </w:rPr>
      </w:pPr>
    </w:p>
    <w:p w:rsidR="00D64A91" w:rsidRPr="005C1D25" w:rsidRDefault="007B3689" w:rsidP="00D64A91">
      <w:pPr>
        <w:pStyle w:val="a3"/>
        <w:spacing w:before="177"/>
        <w:ind w:left="473" w:right="912"/>
        <w:rPr>
          <w:rFonts w:cs="PMingLiU"/>
          <w:spacing w:val="14"/>
          <w:lang w:eastAsia="ja-JP"/>
        </w:rPr>
      </w:pPr>
      <w:r>
        <w:rPr>
          <w:rFonts w:cs="PMingLiU"/>
          <w:noProof/>
          <w:spacing w:val="14"/>
          <w:lang w:eastAsia="ja-JP"/>
        </w:rPr>
        <mc:AlternateContent>
          <mc:Choice Requires="wps">
            <w:drawing>
              <wp:anchor distT="0" distB="0" distL="114300" distR="114300" simplePos="0" relativeHeight="251561472" behindDoc="0" locked="0" layoutInCell="1" allowOverlap="1">
                <wp:simplePos x="0" y="0"/>
                <wp:positionH relativeFrom="column">
                  <wp:posOffset>1930400</wp:posOffset>
                </wp:positionH>
                <wp:positionV relativeFrom="paragraph">
                  <wp:posOffset>219075</wp:posOffset>
                </wp:positionV>
                <wp:extent cx="1790700" cy="942975"/>
                <wp:effectExtent l="6350" t="9525" r="12700" b="9525"/>
                <wp:wrapNone/>
                <wp:docPr id="1995" name="AutoShape 1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942975"/>
                        </a:xfrm>
                        <a:prstGeom prst="donut">
                          <a:avLst>
                            <a:gd name="adj" fmla="val 20483"/>
                          </a:avLst>
                        </a:prstGeom>
                        <a:solidFill>
                          <a:srgbClr val="5B9BD5"/>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1273" o:spid="_x0000_s1026" type="#_x0000_t23" style="position:absolute;left:0;text-align:left;margin-left:152pt;margin-top:17.25pt;width:141pt;height:74.2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" adj="2330" fillcolor="#5b9bd5">
                <v:textbox inset="5.85pt,.7pt,5.85pt,.7pt"/>
              </v:shape>
            </w:pict>
          </mc:Fallback>
        </mc:AlternateContent>
      </w:r>
    </w:p>
    <w:p w:rsidR="00D64A91" w:rsidRPr="005C1D25" w:rsidRDefault="007B3689" w:rsidP="00D64A91">
      <w:pPr>
        <w:pStyle w:val="a3"/>
        <w:spacing w:before="177"/>
        <w:ind w:left="473" w:right="912"/>
        <w:rPr>
          <w:rFonts w:cs="PMingLiU"/>
          <w:spacing w:val="14"/>
          <w:lang w:eastAsia="ja-JP"/>
        </w:rPr>
      </w:pPr>
      <w:r>
        <w:rPr>
          <w:rFonts w:cs="PMingLiU"/>
          <w:noProof/>
          <w:spacing w:val="14"/>
          <w:lang w:eastAsia="ja-JP"/>
        </w:rPr>
        <mc:AlternateContent>
          <mc:Choice Requires="wps">
            <w:drawing>
              <wp:anchor distT="0" distB="0" distL="114300" distR="114300" simplePos="0" relativeHeight="251564544" behindDoc="0" locked="0" layoutInCell="1" allowOverlap="1">
                <wp:simplePos x="0" y="0"/>
                <wp:positionH relativeFrom="column">
                  <wp:posOffset>2089150</wp:posOffset>
                </wp:positionH>
                <wp:positionV relativeFrom="paragraph">
                  <wp:posOffset>181610</wp:posOffset>
                </wp:positionV>
                <wp:extent cx="1485900" cy="409575"/>
                <wp:effectExtent l="12700" t="10160" r="6350" b="8890"/>
                <wp:wrapNone/>
                <wp:docPr id="1994" name="Rectangle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09575"/>
                        </a:xfrm>
                        <a:prstGeom prst="rect">
                          <a:avLst/>
                        </a:prstGeom>
                        <a:solidFill>
                          <a:srgbClr val="FFFFFF"/>
                        </a:solidFill>
                        <a:ln w="9525">
                          <a:solidFill>
                            <a:srgbClr val="000000"/>
                          </a:solidFill>
                          <a:miter lim="800000"/>
                          <a:headEnd/>
                          <a:tailEnd/>
                        </a:ln>
                      </wps:spPr>
                      <wps:txbx>
                        <w:txbxContent>
                          <w:p w:rsidR="00012E96" w:rsidRPr="00294EDC" w:rsidRDefault="00012E96" w:rsidP="00D64A91">
                            <w:pPr>
                              <w:rPr>
                                <w:rFonts w:ascii="ＭＳ 明朝" w:hAnsi="ＭＳ 明朝"/>
                                <w:b/>
                                <w:lang w:eastAsia="ja-JP"/>
                              </w:rPr>
                            </w:pPr>
                            <w:r w:rsidRPr="00294EDC">
                              <w:rPr>
                                <w:rFonts w:ascii="ＭＳ 明朝" w:hAnsi="ＭＳ 明朝" w:hint="eastAsia"/>
                                <w:b/>
                                <w:lang w:eastAsia="ja-JP"/>
                              </w:rPr>
                              <w:t>学校生活管理指導表</w:t>
                            </w:r>
                          </w:p>
                          <w:p w:rsidR="00012E96" w:rsidRPr="00294EDC" w:rsidRDefault="00012E96" w:rsidP="00D64A91">
                            <w:pPr>
                              <w:rPr>
                                <w:rFonts w:ascii="ＭＳ 明朝" w:hAnsi="ＭＳ 明朝"/>
                                <w:b/>
                                <w:lang w:eastAsia="ja-JP"/>
                              </w:rPr>
                            </w:pPr>
                            <w:r w:rsidRPr="00294EDC">
                              <w:rPr>
                                <w:rFonts w:ascii="ＭＳ 明朝" w:hAnsi="ＭＳ 明朝" w:hint="eastAsia"/>
                                <w:b/>
                                <w:lang w:eastAsia="ja-JP"/>
                              </w:rPr>
                              <w:t>（アレルギー疾患</w:t>
                            </w:r>
                            <w:r w:rsidRPr="00294EDC">
                              <w:rPr>
                                <w:rFonts w:ascii="ＭＳ 明朝" w:hAnsi="ＭＳ 明朝"/>
                                <w:b/>
                                <w:lang w:eastAsia="ja-JP"/>
                              </w:rPr>
                              <w:t>）</w:t>
                            </w:r>
                            <w:r w:rsidRPr="00294EDC">
                              <w:rPr>
                                <w:rFonts w:ascii="ＭＳ 明朝" w:hAnsi="ＭＳ 明朝" w:hint="eastAsia"/>
                                <w:b/>
                                <w:lang w:eastAsia="ja-JP"/>
                              </w:rPr>
                              <w:t>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6" o:spid="_x0000_s1089" style="position:absolute;left:0;text-align:left;margin-left:164.5pt;margin-top:14.3pt;width:117pt;height:32.2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">
                <v:textbox inset="5.85pt,.7pt,5.85pt,.7pt">
                  <w:txbxContent>
                    <w:p w:rsidR="00012E96" w:rsidRPr="00294EDC" w:rsidRDefault="00012E96" w:rsidP="00D64A91">
                      <w:pPr>
                        <w:rPr>
                          <w:rFonts w:ascii="ＭＳ 明朝" w:hAnsi="ＭＳ 明朝"/>
                          <w:b/>
                          <w:lang w:eastAsia="ja-JP"/>
                        </w:rPr>
                      </w:pPr>
                      <w:r w:rsidRPr="00294EDC">
                        <w:rPr>
                          <w:rFonts w:ascii="ＭＳ 明朝" w:hAnsi="ＭＳ 明朝" w:hint="eastAsia"/>
                          <w:b/>
                          <w:lang w:eastAsia="ja-JP"/>
                        </w:rPr>
                        <w:t>学校生活管理指導表</w:t>
                      </w:r>
                    </w:p>
                    <w:p w:rsidR="00012E96" w:rsidRPr="00294EDC" w:rsidRDefault="00012E96" w:rsidP="00D64A91">
                      <w:pPr>
                        <w:rPr>
                          <w:rFonts w:ascii="ＭＳ 明朝" w:hAnsi="ＭＳ 明朝"/>
                          <w:b/>
                          <w:lang w:eastAsia="ja-JP"/>
                        </w:rPr>
                      </w:pPr>
                      <w:r w:rsidRPr="00294EDC">
                        <w:rPr>
                          <w:rFonts w:ascii="ＭＳ 明朝" w:hAnsi="ＭＳ 明朝" w:hint="eastAsia"/>
                          <w:b/>
                          <w:lang w:eastAsia="ja-JP"/>
                        </w:rPr>
                        <w:t>（アレルギー疾患</w:t>
                      </w:r>
                      <w:r w:rsidRPr="00294EDC">
                        <w:rPr>
                          <w:rFonts w:ascii="ＭＳ 明朝" w:hAnsi="ＭＳ 明朝"/>
                          <w:b/>
                          <w:lang w:eastAsia="ja-JP"/>
                        </w:rPr>
                        <w:t>）</w:t>
                      </w:r>
                      <w:r w:rsidRPr="00294EDC">
                        <w:rPr>
                          <w:rFonts w:ascii="ＭＳ 明朝" w:hAnsi="ＭＳ 明朝" w:hint="eastAsia"/>
                          <w:b/>
                          <w:lang w:eastAsia="ja-JP"/>
                        </w:rPr>
                        <w:t>用）</w:t>
                      </w:r>
                    </w:p>
                  </w:txbxContent>
                </v:textbox>
              </v:rect>
            </w:pict>
          </mc:Fallback>
        </mc:AlternateContent>
      </w:r>
    </w:p>
    <w:p w:rsidR="00D64A91" w:rsidRPr="005C1D25" w:rsidRDefault="007B3689" w:rsidP="00D64A91">
      <w:pPr>
        <w:pStyle w:val="a3"/>
        <w:spacing w:before="177"/>
        <w:ind w:left="473" w:right="912"/>
        <w:rPr>
          <w:rFonts w:cs="PMingLiU"/>
          <w:spacing w:val="14"/>
          <w:lang w:eastAsia="ja-JP"/>
        </w:rPr>
      </w:pPr>
      <w:r>
        <w:rPr>
          <w:rFonts w:cs="PMingLiU"/>
          <w:noProof/>
          <w:spacing w:val="14"/>
          <w:lang w:eastAsia="ja-JP"/>
        </w:rPr>
        <mc:AlternateContent>
          <mc:Choice Requires="wps">
            <w:drawing>
              <wp:anchor distT="0" distB="0" distL="114300" distR="114300" simplePos="0" relativeHeight="251556352" behindDoc="0" locked="0" layoutInCell="1" allowOverlap="1">
                <wp:simplePos x="0" y="0"/>
                <wp:positionH relativeFrom="column">
                  <wp:posOffset>193675</wp:posOffset>
                </wp:positionH>
                <wp:positionV relativeFrom="paragraph">
                  <wp:posOffset>174625</wp:posOffset>
                </wp:positionV>
                <wp:extent cx="2466975" cy="1019175"/>
                <wp:effectExtent l="12700" t="12700" r="6350" b="6350"/>
                <wp:wrapNone/>
                <wp:docPr id="1993" name="Rectangle 1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1019175"/>
                        </a:xfrm>
                        <a:prstGeom prst="rect">
                          <a:avLst/>
                        </a:prstGeom>
                        <a:solidFill>
                          <a:srgbClr val="FFFFFF"/>
                        </a:solidFill>
                        <a:ln w="9525">
                          <a:solidFill>
                            <a:srgbClr val="000000"/>
                          </a:solidFill>
                          <a:miter lim="800000"/>
                          <a:headEnd/>
                          <a:tailEnd/>
                        </a:ln>
                      </wps:spPr>
                      <wps:txbx>
                        <w:txbxContent>
                          <w:p w:rsidR="00012E96" w:rsidRPr="00294EDC" w:rsidRDefault="00012E96" w:rsidP="00D64A91">
                            <w:pPr>
                              <w:rPr>
                                <w:rFonts w:ascii="ＭＳ 明朝" w:hAnsi="ＭＳ 明朝"/>
                                <w:b/>
                                <w:color w:val="FF0000"/>
                                <w:sz w:val="24"/>
                                <w:szCs w:val="24"/>
                                <w:lang w:eastAsia="ja-JP"/>
                              </w:rPr>
                            </w:pPr>
                            <w:r>
                              <w:rPr>
                                <w:rFonts w:ascii="HG丸ｺﾞｼｯｸM-PRO" w:eastAsia="HG丸ｺﾞｼｯｸM-PRO" w:hAnsi="HG丸ｺﾞｼｯｸM-PRO" w:hint="eastAsia"/>
                                <w:b/>
                                <w:sz w:val="24"/>
                                <w:szCs w:val="24"/>
                                <w:lang w:eastAsia="ja-JP"/>
                              </w:rPr>
                              <w:t xml:space="preserve">　</w:t>
                            </w:r>
                            <w:r w:rsidRPr="00294EDC">
                              <w:rPr>
                                <w:rFonts w:ascii="ＭＳ 明朝" w:hAnsi="ＭＳ 明朝" w:hint="eastAsia"/>
                                <w:b/>
                                <w:sz w:val="24"/>
                                <w:szCs w:val="24"/>
                                <w:bdr w:val="single" w:sz="4" w:space="0" w:color="auto"/>
                                <w:lang w:eastAsia="ja-JP"/>
                              </w:rPr>
                              <w:t>主治医</w:t>
                            </w:r>
                            <w:r w:rsidRPr="00F464E0">
                              <w:rPr>
                                <w:rFonts w:ascii="ＭＳ 明朝" w:hAnsi="ＭＳ 明朝" w:hint="eastAsia"/>
                                <w:b/>
                                <w:color w:val="000000"/>
                                <w:sz w:val="24"/>
                                <w:szCs w:val="24"/>
                                <w:bdr w:val="single" w:sz="4" w:space="0" w:color="auto"/>
                                <w:lang w:eastAsia="ja-JP"/>
                              </w:rPr>
                              <w:t>・学校医</w:t>
                            </w:r>
                          </w:p>
                          <w:p w:rsidR="00012E96" w:rsidRPr="00C25A51" w:rsidRDefault="00012E96" w:rsidP="00D64A91">
                            <w:pPr>
                              <w:rPr>
                                <w:rFonts w:ascii="HG丸ｺﾞｼｯｸM-PRO" w:eastAsia="HG丸ｺﾞｼｯｸM-PRO" w:hAnsi="HG丸ｺﾞｼｯｸM-PRO"/>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8" o:spid="_x0000_s1090" style="position:absolute;left:0;text-align:left;margin-left:15.25pt;margin-top:13.75pt;width:194.25pt;height:80.2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">
                <v:textbox inset="5.85pt,.7pt,5.85pt,.7pt">
                  <w:txbxContent>
                    <w:p w:rsidR="00012E96" w:rsidRPr="00294EDC" w:rsidRDefault="00012E96" w:rsidP="00D64A91">
                      <w:pPr>
                        <w:rPr>
                          <w:rFonts w:ascii="ＭＳ 明朝" w:hAnsi="ＭＳ 明朝"/>
                          <w:b/>
                          <w:color w:val="FF0000"/>
                          <w:sz w:val="24"/>
                          <w:szCs w:val="24"/>
                          <w:lang w:eastAsia="ja-JP"/>
                        </w:rPr>
                      </w:pPr>
                      <w:r>
                        <w:rPr>
                          <w:rFonts w:ascii="HG丸ｺﾞｼｯｸM-PRO" w:eastAsia="HG丸ｺﾞｼｯｸM-PRO" w:hAnsi="HG丸ｺﾞｼｯｸM-PRO" w:hint="eastAsia"/>
                          <w:b/>
                          <w:sz w:val="24"/>
                          <w:szCs w:val="24"/>
                          <w:lang w:eastAsia="ja-JP"/>
                        </w:rPr>
                        <w:t xml:space="preserve">　</w:t>
                      </w:r>
                      <w:r w:rsidRPr="00294EDC">
                        <w:rPr>
                          <w:rFonts w:ascii="ＭＳ 明朝" w:hAnsi="ＭＳ 明朝" w:hint="eastAsia"/>
                          <w:b/>
                          <w:sz w:val="24"/>
                          <w:szCs w:val="24"/>
                          <w:bdr w:val="single" w:sz="4" w:space="0" w:color="auto"/>
                          <w:lang w:eastAsia="ja-JP"/>
                        </w:rPr>
                        <w:t>主治医</w:t>
                      </w:r>
                      <w:r w:rsidRPr="00F464E0">
                        <w:rPr>
                          <w:rFonts w:ascii="ＭＳ 明朝" w:hAnsi="ＭＳ 明朝" w:hint="eastAsia"/>
                          <w:b/>
                          <w:color w:val="000000"/>
                          <w:sz w:val="24"/>
                          <w:szCs w:val="24"/>
                          <w:bdr w:val="single" w:sz="4" w:space="0" w:color="auto"/>
                          <w:lang w:eastAsia="ja-JP"/>
                        </w:rPr>
                        <w:t>・学校医</w:t>
                      </w:r>
                    </w:p>
                    <w:p w:rsidR="00012E96" w:rsidRPr="00C25A51" w:rsidRDefault="00012E96" w:rsidP="00D64A91">
                      <w:pPr>
                        <w:rPr>
                          <w:rFonts w:ascii="HG丸ｺﾞｼｯｸM-PRO" w:eastAsia="HG丸ｺﾞｼｯｸM-PRO" w:hAnsi="HG丸ｺﾞｼｯｸM-PRO"/>
                          <w:b/>
                          <w:color w:val="FF0000"/>
                          <w:sz w:val="24"/>
                          <w:szCs w:val="24"/>
                        </w:rPr>
                      </w:pPr>
                    </w:p>
                  </w:txbxContent>
                </v:textbox>
              </v:rect>
            </w:pict>
          </mc:Fallback>
        </mc:AlternateContent>
      </w:r>
    </w:p>
    <w:p w:rsidR="00D64A91" w:rsidRPr="005C1D25" w:rsidRDefault="007B3689" w:rsidP="00D64A91">
      <w:pPr>
        <w:pStyle w:val="a3"/>
        <w:spacing w:before="177"/>
        <w:ind w:left="473" w:right="912"/>
        <w:rPr>
          <w:rFonts w:cs="PMingLiU"/>
          <w:spacing w:val="14"/>
          <w:lang w:eastAsia="ja-JP"/>
        </w:rPr>
      </w:pPr>
      <w:r>
        <w:rPr>
          <w:rFonts w:cs="PMingLiU"/>
          <w:noProof/>
          <w:spacing w:val="14"/>
          <w:lang w:eastAsia="ja-JP"/>
        </w:rPr>
        <mc:AlternateContent>
          <mc:Choice Requires="wps">
            <w:drawing>
              <wp:anchor distT="0" distB="0" distL="114300" distR="114300" simplePos="0" relativeHeight="251562496" behindDoc="0" locked="0" layoutInCell="1" allowOverlap="1">
                <wp:simplePos x="0" y="0"/>
                <wp:positionH relativeFrom="column">
                  <wp:posOffset>3575050</wp:posOffset>
                </wp:positionH>
                <wp:positionV relativeFrom="paragraph">
                  <wp:posOffset>90805</wp:posOffset>
                </wp:positionV>
                <wp:extent cx="365125" cy="296545"/>
                <wp:effectExtent l="22225" t="43180" r="0" b="31750"/>
                <wp:wrapNone/>
                <wp:docPr id="1992" name="AutoShape 1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75588">
                          <a:off x="0" y="0"/>
                          <a:ext cx="365125" cy="296545"/>
                        </a:xfrm>
                        <a:prstGeom prst="rightArrow">
                          <a:avLst>
                            <a:gd name="adj1" fmla="val 50000"/>
                            <a:gd name="adj2" fmla="val 30782"/>
                          </a:avLst>
                        </a:prstGeom>
                        <a:solidFill>
                          <a:srgbClr val="44546A"/>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74" o:spid="_x0000_s1026" type="#_x0000_t13" style="position:absolute;left:0;text-align:left;margin-left:281.5pt;margin-top:7.15pt;width:28.75pt;height:23.35pt;rotation:2485549fd;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" fillcolor="#44546a">
                <v:textbox inset="5.85pt,.7pt,5.85pt,.7pt"/>
              </v:shape>
            </w:pict>
          </mc:Fallback>
        </mc:AlternateContent>
      </w:r>
      <w:r>
        <w:rPr>
          <w:noProof/>
          <w:lang w:eastAsia="ja-JP"/>
        </w:rPr>
        <mc:AlternateContent>
          <mc:Choice Requires="wps">
            <w:drawing>
              <wp:anchor distT="0" distB="0" distL="114300" distR="114300" simplePos="0" relativeHeight="251560448" behindDoc="0" locked="0" layoutInCell="1" allowOverlap="1">
                <wp:simplePos x="0" y="0"/>
                <wp:positionH relativeFrom="column">
                  <wp:posOffset>279400</wp:posOffset>
                </wp:positionH>
                <wp:positionV relativeFrom="paragraph">
                  <wp:posOffset>165735</wp:posOffset>
                </wp:positionV>
                <wp:extent cx="2295525" cy="723900"/>
                <wp:effectExtent l="12700" t="13335" r="6350" b="5715"/>
                <wp:wrapNone/>
                <wp:docPr id="1991" name="Rectangle 1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723900"/>
                        </a:xfrm>
                        <a:prstGeom prst="rect">
                          <a:avLst/>
                        </a:prstGeom>
                        <a:solidFill>
                          <a:srgbClr val="FFFFFF"/>
                        </a:solidFill>
                        <a:ln w="9525">
                          <a:solidFill>
                            <a:srgbClr val="FFFFFF"/>
                          </a:solidFill>
                          <a:miter lim="800000"/>
                          <a:headEnd/>
                          <a:tailEnd/>
                        </a:ln>
                      </wps:spPr>
                      <wps:txbx>
                        <w:txbxContent>
                          <w:p w:rsidR="00012E96" w:rsidRPr="00294EDC" w:rsidRDefault="00012E96" w:rsidP="00D64A91">
                            <w:pPr>
                              <w:rPr>
                                <w:rFonts w:ascii="ＭＳ 明朝" w:hAnsi="ＭＳ 明朝"/>
                                <w:lang w:eastAsia="ja-JP"/>
                              </w:rPr>
                            </w:pPr>
                            <w:r w:rsidRPr="00294EDC">
                              <w:rPr>
                                <w:rFonts w:ascii="ＭＳ 明朝" w:hAnsi="ＭＳ 明朝" w:hint="eastAsia"/>
                                <w:lang w:eastAsia="ja-JP"/>
                              </w:rPr>
                              <w:t>・管理指導表に記載</w:t>
                            </w:r>
                          </w:p>
                          <w:p w:rsidR="00012E96" w:rsidRPr="00294EDC" w:rsidRDefault="00012E96" w:rsidP="00D64A91">
                            <w:pPr>
                              <w:rPr>
                                <w:rFonts w:ascii="ＭＳ 明朝" w:hAnsi="ＭＳ 明朝"/>
                                <w:lang w:eastAsia="ja-JP"/>
                              </w:rPr>
                            </w:pPr>
                            <w:r w:rsidRPr="00294EDC">
                              <w:rPr>
                                <w:rFonts w:ascii="ＭＳ 明朝" w:hAnsi="ＭＳ 明朝" w:hint="eastAsia"/>
                                <w:lang w:eastAsia="ja-JP"/>
                              </w:rPr>
                              <w:t>・専門的観点からの指導</w:t>
                            </w:r>
                          </w:p>
                          <w:p w:rsidR="00012E96" w:rsidRPr="00294EDC" w:rsidRDefault="00012E96" w:rsidP="00D64A91">
                            <w:pPr>
                              <w:rPr>
                                <w:rFonts w:ascii="ＭＳ 明朝" w:hAnsi="ＭＳ 明朝"/>
                                <w:color w:val="FF0000"/>
                                <w:lang w:eastAsia="ja-JP"/>
                              </w:rPr>
                            </w:pPr>
                            <w:r w:rsidRPr="00294EDC">
                              <w:rPr>
                                <w:rFonts w:ascii="ＭＳ 明朝" w:hAnsi="ＭＳ 明朝" w:hint="eastAsia"/>
                                <w:lang w:eastAsia="ja-JP"/>
                              </w:rPr>
                              <w:t>・</w:t>
                            </w:r>
                            <w:r>
                              <w:rPr>
                                <w:rFonts w:ascii="ＭＳ 明朝" w:hAnsi="ＭＳ 明朝" w:hint="eastAsia"/>
                                <w:lang w:eastAsia="ja-JP"/>
                              </w:rPr>
                              <w:t>症状出現</w:t>
                            </w:r>
                            <w:r w:rsidRPr="00294EDC">
                              <w:rPr>
                                <w:rFonts w:ascii="ＭＳ 明朝" w:hAnsi="ＭＳ 明朝" w:hint="eastAsia"/>
                                <w:lang w:eastAsia="ja-JP"/>
                              </w:rPr>
                              <w:t xml:space="preserve">時の相談　</w:t>
                            </w:r>
                            <w:r w:rsidRPr="00F464E0">
                              <w:rPr>
                                <w:rFonts w:ascii="ＭＳ 明朝" w:hAnsi="ＭＳ 明朝" w:hint="eastAsia"/>
                                <w:color w:val="000000"/>
                                <w:lang w:eastAsia="ja-JP"/>
                              </w:rPr>
                              <w:t>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2" o:spid="_x0000_s1091" style="position:absolute;left:0;text-align:left;margin-left:22pt;margin-top:13.05pt;width:180.75pt;height:57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" strokecolor="white">
                <v:textbox inset="5.85pt,.7pt,5.85pt,.7pt">
                  <w:txbxContent>
                    <w:p w:rsidR="00012E96" w:rsidRPr="00294EDC" w:rsidRDefault="00012E96" w:rsidP="00D64A91">
                      <w:pPr>
                        <w:rPr>
                          <w:rFonts w:ascii="ＭＳ 明朝" w:hAnsi="ＭＳ 明朝"/>
                          <w:lang w:eastAsia="ja-JP"/>
                        </w:rPr>
                      </w:pPr>
                      <w:r w:rsidRPr="00294EDC">
                        <w:rPr>
                          <w:rFonts w:ascii="ＭＳ 明朝" w:hAnsi="ＭＳ 明朝" w:hint="eastAsia"/>
                          <w:lang w:eastAsia="ja-JP"/>
                        </w:rPr>
                        <w:t>・管理指導表に記載</w:t>
                      </w:r>
                    </w:p>
                    <w:p w:rsidR="00012E96" w:rsidRPr="00294EDC" w:rsidRDefault="00012E96" w:rsidP="00D64A91">
                      <w:pPr>
                        <w:rPr>
                          <w:rFonts w:ascii="ＭＳ 明朝" w:hAnsi="ＭＳ 明朝"/>
                          <w:lang w:eastAsia="ja-JP"/>
                        </w:rPr>
                      </w:pPr>
                      <w:r w:rsidRPr="00294EDC">
                        <w:rPr>
                          <w:rFonts w:ascii="ＭＳ 明朝" w:hAnsi="ＭＳ 明朝" w:hint="eastAsia"/>
                          <w:lang w:eastAsia="ja-JP"/>
                        </w:rPr>
                        <w:t>・専門的観点からの指導</w:t>
                      </w:r>
                    </w:p>
                    <w:p w:rsidR="00012E96" w:rsidRPr="00294EDC" w:rsidRDefault="00012E96" w:rsidP="00D64A91">
                      <w:pPr>
                        <w:rPr>
                          <w:rFonts w:ascii="ＭＳ 明朝" w:hAnsi="ＭＳ 明朝"/>
                          <w:color w:val="FF0000"/>
                          <w:lang w:eastAsia="ja-JP"/>
                        </w:rPr>
                      </w:pPr>
                      <w:r w:rsidRPr="00294EDC">
                        <w:rPr>
                          <w:rFonts w:ascii="ＭＳ 明朝" w:hAnsi="ＭＳ 明朝" w:hint="eastAsia"/>
                          <w:lang w:eastAsia="ja-JP"/>
                        </w:rPr>
                        <w:t>・</w:t>
                      </w:r>
                      <w:r>
                        <w:rPr>
                          <w:rFonts w:ascii="ＭＳ 明朝" w:hAnsi="ＭＳ 明朝" w:hint="eastAsia"/>
                          <w:lang w:eastAsia="ja-JP"/>
                        </w:rPr>
                        <w:t>症状出現</w:t>
                      </w:r>
                      <w:r w:rsidRPr="00294EDC">
                        <w:rPr>
                          <w:rFonts w:ascii="ＭＳ 明朝" w:hAnsi="ＭＳ 明朝" w:hint="eastAsia"/>
                          <w:lang w:eastAsia="ja-JP"/>
                        </w:rPr>
                        <w:t xml:space="preserve">時の相談　</w:t>
                      </w:r>
                      <w:r w:rsidRPr="00F464E0">
                        <w:rPr>
                          <w:rFonts w:ascii="ＭＳ 明朝" w:hAnsi="ＭＳ 明朝" w:hint="eastAsia"/>
                          <w:color w:val="000000"/>
                          <w:lang w:eastAsia="ja-JP"/>
                        </w:rPr>
                        <w:t>など</w:t>
                      </w:r>
                    </w:p>
                  </w:txbxContent>
                </v:textbox>
              </v:rect>
            </w:pict>
          </mc:Fallback>
        </mc:AlternateContent>
      </w:r>
    </w:p>
    <w:p w:rsidR="00D64A91" w:rsidRPr="005C1D25" w:rsidRDefault="007B3689" w:rsidP="00D64A91">
      <w:pPr>
        <w:pStyle w:val="a3"/>
        <w:spacing w:before="177"/>
        <w:ind w:left="473" w:right="912"/>
        <w:rPr>
          <w:rFonts w:cs="PMingLiU"/>
          <w:spacing w:val="14"/>
          <w:lang w:eastAsia="ja-JP"/>
        </w:rPr>
      </w:pPr>
      <w:r>
        <w:rPr>
          <w:noProof/>
          <w:lang w:eastAsia="ja-JP"/>
        </w:rPr>
        <mc:AlternateContent>
          <mc:Choice Requires="wps">
            <w:drawing>
              <wp:anchor distT="0" distB="0" distL="114300" distR="114300" simplePos="0" relativeHeight="251563520" behindDoc="0" locked="0" layoutInCell="1" allowOverlap="1">
                <wp:simplePos x="0" y="0"/>
                <wp:positionH relativeFrom="column">
                  <wp:posOffset>3721100</wp:posOffset>
                </wp:positionH>
                <wp:positionV relativeFrom="paragraph">
                  <wp:posOffset>168910</wp:posOffset>
                </wp:positionV>
                <wp:extent cx="2057400" cy="638810"/>
                <wp:effectExtent l="6350" t="6985" r="12700" b="11430"/>
                <wp:wrapNone/>
                <wp:docPr id="1990" name="AutoShape 1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638810"/>
                        </a:xfrm>
                        <a:prstGeom prst="roundRect">
                          <a:avLst>
                            <a:gd name="adj" fmla="val 16667"/>
                          </a:avLst>
                        </a:prstGeom>
                        <a:solidFill>
                          <a:srgbClr val="FFFFFF"/>
                        </a:solidFill>
                        <a:ln w="9525">
                          <a:solidFill>
                            <a:srgbClr val="000000"/>
                          </a:solidFill>
                          <a:round/>
                          <a:headEnd/>
                          <a:tailEnd/>
                        </a:ln>
                      </wps:spPr>
                      <wps:txbx>
                        <w:txbxContent>
                          <w:p w:rsidR="00012E96" w:rsidRPr="00294EDC" w:rsidRDefault="00012E96" w:rsidP="00D825B2">
                            <w:pPr>
                              <w:ind w:left="220" w:hangingChars="100" w:hanging="220"/>
                              <w:rPr>
                                <w:rFonts w:ascii="ＭＳ 明朝" w:hAnsi="ＭＳ 明朝"/>
                                <w:lang w:eastAsia="ja-JP"/>
                              </w:rPr>
                            </w:pPr>
                            <w:r>
                              <w:rPr>
                                <w:rFonts w:ascii="ＭＳ 明朝" w:hAnsi="ＭＳ 明朝" w:hint="eastAsia"/>
                                <w:lang w:eastAsia="ja-JP"/>
                              </w:rPr>
                              <w:t>○</w:t>
                            </w:r>
                            <w:r w:rsidRPr="00294EDC">
                              <w:rPr>
                                <w:rFonts w:ascii="ＭＳ 明朝" w:hAnsi="ＭＳ 明朝" w:hint="eastAsia"/>
                                <w:lang w:eastAsia="ja-JP"/>
                              </w:rPr>
                              <w:t>医師の指示に基づき、保護者と学校の共通理解のもと取組を推進する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75" o:spid="_x0000_s1092" style="position:absolute;left:0;text-align:left;margin-left:293pt;margin-top:13.3pt;width:162pt;height:50.3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">
                <v:textbox inset="5.85pt,.7pt,5.85pt,.7pt">
                  <w:txbxContent>
                    <w:p w:rsidR="00012E96" w:rsidRPr="00294EDC" w:rsidRDefault="00012E96" w:rsidP="00D825B2">
                      <w:pPr>
                        <w:ind w:left="220" w:hangingChars="100" w:hanging="220"/>
                        <w:rPr>
                          <w:rFonts w:ascii="ＭＳ 明朝" w:hAnsi="ＭＳ 明朝"/>
                          <w:lang w:eastAsia="ja-JP"/>
                        </w:rPr>
                      </w:pPr>
                      <w:r>
                        <w:rPr>
                          <w:rFonts w:ascii="ＭＳ 明朝" w:hAnsi="ＭＳ 明朝" w:hint="eastAsia"/>
                          <w:lang w:eastAsia="ja-JP"/>
                        </w:rPr>
                        <w:t>○</w:t>
                      </w:r>
                      <w:r w:rsidRPr="00294EDC">
                        <w:rPr>
                          <w:rFonts w:ascii="ＭＳ 明朝" w:hAnsi="ＭＳ 明朝" w:hint="eastAsia"/>
                          <w:lang w:eastAsia="ja-JP"/>
                        </w:rPr>
                        <w:t>医師の指示に基づき、保護者と学校の共通理解のもと取組を推進する</w:t>
                      </w:r>
                    </w:p>
                  </w:txbxContent>
                </v:textbox>
              </v:roundrect>
            </w:pict>
          </mc:Fallback>
        </mc:AlternateContent>
      </w:r>
    </w:p>
    <w:p w:rsidR="00D64A91" w:rsidRPr="005C1D25" w:rsidRDefault="00D64A91" w:rsidP="00D64A91">
      <w:pPr>
        <w:pStyle w:val="a3"/>
        <w:spacing w:before="177"/>
        <w:ind w:left="473" w:right="912"/>
        <w:rPr>
          <w:rFonts w:cs="PMingLiU"/>
          <w:spacing w:val="14"/>
          <w:lang w:eastAsia="ja-JP"/>
        </w:rPr>
      </w:pPr>
    </w:p>
    <w:p w:rsidR="00D64A91" w:rsidRPr="005C1D25" w:rsidRDefault="00D64A91" w:rsidP="00D64A91">
      <w:pPr>
        <w:pStyle w:val="a3"/>
        <w:spacing w:before="177"/>
        <w:ind w:left="473" w:right="912"/>
        <w:rPr>
          <w:rFonts w:cs="PMingLiU"/>
          <w:spacing w:val="14"/>
          <w:lang w:eastAsia="ja-JP"/>
        </w:rPr>
      </w:pPr>
    </w:p>
    <w:p w:rsidR="007F0CFA" w:rsidRPr="005C1D25" w:rsidRDefault="007F0CFA" w:rsidP="00F86B0E">
      <w:pPr>
        <w:pStyle w:val="a3"/>
        <w:spacing w:before="177"/>
        <w:ind w:right="912"/>
        <w:jc w:val="both"/>
        <w:rPr>
          <w:rFonts w:cs="PMingLiU"/>
          <w:lang w:eastAsia="ja-JP"/>
        </w:rPr>
      </w:pPr>
      <w:r w:rsidRPr="005C1D25">
        <w:rPr>
          <w:rFonts w:cs="PMingLiU"/>
          <w:spacing w:val="14"/>
          <w:lang w:eastAsia="ja-JP"/>
        </w:rPr>
        <w:t>◆管理指導表の提出について</w:t>
      </w:r>
    </w:p>
    <w:p w:rsidR="007F0CFA" w:rsidRPr="005C1D25" w:rsidRDefault="007F0CFA" w:rsidP="00F86B0E">
      <w:pPr>
        <w:pStyle w:val="a3"/>
        <w:spacing w:before="177"/>
        <w:ind w:leftChars="126" w:left="565" w:right="-24" w:hangingChars="123" w:hanging="288"/>
        <w:jc w:val="both"/>
        <w:rPr>
          <w:rFonts w:cs="PMingLiU"/>
          <w:lang w:eastAsia="ja-JP"/>
        </w:rPr>
      </w:pPr>
      <w:r w:rsidRPr="005C1D25">
        <w:rPr>
          <w:rFonts w:cs="PMingLiU"/>
          <w:spacing w:val="14"/>
          <w:lang w:eastAsia="ja-JP"/>
        </w:rPr>
        <w:t>・原則として、</w:t>
      </w:r>
      <w:r w:rsidRPr="005C1D25">
        <w:rPr>
          <w:rFonts w:cs="PMingLiU" w:hint="eastAsia"/>
          <w:spacing w:val="14"/>
          <w:lang w:eastAsia="ja-JP"/>
        </w:rPr>
        <w:t>学校での</w:t>
      </w:r>
      <w:r w:rsidRPr="005C1D25">
        <w:rPr>
          <w:rFonts w:cs="PMingLiU"/>
          <w:spacing w:val="14"/>
          <w:lang w:eastAsia="ja-JP"/>
        </w:rPr>
        <w:t>対応の必要な児童生徒について一人１枚提出を依頼する。</w:t>
      </w:r>
      <w:r w:rsidRPr="005C1D25">
        <w:rPr>
          <w:rFonts w:cs="PMingLiU" w:hint="eastAsia"/>
          <w:spacing w:val="14"/>
          <w:lang w:eastAsia="ja-JP"/>
        </w:rPr>
        <w:t>このため全てのアレルギー児童</w:t>
      </w:r>
      <w:r w:rsidR="00963683" w:rsidRPr="005C1D25">
        <w:rPr>
          <w:rFonts w:cs="PMingLiU" w:hint="eastAsia"/>
          <w:spacing w:val="14"/>
          <w:lang w:eastAsia="ja-JP"/>
        </w:rPr>
        <w:t>生徒</w:t>
      </w:r>
      <w:r w:rsidRPr="005C1D25">
        <w:rPr>
          <w:rFonts w:cs="PMingLiU" w:hint="eastAsia"/>
          <w:spacing w:val="14"/>
          <w:lang w:eastAsia="ja-JP"/>
        </w:rPr>
        <w:t>から一様に提出してもらうものではない。</w:t>
      </w:r>
    </w:p>
    <w:p w:rsidR="007F0CFA" w:rsidRPr="005C1D25" w:rsidRDefault="007F0CFA" w:rsidP="00F86B0E">
      <w:pPr>
        <w:pStyle w:val="a3"/>
        <w:spacing w:before="177"/>
        <w:ind w:left="567" w:right="-24" w:hanging="283"/>
        <w:jc w:val="both"/>
        <w:rPr>
          <w:rFonts w:cs="PMingLiU"/>
          <w:spacing w:val="14"/>
          <w:lang w:eastAsia="ja-JP"/>
        </w:rPr>
      </w:pPr>
      <w:r w:rsidRPr="005C1D25">
        <w:rPr>
          <w:rFonts w:cs="PMingLiU"/>
          <w:spacing w:val="16"/>
          <w:lang w:eastAsia="ja-JP"/>
        </w:rPr>
        <w:t>・ぜん息とアトピー性皮膚炎等、複数の診療科目を受診している場合は、必要に</w:t>
      </w:r>
      <w:r w:rsidR="00963683" w:rsidRPr="005C1D25">
        <w:rPr>
          <w:rFonts w:cs="PMingLiU"/>
          <w:spacing w:val="14"/>
          <w:lang w:eastAsia="ja-JP"/>
        </w:rPr>
        <w:t>応</w:t>
      </w:r>
      <w:r w:rsidR="00963683" w:rsidRPr="005C1D25">
        <w:rPr>
          <w:rFonts w:cs="PMingLiU" w:hint="eastAsia"/>
          <w:spacing w:val="14"/>
          <w:lang w:eastAsia="ja-JP"/>
        </w:rPr>
        <w:t>じて</w:t>
      </w:r>
      <w:r w:rsidRPr="005C1D25">
        <w:rPr>
          <w:rFonts w:cs="PMingLiU"/>
          <w:spacing w:val="14"/>
          <w:lang w:eastAsia="ja-JP"/>
        </w:rPr>
        <w:t>それぞれの担当医師が管理指導表を記入し、提出するよう依頼する。</w:t>
      </w:r>
    </w:p>
    <w:p w:rsidR="007F0CFA" w:rsidRPr="005C1D25" w:rsidRDefault="007F0CFA" w:rsidP="00F86B0E">
      <w:pPr>
        <w:pStyle w:val="a3"/>
        <w:spacing w:before="177"/>
        <w:ind w:left="567" w:right="138" w:hanging="283"/>
        <w:jc w:val="both"/>
        <w:rPr>
          <w:rFonts w:cs="PMingLiU"/>
          <w:lang w:eastAsia="ja-JP"/>
        </w:rPr>
      </w:pPr>
    </w:p>
    <w:p w:rsidR="007F0CFA" w:rsidRPr="005C1D25" w:rsidRDefault="007F0CFA" w:rsidP="00F86B0E">
      <w:pPr>
        <w:pStyle w:val="a3"/>
        <w:spacing w:before="41"/>
        <w:ind w:right="912"/>
        <w:jc w:val="both"/>
        <w:rPr>
          <w:rFonts w:cs="PMingLiU"/>
          <w:lang w:eastAsia="ja-JP"/>
        </w:rPr>
      </w:pPr>
      <w:r w:rsidRPr="005C1D25">
        <w:rPr>
          <w:rFonts w:cs="PMingLiU"/>
          <w:spacing w:val="14"/>
          <w:lang w:eastAsia="ja-JP"/>
        </w:rPr>
        <w:t>◆「学校生活上の留意点」の欄の記入について</w:t>
      </w:r>
    </w:p>
    <w:p w:rsidR="007F0CFA" w:rsidRPr="005C1D25" w:rsidRDefault="007F0CFA" w:rsidP="00F86B0E">
      <w:pPr>
        <w:pStyle w:val="a3"/>
        <w:spacing w:before="180"/>
        <w:ind w:leftChars="129" w:left="546" w:hangingChars="111" w:hanging="262"/>
        <w:jc w:val="both"/>
        <w:rPr>
          <w:rFonts w:cs="PMingLiU"/>
          <w:spacing w:val="13"/>
          <w:lang w:eastAsia="ja-JP"/>
        </w:rPr>
      </w:pPr>
      <w:r w:rsidRPr="005C1D25">
        <w:rPr>
          <w:rFonts w:cs="PMingLiU"/>
          <w:spacing w:val="16"/>
          <w:lang w:eastAsia="ja-JP"/>
        </w:rPr>
        <w:t>・学校生活上の留意事項について状況に応じた指示が必要な場合は、宿泊を伴う</w:t>
      </w:r>
      <w:r w:rsidRPr="005C1D25">
        <w:rPr>
          <w:rFonts w:cs="PMingLiU"/>
          <w:spacing w:val="15"/>
          <w:lang w:eastAsia="ja-JP"/>
        </w:rPr>
        <w:t>行事や校外学習、</w:t>
      </w:r>
      <w:r w:rsidRPr="005C1D25">
        <w:rPr>
          <w:rFonts w:cs="PMingLiU"/>
          <w:spacing w:val="16"/>
          <w:lang w:eastAsia="ja-JP"/>
        </w:rPr>
        <w:t>体育・部活動、</w:t>
      </w:r>
      <w:r w:rsidRPr="005C1D25">
        <w:rPr>
          <w:rFonts w:cs="PMingLiU" w:hint="eastAsia"/>
          <w:spacing w:val="16"/>
          <w:lang w:eastAsia="ja-JP"/>
        </w:rPr>
        <w:t>清掃・奉仕活動、</w:t>
      </w:r>
      <w:r w:rsidRPr="005C1D25">
        <w:rPr>
          <w:rFonts w:cs="PMingLiU"/>
          <w:spacing w:val="16"/>
          <w:lang w:eastAsia="ja-JP"/>
        </w:rPr>
        <w:t>調理実習等、１年間を通じて考えられる内容</w:t>
      </w:r>
      <w:r w:rsidRPr="005C1D25">
        <w:rPr>
          <w:rFonts w:cs="PMingLiU"/>
          <w:spacing w:val="13"/>
          <w:lang w:eastAsia="ja-JP"/>
        </w:rPr>
        <w:t>の記載を依頼する。</w:t>
      </w:r>
    </w:p>
    <w:p w:rsidR="007F0CFA" w:rsidRPr="005C1D25" w:rsidRDefault="007F0CFA" w:rsidP="00F86B0E">
      <w:pPr>
        <w:pStyle w:val="a3"/>
        <w:spacing w:before="180"/>
        <w:ind w:leftChars="129" w:left="543" w:hangingChars="111" w:hanging="259"/>
        <w:jc w:val="both"/>
        <w:rPr>
          <w:rFonts w:cs="PMingLiU"/>
          <w:spacing w:val="13"/>
          <w:lang w:eastAsia="ja-JP"/>
        </w:rPr>
      </w:pPr>
      <w:r w:rsidRPr="005C1D25">
        <w:rPr>
          <w:rFonts w:cs="PMingLiU" w:hint="eastAsia"/>
          <w:spacing w:val="13"/>
          <w:lang w:eastAsia="ja-JP"/>
        </w:rPr>
        <w:t>・病状や治療内容が変化しうる場合についても、向こう１年間を通じて考えられる内容の記載を依頼する。</w:t>
      </w:r>
    </w:p>
    <w:p w:rsidR="007F0CFA" w:rsidRPr="005C1D25" w:rsidRDefault="007F0CFA" w:rsidP="007F0CFA">
      <w:pPr>
        <w:pStyle w:val="a3"/>
        <w:spacing w:before="180"/>
        <w:ind w:leftChars="129" w:left="543" w:hangingChars="111" w:hanging="259"/>
        <w:rPr>
          <w:rFonts w:cs="PMingLiU"/>
          <w:spacing w:val="13"/>
          <w:lang w:eastAsia="ja-JP"/>
        </w:rPr>
      </w:pPr>
    </w:p>
    <w:p w:rsidR="00A135CF" w:rsidRDefault="00A135CF" w:rsidP="00A135CF">
      <w:pPr>
        <w:pStyle w:val="a3"/>
        <w:spacing w:before="41"/>
        <w:ind w:leftChars="-18" w:left="-40" w:right="-24" w:firstLineChars="150" w:firstLine="349"/>
        <w:rPr>
          <w:rFonts w:cs="PMingLiU"/>
          <w:spacing w:val="13"/>
          <w:lang w:eastAsia="ja-JP"/>
        </w:rPr>
      </w:pPr>
    </w:p>
    <w:p w:rsidR="00A135CF" w:rsidRDefault="00A135CF" w:rsidP="00A135CF">
      <w:pPr>
        <w:pStyle w:val="a3"/>
        <w:spacing w:before="41"/>
        <w:ind w:leftChars="-18" w:left="-40" w:right="-24" w:firstLineChars="150" w:firstLine="349"/>
        <w:rPr>
          <w:rFonts w:cs="PMingLiU"/>
          <w:spacing w:val="13"/>
          <w:lang w:eastAsia="ja-JP"/>
        </w:rPr>
      </w:pPr>
    </w:p>
    <w:p w:rsidR="00E90EBC" w:rsidRPr="005C1D25" w:rsidRDefault="00435F83" w:rsidP="00F86B0E">
      <w:pPr>
        <w:pStyle w:val="a3"/>
        <w:spacing w:before="41"/>
        <w:ind w:leftChars="-18" w:left="-40" w:right="-24" w:firstLineChars="77" w:firstLine="180"/>
        <w:jc w:val="both"/>
        <w:rPr>
          <w:rFonts w:cs="PMingLiU"/>
          <w:lang w:eastAsia="ja-JP"/>
        </w:rPr>
      </w:pPr>
      <w:r w:rsidRPr="005C1D25">
        <w:rPr>
          <w:rFonts w:cs="PMingLiU"/>
          <w:spacing w:val="14"/>
          <w:lang w:eastAsia="ja-JP"/>
        </w:rPr>
        <w:lastRenderedPageBreak/>
        <w:t>◆「緊急時連絡先」の欄の記入について</w:t>
      </w:r>
    </w:p>
    <w:p w:rsidR="00E90EBC" w:rsidRPr="005C1D25" w:rsidRDefault="00435F83" w:rsidP="00F86B0E">
      <w:pPr>
        <w:pStyle w:val="a3"/>
        <w:spacing w:before="167"/>
        <w:ind w:leftChars="121" w:left="493" w:right="-24" w:hangingChars="100" w:hanging="227"/>
        <w:jc w:val="both"/>
        <w:rPr>
          <w:rFonts w:cs="PMingLiU"/>
          <w:lang w:eastAsia="ja-JP"/>
        </w:rPr>
      </w:pPr>
      <w:r w:rsidRPr="005C1D25">
        <w:rPr>
          <w:rFonts w:cs="PMingLiU"/>
          <w:spacing w:val="7"/>
          <w:lang w:eastAsia="ja-JP"/>
        </w:rPr>
        <w:t>・アドレナリン自己注射薬（商品名「</w:t>
      </w:r>
      <w:r w:rsidR="00EC5176" w:rsidRPr="005C1D25">
        <w:rPr>
          <w:rFonts w:cs="PMingLiU"/>
          <w:spacing w:val="11"/>
          <w:lang w:eastAsia="ja-JP"/>
        </w:rPr>
        <w:t>エピペン</w:t>
      </w:r>
      <w:r w:rsidR="00EC5176" w:rsidRPr="005C1D25">
        <w:rPr>
          <w:rFonts w:cs="ＭＳ 明朝"/>
          <w:spacing w:val="11"/>
          <w:lang w:eastAsia="ja-JP"/>
        </w:rPr>
        <w:t>®</w:t>
      </w:r>
      <w:r w:rsidRPr="005C1D25">
        <w:rPr>
          <w:rFonts w:cs="PMingLiU"/>
          <w:spacing w:val="7"/>
          <w:lang w:eastAsia="ja-JP"/>
        </w:rPr>
        <w:t>」）を処方され携帯している場合、</w:t>
      </w:r>
      <w:r w:rsidRPr="005C1D25">
        <w:rPr>
          <w:rFonts w:cs="PMingLiU"/>
          <w:spacing w:val="17"/>
          <w:lang w:eastAsia="ja-JP"/>
        </w:rPr>
        <w:t>アナフィラキシーショックやぜん息により重篤な症状が心配される場合、アレ</w:t>
      </w:r>
      <w:r w:rsidRPr="005C1D25">
        <w:rPr>
          <w:rFonts w:cs="PMingLiU"/>
          <w:spacing w:val="13"/>
          <w:lang w:eastAsia="ja-JP"/>
        </w:rPr>
        <w:t>ルギー疾患に関して特別な配慮を要する場合は、保護者と主治医が相談のうえ、</w:t>
      </w:r>
      <w:r w:rsidRPr="005C1D25">
        <w:rPr>
          <w:rFonts w:cs="PMingLiU"/>
          <w:spacing w:val="14"/>
          <w:lang w:eastAsia="ja-JP"/>
        </w:rPr>
        <w:t>「緊急時連絡先」を決定し記入するよう依頼する。</w:t>
      </w:r>
    </w:p>
    <w:p w:rsidR="00E90EBC" w:rsidRPr="005C1D25" w:rsidRDefault="00435F83" w:rsidP="00F86B0E">
      <w:pPr>
        <w:pStyle w:val="a3"/>
        <w:spacing w:before="177"/>
        <w:ind w:leftChars="100" w:left="450" w:right="-24" w:hangingChars="100" w:hanging="230"/>
        <w:jc w:val="both"/>
        <w:rPr>
          <w:rFonts w:cs="PMingLiU"/>
          <w:lang w:eastAsia="ja-JP"/>
        </w:rPr>
      </w:pPr>
      <w:r w:rsidRPr="005C1D25">
        <w:rPr>
          <w:rFonts w:cs="PMingLiU"/>
          <w:spacing w:val="10"/>
          <w:lang w:eastAsia="ja-JP"/>
        </w:rPr>
        <w:t>・「緊急時連絡先」は、救命処置が可能であり、学校の近くの医療機関であることが望ましい（必ずしも主治医である必要はない）。緊急時連絡先に記載された医</w:t>
      </w:r>
      <w:r w:rsidRPr="005C1D25">
        <w:rPr>
          <w:rFonts w:cs="PMingLiU"/>
          <w:spacing w:val="16"/>
          <w:lang w:eastAsia="ja-JP"/>
        </w:rPr>
        <w:t>療機関については、保護者が当該医療機関の了解を得ており、</w:t>
      </w:r>
      <w:r w:rsidRPr="005C1D25">
        <w:rPr>
          <w:rFonts w:cs="PMingLiU"/>
          <w:spacing w:val="15"/>
          <w:lang w:eastAsia="ja-JP"/>
        </w:rPr>
        <w:t>緊急時の対応が</w:t>
      </w:r>
      <w:r w:rsidRPr="005C1D25">
        <w:rPr>
          <w:rFonts w:cs="PMingLiU"/>
          <w:spacing w:val="14"/>
          <w:lang w:eastAsia="ja-JP"/>
        </w:rPr>
        <w:t>可能であることを確認しておく。</w:t>
      </w:r>
    </w:p>
    <w:p w:rsidR="008B38B4" w:rsidRPr="005C1D25" w:rsidRDefault="008B38B4" w:rsidP="00F86B0E">
      <w:pPr>
        <w:pStyle w:val="a3"/>
        <w:spacing w:before="41"/>
        <w:ind w:left="473" w:right="224"/>
        <w:jc w:val="both"/>
        <w:rPr>
          <w:rFonts w:cs="PMingLiU"/>
          <w:spacing w:val="11"/>
          <w:lang w:eastAsia="ja-JP"/>
        </w:rPr>
      </w:pPr>
    </w:p>
    <w:p w:rsidR="00E90EBC" w:rsidRPr="005C1D25" w:rsidRDefault="00435F83" w:rsidP="00F86B0E">
      <w:pPr>
        <w:pStyle w:val="a3"/>
        <w:spacing w:before="41"/>
        <w:ind w:left="0" w:right="224" w:firstLineChars="61" w:firstLine="141"/>
        <w:jc w:val="both"/>
        <w:rPr>
          <w:rFonts w:cs="PMingLiU"/>
          <w:lang w:eastAsia="ja-JP"/>
        </w:rPr>
      </w:pPr>
      <w:r w:rsidRPr="005C1D25">
        <w:rPr>
          <w:rFonts w:cs="PMingLiU"/>
          <w:spacing w:val="11"/>
          <w:lang w:eastAsia="ja-JP"/>
        </w:rPr>
        <w:t>◆その他</w:t>
      </w:r>
    </w:p>
    <w:p w:rsidR="0059786C" w:rsidRPr="0059786C" w:rsidRDefault="00435F83" w:rsidP="0059786C">
      <w:pPr>
        <w:pStyle w:val="a3"/>
        <w:spacing w:before="177" w:line="320" w:lineRule="exact"/>
        <w:ind w:leftChars="100" w:left="456" w:right="-23" w:hangingChars="100" w:hanging="236"/>
        <w:jc w:val="both"/>
        <w:rPr>
          <w:rFonts w:cs="PMingLiU"/>
          <w:spacing w:val="8"/>
          <w:lang w:eastAsia="ja-JP"/>
        </w:rPr>
      </w:pPr>
      <w:r w:rsidRPr="005C1D25">
        <w:rPr>
          <w:rFonts w:cs="PMingLiU"/>
          <w:spacing w:val="16"/>
          <w:lang w:eastAsia="ja-JP"/>
        </w:rPr>
        <w:t>・保護者に管理指導表の提出を求める際には、文書料が必要</w:t>
      </w:r>
      <w:r w:rsidR="0059786C">
        <w:rPr>
          <w:rFonts w:cs="PMingLiU" w:hint="eastAsia"/>
          <w:spacing w:val="16"/>
          <w:lang w:eastAsia="ja-JP"/>
        </w:rPr>
        <w:t>で</w:t>
      </w:r>
      <w:r w:rsidRPr="005C1D25">
        <w:rPr>
          <w:rFonts w:cs="PMingLiU"/>
          <w:spacing w:val="16"/>
          <w:lang w:eastAsia="ja-JP"/>
        </w:rPr>
        <w:t>あることを</w:t>
      </w:r>
      <w:r w:rsidRPr="005C1D25">
        <w:rPr>
          <w:rFonts w:cs="PMingLiU"/>
          <w:spacing w:val="8"/>
          <w:lang w:eastAsia="ja-JP"/>
        </w:rPr>
        <w:t>伝える（医療機関により料金は異なる）。</w:t>
      </w:r>
    </w:p>
    <w:p w:rsidR="00E90EBC" w:rsidRPr="005C1D25" w:rsidRDefault="00435F83" w:rsidP="0059786C">
      <w:pPr>
        <w:pStyle w:val="a3"/>
        <w:spacing w:before="240"/>
        <w:ind w:leftChars="97" w:left="443" w:right="-23" w:hangingChars="100" w:hanging="230"/>
        <w:jc w:val="both"/>
        <w:rPr>
          <w:rFonts w:cs="PMingLiU"/>
          <w:spacing w:val="14"/>
          <w:lang w:eastAsia="ja-JP"/>
        </w:rPr>
      </w:pPr>
      <w:r w:rsidRPr="0059786C">
        <w:rPr>
          <w:rFonts w:cs="PMingLiU"/>
          <w:spacing w:val="10"/>
          <w:lang w:eastAsia="ja-JP"/>
        </w:rPr>
        <w:t>・管理指導表</w:t>
      </w:r>
      <w:r w:rsidR="003F2004" w:rsidRPr="0059786C">
        <w:rPr>
          <w:rFonts w:cs="PMingLiU" w:hint="eastAsia"/>
          <w:spacing w:val="10"/>
          <w:lang w:eastAsia="ja-JP"/>
        </w:rPr>
        <w:t>・食物アレルギー問診票</w:t>
      </w:r>
      <w:r w:rsidRPr="0059786C">
        <w:rPr>
          <w:rFonts w:cs="PMingLiU"/>
          <w:spacing w:val="10"/>
          <w:lang w:eastAsia="ja-JP"/>
        </w:rPr>
        <w:t>を受け取る際には、コピーを保護者に渡し、原版</w:t>
      </w:r>
      <w:r w:rsidRPr="005C1D25">
        <w:rPr>
          <w:rFonts w:cs="PMingLiU"/>
          <w:spacing w:val="14"/>
          <w:lang w:eastAsia="ja-JP"/>
        </w:rPr>
        <w:t>は学校が預かる。</w:t>
      </w:r>
    </w:p>
    <w:p w:rsidR="00E90EBC" w:rsidRPr="0059786C" w:rsidRDefault="00012E96" w:rsidP="00012E96">
      <w:pPr>
        <w:pStyle w:val="a3"/>
        <w:spacing w:before="180" w:line="240" w:lineRule="exact"/>
        <w:ind w:leftChars="100" w:left="438" w:right="-23" w:hangingChars="100" w:hanging="218"/>
        <w:jc w:val="both"/>
        <w:rPr>
          <w:rFonts w:cs="PMingLiU"/>
          <w:spacing w:val="15"/>
          <w:lang w:eastAsia="ja-JP"/>
        </w:rPr>
      </w:pPr>
      <w:r>
        <w:rPr>
          <w:rFonts w:hint="eastAsia"/>
          <w:spacing w:val="-2"/>
          <w:lang w:eastAsia="ja-JP"/>
        </w:rPr>
        <w:t>・</w:t>
      </w:r>
      <w:r>
        <w:rPr>
          <w:rFonts w:hint="eastAsia"/>
          <w:spacing w:val="6"/>
          <w:lang w:eastAsia="ja-JP"/>
        </w:rPr>
        <w:t>アレルギー疾患は、１年のうちに症状が変化したり、新たに別の症状が発症する</w:t>
      </w:r>
      <w:r>
        <w:rPr>
          <w:rFonts w:hint="eastAsia"/>
          <w:spacing w:val="-2"/>
          <w:lang w:eastAsia="ja-JP"/>
        </w:rPr>
        <w:t>こ</w:t>
      </w:r>
      <w:r>
        <w:rPr>
          <w:rFonts w:hint="eastAsia"/>
          <w:spacing w:val="6"/>
          <w:lang w:eastAsia="ja-JP"/>
        </w:rPr>
        <w:t>ともあることから、１年ごと又は１年のうちに症状に変化がみられた場合につい</w:t>
      </w:r>
      <w:r>
        <w:rPr>
          <w:rFonts w:hint="eastAsia"/>
          <w:spacing w:val="-2"/>
          <w:lang w:eastAsia="ja-JP"/>
        </w:rPr>
        <w:t>て</w:t>
      </w:r>
      <w:r>
        <w:rPr>
          <w:rFonts w:hint="eastAsia"/>
          <w:spacing w:val="6"/>
          <w:lang w:eastAsia="ja-JP"/>
        </w:rPr>
        <w:t>もその都度更新するよう、保護者に依頼する</w:t>
      </w:r>
      <w:r>
        <w:rPr>
          <w:rFonts w:hint="eastAsia"/>
          <w:spacing w:val="12"/>
          <w:lang w:eastAsia="ja-JP"/>
        </w:rPr>
        <w:t>。</w:t>
      </w:r>
      <w:bookmarkStart w:id="6" w:name="_GoBack"/>
      <w:bookmarkEnd w:id="6"/>
    </w:p>
    <w:p w:rsidR="00E90EBC" w:rsidRPr="00012E96" w:rsidRDefault="00E90EBC" w:rsidP="00F86B0E">
      <w:pPr>
        <w:jc w:val="both"/>
        <w:rPr>
          <w:rFonts w:ascii="ＭＳ 明朝" w:hAnsi="ＭＳ 明朝" w:cs="PMingLiU"/>
          <w:lang w:eastAsia="ja-JP"/>
        </w:rPr>
      </w:pPr>
    </w:p>
    <w:p w:rsidR="00E90EBC" w:rsidRPr="00945A40" w:rsidRDefault="00E90EBC" w:rsidP="00131E84">
      <w:pPr>
        <w:spacing w:before="10"/>
        <w:rPr>
          <w:rFonts w:ascii="ＭＳ 明朝" w:hAnsi="ＭＳ 明朝" w:cs="PMingLiU"/>
          <w:sz w:val="16"/>
          <w:szCs w:val="16"/>
          <w:lang w:eastAsia="ja-JP"/>
        </w:rPr>
      </w:pPr>
    </w:p>
    <w:p w:rsidR="00D64A91" w:rsidRPr="005C1D25" w:rsidRDefault="00D64A91" w:rsidP="00131E84">
      <w:pPr>
        <w:pStyle w:val="a3"/>
        <w:ind w:right="224"/>
        <w:rPr>
          <w:rFonts w:cs="PMingLiU"/>
          <w:lang w:eastAsia="ja-JP"/>
        </w:rPr>
      </w:pPr>
      <w:r w:rsidRPr="005C1D25">
        <w:rPr>
          <w:rFonts w:cs="PMingLiU"/>
          <w:spacing w:val="13"/>
          <w:lang w:eastAsia="ja-JP"/>
        </w:rPr>
        <w:t>（２）活用終了時</w:t>
      </w:r>
    </w:p>
    <w:p w:rsidR="00D64A91" w:rsidRPr="005C1D25" w:rsidRDefault="00D64A91" w:rsidP="008E7098">
      <w:pPr>
        <w:pStyle w:val="a3"/>
        <w:spacing w:before="177"/>
        <w:ind w:left="593" w:right="-24" w:firstLine="237"/>
        <w:jc w:val="both"/>
        <w:rPr>
          <w:rFonts w:cs="PMingLiU"/>
          <w:spacing w:val="14"/>
          <w:lang w:eastAsia="ja-JP"/>
        </w:rPr>
      </w:pPr>
      <w:r w:rsidRPr="006A710B">
        <w:rPr>
          <w:rFonts w:cs="PMingLiU"/>
          <w:spacing w:val="17"/>
          <w:lang w:eastAsia="ja-JP"/>
        </w:rPr>
        <w:t>対象の</w:t>
      </w:r>
      <w:r w:rsidRPr="005C1D25">
        <w:rPr>
          <w:rFonts w:cs="PMingLiU"/>
          <w:spacing w:val="17"/>
          <w:lang w:eastAsia="ja-JP"/>
        </w:rPr>
        <w:t>児童生徒が卒業・転出する場合は、管理</w:t>
      </w:r>
      <w:r w:rsidRPr="005C1D25">
        <w:rPr>
          <w:rFonts w:cs="PMingLiU"/>
          <w:spacing w:val="16"/>
          <w:lang w:eastAsia="ja-JP"/>
        </w:rPr>
        <w:t>指導表を保護者に返却する。その際には、管理指導表により学校での管理を依頼</w:t>
      </w:r>
      <w:r w:rsidRPr="005C1D25">
        <w:rPr>
          <w:rFonts w:cs="PMingLiU"/>
          <w:spacing w:val="14"/>
          <w:lang w:eastAsia="ja-JP"/>
        </w:rPr>
        <w:t>していたことを、進学先もしくは転入先に伝えるよう保護者に依頼する。</w:t>
      </w:r>
    </w:p>
    <w:p w:rsidR="00D64A91" w:rsidRPr="005C1D25" w:rsidRDefault="00D64A91" w:rsidP="00131E84">
      <w:pPr>
        <w:pStyle w:val="a3"/>
        <w:spacing w:before="177"/>
        <w:ind w:left="593" w:right="226" w:firstLine="237"/>
        <w:jc w:val="both"/>
        <w:rPr>
          <w:rFonts w:cs="PMingLiU"/>
          <w:spacing w:val="14"/>
          <w:lang w:eastAsia="ja-JP"/>
        </w:rPr>
      </w:pPr>
    </w:p>
    <w:p w:rsidR="00D64A91" w:rsidRPr="005C1D25" w:rsidRDefault="00D64A91" w:rsidP="00131E84">
      <w:pPr>
        <w:pStyle w:val="a3"/>
        <w:spacing w:before="177"/>
        <w:ind w:left="593" w:right="226" w:firstLine="237"/>
        <w:jc w:val="both"/>
        <w:rPr>
          <w:rFonts w:cs="PMingLiU"/>
          <w:lang w:eastAsia="ja-JP"/>
        </w:rPr>
      </w:pPr>
    </w:p>
    <w:p w:rsidR="007F0CFA" w:rsidRPr="005C1D25" w:rsidRDefault="007F0CFA" w:rsidP="00131E84">
      <w:pPr>
        <w:pStyle w:val="a3"/>
        <w:spacing w:before="177"/>
        <w:ind w:left="593" w:right="226" w:firstLine="237"/>
        <w:jc w:val="both"/>
        <w:rPr>
          <w:rFonts w:cs="PMingLiU"/>
          <w:lang w:eastAsia="ja-JP"/>
        </w:rPr>
      </w:pPr>
    </w:p>
    <w:p w:rsidR="00D64A91" w:rsidRPr="005C1D25" w:rsidRDefault="007B3689" w:rsidP="00D64A91">
      <w:pPr>
        <w:pStyle w:val="4"/>
        <w:ind w:right="224" w:firstLineChars="100" w:firstLine="241"/>
        <w:rPr>
          <w:rFonts w:ascii="ＭＳ 明朝" w:eastAsia="ＭＳ 明朝" w:hAnsi="ＭＳ 明朝" w:cs="ＭＳ ゴシック"/>
          <w:b w:val="0"/>
          <w:bCs w:val="0"/>
          <w:lang w:eastAsia="ja-JP"/>
        </w:rPr>
      </w:pPr>
      <w:r>
        <w:rPr>
          <w:rFonts w:ascii="ＭＳ 明朝" w:eastAsia="ＭＳ 明朝" w:hAnsi="ＭＳ 明朝" w:cs="ＭＳ ゴシック"/>
          <w:noProof/>
          <w:spacing w:val="13"/>
          <w:lang w:eastAsia="ja-JP"/>
        </w:rPr>
        <mc:AlternateContent>
          <mc:Choice Requires="wps">
            <w:drawing>
              <wp:anchor distT="0" distB="0" distL="114300" distR="114300" simplePos="0" relativeHeight="251565568" behindDoc="0" locked="0" layoutInCell="1" allowOverlap="1">
                <wp:simplePos x="0" y="0"/>
                <wp:positionH relativeFrom="column">
                  <wp:posOffset>117475</wp:posOffset>
                </wp:positionH>
                <wp:positionV relativeFrom="paragraph">
                  <wp:posOffset>379730</wp:posOffset>
                </wp:positionV>
                <wp:extent cx="5734050" cy="1924050"/>
                <wp:effectExtent l="12700" t="8255" r="6350" b="10795"/>
                <wp:wrapNone/>
                <wp:docPr id="1989" name="AutoShape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924050"/>
                        </a:xfrm>
                        <a:prstGeom prst="roundRect">
                          <a:avLst>
                            <a:gd name="adj" fmla="val 16667"/>
                          </a:avLst>
                        </a:prstGeom>
                        <a:solidFill>
                          <a:srgbClr val="FFFFFF"/>
                        </a:solidFill>
                        <a:ln w="9525">
                          <a:solidFill>
                            <a:srgbClr val="000000"/>
                          </a:solidFill>
                          <a:prstDash val="dash"/>
                          <a:round/>
                          <a:headEnd/>
                          <a:tailEnd/>
                        </a:ln>
                      </wps:spPr>
                      <wps:txbx>
                        <w:txbxContent>
                          <w:p w:rsidR="00012E96" w:rsidRPr="00294EDC" w:rsidRDefault="00012E96" w:rsidP="00D64A91">
                            <w:pPr>
                              <w:spacing w:before="115"/>
                              <w:ind w:left="160"/>
                              <w:rPr>
                                <w:rFonts w:ascii="ＭＳ 明朝" w:hAnsi="ＭＳ 明朝" w:cs="ＭＳ ゴシック"/>
                                <w:b/>
                                <w:lang w:eastAsia="ja-JP"/>
                              </w:rPr>
                            </w:pPr>
                            <w:r w:rsidRPr="00294EDC">
                              <w:rPr>
                                <w:rFonts w:ascii="ＭＳ 明朝" w:hAnsi="ＭＳ 明朝" w:cs="ＭＳ ゴシック"/>
                                <w:lang w:eastAsia="ja-JP"/>
                              </w:rPr>
                              <w:t>・</w:t>
                            </w:r>
                            <w:r w:rsidRPr="00294EDC">
                              <w:rPr>
                                <w:rFonts w:ascii="ＭＳ 明朝" w:hAnsi="ＭＳ 明朝" w:cs="ＭＳ ゴシック"/>
                                <w:spacing w:val="14"/>
                                <w:lang w:eastAsia="ja-JP"/>
                              </w:rPr>
                              <w:t>管理指導表の内容については教職員全員で共通理解しておく。</w:t>
                            </w:r>
                          </w:p>
                          <w:p w:rsidR="00012E96" w:rsidRDefault="00012E96" w:rsidP="001E5CF2">
                            <w:pPr>
                              <w:spacing w:before="177"/>
                              <w:ind w:left="160"/>
                              <w:rPr>
                                <w:rFonts w:ascii="ＭＳ 明朝" w:hAnsi="ＭＳ 明朝" w:cs="ＭＳ ゴシック"/>
                                <w:lang w:eastAsia="ja-JP"/>
                              </w:rPr>
                            </w:pPr>
                            <w:r w:rsidRPr="00294EDC">
                              <w:rPr>
                                <w:rFonts w:ascii="ＭＳ 明朝" w:hAnsi="ＭＳ 明朝" w:cs="ＭＳ ゴシック"/>
                                <w:lang w:eastAsia="ja-JP"/>
                              </w:rPr>
                              <w:t>・</w:t>
                            </w:r>
                            <w:r w:rsidRPr="00294EDC">
                              <w:rPr>
                                <w:rFonts w:ascii="ＭＳ 明朝" w:hAnsi="ＭＳ 明朝" w:cs="ＭＳ ゴシック"/>
                                <w:spacing w:val="14"/>
                                <w:lang w:eastAsia="ja-JP"/>
                              </w:rPr>
                              <w:t>児童生徒の個人情報が記載されているので、管理には十分注意する。</w:t>
                            </w:r>
                          </w:p>
                          <w:p w:rsidR="00012E96" w:rsidRDefault="00012E96" w:rsidP="00CC6275">
                            <w:pPr>
                              <w:spacing w:before="177"/>
                              <w:ind w:leftChars="65" w:left="394" w:hangingChars="114" w:hanging="251"/>
                              <w:rPr>
                                <w:rFonts w:ascii="ＭＳ 明朝" w:hAnsi="ＭＳ 明朝" w:cs="ＭＳ ゴシック"/>
                                <w:spacing w:val="11"/>
                                <w:lang w:eastAsia="ja-JP"/>
                              </w:rPr>
                            </w:pPr>
                            <w:r w:rsidRPr="00294EDC">
                              <w:rPr>
                                <w:rFonts w:ascii="ＭＳ 明朝" w:hAnsi="ＭＳ 明朝" w:cs="ＭＳ ゴシック"/>
                                <w:lang w:eastAsia="ja-JP"/>
                              </w:rPr>
                              <w:t>・</w:t>
                            </w:r>
                            <w:r w:rsidRPr="00294EDC">
                              <w:rPr>
                                <w:rFonts w:ascii="ＭＳ 明朝" w:hAnsi="ＭＳ 明朝" w:cs="ＭＳ ゴシック"/>
                                <w:spacing w:val="11"/>
                                <w:lang w:eastAsia="ja-JP"/>
                              </w:rPr>
                              <w:t>管理指導表の取扱いについて、保護者及び児童生徒に説明し、事前に同意を</w:t>
                            </w:r>
                            <w:r>
                              <w:rPr>
                                <w:rFonts w:ascii="ＭＳ 明朝" w:hAnsi="ＭＳ 明朝" w:cs="ＭＳ ゴシック" w:hint="eastAsia"/>
                                <w:spacing w:val="11"/>
                                <w:lang w:eastAsia="ja-JP"/>
                              </w:rPr>
                              <w:t>得</w:t>
                            </w:r>
                          </w:p>
                          <w:p w:rsidR="00012E96" w:rsidRPr="001E5CF2" w:rsidRDefault="00012E96" w:rsidP="00CC6275">
                            <w:pPr>
                              <w:spacing w:before="177"/>
                              <w:ind w:leftChars="165" w:left="395" w:hangingChars="14" w:hanging="32"/>
                              <w:rPr>
                                <w:rFonts w:ascii="ＭＳ 明朝" w:hAnsi="ＭＳ 明朝" w:cs="ＭＳ ゴシック"/>
                                <w:spacing w:val="12"/>
                                <w:lang w:eastAsia="ja-JP"/>
                              </w:rPr>
                            </w:pPr>
                            <w:r>
                              <w:rPr>
                                <w:rFonts w:ascii="ＭＳ 明朝" w:hAnsi="ＭＳ 明朝" w:cs="ＭＳ ゴシック" w:hint="eastAsia"/>
                                <w:spacing w:val="11"/>
                                <w:lang w:eastAsia="ja-JP"/>
                              </w:rPr>
                              <w:t>て</w:t>
                            </w:r>
                            <w:r w:rsidRPr="00294EDC">
                              <w:rPr>
                                <w:rFonts w:ascii="ＭＳ 明朝" w:hAnsi="ＭＳ 明朝" w:cs="ＭＳ ゴシック"/>
                                <w:spacing w:val="12"/>
                                <w:lang w:eastAsia="ja-JP"/>
                              </w:rPr>
                              <w:t>おく。</w:t>
                            </w:r>
                          </w:p>
                          <w:p w:rsidR="00012E96" w:rsidRPr="00963683" w:rsidRDefault="00012E96" w:rsidP="00722F33">
                            <w:pPr>
                              <w:spacing w:before="177" w:line="388" w:lineRule="auto"/>
                              <w:ind w:leftChars="100" w:left="220"/>
                              <w:rPr>
                                <w:rFonts w:ascii="ＭＳ 明朝" w:hAnsi="ＭＳ 明朝" w:cs="ＭＳ ゴシック"/>
                                <w:spacing w:val="12"/>
                                <w:sz w:val="18"/>
                                <w:szCs w:val="18"/>
                                <w:lang w:eastAsia="ja-JP"/>
                              </w:rPr>
                            </w:pPr>
                            <w:r>
                              <w:rPr>
                                <w:rFonts w:ascii="ＭＳ 明朝" w:hAnsi="ＭＳ 明朝" w:cs="ＭＳ ゴシック" w:hint="eastAsia"/>
                                <w:spacing w:val="12"/>
                                <w:sz w:val="18"/>
                                <w:szCs w:val="18"/>
                                <w:lang w:eastAsia="ja-JP"/>
                              </w:rPr>
                              <w:t>（参照：</w:t>
                            </w:r>
                            <w:r w:rsidRPr="00963683">
                              <w:rPr>
                                <w:rFonts w:ascii="ＭＳ 明朝" w:hAnsi="ＭＳ 明朝" w:cs="ＭＳ ゴシック" w:hint="eastAsia"/>
                                <w:spacing w:val="12"/>
                                <w:sz w:val="18"/>
                                <w:szCs w:val="18"/>
                                <w:lang w:eastAsia="ja-JP"/>
                              </w:rPr>
                              <w:t>「よくわかる食物アレルギー対応ガイドブック２０１４」P57記載内容の読み取り</w:t>
                            </w:r>
                            <w:r>
                              <w:rPr>
                                <w:rFonts w:ascii="ＭＳ 明朝" w:hAnsi="ＭＳ 明朝" w:cs="ＭＳ ゴシック" w:hint="eastAsia"/>
                                <w:spacing w:val="12"/>
                                <w:sz w:val="18"/>
                                <w:szCs w:val="18"/>
                                <w:lang w:eastAsia="ja-JP"/>
                              </w:rPr>
                              <w:t>方）</w:t>
                            </w:r>
                          </w:p>
                          <w:p w:rsidR="00012E96" w:rsidRPr="00963683" w:rsidRDefault="00012E96" w:rsidP="00D64A91">
                            <w:pPr>
                              <w:spacing w:before="177" w:line="388" w:lineRule="auto"/>
                              <w:ind w:left="520" w:hanging="361"/>
                              <w:rPr>
                                <w:rFonts w:ascii="ＭＳ 明朝" w:hAnsi="ＭＳ 明朝"/>
                                <w:lang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77" o:spid="_x0000_s1093" style="position:absolute;left:0;text-align:left;margin-left:9.25pt;margin-top:29.9pt;width:451.5pt;height:151.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">
                <v:stroke dashstyle="dash"/>
                <v:textbox inset="5.85pt,.7pt,5.85pt,.7pt">
                  <w:txbxContent>
                    <w:p w:rsidR="00012E96" w:rsidRPr="00294EDC" w:rsidRDefault="00012E96" w:rsidP="00D64A91">
                      <w:pPr>
                        <w:spacing w:before="115"/>
                        <w:ind w:left="160"/>
                        <w:rPr>
                          <w:rFonts w:ascii="ＭＳ 明朝" w:hAnsi="ＭＳ 明朝" w:cs="ＭＳ ゴシック"/>
                          <w:b/>
                          <w:lang w:eastAsia="ja-JP"/>
                        </w:rPr>
                      </w:pPr>
                      <w:r w:rsidRPr="00294EDC">
                        <w:rPr>
                          <w:rFonts w:ascii="ＭＳ 明朝" w:hAnsi="ＭＳ 明朝" w:cs="ＭＳ ゴシック"/>
                          <w:lang w:eastAsia="ja-JP"/>
                        </w:rPr>
                        <w:t>・</w:t>
                      </w:r>
                      <w:r w:rsidRPr="00294EDC">
                        <w:rPr>
                          <w:rFonts w:ascii="ＭＳ 明朝" w:hAnsi="ＭＳ 明朝" w:cs="ＭＳ ゴシック"/>
                          <w:spacing w:val="14"/>
                          <w:lang w:eastAsia="ja-JP"/>
                        </w:rPr>
                        <w:t>管理指導表の内容については教職員全員で共通理解しておく。</w:t>
                      </w:r>
                    </w:p>
                    <w:p w:rsidR="00012E96" w:rsidRDefault="00012E96" w:rsidP="001E5CF2">
                      <w:pPr>
                        <w:spacing w:before="177"/>
                        <w:ind w:left="160"/>
                        <w:rPr>
                          <w:rFonts w:ascii="ＭＳ 明朝" w:hAnsi="ＭＳ 明朝" w:cs="ＭＳ ゴシック"/>
                          <w:lang w:eastAsia="ja-JP"/>
                        </w:rPr>
                      </w:pPr>
                      <w:r w:rsidRPr="00294EDC">
                        <w:rPr>
                          <w:rFonts w:ascii="ＭＳ 明朝" w:hAnsi="ＭＳ 明朝" w:cs="ＭＳ ゴシック"/>
                          <w:lang w:eastAsia="ja-JP"/>
                        </w:rPr>
                        <w:t>・</w:t>
                      </w:r>
                      <w:r w:rsidRPr="00294EDC">
                        <w:rPr>
                          <w:rFonts w:ascii="ＭＳ 明朝" w:hAnsi="ＭＳ 明朝" w:cs="ＭＳ ゴシック"/>
                          <w:spacing w:val="14"/>
                          <w:lang w:eastAsia="ja-JP"/>
                        </w:rPr>
                        <w:t>児童生徒の個人情報が記載されているので、管理には十分注意する。</w:t>
                      </w:r>
                    </w:p>
                    <w:p w:rsidR="00012E96" w:rsidRDefault="00012E96" w:rsidP="00CC6275">
                      <w:pPr>
                        <w:spacing w:before="177"/>
                        <w:ind w:leftChars="65" w:left="394" w:hangingChars="114" w:hanging="251"/>
                        <w:rPr>
                          <w:rFonts w:ascii="ＭＳ 明朝" w:hAnsi="ＭＳ 明朝" w:cs="ＭＳ ゴシック"/>
                          <w:spacing w:val="11"/>
                          <w:lang w:eastAsia="ja-JP"/>
                        </w:rPr>
                      </w:pPr>
                      <w:r w:rsidRPr="00294EDC">
                        <w:rPr>
                          <w:rFonts w:ascii="ＭＳ 明朝" w:hAnsi="ＭＳ 明朝" w:cs="ＭＳ ゴシック"/>
                          <w:lang w:eastAsia="ja-JP"/>
                        </w:rPr>
                        <w:t>・</w:t>
                      </w:r>
                      <w:r w:rsidRPr="00294EDC">
                        <w:rPr>
                          <w:rFonts w:ascii="ＭＳ 明朝" w:hAnsi="ＭＳ 明朝" w:cs="ＭＳ ゴシック"/>
                          <w:spacing w:val="11"/>
                          <w:lang w:eastAsia="ja-JP"/>
                        </w:rPr>
                        <w:t>管理指導表の取扱いについて、保護者及び児童生徒に説明し、事前に同意を</w:t>
                      </w:r>
                      <w:r>
                        <w:rPr>
                          <w:rFonts w:ascii="ＭＳ 明朝" w:hAnsi="ＭＳ 明朝" w:cs="ＭＳ ゴシック" w:hint="eastAsia"/>
                          <w:spacing w:val="11"/>
                          <w:lang w:eastAsia="ja-JP"/>
                        </w:rPr>
                        <w:t>得</w:t>
                      </w:r>
                    </w:p>
                    <w:p w:rsidR="00012E96" w:rsidRPr="001E5CF2" w:rsidRDefault="00012E96" w:rsidP="00CC6275">
                      <w:pPr>
                        <w:spacing w:before="177"/>
                        <w:ind w:leftChars="165" w:left="395" w:hangingChars="14" w:hanging="32"/>
                        <w:rPr>
                          <w:rFonts w:ascii="ＭＳ 明朝" w:hAnsi="ＭＳ 明朝" w:cs="ＭＳ ゴシック"/>
                          <w:spacing w:val="12"/>
                          <w:lang w:eastAsia="ja-JP"/>
                        </w:rPr>
                      </w:pPr>
                      <w:r>
                        <w:rPr>
                          <w:rFonts w:ascii="ＭＳ 明朝" w:hAnsi="ＭＳ 明朝" w:cs="ＭＳ ゴシック" w:hint="eastAsia"/>
                          <w:spacing w:val="11"/>
                          <w:lang w:eastAsia="ja-JP"/>
                        </w:rPr>
                        <w:t>て</w:t>
                      </w:r>
                      <w:r w:rsidRPr="00294EDC">
                        <w:rPr>
                          <w:rFonts w:ascii="ＭＳ 明朝" w:hAnsi="ＭＳ 明朝" w:cs="ＭＳ ゴシック"/>
                          <w:spacing w:val="12"/>
                          <w:lang w:eastAsia="ja-JP"/>
                        </w:rPr>
                        <w:t>おく。</w:t>
                      </w:r>
                    </w:p>
                    <w:p w:rsidR="00012E96" w:rsidRPr="00963683" w:rsidRDefault="00012E96" w:rsidP="00722F33">
                      <w:pPr>
                        <w:spacing w:before="177" w:line="388" w:lineRule="auto"/>
                        <w:ind w:leftChars="100" w:left="220"/>
                        <w:rPr>
                          <w:rFonts w:ascii="ＭＳ 明朝" w:hAnsi="ＭＳ 明朝" w:cs="ＭＳ ゴシック"/>
                          <w:spacing w:val="12"/>
                          <w:sz w:val="18"/>
                          <w:szCs w:val="18"/>
                          <w:lang w:eastAsia="ja-JP"/>
                        </w:rPr>
                      </w:pPr>
                      <w:r>
                        <w:rPr>
                          <w:rFonts w:ascii="ＭＳ 明朝" w:hAnsi="ＭＳ 明朝" w:cs="ＭＳ ゴシック" w:hint="eastAsia"/>
                          <w:spacing w:val="12"/>
                          <w:sz w:val="18"/>
                          <w:szCs w:val="18"/>
                          <w:lang w:eastAsia="ja-JP"/>
                        </w:rPr>
                        <w:t>（参照：</w:t>
                      </w:r>
                      <w:r w:rsidRPr="00963683">
                        <w:rPr>
                          <w:rFonts w:ascii="ＭＳ 明朝" w:hAnsi="ＭＳ 明朝" w:cs="ＭＳ ゴシック" w:hint="eastAsia"/>
                          <w:spacing w:val="12"/>
                          <w:sz w:val="18"/>
                          <w:szCs w:val="18"/>
                          <w:lang w:eastAsia="ja-JP"/>
                        </w:rPr>
                        <w:t>「よくわかる食物アレルギー対応ガイドブック２０１４」P57記載内容の読み取り</w:t>
                      </w:r>
                      <w:r>
                        <w:rPr>
                          <w:rFonts w:ascii="ＭＳ 明朝" w:hAnsi="ＭＳ 明朝" w:cs="ＭＳ ゴシック" w:hint="eastAsia"/>
                          <w:spacing w:val="12"/>
                          <w:sz w:val="18"/>
                          <w:szCs w:val="18"/>
                          <w:lang w:eastAsia="ja-JP"/>
                        </w:rPr>
                        <w:t>方）</w:t>
                      </w:r>
                    </w:p>
                    <w:p w:rsidR="00012E96" w:rsidRPr="00963683" w:rsidRDefault="00012E96" w:rsidP="00D64A91">
                      <w:pPr>
                        <w:spacing w:before="177" w:line="388" w:lineRule="auto"/>
                        <w:ind w:left="520" w:hanging="361"/>
                        <w:rPr>
                          <w:rFonts w:ascii="ＭＳ 明朝" w:hAnsi="ＭＳ 明朝"/>
                          <w:lang w:eastAsia="ja-JP"/>
                        </w:rPr>
                      </w:pPr>
                    </w:p>
                  </w:txbxContent>
                </v:textbox>
              </v:roundrect>
            </w:pict>
          </mc:Fallback>
        </mc:AlternateContent>
      </w:r>
      <w:r w:rsidR="00D64A91" w:rsidRPr="005C1D25">
        <w:rPr>
          <w:rFonts w:ascii="ＭＳ 明朝" w:eastAsia="ＭＳ 明朝" w:hAnsi="ＭＳ 明朝" w:cs="ＭＳ ゴシック"/>
          <w:spacing w:val="13"/>
          <w:lang w:eastAsia="ja-JP"/>
        </w:rPr>
        <w:t>＜留意事項＞</w:t>
      </w:r>
    </w:p>
    <w:p w:rsidR="00D64A91" w:rsidRPr="005C1D25" w:rsidRDefault="00D64A91" w:rsidP="00D64A91">
      <w:pPr>
        <w:rPr>
          <w:rFonts w:ascii="ＭＳ 明朝" w:hAnsi="ＭＳ 明朝" w:cs="ＭＳ ゴシック"/>
          <w:lang w:eastAsia="ja-JP"/>
        </w:rPr>
        <w:sectPr w:rsidR="00D64A91" w:rsidRPr="005C1D25" w:rsidSect="00012114">
          <w:footerReference w:type="default" r:id="rId14"/>
          <w:pgSz w:w="11900" w:h="16840"/>
          <w:pgMar w:top="1460" w:right="1268" w:bottom="1000" w:left="1300" w:header="0" w:footer="812" w:gutter="0"/>
          <w:pgNumType w:fmt="numberInDash"/>
          <w:cols w:space="720"/>
        </w:sectPr>
      </w:pPr>
    </w:p>
    <w:p w:rsidR="00E90EBC" w:rsidRPr="005C1D25" w:rsidRDefault="00435F83" w:rsidP="000B0A2B">
      <w:pPr>
        <w:pStyle w:val="2"/>
        <w:tabs>
          <w:tab w:val="left" w:pos="795"/>
        </w:tabs>
        <w:spacing w:line="391" w:lineRule="exact"/>
        <w:rPr>
          <w:rFonts w:ascii="ＭＳ 明朝" w:eastAsia="ＭＳ 明朝" w:hAnsi="ＭＳ 明朝" w:cs="ＭＳ ゴシック"/>
          <w:lang w:eastAsia="ja-JP"/>
        </w:rPr>
      </w:pPr>
      <w:bookmarkStart w:id="7" w:name="_Toc436812536"/>
      <w:r w:rsidRPr="005C1D25">
        <w:rPr>
          <w:rFonts w:ascii="ＭＳ 明朝" w:eastAsia="ＭＳ 明朝" w:hAnsi="ＭＳ 明朝" w:cs="ＭＳ ゴシック"/>
          <w:lang w:eastAsia="ja-JP"/>
        </w:rPr>
        <w:lastRenderedPageBreak/>
        <w:t>Ⅴ</w:t>
      </w:r>
      <w:r w:rsidRPr="005C1D25">
        <w:rPr>
          <w:rFonts w:ascii="ＭＳ 明朝" w:eastAsia="ＭＳ 明朝" w:hAnsi="ＭＳ 明朝" w:cs="ＭＳ ゴシック"/>
          <w:lang w:eastAsia="ja-JP"/>
        </w:rPr>
        <w:tab/>
        <w:t>保護者との面談</w:t>
      </w:r>
      <w:bookmarkEnd w:id="7"/>
    </w:p>
    <w:p w:rsidR="00E90EBC" w:rsidRPr="005C1D25" w:rsidRDefault="007B3689">
      <w:pPr>
        <w:spacing w:before="8"/>
        <w:rPr>
          <w:rFonts w:ascii="ＭＳ 明朝" w:hAnsi="ＭＳ 明朝" w:cs="ＭＳ ゴシック"/>
          <w:sz w:val="15"/>
          <w:szCs w:val="15"/>
          <w:lang w:eastAsia="ja-JP"/>
        </w:rPr>
      </w:pPr>
      <w:r>
        <w:rPr>
          <w:rFonts w:ascii="ＭＳ 明朝" w:hAnsi="ＭＳ 明朝"/>
          <w:noProof/>
          <w:lang w:eastAsia="ja-JP"/>
        </w:rPr>
        <mc:AlternateContent>
          <mc:Choice Requires="wps">
            <w:drawing>
              <wp:anchor distT="0" distB="0" distL="114300" distR="114300" simplePos="0" relativeHeight="251538944" behindDoc="0" locked="0" layoutInCell="1" allowOverlap="1">
                <wp:simplePos x="0" y="0"/>
                <wp:positionH relativeFrom="margin">
                  <wp:align>left</wp:align>
                </wp:positionH>
                <wp:positionV relativeFrom="paragraph">
                  <wp:posOffset>193675</wp:posOffset>
                </wp:positionV>
                <wp:extent cx="5902325" cy="1195705"/>
                <wp:effectExtent l="25400" t="22225" r="25400" b="20320"/>
                <wp:wrapTopAndBottom/>
                <wp:docPr id="1988" name="Freeform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2325" cy="1195705"/>
                        </a:xfrm>
                        <a:custGeom>
                          <a:avLst/>
                          <a:gdLst>
                            <a:gd name="T0" fmla="*/ 198120 w 9080"/>
                            <a:gd name="T1" fmla="*/ 198858 h 2331"/>
                            <a:gd name="T2" fmla="*/ 153035 w 9080"/>
                            <a:gd name="T3" fmla="*/ 203783 h 2331"/>
                            <a:gd name="T4" fmla="*/ 111125 w 9080"/>
                            <a:gd name="T5" fmla="*/ 218559 h 2331"/>
                            <a:gd name="T6" fmla="*/ 74295 w 9080"/>
                            <a:gd name="T7" fmla="*/ 240722 h 2331"/>
                            <a:gd name="T8" fmla="*/ 43815 w 9080"/>
                            <a:gd name="T9" fmla="*/ 270890 h 2331"/>
                            <a:gd name="T10" fmla="*/ 20320 w 9080"/>
                            <a:gd name="T11" fmla="*/ 306598 h 2331"/>
                            <a:gd name="T12" fmla="*/ 5715 w 9080"/>
                            <a:gd name="T13" fmla="*/ 346616 h 2331"/>
                            <a:gd name="T14" fmla="*/ 0 w 9080"/>
                            <a:gd name="T15" fmla="*/ 390943 h 2331"/>
                            <a:gd name="T16" fmla="*/ 0 w 9080"/>
                            <a:gd name="T17" fmla="*/ 1440025 h 2331"/>
                            <a:gd name="T18" fmla="*/ 5715 w 9080"/>
                            <a:gd name="T19" fmla="*/ 1484968 h 2331"/>
                            <a:gd name="T20" fmla="*/ 20320 w 9080"/>
                            <a:gd name="T21" fmla="*/ 1525602 h 2331"/>
                            <a:gd name="T22" fmla="*/ 43815 w 9080"/>
                            <a:gd name="T23" fmla="*/ 1561310 h 2331"/>
                            <a:gd name="T24" fmla="*/ 74295 w 9080"/>
                            <a:gd name="T25" fmla="*/ 1591477 h 2331"/>
                            <a:gd name="T26" fmla="*/ 111125 w 9080"/>
                            <a:gd name="T27" fmla="*/ 1614257 h 2331"/>
                            <a:gd name="T28" fmla="*/ 153035 w 9080"/>
                            <a:gd name="T29" fmla="*/ 1628417 h 2331"/>
                            <a:gd name="T30" fmla="*/ 198120 w 9080"/>
                            <a:gd name="T31" fmla="*/ 1633342 h 2331"/>
                            <a:gd name="T32" fmla="*/ 5567680 w 9080"/>
                            <a:gd name="T33" fmla="*/ 1633342 h 2331"/>
                            <a:gd name="T34" fmla="*/ 5612765 w 9080"/>
                            <a:gd name="T35" fmla="*/ 1628417 h 2331"/>
                            <a:gd name="T36" fmla="*/ 5654675 w 9080"/>
                            <a:gd name="T37" fmla="*/ 1614257 h 2331"/>
                            <a:gd name="T38" fmla="*/ 5691505 w 9080"/>
                            <a:gd name="T39" fmla="*/ 1591477 h 2331"/>
                            <a:gd name="T40" fmla="*/ 5721985 w 9080"/>
                            <a:gd name="T41" fmla="*/ 1561310 h 2331"/>
                            <a:gd name="T42" fmla="*/ 5745480 w 9080"/>
                            <a:gd name="T43" fmla="*/ 1525602 h 2331"/>
                            <a:gd name="T44" fmla="*/ 5760085 w 9080"/>
                            <a:gd name="T45" fmla="*/ 1484968 h 2331"/>
                            <a:gd name="T46" fmla="*/ 5765800 w 9080"/>
                            <a:gd name="T47" fmla="*/ 1440025 h 2331"/>
                            <a:gd name="T48" fmla="*/ 5765800 w 9080"/>
                            <a:gd name="T49" fmla="*/ 390943 h 2331"/>
                            <a:gd name="T50" fmla="*/ 5760085 w 9080"/>
                            <a:gd name="T51" fmla="*/ 346616 h 2331"/>
                            <a:gd name="T52" fmla="*/ 5745480 w 9080"/>
                            <a:gd name="T53" fmla="*/ 306598 h 2331"/>
                            <a:gd name="T54" fmla="*/ 5721985 w 9080"/>
                            <a:gd name="T55" fmla="*/ 270890 h 2331"/>
                            <a:gd name="T56" fmla="*/ 5691505 w 9080"/>
                            <a:gd name="T57" fmla="*/ 240722 h 2331"/>
                            <a:gd name="T58" fmla="*/ 5654675 w 9080"/>
                            <a:gd name="T59" fmla="*/ 218559 h 2331"/>
                            <a:gd name="T60" fmla="*/ 5612765 w 9080"/>
                            <a:gd name="T61" fmla="*/ 203783 h 2331"/>
                            <a:gd name="T62" fmla="*/ 5567680 w 9080"/>
                            <a:gd name="T63" fmla="*/ 198858 h 2331"/>
                            <a:gd name="T64" fmla="*/ 198120 w 9080"/>
                            <a:gd name="T65" fmla="*/ 198858 h 233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9080"/>
                            <a:gd name="T100" fmla="*/ 0 h 2331"/>
                            <a:gd name="T101" fmla="*/ 9080 w 9080"/>
                            <a:gd name="T102" fmla="*/ 2331 h 2331"/>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9080" h="2331">
                              <a:moveTo>
                                <a:pt x="312" y="0"/>
                              </a:moveTo>
                              <a:lnTo>
                                <a:pt x="241" y="8"/>
                              </a:lnTo>
                              <a:lnTo>
                                <a:pt x="175" y="32"/>
                              </a:lnTo>
                              <a:lnTo>
                                <a:pt x="117" y="68"/>
                              </a:lnTo>
                              <a:lnTo>
                                <a:pt x="69" y="117"/>
                              </a:lnTo>
                              <a:lnTo>
                                <a:pt x="32" y="175"/>
                              </a:lnTo>
                              <a:lnTo>
                                <a:pt x="9" y="240"/>
                              </a:lnTo>
                              <a:lnTo>
                                <a:pt x="0" y="312"/>
                              </a:lnTo>
                              <a:lnTo>
                                <a:pt x="0" y="2016"/>
                              </a:lnTo>
                              <a:lnTo>
                                <a:pt x="9" y="2089"/>
                              </a:lnTo>
                              <a:lnTo>
                                <a:pt x="32" y="2155"/>
                              </a:lnTo>
                              <a:lnTo>
                                <a:pt x="69" y="2213"/>
                              </a:lnTo>
                              <a:lnTo>
                                <a:pt x="117" y="2262"/>
                              </a:lnTo>
                              <a:lnTo>
                                <a:pt x="175" y="2299"/>
                              </a:lnTo>
                              <a:lnTo>
                                <a:pt x="241" y="2322"/>
                              </a:lnTo>
                              <a:lnTo>
                                <a:pt x="312" y="2330"/>
                              </a:lnTo>
                              <a:lnTo>
                                <a:pt x="8768" y="2330"/>
                              </a:lnTo>
                              <a:lnTo>
                                <a:pt x="8839" y="2322"/>
                              </a:lnTo>
                              <a:lnTo>
                                <a:pt x="8905" y="2299"/>
                              </a:lnTo>
                              <a:lnTo>
                                <a:pt x="8963" y="2262"/>
                              </a:lnTo>
                              <a:lnTo>
                                <a:pt x="9011" y="2213"/>
                              </a:lnTo>
                              <a:lnTo>
                                <a:pt x="9048" y="2155"/>
                              </a:lnTo>
                              <a:lnTo>
                                <a:pt x="9071" y="2089"/>
                              </a:lnTo>
                              <a:lnTo>
                                <a:pt x="9080" y="2016"/>
                              </a:lnTo>
                              <a:lnTo>
                                <a:pt x="9080" y="312"/>
                              </a:lnTo>
                              <a:lnTo>
                                <a:pt x="9071" y="240"/>
                              </a:lnTo>
                              <a:lnTo>
                                <a:pt x="9048" y="175"/>
                              </a:lnTo>
                              <a:lnTo>
                                <a:pt x="9011" y="117"/>
                              </a:lnTo>
                              <a:lnTo>
                                <a:pt x="8963" y="68"/>
                              </a:lnTo>
                              <a:lnTo>
                                <a:pt x="8905" y="32"/>
                              </a:lnTo>
                              <a:lnTo>
                                <a:pt x="8839" y="8"/>
                              </a:lnTo>
                              <a:lnTo>
                                <a:pt x="8768" y="0"/>
                              </a:lnTo>
                              <a:lnTo>
                                <a:pt x="312" y="0"/>
                              </a:lnTo>
                              <a:close/>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txbx>
                        <w:txbxContent>
                          <w:p w:rsidR="00012E96" w:rsidRPr="004F7BBC" w:rsidRDefault="00012E96" w:rsidP="003A64A5">
                            <w:pPr>
                              <w:spacing w:line="276" w:lineRule="auto"/>
                              <w:ind w:firstLineChars="100" w:firstLine="234"/>
                              <w:rPr>
                                <w:rFonts w:ascii="ＭＳ 明朝" w:hAnsi="ＭＳ 明朝" w:cs="SimSun"/>
                                <w:spacing w:val="14"/>
                                <w:lang w:eastAsia="ja-JP"/>
                              </w:rPr>
                            </w:pPr>
                            <w:r>
                              <w:rPr>
                                <w:rFonts w:ascii="ＭＳ 明朝" w:hAnsi="ＭＳ 明朝" w:cs="SimSun" w:hint="eastAsia"/>
                                <w:spacing w:val="14"/>
                                <w:lang w:eastAsia="ja-JP"/>
                              </w:rPr>
                              <w:t>学校生活</w:t>
                            </w:r>
                            <w:r w:rsidRPr="004F7BBC">
                              <w:rPr>
                                <w:rFonts w:ascii="ＭＳ 明朝" w:hAnsi="ＭＳ 明朝" w:cs="SimSun"/>
                                <w:spacing w:val="14"/>
                                <w:lang w:eastAsia="ja-JP"/>
                              </w:rPr>
                              <w:t>管理指導表の提出を受けて、保護者との面談の場を設定します。対象児童生徒のアレルギーについて正確な情報を伝えていただくよう保護者に依頼すると</w:t>
                            </w:r>
                            <w:r w:rsidRPr="004F7BBC">
                              <w:rPr>
                                <w:rFonts w:ascii="ＭＳ 明朝" w:hAnsi="ＭＳ 明朝" w:cs="SimSun" w:hint="eastAsia"/>
                                <w:spacing w:val="14"/>
                                <w:lang w:eastAsia="ja-JP"/>
                              </w:rPr>
                              <w:t>とも</w:t>
                            </w:r>
                            <w:r w:rsidRPr="004F7BBC">
                              <w:rPr>
                                <w:rFonts w:ascii="ＭＳ 明朝" w:hAnsi="ＭＳ 明朝" w:cs="SimSun"/>
                                <w:spacing w:val="14"/>
                                <w:lang w:eastAsia="ja-JP"/>
                              </w:rPr>
                              <w:t>に、保護者の悩みや不安を十分に理解することが大切です。</w:t>
                            </w:r>
                          </w:p>
                          <w:p w:rsidR="00012E96" w:rsidRPr="004F7BBC" w:rsidRDefault="00012E96" w:rsidP="003A64A5">
                            <w:pPr>
                              <w:spacing w:line="276" w:lineRule="auto"/>
                              <w:ind w:firstLineChars="100" w:firstLine="234"/>
                              <w:rPr>
                                <w:rFonts w:ascii="ＭＳ 明朝" w:hAnsi="ＭＳ 明朝" w:cs="SimSun"/>
                                <w:spacing w:val="14"/>
                                <w:lang w:eastAsia="ja-JP"/>
                              </w:rPr>
                            </w:pPr>
                            <w:r w:rsidRPr="004F7BBC">
                              <w:rPr>
                                <w:rFonts w:ascii="ＭＳ 明朝" w:hAnsi="ＭＳ 明朝" w:cs="SimSun"/>
                                <w:spacing w:val="14"/>
                                <w:lang w:eastAsia="ja-JP"/>
                              </w:rPr>
                              <w:t>その上で、保護者からの情報を活かした個別支援プランを作成し、学校での対応について保護者の理解と協力を得るよう努めます</w:t>
                            </w:r>
                            <w:r w:rsidRPr="004F7BBC">
                              <w:rPr>
                                <w:rFonts w:ascii="ＭＳ 明朝" w:hAnsi="ＭＳ 明朝" w:cs="SimSun" w:hint="eastAsia"/>
                                <w:spacing w:val="14"/>
                                <w:lang w:eastAsia="ja-JP"/>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94" style="position:absolute;margin-left:0;margin-top:15.25pt;width:464.75pt;height:94.15pt;z-index:251538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coordsize="9080,233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" adj="-11796480,,5400" path="m312,l241,8,175,32,117,68,69,117,32,175,9,240,,312,,2016r9,73l32,2155r37,58l117,2262r58,37l241,2322r71,8l8768,2330r71,-8l8905,2299r58,-37l9011,2213r37,-58l9071,2089r9,-73l9080,312r-9,-72l9048,175r-37,-58l8963,68,8905,32,8839,8,8768,,312,xe" filled="f" strokecolor="#010101" strokeweight="3pt">
                <v:stroke joinstyle="round"/>
                <v:formulas/>
                <v:path arrowok="t" o:connecttype="custom" o:connectlocs="128785091,102005794;99478228,104532112;72235227,112111578;48294409,123480266;28481318,138955181;13208727,157271884;3714955,177799436;0,200537323;0,738672283;3714955,761726153;13208727,782569687;28481318,800886389;48294409,816360792;72235227,828045974;99478228,835309459;128785091,837835777;2147483647,837835777;2147483647,835309459;2147483647,828045974;2147483647,816360792;2147483647,800886389;2147483647,782569687;2147483647,761726153;2147483647,738672283;2147483647,200537323;2147483647,177799436;2147483647,157271884;2147483647,138955181;2147483647,123480266;2147483647,112111578;2147483647,104532112;2147483647,102005794;128785091,102005794" o:connectangles="0,0,0,0,0,0,0,0,0,0,0,0,0,0,0,0,0,0,0,0,0,0,0,0,0,0,0,0,0,0,0,0,0" textboxrect="0,0,9080,2331"/>
                <v:textbox>
                  <w:txbxContent>
                    <w:p w:rsidR="00012E96" w:rsidRPr="004F7BBC" w:rsidRDefault="00012E96" w:rsidP="003A64A5">
                      <w:pPr>
                        <w:spacing w:line="276" w:lineRule="auto"/>
                        <w:ind w:firstLineChars="100" w:firstLine="234"/>
                        <w:rPr>
                          <w:rFonts w:ascii="ＭＳ 明朝" w:hAnsi="ＭＳ 明朝" w:cs="SimSun"/>
                          <w:spacing w:val="14"/>
                          <w:lang w:eastAsia="ja-JP"/>
                        </w:rPr>
                      </w:pPr>
                      <w:r>
                        <w:rPr>
                          <w:rFonts w:ascii="ＭＳ 明朝" w:hAnsi="ＭＳ 明朝" w:cs="SimSun" w:hint="eastAsia"/>
                          <w:spacing w:val="14"/>
                          <w:lang w:eastAsia="ja-JP"/>
                        </w:rPr>
                        <w:t>学校生活</w:t>
                      </w:r>
                      <w:r w:rsidRPr="004F7BBC">
                        <w:rPr>
                          <w:rFonts w:ascii="ＭＳ 明朝" w:hAnsi="ＭＳ 明朝" w:cs="SimSun"/>
                          <w:spacing w:val="14"/>
                          <w:lang w:eastAsia="ja-JP"/>
                        </w:rPr>
                        <w:t>管理指導表の提出を受けて、保護者との面談の場を設定します。対象児童生徒のアレルギーについて正確な情報を伝えていただくよう保護者に依頼すると</w:t>
                      </w:r>
                      <w:r w:rsidRPr="004F7BBC">
                        <w:rPr>
                          <w:rFonts w:ascii="ＭＳ 明朝" w:hAnsi="ＭＳ 明朝" w:cs="SimSun" w:hint="eastAsia"/>
                          <w:spacing w:val="14"/>
                          <w:lang w:eastAsia="ja-JP"/>
                        </w:rPr>
                        <w:t>とも</w:t>
                      </w:r>
                      <w:r w:rsidRPr="004F7BBC">
                        <w:rPr>
                          <w:rFonts w:ascii="ＭＳ 明朝" w:hAnsi="ＭＳ 明朝" w:cs="SimSun"/>
                          <w:spacing w:val="14"/>
                          <w:lang w:eastAsia="ja-JP"/>
                        </w:rPr>
                        <w:t>に、保護者の悩みや不安を十分に理解することが大切です。</w:t>
                      </w:r>
                    </w:p>
                    <w:p w:rsidR="00012E96" w:rsidRPr="004F7BBC" w:rsidRDefault="00012E96" w:rsidP="003A64A5">
                      <w:pPr>
                        <w:spacing w:line="276" w:lineRule="auto"/>
                        <w:ind w:firstLineChars="100" w:firstLine="234"/>
                        <w:rPr>
                          <w:rFonts w:ascii="ＭＳ 明朝" w:hAnsi="ＭＳ 明朝" w:cs="SimSun"/>
                          <w:spacing w:val="14"/>
                          <w:lang w:eastAsia="ja-JP"/>
                        </w:rPr>
                      </w:pPr>
                      <w:r w:rsidRPr="004F7BBC">
                        <w:rPr>
                          <w:rFonts w:ascii="ＭＳ 明朝" w:hAnsi="ＭＳ 明朝" w:cs="SimSun"/>
                          <w:spacing w:val="14"/>
                          <w:lang w:eastAsia="ja-JP"/>
                        </w:rPr>
                        <w:t>その上で、保護者からの情報を活かした個別支援プランを作成し、学校での対応について保護者の理解と協力を得るよう努めます</w:t>
                      </w:r>
                      <w:r w:rsidRPr="004F7BBC">
                        <w:rPr>
                          <w:rFonts w:ascii="ＭＳ 明朝" w:hAnsi="ＭＳ 明朝" w:cs="SimSun" w:hint="eastAsia"/>
                          <w:spacing w:val="14"/>
                          <w:lang w:eastAsia="ja-JP"/>
                        </w:rPr>
                        <w:t>。</w:t>
                      </w:r>
                    </w:p>
                  </w:txbxContent>
                </v:textbox>
                <w10:wrap type="topAndBottom" anchorx="margin"/>
              </v:shape>
            </w:pict>
          </mc:Fallback>
        </mc:AlternateContent>
      </w:r>
    </w:p>
    <w:p w:rsidR="00E90EBC" w:rsidRPr="005C1D25" w:rsidRDefault="00E90EBC">
      <w:pPr>
        <w:spacing w:before="11"/>
        <w:rPr>
          <w:rFonts w:ascii="ＭＳ 明朝" w:hAnsi="ＭＳ 明朝" w:cs="ＭＳ ゴシック"/>
          <w:sz w:val="10"/>
          <w:szCs w:val="10"/>
          <w:lang w:eastAsia="ja-JP"/>
        </w:rPr>
      </w:pPr>
    </w:p>
    <w:p w:rsidR="00E90EBC" w:rsidRPr="005C1D25" w:rsidRDefault="00435F83" w:rsidP="00131E84">
      <w:pPr>
        <w:pStyle w:val="a3"/>
        <w:spacing w:before="32"/>
        <w:ind w:right="224"/>
        <w:rPr>
          <w:rFonts w:cs="SimSun"/>
          <w:lang w:eastAsia="ja-JP"/>
        </w:rPr>
      </w:pPr>
      <w:r w:rsidRPr="005C1D25">
        <w:rPr>
          <w:rFonts w:cs="SimSun"/>
          <w:spacing w:val="14"/>
          <w:lang w:eastAsia="ja-JP"/>
        </w:rPr>
        <w:t>（１）面談者（例）及び面談時期</w:t>
      </w:r>
    </w:p>
    <w:p w:rsidR="00AE4828" w:rsidRPr="005C1D25" w:rsidRDefault="00435F83" w:rsidP="00317FE8">
      <w:pPr>
        <w:pStyle w:val="a3"/>
        <w:spacing w:before="84"/>
        <w:ind w:left="1985" w:right="224" w:hanging="1392"/>
        <w:rPr>
          <w:rFonts w:cs="SimSun"/>
        </w:rPr>
      </w:pPr>
      <w:r w:rsidRPr="005C1D25">
        <w:rPr>
          <w:rFonts w:cs="SimSun"/>
          <w:spacing w:val="7"/>
        </w:rPr>
        <w:t>面談者（例）：管理職、学年主任（学年代表）、学級担任、養護教諭、</w:t>
      </w:r>
      <w:r w:rsidR="00317FE8" w:rsidRPr="005C1D25">
        <w:rPr>
          <w:rFonts w:cs="SimSun" w:hint="eastAsia"/>
          <w:spacing w:val="7"/>
          <w:lang w:eastAsia="ja-JP"/>
        </w:rPr>
        <w:t>保健主事、</w:t>
      </w:r>
    </w:p>
    <w:p w:rsidR="00E90EBC" w:rsidRPr="005C1D25" w:rsidRDefault="00435F83" w:rsidP="00317FE8">
      <w:pPr>
        <w:pStyle w:val="a3"/>
        <w:spacing w:before="84"/>
        <w:ind w:leftChars="53" w:left="117" w:right="224" w:firstLineChars="900" w:firstLine="2115"/>
        <w:rPr>
          <w:rFonts w:cs="SimSun"/>
          <w:lang w:eastAsia="ja-JP"/>
        </w:rPr>
      </w:pPr>
      <w:r w:rsidRPr="005C1D25">
        <w:rPr>
          <w:rFonts w:cs="SimSun"/>
          <w:spacing w:val="15"/>
          <w:lang w:eastAsia="ja-JP"/>
        </w:rPr>
        <w:t>栄養教諭（学校栄養職員）等</w:t>
      </w:r>
    </w:p>
    <w:p w:rsidR="00ED3248" w:rsidRPr="005C1D25" w:rsidRDefault="00435F83" w:rsidP="00317FE8">
      <w:pPr>
        <w:pStyle w:val="a3"/>
        <w:tabs>
          <w:tab w:val="left" w:pos="1985"/>
        </w:tabs>
        <w:spacing w:before="22"/>
        <w:ind w:left="2115" w:right="118" w:hanging="1524"/>
        <w:rPr>
          <w:rFonts w:cs="SimSun"/>
          <w:spacing w:val="14"/>
          <w:lang w:eastAsia="ja-JP"/>
        </w:rPr>
      </w:pPr>
      <w:r w:rsidRPr="005C1D25">
        <w:rPr>
          <w:rFonts w:cs="SimSun"/>
          <w:spacing w:val="11"/>
          <w:lang w:eastAsia="ja-JP"/>
        </w:rPr>
        <w:t>面談時期</w:t>
      </w:r>
      <w:r w:rsidRPr="005C1D25">
        <w:rPr>
          <w:rFonts w:cs="SimSun"/>
          <w:spacing w:val="11"/>
          <w:lang w:eastAsia="ja-JP"/>
        </w:rPr>
        <w:tab/>
      </w:r>
      <w:r w:rsidRPr="005C1D25">
        <w:rPr>
          <w:rFonts w:cs="SimSun"/>
          <w:spacing w:val="14"/>
          <w:lang w:eastAsia="ja-JP"/>
        </w:rPr>
        <w:t>：</w:t>
      </w:r>
      <w:r w:rsidR="00CF2D45">
        <w:rPr>
          <w:rFonts w:cs="SimSun" w:hint="eastAsia"/>
          <w:spacing w:val="14"/>
          <w:lang w:eastAsia="ja-JP"/>
        </w:rPr>
        <w:t>学校生活</w:t>
      </w:r>
      <w:r w:rsidRPr="005C1D25">
        <w:rPr>
          <w:rFonts w:cs="SimSun"/>
          <w:spacing w:val="14"/>
          <w:lang w:eastAsia="ja-JP"/>
        </w:rPr>
        <w:t>管理指導表提出後と個別支援プラン作成後に必ず行う。</w:t>
      </w:r>
    </w:p>
    <w:p w:rsidR="00E90EBC" w:rsidRPr="005C1D25" w:rsidRDefault="00435F83" w:rsidP="00317FE8">
      <w:pPr>
        <w:pStyle w:val="a3"/>
        <w:tabs>
          <w:tab w:val="left" w:pos="1891"/>
        </w:tabs>
        <w:spacing w:before="22"/>
        <w:ind w:leftChars="100" w:left="220" w:right="1141" w:firstLineChars="864" w:firstLine="2022"/>
        <w:rPr>
          <w:rFonts w:cs="SimSun"/>
          <w:lang w:eastAsia="ja-JP"/>
        </w:rPr>
      </w:pPr>
      <w:r w:rsidRPr="005C1D25">
        <w:rPr>
          <w:rFonts w:cs="SimSun"/>
          <w:spacing w:val="14"/>
          <w:lang w:eastAsia="ja-JP"/>
        </w:rPr>
        <w:t>また、必要に応じ随時、保護者との面談の機会を設ける。</w:t>
      </w:r>
    </w:p>
    <w:p w:rsidR="00E90EBC" w:rsidRPr="005C1D25" w:rsidRDefault="00E90EBC" w:rsidP="00131E84">
      <w:pPr>
        <w:spacing w:before="3"/>
        <w:rPr>
          <w:rFonts w:ascii="ＭＳ 明朝" w:hAnsi="ＭＳ 明朝" w:cs="SimSun"/>
          <w:sz w:val="18"/>
          <w:szCs w:val="18"/>
          <w:lang w:eastAsia="ja-JP"/>
        </w:rPr>
      </w:pPr>
    </w:p>
    <w:p w:rsidR="00E90EBC" w:rsidRPr="005C1D25" w:rsidRDefault="00435F83" w:rsidP="00131E84">
      <w:pPr>
        <w:pStyle w:val="a3"/>
        <w:ind w:right="224"/>
        <w:rPr>
          <w:rFonts w:cs="SimSun"/>
          <w:lang w:eastAsia="ja-JP"/>
        </w:rPr>
      </w:pPr>
      <w:r w:rsidRPr="005C1D25">
        <w:rPr>
          <w:rFonts w:cs="SimSun"/>
          <w:spacing w:val="15"/>
          <w:lang w:eastAsia="ja-JP"/>
        </w:rPr>
        <w:t>（２）面談の内容（例）</w:t>
      </w:r>
    </w:p>
    <w:p w:rsidR="00A135CF" w:rsidRDefault="00435F83" w:rsidP="000E3A43">
      <w:pPr>
        <w:pStyle w:val="a3"/>
        <w:spacing w:before="86"/>
        <w:ind w:left="1068" w:right="-24" w:hanging="476"/>
        <w:jc w:val="both"/>
        <w:rPr>
          <w:rFonts w:cs="SimSun"/>
          <w:spacing w:val="17"/>
          <w:lang w:eastAsia="ja-JP"/>
        </w:rPr>
      </w:pPr>
      <w:r w:rsidRPr="005C1D25">
        <w:rPr>
          <w:rFonts w:cs="Microsoft YaHei"/>
          <w:b/>
          <w:bCs/>
          <w:lang w:eastAsia="ja-JP"/>
        </w:rPr>
        <w:t>・</w:t>
      </w:r>
      <w:r w:rsidRPr="005C1D25">
        <w:rPr>
          <w:rFonts w:cs="Microsoft YaHei"/>
          <w:b/>
          <w:bCs/>
          <w:spacing w:val="17"/>
          <w:lang w:eastAsia="ja-JP"/>
        </w:rPr>
        <w:t>基本的な情報の確認</w:t>
      </w:r>
      <w:r w:rsidRPr="005C1D25">
        <w:rPr>
          <w:rFonts w:cs="SimSun"/>
          <w:spacing w:val="17"/>
          <w:lang w:eastAsia="ja-JP"/>
        </w:rPr>
        <w:t>：</w:t>
      </w:r>
    </w:p>
    <w:p w:rsidR="00E90EBC" w:rsidRPr="005C1D25" w:rsidRDefault="00A914A1" w:rsidP="00A135CF">
      <w:pPr>
        <w:pStyle w:val="a3"/>
        <w:spacing w:before="86"/>
        <w:ind w:leftChars="500" w:left="1100" w:right="-24" w:firstLineChars="100" w:firstLine="237"/>
        <w:jc w:val="both"/>
        <w:rPr>
          <w:rFonts w:cs="SimSun"/>
          <w:lang w:eastAsia="ja-JP"/>
        </w:rPr>
      </w:pPr>
      <w:r>
        <w:rPr>
          <w:rFonts w:cs="SimSun" w:hint="eastAsia"/>
          <w:spacing w:val="17"/>
          <w:lang w:eastAsia="ja-JP"/>
        </w:rPr>
        <w:t>学校生活</w:t>
      </w:r>
      <w:r w:rsidR="00435F83" w:rsidRPr="005C1D25">
        <w:rPr>
          <w:rFonts w:cs="SimSun"/>
          <w:spacing w:val="17"/>
          <w:lang w:eastAsia="ja-JP"/>
        </w:rPr>
        <w:t>管理指導表をもとに、アレルゲン（アレルギーの原因と</w:t>
      </w:r>
      <w:r w:rsidR="00435F83" w:rsidRPr="005C1D25">
        <w:rPr>
          <w:rFonts w:cs="SimSun"/>
          <w:spacing w:val="10"/>
          <w:lang w:eastAsia="ja-JP"/>
        </w:rPr>
        <w:t>なるもの）、症状、家庭での対応等の状況を把握する。具体的な連絡先や連絡</w:t>
      </w:r>
      <w:r w:rsidR="00435F83" w:rsidRPr="005C1D25">
        <w:rPr>
          <w:rFonts w:cs="SimSun"/>
          <w:spacing w:val="13"/>
          <w:lang w:eastAsia="ja-JP"/>
        </w:rPr>
        <w:t>方法を確認する。</w:t>
      </w:r>
    </w:p>
    <w:p w:rsidR="00A135CF" w:rsidRDefault="00435F83" w:rsidP="000E3A43">
      <w:pPr>
        <w:pStyle w:val="a3"/>
        <w:spacing w:before="102"/>
        <w:ind w:left="1068" w:right="-24" w:hanging="476"/>
        <w:jc w:val="both"/>
        <w:rPr>
          <w:rFonts w:cs="Microsoft YaHei"/>
          <w:b/>
          <w:bCs/>
          <w:spacing w:val="15"/>
          <w:lang w:eastAsia="ja-JP"/>
        </w:rPr>
      </w:pPr>
      <w:r w:rsidRPr="005C1D25">
        <w:rPr>
          <w:rFonts w:cs="Microsoft YaHei"/>
          <w:b/>
          <w:bCs/>
          <w:lang w:eastAsia="ja-JP"/>
        </w:rPr>
        <w:t>・</w:t>
      </w:r>
      <w:r w:rsidRPr="005C1D25">
        <w:rPr>
          <w:rFonts w:cs="Microsoft YaHei"/>
          <w:b/>
          <w:bCs/>
          <w:spacing w:val="12"/>
          <w:lang w:eastAsia="ja-JP"/>
        </w:rPr>
        <w:t>家庭・</w:t>
      </w:r>
      <w:r w:rsidRPr="005C1D25">
        <w:rPr>
          <w:rFonts w:cs="Microsoft YaHei"/>
          <w:b/>
          <w:bCs/>
          <w:spacing w:val="15"/>
          <w:lang w:eastAsia="ja-JP"/>
        </w:rPr>
        <w:t>主治医との連携：</w:t>
      </w:r>
    </w:p>
    <w:p w:rsidR="00E90EBC" w:rsidRPr="005C1D25" w:rsidRDefault="00435F83" w:rsidP="00A135CF">
      <w:pPr>
        <w:pStyle w:val="a3"/>
        <w:spacing w:before="102"/>
        <w:ind w:leftChars="500" w:left="1100" w:right="-24" w:firstLineChars="100" w:firstLine="236"/>
        <w:jc w:val="both"/>
        <w:rPr>
          <w:rFonts w:cs="SimSun"/>
          <w:lang w:eastAsia="ja-JP"/>
        </w:rPr>
      </w:pPr>
      <w:r w:rsidRPr="005C1D25">
        <w:rPr>
          <w:rFonts w:cs="SimSun"/>
          <w:spacing w:val="16"/>
          <w:lang w:eastAsia="ja-JP"/>
        </w:rPr>
        <w:t>症状等に変化があった場合や学校での状況等について連絡を取り合い、学校と家庭、主治医の間で共通理解を図ることについて、</w:t>
      </w:r>
      <w:r w:rsidRPr="005C1D25">
        <w:rPr>
          <w:rFonts w:cs="SimSun"/>
          <w:spacing w:val="15"/>
          <w:lang w:eastAsia="ja-JP"/>
        </w:rPr>
        <w:t>理解と協力を得る。</w:t>
      </w:r>
    </w:p>
    <w:p w:rsidR="00A135CF" w:rsidRDefault="00435F83" w:rsidP="000E3A43">
      <w:pPr>
        <w:spacing w:before="104"/>
        <w:ind w:left="1068" w:right="-24" w:hanging="476"/>
        <w:jc w:val="both"/>
        <w:rPr>
          <w:rFonts w:ascii="ＭＳ 明朝" w:hAnsi="ＭＳ 明朝" w:cs="Microsoft YaHei"/>
          <w:b/>
          <w:bCs/>
          <w:spacing w:val="16"/>
          <w:lang w:eastAsia="ja-JP"/>
        </w:rPr>
      </w:pPr>
      <w:r w:rsidRPr="005C1D25">
        <w:rPr>
          <w:rFonts w:ascii="ＭＳ 明朝" w:hAnsi="ＭＳ 明朝" w:cs="Microsoft YaHei"/>
          <w:b/>
          <w:bCs/>
          <w:lang w:eastAsia="ja-JP"/>
        </w:rPr>
        <w:t>・</w:t>
      </w:r>
      <w:r w:rsidRPr="005C1D25">
        <w:rPr>
          <w:rFonts w:ascii="ＭＳ 明朝" w:hAnsi="ＭＳ 明朝" w:cs="Microsoft YaHei"/>
          <w:b/>
          <w:bCs/>
          <w:spacing w:val="16"/>
          <w:lang w:eastAsia="ja-JP"/>
        </w:rPr>
        <w:t>児童生徒の理解度の確認：</w:t>
      </w:r>
    </w:p>
    <w:p w:rsidR="00E90EBC" w:rsidRPr="005C1D25" w:rsidRDefault="00435F83" w:rsidP="00A135CF">
      <w:pPr>
        <w:spacing w:before="104"/>
        <w:ind w:leftChars="100" w:left="220" w:right="-24" w:firstLineChars="500" w:firstLine="1180"/>
        <w:jc w:val="both"/>
        <w:rPr>
          <w:rFonts w:ascii="ＭＳ 明朝" w:hAnsi="ＭＳ 明朝" w:cs="SimSun"/>
          <w:lang w:eastAsia="ja-JP"/>
        </w:rPr>
      </w:pPr>
      <w:r w:rsidRPr="005C1D25">
        <w:rPr>
          <w:rFonts w:ascii="ＭＳ 明朝" w:hAnsi="ＭＳ 明朝" w:cs="SimSun"/>
          <w:spacing w:val="16"/>
          <w:lang w:eastAsia="ja-JP"/>
        </w:rPr>
        <w:t>アレルギー疾患や緊急時処方薬等に対する児童生徒</w:t>
      </w:r>
      <w:r w:rsidRPr="005C1D25">
        <w:rPr>
          <w:rFonts w:ascii="ＭＳ 明朝" w:hAnsi="ＭＳ 明朝" w:cs="SimSun"/>
          <w:spacing w:val="13"/>
          <w:lang w:eastAsia="ja-JP"/>
        </w:rPr>
        <w:t>の理解度を確認する。</w:t>
      </w:r>
    </w:p>
    <w:p w:rsidR="00A135CF" w:rsidRDefault="00435F83" w:rsidP="000E3A43">
      <w:pPr>
        <w:pStyle w:val="a3"/>
        <w:spacing w:before="117"/>
        <w:ind w:left="1066" w:right="-24" w:hanging="476"/>
        <w:jc w:val="both"/>
        <w:rPr>
          <w:rFonts w:cs="SimSun"/>
          <w:spacing w:val="16"/>
          <w:lang w:eastAsia="ja-JP"/>
        </w:rPr>
      </w:pPr>
      <w:r w:rsidRPr="005C1D25">
        <w:rPr>
          <w:rFonts w:cs="Microsoft YaHei"/>
          <w:b/>
          <w:bCs/>
          <w:lang w:eastAsia="ja-JP"/>
        </w:rPr>
        <w:t>・</w:t>
      </w:r>
      <w:r w:rsidRPr="005C1D25">
        <w:rPr>
          <w:rFonts w:cs="Microsoft YaHei"/>
          <w:b/>
          <w:bCs/>
          <w:spacing w:val="16"/>
          <w:lang w:eastAsia="ja-JP"/>
        </w:rPr>
        <w:t>学校生活での対応</w:t>
      </w:r>
      <w:r w:rsidRPr="005C1D25">
        <w:rPr>
          <w:rFonts w:cs="SimSun"/>
          <w:spacing w:val="16"/>
          <w:lang w:eastAsia="ja-JP"/>
        </w:rPr>
        <w:t>：</w:t>
      </w:r>
    </w:p>
    <w:p w:rsidR="00E90EBC" w:rsidRPr="005C1D25" w:rsidRDefault="00435F83" w:rsidP="00A135CF">
      <w:pPr>
        <w:pStyle w:val="a3"/>
        <w:spacing w:before="117"/>
        <w:ind w:leftChars="500" w:left="1100" w:right="-24" w:firstLineChars="100" w:firstLine="236"/>
        <w:jc w:val="both"/>
        <w:rPr>
          <w:rFonts w:cs="SimSun"/>
          <w:lang w:eastAsia="ja-JP"/>
        </w:rPr>
      </w:pPr>
      <w:r w:rsidRPr="005C1D25">
        <w:rPr>
          <w:rFonts w:cs="SimSun"/>
          <w:spacing w:val="16"/>
          <w:lang w:eastAsia="ja-JP"/>
        </w:rPr>
        <w:t>学校生活の様々な場面での具体的な状況を想定し、対応を</w:t>
      </w:r>
      <w:r w:rsidR="00A135CF">
        <w:rPr>
          <w:rFonts w:cs="SimSun"/>
          <w:spacing w:val="10"/>
          <w:lang w:eastAsia="ja-JP"/>
        </w:rPr>
        <w:t>確認する。学校</w:t>
      </w:r>
      <w:r w:rsidR="00A135CF">
        <w:rPr>
          <w:rFonts w:cs="SimSun" w:hint="eastAsia"/>
          <w:spacing w:val="10"/>
          <w:lang w:eastAsia="ja-JP"/>
        </w:rPr>
        <w:t>で</w:t>
      </w:r>
      <w:r w:rsidRPr="005C1D25">
        <w:rPr>
          <w:rFonts w:cs="SimSun"/>
          <w:spacing w:val="10"/>
          <w:lang w:eastAsia="ja-JP"/>
        </w:rPr>
        <w:t>「対応できる内容」「対応できない内容」について正確に伝</w:t>
      </w:r>
      <w:r w:rsidRPr="005C1D25">
        <w:rPr>
          <w:rFonts w:cs="SimSun"/>
          <w:spacing w:val="14"/>
          <w:lang w:eastAsia="ja-JP"/>
        </w:rPr>
        <w:t>え、保護者の理解と協力を得る。周りの児童生徒への指導事項を確認する。</w:t>
      </w:r>
    </w:p>
    <w:p w:rsidR="00A135CF" w:rsidRDefault="00435F83" w:rsidP="000E3A43">
      <w:pPr>
        <w:pStyle w:val="a3"/>
        <w:spacing w:before="104"/>
        <w:ind w:left="1063" w:right="-24" w:hanging="476"/>
        <w:jc w:val="both"/>
        <w:rPr>
          <w:rFonts w:cs="SimSun"/>
          <w:spacing w:val="8"/>
          <w:w w:val="105"/>
          <w:lang w:eastAsia="ja-JP"/>
        </w:rPr>
      </w:pPr>
      <w:r w:rsidRPr="005C1D25">
        <w:rPr>
          <w:rFonts w:cs="Microsoft YaHei"/>
          <w:b/>
          <w:bCs/>
          <w:spacing w:val="11"/>
          <w:w w:val="105"/>
          <w:lang w:eastAsia="ja-JP"/>
        </w:rPr>
        <w:t>・緊急時の対応</w:t>
      </w:r>
      <w:r w:rsidRPr="005C1D25">
        <w:rPr>
          <w:rFonts w:cs="SimSun"/>
          <w:spacing w:val="8"/>
          <w:w w:val="105"/>
          <w:lang w:eastAsia="ja-JP"/>
        </w:rPr>
        <w:t>：</w:t>
      </w:r>
    </w:p>
    <w:p w:rsidR="00E90EBC" w:rsidRPr="006C1F6D" w:rsidRDefault="00435F83" w:rsidP="006C1F6D">
      <w:pPr>
        <w:pStyle w:val="a3"/>
        <w:spacing w:before="104"/>
        <w:ind w:leftChars="500" w:left="1100" w:right="-24" w:firstLineChars="100" w:firstLine="238"/>
        <w:jc w:val="both"/>
        <w:rPr>
          <w:rFonts w:cs="SimSun"/>
          <w:spacing w:val="8"/>
          <w:w w:val="105"/>
          <w:lang w:eastAsia="ja-JP"/>
        </w:rPr>
      </w:pPr>
      <w:r w:rsidRPr="00353E2D">
        <w:rPr>
          <w:rFonts w:cs="SimSun"/>
          <w:spacing w:val="8"/>
          <w:w w:val="105"/>
          <w:lang w:eastAsia="ja-JP"/>
        </w:rPr>
        <w:t>P</w:t>
      </w:r>
      <w:r w:rsidR="00217DC3" w:rsidRPr="00353E2D">
        <w:rPr>
          <w:rFonts w:cs="SimSun" w:hint="eastAsia"/>
          <w:spacing w:val="8"/>
          <w:w w:val="105"/>
          <w:lang w:eastAsia="ja-JP"/>
        </w:rPr>
        <w:t>３</w:t>
      </w:r>
      <w:r w:rsidR="006C1F6D">
        <w:rPr>
          <w:rFonts w:cs="SimSun" w:hint="eastAsia"/>
          <w:spacing w:val="8"/>
          <w:w w:val="105"/>
          <w:lang w:eastAsia="ja-JP"/>
        </w:rPr>
        <w:t>９</w:t>
      </w:r>
      <w:r w:rsidRPr="00353E2D">
        <w:rPr>
          <w:rFonts w:cs="SimSun"/>
          <w:spacing w:val="8"/>
          <w:w w:val="105"/>
          <w:lang w:eastAsia="ja-JP"/>
        </w:rPr>
        <w:t>～</w:t>
      </w:r>
      <w:r w:rsidR="00353E2D" w:rsidRPr="00353E2D">
        <w:rPr>
          <w:rFonts w:cs="SimSun" w:hint="eastAsia"/>
          <w:spacing w:val="8"/>
          <w:w w:val="105"/>
          <w:lang w:eastAsia="ja-JP"/>
        </w:rPr>
        <w:t>４</w:t>
      </w:r>
      <w:r w:rsidR="006C1F6D">
        <w:rPr>
          <w:rFonts w:cs="SimSun" w:hint="eastAsia"/>
          <w:spacing w:val="8"/>
          <w:w w:val="105"/>
          <w:lang w:eastAsia="ja-JP"/>
        </w:rPr>
        <w:t>８</w:t>
      </w:r>
      <w:r w:rsidRPr="00353E2D">
        <w:rPr>
          <w:rFonts w:cs="SimSun"/>
          <w:spacing w:val="8"/>
          <w:w w:val="105"/>
          <w:lang w:eastAsia="ja-JP"/>
        </w:rPr>
        <w:t xml:space="preserve">及び </w:t>
      </w:r>
      <w:r w:rsidRPr="00353E2D">
        <w:rPr>
          <w:rFonts w:cs="SimSun"/>
          <w:spacing w:val="11"/>
          <w:w w:val="105"/>
          <w:lang w:eastAsia="ja-JP"/>
        </w:rPr>
        <w:t>P</w:t>
      </w:r>
      <w:r w:rsidR="006C1F6D">
        <w:rPr>
          <w:rFonts w:cs="SimSun" w:hint="eastAsia"/>
          <w:spacing w:val="11"/>
          <w:w w:val="105"/>
          <w:lang w:eastAsia="ja-JP"/>
        </w:rPr>
        <w:t>５０</w:t>
      </w:r>
      <w:r w:rsidRPr="00353E2D">
        <w:rPr>
          <w:rFonts w:cs="SimSun"/>
          <w:spacing w:val="11"/>
          <w:w w:val="105"/>
          <w:lang w:eastAsia="ja-JP"/>
        </w:rPr>
        <w:t>（Ｑ４）</w:t>
      </w:r>
      <w:r w:rsidRPr="005C1D25">
        <w:rPr>
          <w:rFonts w:cs="SimSun"/>
          <w:spacing w:val="11"/>
          <w:w w:val="105"/>
          <w:lang w:eastAsia="ja-JP"/>
        </w:rPr>
        <w:t>を</w:t>
      </w:r>
      <w:r w:rsidR="00840ED1" w:rsidRPr="005C1D25">
        <w:rPr>
          <w:rFonts w:cs="SimSun"/>
          <w:spacing w:val="11"/>
          <w:w w:val="105"/>
          <w:lang w:eastAsia="ja-JP"/>
        </w:rPr>
        <w:t>参考に、</w:t>
      </w:r>
      <w:r w:rsidR="00A135CF" w:rsidRPr="005C1D25">
        <w:rPr>
          <w:rFonts w:cs="SimSun"/>
          <w:spacing w:val="16"/>
          <w:lang w:eastAsia="ja-JP"/>
        </w:rPr>
        <w:t>学</w:t>
      </w:r>
      <w:r w:rsidR="00A135CF" w:rsidRPr="005C1D25">
        <w:rPr>
          <w:rFonts w:cs="SimSun"/>
          <w:spacing w:val="14"/>
          <w:lang w:eastAsia="ja-JP"/>
        </w:rPr>
        <w:t>校</w:t>
      </w:r>
      <w:r w:rsidR="00A135CF" w:rsidRPr="005C1D25">
        <w:rPr>
          <w:rFonts w:cs="SimSun"/>
          <w:spacing w:val="16"/>
          <w:lang w:eastAsia="ja-JP"/>
        </w:rPr>
        <w:t>給食</w:t>
      </w:r>
      <w:r w:rsidR="00A135CF" w:rsidRPr="005C1D25">
        <w:rPr>
          <w:rFonts w:cs="SimSun"/>
          <w:spacing w:val="14"/>
          <w:lang w:eastAsia="ja-JP"/>
        </w:rPr>
        <w:t>の</w:t>
      </w:r>
      <w:r w:rsidR="00A135CF" w:rsidRPr="005C1D25">
        <w:rPr>
          <w:rFonts w:cs="SimSun"/>
          <w:spacing w:val="16"/>
          <w:lang w:eastAsia="ja-JP"/>
        </w:rPr>
        <w:t>対応</w:t>
      </w:r>
      <w:r w:rsidR="00A135CF" w:rsidRPr="005C1D25">
        <w:rPr>
          <w:rFonts w:cs="SimSun"/>
          <w:spacing w:val="14"/>
          <w:lang w:eastAsia="ja-JP"/>
        </w:rPr>
        <w:t>に</w:t>
      </w:r>
      <w:r w:rsidR="00A135CF" w:rsidRPr="005C1D25">
        <w:rPr>
          <w:rFonts w:cs="SimSun"/>
          <w:spacing w:val="16"/>
          <w:lang w:eastAsia="ja-JP"/>
        </w:rPr>
        <w:t>つい</w:t>
      </w:r>
      <w:r w:rsidR="00A135CF" w:rsidRPr="005C1D25">
        <w:rPr>
          <w:rFonts w:cs="SimSun"/>
          <w:spacing w:val="14"/>
          <w:lang w:eastAsia="ja-JP"/>
        </w:rPr>
        <w:t>て</w:t>
      </w:r>
      <w:r w:rsidR="00A135CF" w:rsidRPr="005C1D25">
        <w:rPr>
          <w:rFonts w:cs="SimSun"/>
          <w:spacing w:val="16"/>
          <w:lang w:eastAsia="ja-JP"/>
        </w:rPr>
        <w:t>保護者</w:t>
      </w:r>
      <w:r w:rsidR="00A135CF" w:rsidRPr="005C1D25">
        <w:rPr>
          <w:rFonts w:cs="SimSun"/>
          <w:spacing w:val="14"/>
          <w:lang w:eastAsia="ja-JP"/>
        </w:rPr>
        <w:t>の</w:t>
      </w:r>
      <w:r w:rsidR="00A135CF" w:rsidRPr="005C1D25">
        <w:rPr>
          <w:rFonts w:cs="SimSun"/>
          <w:spacing w:val="16"/>
          <w:lang w:eastAsia="ja-JP"/>
        </w:rPr>
        <w:t>理解</w:t>
      </w:r>
      <w:r w:rsidR="00A135CF" w:rsidRPr="005C1D25">
        <w:rPr>
          <w:rFonts w:cs="SimSun"/>
          <w:spacing w:val="14"/>
          <w:lang w:eastAsia="ja-JP"/>
        </w:rPr>
        <w:t>と</w:t>
      </w:r>
      <w:r w:rsidR="00A135CF" w:rsidRPr="005C1D25">
        <w:rPr>
          <w:rFonts w:cs="SimSun"/>
          <w:spacing w:val="16"/>
          <w:lang w:eastAsia="ja-JP"/>
        </w:rPr>
        <w:t>協力</w:t>
      </w:r>
      <w:r w:rsidR="00A135CF" w:rsidRPr="005C1D25">
        <w:rPr>
          <w:rFonts w:cs="SimSun"/>
          <w:spacing w:val="14"/>
          <w:lang w:eastAsia="ja-JP"/>
        </w:rPr>
        <w:t>を</w:t>
      </w:r>
      <w:r w:rsidR="00A135CF" w:rsidRPr="005C1D25">
        <w:rPr>
          <w:rFonts w:cs="SimSun"/>
          <w:spacing w:val="16"/>
          <w:lang w:eastAsia="ja-JP"/>
        </w:rPr>
        <w:t>得</w:t>
      </w:r>
      <w:r w:rsidR="00A135CF" w:rsidRPr="005C1D25">
        <w:rPr>
          <w:rFonts w:cs="SimSun"/>
          <w:spacing w:val="-70"/>
          <w:lang w:eastAsia="ja-JP"/>
        </w:rPr>
        <w:t>る</w:t>
      </w:r>
      <w:r w:rsidR="00A135CF" w:rsidRPr="00353E2D">
        <w:rPr>
          <w:rFonts w:cs="SimSun"/>
          <w:spacing w:val="8"/>
          <w:w w:val="105"/>
          <w:lang w:eastAsia="ja-JP"/>
        </w:rPr>
        <w:t>（P</w:t>
      </w:r>
      <w:r w:rsidR="00A135CF" w:rsidRPr="00353E2D">
        <w:rPr>
          <w:rFonts w:cs="SimSun" w:hint="eastAsia"/>
          <w:spacing w:val="8"/>
          <w:w w:val="105"/>
          <w:lang w:eastAsia="ja-JP"/>
        </w:rPr>
        <w:t>１９</w:t>
      </w:r>
      <w:r w:rsidR="00A135CF" w:rsidRPr="00353E2D">
        <w:rPr>
          <w:rFonts w:cs="SimSun"/>
          <w:spacing w:val="8"/>
          <w:w w:val="105"/>
          <w:lang w:eastAsia="ja-JP"/>
        </w:rPr>
        <w:t>～</w:t>
      </w:r>
      <w:r w:rsidR="00A135CF" w:rsidRPr="00353E2D">
        <w:rPr>
          <w:rFonts w:cs="SimSun" w:hint="eastAsia"/>
          <w:spacing w:val="8"/>
          <w:w w:val="105"/>
          <w:lang w:eastAsia="ja-JP"/>
        </w:rPr>
        <w:t>２４</w:t>
      </w:r>
      <w:r w:rsidR="00A135CF" w:rsidRPr="00353E2D">
        <w:rPr>
          <w:rFonts w:cs="SimSun"/>
          <w:spacing w:val="8"/>
          <w:w w:val="105"/>
          <w:lang w:eastAsia="ja-JP"/>
        </w:rPr>
        <w:t xml:space="preserve"> 参照）</w:t>
      </w:r>
      <w:r w:rsidR="00A135CF" w:rsidRPr="005C1D25">
        <w:rPr>
          <w:rFonts w:cs="SimSun"/>
          <w:sz w:val="21"/>
          <w:szCs w:val="21"/>
          <w:lang w:eastAsia="ja-JP"/>
        </w:rPr>
        <w:t>。</w:t>
      </w:r>
      <w:r w:rsidRPr="005C1D25">
        <w:rPr>
          <w:rFonts w:cs="SimSun"/>
          <w:spacing w:val="11"/>
          <w:w w:val="105"/>
          <w:lang w:eastAsia="ja-JP"/>
        </w:rPr>
        <w:t>緊急時処方薬に関する</w:t>
      </w:r>
      <w:r w:rsidRPr="005C1D25">
        <w:rPr>
          <w:rFonts w:cs="SimSun"/>
          <w:spacing w:val="14"/>
          <w:w w:val="105"/>
          <w:lang w:eastAsia="ja-JP"/>
        </w:rPr>
        <w:t>学校での対応について理解と協力を得る。必要時は文書で確認を取る。</w:t>
      </w:r>
    </w:p>
    <w:p w:rsidR="00E90EBC" w:rsidRPr="005C1D25" w:rsidRDefault="00435F83" w:rsidP="00A135CF">
      <w:pPr>
        <w:pStyle w:val="a3"/>
        <w:spacing w:before="48"/>
        <w:ind w:left="1063" w:right="-24" w:firstLineChars="100" w:firstLine="233"/>
        <w:jc w:val="both"/>
        <w:rPr>
          <w:rFonts w:cs="SimSun"/>
          <w:lang w:eastAsia="ja-JP"/>
        </w:rPr>
      </w:pPr>
      <w:r w:rsidRPr="008663F3">
        <w:rPr>
          <w:rFonts w:cs="SimSun"/>
          <w:spacing w:val="13"/>
          <w:lang w:eastAsia="ja-JP"/>
        </w:rPr>
        <w:t>エピペン</w:t>
      </w:r>
      <w:r w:rsidRPr="008663F3">
        <w:rPr>
          <w:rFonts w:cs="ＭＳ 明朝"/>
          <w:spacing w:val="13"/>
          <w:lang w:eastAsia="ja-JP"/>
        </w:rPr>
        <w:t>®</w:t>
      </w:r>
      <w:r w:rsidRPr="008663F3">
        <w:rPr>
          <w:rFonts w:cs="SimSun"/>
          <w:spacing w:val="13"/>
          <w:lang w:eastAsia="ja-JP"/>
        </w:rPr>
        <w:t>を処方されている児童生徒については、</w:t>
      </w:r>
      <w:r w:rsidRPr="005C1D25">
        <w:rPr>
          <w:rFonts w:cs="SimSun"/>
          <w:spacing w:val="13"/>
          <w:lang w:eastAsia="ja-JP"/>
        </w:rPr>
        <w:t>保護者の同意を得たう</w:t>
      </w:r>
      <w:r w:rsidRPr="005C1D25">
        <w:rPr>
          <w:rFonts w:cs="SimSun"/>
          <w:spacing w:val="16"/>
          <w:lang w:eastAsia="ja-JP"/>
        </w:rPr>
        <w:t>えで、管轄消防署に情報を提供する。学校と関係機関との連携体制をつくる</w:t>
      </w:r>
      <w:r w:rsidRPr="005C1D25">
        <w:rPr>
          <w:rFonts w:cs="SimSun"/>
          <w:spacing w:val="14"/>
          <w:lang w:eastAsia="ja-JP"/>
        </w:rPr>
        <w:t>ことについて理解を得るよう努める。</w:t>
      </w:r>
    </w:p>
    <w:p w:rsidR="00A135CF" w:rsidRDefault="00ED3248" w:rsidP="00353E2D">
      <w:pPr>
        <w:spacing w:before="89"/>
        <w:ind w:leftChars="250" w:left="1038" w:hangingChars="200" w:hanging="488"/>
        <w:rPr>
          <w:rFonts w:ascii="ＭＳ 明朝" w:hAnsi="ＭＳ 明朝" w:cs="SimSun"/>
          <w:spacing w:val="-29"/>
          <w:lang w:eastAsia="ja-JP"/>
        </w:rPr>
      </w:pPr>
      <w:r w:rsidRPr="005C1D25">
        <w:rPr>
          <w:rFonts w:ascii="ＭＳ 明朝" w:hAnsi="ＭＳ 明朝" w:cs="Microsoft YaHei"/>
          <w:b/>
          <w:bCs/>
          <w:spacing w:val="11"/>
          <w:w w:val="105"/>
          <w:lang w:eastAsia="ja-JP"/>
        </w:rPr>
        <w:t>・</w:t>
      </w:r>
      <w:r w:rsidR="00435F83" w:rsidRPr="005C1D25">
        <w:rPr>
          <w:rFonts w:ascii="ＭＳ 明朝" w:hAnsi="ＭＳ 明朝" w:cs="Microsoft YaHei"/>
          <w:b/>
          <w:bCs/>
          <w:spacing w:val="11"/>
          <w:w w:val="105"/>
          <w:lang w:eastAsia="ja-JP"/>
        </w:rPr>
        <w:t>学校給食</w:t>
      </w:r>
      <w:r w:rsidR="00435F83" w:rsidRPr="005C1D25">
        <w:rPr>
          <w:rFonts w:ascii="ＭＳ 明朝" w:hAnsi="ＭＳ 明朝" w:cs="SimSun"/>
          <w:spacing w:val="-29"/>
          <w:lang w:eastAsia="ja-JP"/>
        </w:rPr>
        <w:t>：</w:t>
      </w:r>
    </w:p>
    <w:p w:rsidR="00E90EBC" w:rsidRPr="005C1D25" w:rsidRDefault="00435F83" w:rsidP="00A135CF">
      <w:pPr>
        <w:spacing w:before="89"/>
        <w:ind w:leftChars="450" w:left="990" w:firstLineChars="121" w:firstLine="286"/>
        <w:rPr>
          <w:rFonts w:ascii="ＭＳ 明朝" w:hAnsi="ＭＳ 明朝" w:cs="SimSun"/>
          <w:sz w:val="21"/>
          <w:szCs w:val="21"/>
          <w:lang w:eastAsia="ja-JP"/>
        </w:rPr>
      </w:pPr>
      <w:r w:rsidRPr="005C1D25">
        <w:rPr>
          <w:rFonts w:ascii="ＭＳ 明朝" w:hAnsi="ＭＳ 明朝" w:cs="SimSun"/>
          <w:spacing w:val="16"/>
          <w:lang w:eastAsia="ja-JP"/>
        </w:rPr>
        <w:t>学</w:t>
      </w:r>
      <w:r w:rsidRPr="005C1D25">
        <w:rPr>
          <w:rFonts w:ascii="ＭＳ 明朝" w:hAnsi="ＭＳ 明朝" w:cs="SimSun"/>
          <w:spacing w:val="14"/>
          <w:lang w:eastAsia="ja-JP"/>
        </w:rPr>
        <w:t>校</w:t>
      </w:r>
      <w:r w:rsidRPr="005C1D25">
        <w:rPr>
          <w:rFonts w:ascii="ＭＳ 明朝" w:hAnsi="ＭＳ 明朝" w:cs="SimSun"/>
          <w:spacing w:val="16"/>
          <w:lang w:eastAsia="ja-JP"/>
        </w:rPr>
        <w:t>給食</w:t>
      </w:r>
      <w:r w:rsidRPr="005C1D25">
        <w:rPr>
          <w:rFonts w:ascii="ＭＳ 明朝" w:hAnsi="ＭＳ 明朝" w:cs="SimSun"/>
          <w:spacing w:val="14"/>
          <w:lang w:eastAsia="ja-JP"/>
        </w:rPr>
        <w:t>の</w:t>
      </w:r>
      <w:r w:rsidRPr="005C1D25">
        <w:rPr>
          <w:rFonts w:ascii="ＭＳ 明朝" w:hAnsi="ＭＳ 明朝" w:cs="SimSun"/>
          <w:spacing w:val="16"/>
          <w:lang w:eastAsia="ja-JP"/>
        </w:rPr>
        <w:t>対応</w:t>
      </w:r>
      <w:r w:rsidRPr="005C1D25">
        <w:rPr>
          <w:rFonts w:ascii="ＭＳ 明朝" w:hAnsi="ＭＳ 明朝" w:cs="SimSun"/>
          <w:spacing w:val="14"/>
          <w:lang w:eastAsia="ja-JP"/>
        </w:rPr>
        <w:t>に</w:t>
      </w:r>
      <w:r w:rsidRPr="005C1D25">
        <w:rPr>
          <w:rFonts w:ascii="ＭＳ 明朝" w:hAnsi="ＭＳ 明朝" w:cs="SimSun"/>
          <w:spacing w:val="16"/>
          <w:lang w:eastAsia="ja-JP"/>
        </w:rPr>
        <w:t>つい</w:t>
      </w:r>
      <w:r w:rsidRPr="005C1D25">
        <w:rPr>
          <w:rFonts w:ascii="ＭＳ 明朝" w:hAnsi="ＭＳ 明朝" w:cs="SimSun"/>
          <w:spacing w:val="14"/>
          <w:lang w:eastAsia="ja-JP"/>
        </w:rPr>
        <w:t>て</w:t>
      </w:r>
      <w:r w:rsidRPr="005C1D25">
        <w:rPr>
          <w:rFonts w:ascii="ＭＳ 明朝" w:hAnsi="ＭＳ 明朝" w:cs="SimSun"/>
          <w:spacing w:val="16"/>
          <w:lang w:eastAsia="ja-JP"/>
        </w:rPr>
        <w:t>保護者</w:t>
      </w:r>
      <w:r w:rsidRPr="005C1D25">
        <w:rPr>
          <w:rFonts w:ascii="ＭＳ 明朝" w:hAnsi="ＭＳ 明朝" w:cs="SimSun"/>
          <w:spacing w:val="14"/>
          <w:lang w:eastAsia="ja-JP"/>
        </w:rPr>
        <w:t>の</w:t>
      </w:r>
      <w:r w:rsidRPr="005C1D25">
        <w:rPr>
          <w:rFonts w:ascii="ＭＳ 明朝" w:hAnsi="ＭＳ 明朝" w:cs="SimSun"/>
          <w:spacing w:val="16"/>
          <w:lang w:eastAsia="ja-JP"/>
        </w:rPr>
        <w:t>理解</w:t>
      </w:r>
      <w:r w:rsidRPr="005C1D25">
        <w:rPr>
          <w:rFonts w:ascii="ＭＳ 明朝" w:hAnsi="ＭＳ 明朝" w:cs="SimSun"/>
          <w:spacing w:val="14"/>
          <w:lang w:eastAsia="ja-JP"/>
        </w:rPr>
        <w:t>と</w:t>
      </w:r>
      <w:r w:rsidRPr="005C1D25">
        <w:rPr>
          <w:rFonts w:ascii="ＭＳ 明朝" w:hAnsi="ＭＳ 明朝" w:cs="SimSun"/>
          <w:spacing w:val="16"/>
          <w:lang w:eastAsia="ja-JP"/>
        </w:rPr>
        <w:t>協力</w:t>
      </w:r>
      <w:r w:rsidRPr="005C1D25">
        <w:rPr>
          <w:rFonts w:ascii="ＭＳ 明朝" w:hAnsi="ＭＳ 明朝" w:cs="SimSun"/>
          <w:spacing w:val="14"/>
          <w:lang w:eastAsia="ja-JP"/>
        </w:rPr>
        <w:t>を</w:t>
      </w:r>
      <w:r w:rsidRPr="005C1D25">
        <w:rPr>
          <w:rFonts w:ascii="ＭＳ 明朝" w:hAnsi="ＭＳ 明朝" w:cs="SimSun"/>
          <w:spacing w:val="16"/>
          <w:lang w:eastAsia="ja-JP"/>
        </w:rPr>
        <w:t>得</w:t>
      </w:r>
      <w:r w:rsidRPr="005C1D25">
        <w:rPr>
          <w:rFonts w:ascii="ＭＳ 明朝" w:hAnsi="ＭＳ 明朝" w:cs="SimSun"/>
          <w:spacing w:val="-70"/>
          <w:lang w:eastAsia="ja-JP"/>
        </w:rPr>
        <w:t>る</w:t>
      </w:r>
      <w:r w:rsidRPr="00353E2D">
        <w:rPr>
          <w:rFonts w:ascii="ＭＳ 明朝" w:hAnsi="ＭＳ 明朝" w:cs="SimSun"/>
          <w:spacing w:val="8"/>
          <w:w w:val="105"/>
          <w:lang w:eastAsia="ja-JP"/>
        </w:rPr>
        <w:t>（P</w:t>
      </w:r>
      <w:r w:rsidR="00353E2D" w:rsidRPr="00353E2D">
        <w:rPr>
          <w:rFonts w:ascii="ＭＳ 明朝" w:hAnsi="ＭＳ 明朝" w:cs="SimSun" w:hint="eastAsia"/>
          <w:spacing w:val="8"/>
          <w:w w:val="105"/>
          <w:lang w:eastAsia="ja-JP"/>
        </w:rPr>
        <w:t>１９</w:t>
      </w:r>
      <w:r w:rsidRPr="00353E2D">
        <w:rPr>
          <w:rFonts w:ascii="ＭＳ 明朝" w:hAnsi="ＭＳ 明朝" w:cs="SimSun"/>
          <w:spacing w:val="8"/>
          <w:w w:val="105"/>
          <w:lang w:eastAsia="ja-JP"/>
        </w:rPr>
        <w:t>～</w:t>
      </w:r>
      <w:r w:rsidR="00353E2D" w:rsidRPr="00353E2D">
        <w:rPr>
          <w:rFonts w:ascii="ＭＳ 明朝" w:hAnsi="ＭＳ 明朝" w:cs="SimSun" w:hint="eastAsia"/>
          <w:spacing w:val="8"/>
          <w:w w:val="105"/>
          <w:lang w:eastAsia="ja-JP"/>
        </w:rPr>
        <w:t>２４</w:t>
      </w:r>
      <w:r w:rsidRPr="00353E2D">
        <w:rPr>
          <w:rFonts w:ascii="ＭＳ 明朝" w:hAnsi="ＭＳ 明朝" w:cs="SimSun"/>
          <w:spacing w:val="8"/>
          <w:w w:val="105"/>
          <w:lang w:eastAsia="ja-JP"/>
        </w:rPr>
        <w:t xml:space="preserve"> 参照）</w:t>
      </w:r>
      <w:r w:rsidRPr="005C1D25">
        <w:rPr>
          <w:rFonts w:ascii="ＭＳ 明朝" w:hAnsi="ＭＳ 明朝" w:cs="SimSun"/>
          <w:sz w:val="21"/>
          <w:szCs w:val="21"/>
          <w:lang w:eastAsia="ja-JP"/>
        </w:rPr>
        <w:t>。</w:t>
      </w:r>
    </w:p>
    <w:p w:rsidR="00A135CF" w:rsidRDefault="00ED3248" w:rsidP="00131E84">
      <w:pPr>
        <w:spacing w:before="89"/>
        <w:ind w:leftChars="250" w:left="1038" w:hangingChars="200" w:hanging="488"/>
        <w:rPr>
          <w:rFonts w:ascii="ＭＳ 明朝" w:hAnsi="ＭＳ 明朝" w:cs="Microsoft YaHei"/>
          <w:b/>
          <w:bCs/>
          <w:spacing w:val="11"/>
          <w:w w:val="105"/>
          <w:lang w:eastAsia="ja-JP"/>
        </w:rPr>
      </w:pPr>
      <w:r w:rsidRPr="005C1D25">
        <w:rPr>
          <w:rFonts w:ascii="ＭＳ 明朝" w:hAnsi="ＭＳ 明朝" w:cs="Microsoft YaHei"/>
          <w:b/>
          <w:bCs/>
          <w:spacing w:val="11"/>
          <w:w w:val="105"/>
          <w:lang w:eastAsia="ja-JP"/>
        </w:rPr>
        <w:t>・</w:t>
      </w:r>
      <w:r w:rsidR="00435F83" w:rsidRPr="005C1D25">
        <w:rPr>
          <w:rFonts w:ascii="ＭＳ 明朝" w:hAnsi="ＭＳ 明朝" w:cs="Microsoft YaHei"/>
          <w:b/>
          <w:bCs/>
          <w:spacing w:val="11"/>
          <w:w w:val="105"/>
          <w:lang w:eastAsia="ja-JP"/>
        </w:rPr>
        <w:t>個別支援プラン：</w:t>
      </w:r>
    </w:p>
    <w:p w:rsidR="00ED3248" w:rsidRPr="005C1D25" w:rsidRDefault="00435F83" w:rsidP="00A135CF">
      <w:pPr>
        <w:spacing w:before="89"/>
        <w:ind w:leftChars="450" w:left="990" w:firstLineChars="100" w:firstLine="241"/>
        <w:rPr>
          <w:rFonts w:ascii="ＭＳ 明朝" w:hAnsi="ＭＳ 明朝" w:cs="Microsoft YaHei"/>
          <w:b/>
          <w:bCs/>
          <w:spacing w:val="11"/>
          <w:w w:val="105"/>
          <w:lang w:eastAsia="ja-JP"/>
        </w:rPr>
      </w:pPr>
      <w:r w:rsidRPr="005C1D25">
        <w:rPr>
          <w:rFonts w:ascii="ＭＳ 明朝" w:hAnsi="ＭＳ 明朝" w:cs="Microsoft YaHei"/>
          <w:bCs/>
          <w:spacing w:val="11"/>
          <w:w w:val="105"/>
          <w:lang w:eastAsia="ja-JP"/>
        </w:rPr>
        <w:t>個別支援プラン（緊急時対応プラン）の内容を保護者とと</w:t>
      </w:r>
      <w:r w:rsidR="00ED3248" w:rsidRPr="005C1D25">
        <w:rPr>
          <w:rFonts w:ascii="ＭＳ 明朝" w:hAnsi="ＭＳ 明朝" w:cs="Microsoft YaHei" w:hint="eastAsia"/>
          <w:bCs/>
          <w:spacing w:val="11"/>
          <w:w w:val="105"/>
          <w:lang w:eastAsia="ja-JP"/>
        </w:rPr>
        <w:t>も</w:t>
      </w:r>
      <w:r w:rsidRPr="005C1D25">
        <w:rPr>
          <w:rFonts w:ascii="ＭＳ 明朝" w:hAnsi="ＭＳ 明朝" w:cs="Microsoft YaHei"/>
          <w:bCs/>
          <w:spacing w:val="11"/>
          <w:w w:val="105"/>
          <w:lang w:eastAsia="ja-JP"/>
        </w:rPr>
        <w:t>に確認する。</w:t>
      </w:r>
    </w:p>
    <w:p w:rsidR="00E90EBC" w:rsidRPr="005C1D25" w:rsidRDefault="00E90EBC" w:rsidP="00131E84">
      <w:pPr>
        <w:rPr>
          <w:rFonts w:ascii="ＭＳ 明朝" w:hAnsi="ＭＳ 明朝" w:cs="SimSun"/>
          <w:lang w:eastAsia="ja-JP"/>
        </w:rPr>
        <w:sectPr w:rsidR="00E90EBC" w:rsidRPr="005C1D25" w:rsidSect="00012114">
          <w:pgSz w:w="11900" w:h="16840"/>
          <w:pgMar w:top="1420" w:right="1268" w:bottom="1000" w:left="1300" w:header="0" w:footer="812" w:gutter="0"/>
          <w:pgNumType w:fmt="numberInDash"/>
          <w:cols w:space="720"/>
        </w:sectPr>
      </w:pPr>
    </w:p>
    <w:p w:rsidR="002158C8" w:rsidRPr="005C1D25" w:rsidRDefault="002158C8" w:rsidP="002158C8">
      <w:pPr>
        <w:ind w:firstLineChars="3600" w:firstLine="8640"/>
        <w:rPr>
          <w:rFonts w:ascii="ＭＳ 明朝" w:hAnsi="ＭＳ 明朝"/>
          <w:sz w:val="24"/>
          <w:szCs w:val="24"/>
          <w:bdr w:val="single" w:sz="4" w:space="0" w:color="auto"/>
          <w:lang w:eastAsia="ja-JP"/>
        </w:rPr>
      </w:pPr>
      <w:bookmarkStart w:id="8" w:name="_Toc436812537"/>
      <w:r w:rsidRPr="005C1D25">
        <w:rPr>
          <w:rFonts w:ascii="ＭＳ 明朝" w:hAnsi="ＭＳ 明朝" w:hint="eastAsia"/>
          <w:sz w:val="24"/>
          <w:szCs w:val="24"/>
          <w:bdr w:val="single" w:sz="4" w:space="0" w:color="auto"/>
          <w:lang w:eastAsia="ja-JP"/>
        </w:rPr>
        <w:lastRenderedPageBreak/>
        <w:t>参考</w:t>
      </w:r>
    </w:p>
    <w:p w:rsidR="008B38B4" w:rsidRPr="005C1D25" w:rsidRDefault="003446F2" w:rsidP="00E240C8">
      <w:pPr>
        <w:rPr>
          <w:rFonts w:ascii="ＭＳ 明朝" w:hAnsi="ＭＳ 明朝"/>
          <w:sz w:val="24"/>
          <w:szCs w:val="24"/>
          <w:lang w:eastAsia="ja-JP"/>
        </w:rPr>
      </w:pPr>
      <w:r>
        <w:rPr>
          <w:rFonts w:ascii="ＭＳ 明朝" w:hAnsi="ＭＳ 明朝" w:hint="eastAsia"/>
          <w:noProof/>
          <w:sz w:val="24"/>
          <w:szCs w:val="24"/>
          <w:lang w:eastAsia="ja-JP"/>
        </w:rPr>
        <mc:AlternateContent>
          <mc:Choice Requires="wps">
            <w:drawing>
              <wp:anchor distT="0" distB="0" distL="114300" distR="114300" simplePos="0" relativeHeight="251812352" behindDoc="0" locked="0" layoutInCell="1" allowOverlap="1" wp14:anchorId="0E157756" wp14:editId="688FD90F">
                <wp:simplePos x="0" y="0"/>
                <wp:positionH relativeFrom="column">
                  <wp:posOffset>-213360</wp:posOffset>
                </wp:positionH>
                <wp:positionV relativeFrom="paragraph">
                  <wp:posOffset>88265</wp:posOffset>
                </wp:positionV>
                <wp:extent cx="6296025" cy="8648065"/>
                <wp:effectExtent l="19050" t="19050" r="28575" b="19685"/>
                <wp:wrapNone/>
                <wp:docPr id="1987" name="Rectangle 2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025" cy="8648065"/>
                        </a:xfrm>
                        <a:prstGeom prst="rect">
                          <a:avLst/>
                        </a:prstGeom>
                        <a:solidFill>
                          <a:srgbClr val="FFFFFF">
                            <a:alpha val="0"/>
                          </a:srgbClr>
                        </a:solidFill>
                        <a:ln w="38100"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017" o:spid="_x0000_s1026" style="position:absolute;left:0;text-align:left;margin-left:-16.8pt;margin-top:6.95pt;width:495.75pt;height:680.9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" strokecolor="#0070c0" strokeweight="3pt">
                <v:fill opacity="0"/>
              </v:rect>
            </w:pict>
          </mc:Fallback>
        </mc:AlternateContent>
      </w:r>
      <w:r>
        <w:rPr>
          <w:rFonts w:ascii="ＭＳ 明朝" w:hAnsi="ＭＳ 明朝" w:hint="eastAsia"/>
          <w:noProof/>
          <w:sz w:val="24"/>
          <w:szCs w:val="24"/>
          <w:lang w:eastAsia="ja-JP"/>
        </w:rPr>
        <mc:AlternateContent>
          <mc:Choice Requires="wps">
            <w:drawing>
              <wp:anchor distT="0" distB="0" distL="114300" distR="114300" simplePos="0" relativeHeight="251811328" behindDoc="0" locked="0" layoutInCell="1" allowOverlap="1" wp14:anchorId="718704D7" wp14:editId="63D197A0">
                <wp:simplePos x="0" y="0"/>
                <wp:positionH relativeFrom="column">
                  <wp:posOffset>-133985</wp:posOffset>
                </wp:positionH>
                <wp:positionV relativeFrom="paragraph">
                  <wp:posOffset>168275</wp:posOffset>
                </wp:positionV>
                <wp:extent cx="6124575" cy="8487410"/>
                <wp:effectExtent l="0" t="0" r="28575" b="27940"/>
                <wp:wrapNone/>
                <wp:docPr id="1986" name="Rectangle 2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8487410"/>
                        </a:xfrm>
                        <a:prstGeom prst="rect">
                          <a:avLst/>
                        </a:prstGeom>
                        <a:solidFill>
                          <a:srgbClr val="FFFFFF">
                            <a:alpha val="0"/>
                          </a:srgbClr>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016" o:spid="_x0000_s1026" style="position:absolute;left:0;text-align:left;margin-left:-10.55pt;margin-top:13.25pt;width:482.25pt;height:668.3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" strokecolor="#0070c0">
                <v:fill opacity="0"/>
              </v:rect>
            </w:pict>
          </mc:Fallback>
        </mc:AlternateContent>
      </w:r>
    </w:p>
    <w:p w:rsidR="00E240C8" w:rsidRPr="005C1D25" w:rsidRDefault="00E240C8" w:rsidP="00E240C8">
      <w:pPr>
        <w:rPr>
          <w:rFonts w:ascii="ＭＳ 明朝" w:hAnsi="ＭＳ 明朝"/>
          <w:sz w:val="24"/>
          <w:szCs w:val="24"/>
          <w:lang w:eastAsia="ja-JP"/>
        </w:rPr>
      </w:pPr>
      <w:r w:rsidRPr="005C1D25">
        <w:rPr>
          <w:rFonts w:ascii="ＭＳ 明朝" w:hAnsi="ＭＳ 明朝" w:hint="eastAsia"/>
          <w:sz w:val="24"/>
          <w:szCs w:val="24"/>
          <w:lang w:eastAsia="ja-JP"/>
        </w:rPr>
        <w:t>＜</w:t>
      </w:r>
      <w:r w:rsidR="00966972">
        <w:rPr>
          <w:rFonts w:ascii="ＭＳ 明朝" w:hAnsi="ＭＳ 明朝" w:hint="eastAsia"/>
          <w:sz w:val="24"/>
          <w:szCs w:val="24"/>
          <w:lang w:eastAsia="ja-JP"/>
        </w:rPr>
        <w:t>食物アレルギーについての</w:t>
      </w:r>
      <w:r w:rsidRPr="005C1D25">
        <w:rPr>
          <w:rFonts w:ascii="ＭＳ 明朝" w:hAnsi="ＭＳ 明朝" w:hint="eastAsia"/>
          <w:sz w:val="24"/>
          <w:szCs w:val="24"/>
          <w:lang w:eastAsia="ja-JP"/>
        </w:rPr>
        <w:t>個別面談のポイント＞</w:t>
      </w:r>
    </w:p>
    <w:p w:rsidR="00E240C8" w:rsidRPr="005C1D25" w:rsidRDefault="007B3689" w:rsidP="00E240C8">
      <w:pPr>
        <w:rPr>
          <w:rFonts w:ascii="ＭＳ 明朝" w:hAnsi="ＭＳ 明朝"/>
          <w:sz w:val="24"/>
          <w:szCs w:val="24"/>
          <w:lang w:eastAsia="ja-JP"/>
        </w:rPr>
      </w:pPr>
      <w:r>
        <w:rPr>
          <w:rFonts w:ascii="ＭＳ 明朝" w:hAnsi="ＭＳ 明朝"/>
          <w:noProof/>
          <w:lang w:eastAsia="ja-JP"/>
        </w:rPr>
        <mc:AlternateContent>
          <mc:Choice Requires="wps">
            <w:drawing>
              <wp:anchor distT="0" distB="0" distL="114300" distR="114300" simplePos="0" relativeHeight="251674112" behindDoc="0" locked="0" layoutInCell="1" allowOverlap="1" wp14:anchorId="7AB2C823" wp14:editId="37B4DFF3">
                <wp:simplePos x="0" y="0"/>
                <wp:positionH relativeFrom="margin">
                  <wp:posOffset>-61595</wp:posOffset>
                </wp:positionH>
                <wp:positionV relativeFrom="paragraph">
                  <wp:posOffset>168910</wp:posOffset>
                </wp:positionV>
                <wp:extent cx="2065655" cy="224155"/>
                <wp:effectExtent l="0" t="0" r="10795" b="23495"/>
                <wp:wrapNone/>
                <wp:docPr id="1985" name="角丸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5655" cy="224155"/>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 o:spid="_x0000_s1026" style="position:absolute;left:0;text-align:left;margin-left:-4.85pt;margin-top:13.3pt;width:162.65pt;height:17.6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" filled="f" strokecolor="windowText" strokeweight="2pt">
                <v:path arrowok="t"/>
                <w10:wrap anchorx="margin"/>
              </v:roundrect>
            </w:pict>
          </mc:Fallback>
        </mc:AlternateContent>
      </w:r>
    </w:p>
    <w:p w:rsidR="00E240C8" w:rsidRPr="005C1D25" w:rsidRDefault="00E240C8" w:rsidP="003B4107">
      <w:pPr>
        <w:numPr>
          <w:ilvl w:val="0"/>
          <w:numId w:val="12"/>
        </w:numPr>
        <w:jc w:val="both"/>
        <w:rPr>
          <w:rFonts w:ascii="ＭＳ 明朝" w:hAnsi="ＭＳ 明朝"/>
          <w:lang w:eastAsia="ja-JP"/>
        </w:rPr>
      </w:pPr>
      <w:r w:rsidRPr="005C1D25">
        <w:rPr>
          <w:rFonts w:ascii="ＭＳ 明朝" w:hAnsi="ＭＳ 明朝" w:hint="eastAsia"/>
          <w:lang w:eastAsia="ja-JP"/>
        </w:rPr>
        <w:t>診断と重症度の確認をする</w:t>
      </w:r>
    </w:p>
    <w:p w:rsidR="00E240C8" w:rsidRPr="005C1D25" w:rsidRDefault="00E240C8" w:rsidP="00E240C8">
      <w:pPr>
        <w:ind w:left="360" w:firstLineChars="100" w:firstLine="220"/>
        <w:rPr>
          <w:rFonts w:ascii="ＭＳ 明朝" w:hAnsi="ＭＳ 明朝"/>
          <w:lang w:eastAsia="ja-JP"/>
        </w:rPr>
      </w:pPr>
    </w:p>
    <w:p w:rsidR="00E240C8" w:rsidRPr="005C1D25" w:rsidRDefault="00A914A1" w:rsidP="000E3A43">
      <w:pPr>
        <w:ind w:left="360" w:rightChars="-16" w:right="-35" w:firstLineChars="100" w:firstLine="220"/>
        <w:rPr>
          <w:rFonts w:ascii="ＭＳ 明朝" w:hAnsi="ＭＳ 明朝"/>
          <w:lang w:eastAsia="ja-JP"/>
        </w:rPr>
      </w:pPr>
      <w:r>
        <w:rPr>
          <w:rFonts w:ascii="ＭＳ 明朝" w:hAnsi="ＭＳ 明朝" w:hint="eastAsia"/>
          <w:lang w:eastAsia="ja-JP"/>
        </w:rPr>
        <w:t>学校生活</w:t>
      </w:r>
      <w:r w:rsidR="00E240C8" w:rsidRPr="005C1D25">
        <w:rPr>
          <w:rFonts w:ascii="ＭＳ 明朝" w:hAnsi="ＭＳ 明朝" w:hint="eastAsia"/>
          <w:lang w:eastAsia="ja-JP"/>
        </w:rPr>
        <w:t>管理指導表、またはそれに準じた診断書に基づき除去食物とその判断根拠を確認</w:t>
      </w:r>
      <w:r w:rsidR="00C8548F">
        <w:rPr>
          <w:rFonts w:ascii="ＭＳ 明朝" w:hAnsi="ＭＳ 明朝" w:hint="eastAsia"/>
          <w:lang w:eastAsia="ja-JP"/>
        </w:rPr>
        <w:t>する</w:t>
      </w:r>
      <w:r w:rsidR="00E240C8" w:rsidRPr="005C1D25">
        <w:rPr>
          <w:rFonts w:ascii="ＭＳ 明朝" w:hAnsi="ＭＳ 明朝" w:hint="eastAsia"/>
          <w:lang w:eastAsia="ja-JP"/>
        </w:rPr>
        <w:t>。鶏卵、牛乳、小麦、大豆は小学校入学までに自然</w:t>
      </w:r>
      <w:r w:rsidR="00966972">
        <w:rPr>
          <w:rFonts w:ascii="ＭＳ 明朝" w:hAnsi="ＭＳ 明朝" w:hint="eastAsia"/>
          <w:lang w:eastAsia="ja-JP"/>
        </w:rPr>
        <w:t>に</w:t>
      </w:r>
      <w:r w:rsidR="00E240C8" w:rsidRPr="005C1D25">
        <w:rPr>
          <w:rFonts w:ascii="ＭＳ 明朝" w:hAnsi="ＭＳ 明朝" w:hint="eastAsia"/>
          <w:lang w:eastAsia="ja-JP"/>
        </w:rPr>
        <w:t>耐性</w:t>
      </w:r>
      <w:r w:rsidR="00966972">
        <w:rPr>
          <w:rFonts w:ascii="ＭＳ 明朝" w:hAnsi="ＭＳ 明朝" w:hint="eastAsia"/>
          <w:lang w:eastAsia="ja-JP"/>
        </w:rPr>
        <w:t>を獲得</w:t>
      </w:r>
      <w:r w:rsidR="00E240C8" w:rsidRPr="005C1D25">
        <w:rPr>
          <w:rFonts w:ascii="ＭＳ 明朝" w:hAnsi="ＭＳ 明朝" w:hint="eastAsia"/>
          <w:lang w:eastAsia="ja-JP"/>
        </w:rPr>
        <w:t>する</w:t>
      </w:r>
      <w:r w:rsidR="00966972">
        <w:rPr>
          <w:rFonts w:ascii="ＭＳ 明朝" w:hAnsi="ＭＳ 明朝" w:hint="eastAsia"/>
          <w:lang w:eastAsia="ja-JP"/>
        </w:rPr>
        <w:t>（食べても症状が出なくなる）可能性</w:t>
      </w:r>
      <w:r w:rsidR="00E240C8" w:rsidRPr="005C1D25">
        <w:rPr>
          <w:rFonts w:ascii="ＭＳ 明朝" w:hAnsi="ＭＳ 明朝" w:hint="eastAsia"/>
          <w:lang w:eastAsia="ja-JP"/>
        </w:rPr>
        <w:t>が高いので、医師</w:t>
      </w:r>
      <w:r w:rsidR="003E214E">
        <w:rPr>
          <w:rFonts w:ascii="ＭＳ 明朝" w:hAnsi="ＭＳ 明朝" w:hint="eastAsia"/>
          <w:lang w:eastAsia="ja-JP"/>
        </w:rPr>
        <w:t>への再確認を</w:t>
      </w:r>
      <w:r w:rsidR="00E240C8" w:rsidRPr="005C1D25">
        <w:rPr>
          <w:rFonts w:ascii="ＭＳ 明朝" w:hAnsi="ＭＳ 明朝" w:hint="eastAsia"/>
          <w:lang w:eastAsia="ja-JP"/>
        </w:rPr>
        <w:t>推奨す</w:t>
      </w:r>
      <w:r w:rsidR="00C80D6E">
        <w:rPr>
          <w:rFonts w:ascii="ＭＳ 明朝" w:hAnsi="ＭＳ 明朝" w:hint="eastAsia"/>
          <w:lang w:eastAsia="ja-JP"/>
        </w:rPr>
        <w:t>る</w:t>
      </w:r>
      <w:r w:rsidR="00E240C8" w:rsidRPr="005C1D25">
        <w:rPr>
          <w:rFonts w:ascii="ＭＳ 明朝" w:hAnsi="ＭＳ 明朝" w:hint="eastAsia"/>
          <w:lang w:eastAsia="ja-JP"/>
        </w:rPr>
        <w:t>。</w:t>
      </w:r>
    </w:p>
    <w:p w:rsidR="00E240C8" w:rsidRPr="005C1D25" w:rsidRDefault="00E240C8" w:rsidP="003446F2">
      <w:pPr>
        <w:ind w:left="360" w:firstLineChars="100" w:firstLine="220"/>
        <w:rPr>
          <w:rFonts w:ascii="ＭＳ 明朝" w:hAnsi="ＭＳ 明朝"/>
          <w:lang w:eastAsia="ja-JP"/>
        </w:rPr>
      </w:pPr>
      <w:r w:rsidRPr="005C1D25">
        <w:rPr>
          <w:rFonts w:ascii="ＭＳ 明朝" w:hAnsi="ＭＳ 明朝" w:hint="eastAsia"/>
          <w:lang w:eastAsia="ja-JP"/>
        </w:rPr>
        <w:t>過去に経験した具体的なアレルギー症状の把握をすることで、児童生徒の重症度が測れ</w:t>
      </w:r>
      <w:r w:rsidR="00C8548F">
        <w:rPr>
          <w:rFonts w:ascii="ＭＳ 明朝" w:hAnsi="ＭＳ 明朝" w:hint="eastAsia"/>
          <w:lang w:eastAsia="ja-JP"/>
        </w:rPr>
        <w:t>る</w:t>
      </w:r>
      <w:r w:rsidRPr="005C1D25">
        <w:rPr>
          <w:rFonts w:ascii="ＭＳ 明朝" w:hAnsi="ＭＳ 明朝" w:hint="eastAsia"/>
          <w:lang w:eastAsia="ja-JP"/>
        </w:rPr>
        <w:t>。アナフィラキシー</w:t>
      </w:r>
      <w:r w:rsidR="003E214E">
        <w:rPr>
          <w:rFonts w:ascii="ＭＳ 明朝" w:hAnsi="ＭＳ 明朝" w:hint="eastAsia"/>
          <w:lang w:eastAsia="ja-JP"/>
        </w:rPr>
        <w:t>（</w:t>
      </w:r>
      <w:r w:rsidRPr="005C1D25">
        <w:rPr>
          <w:rFonts w:ascii="ＭＳ 明朝" w:hAnsi="ＭＳ 明朝" w:hint="eastAsia"/>
          <w:lang w:eastAsia="ja-JP"/>
        </w:rPr>
        <w:t>ショック</w:t>
      </w:r>
      <w:r w:rsidR="003E214E">
        <w:rPr>
          <w:rFonts w:ascii="ＭＳ 明朝" w:hAnsi="ＭＳ 明朝" w:hint="eastAsia"/>
          <w:lang w:eastAsia="ja-JP"/>
        </w:rPr>
        <w:t>）</w:t>
      </w:r>
      <w:r w:rsidR="003446F2">
        <w:rPr>
          <w:rFonts w:ascii="ＭＳ 明朝" w:hAnsi="ＭＳ 明朝" w:hint="eastAsia"/>
          <w:lang w:eastAsia="ja-JP"/>
        </w:rPr>
        <w:t>の既往は特に区別して聴取し、既往のある児童</w:t>
      </w:r>
      <w:r w:rsidR="003E214E">
        <w:rPr>
          <w:rFonts w:ascii="ＭＳ 明朝" w:hAnsi="ＭＳ 明朝" w:hint="eastAsia"/>
          <w:lang w:eastAsia="ja-JP"/>
        </w:rPr>
        <w:t>には</w:t>
      </w:r>
      <w:r w:rsidRPr="005C1D25">
        <w:rPr>
          <w:rFonts w:ascii="ＭＳ 明朝" w:hAnsi="ＭＳ 明朝" w:hint="eastAsia"/>
          <w:lang w:eastAsia="ja-JP"/>
        </w:rPr>
        <w:t>より重点的に</w:t>
      </w:r>
      <w:r w:rsidR="003E214E">
        <w:rPr>
          <w:rFonts w:ascii="ＭＳ 明朝" w:hAnsi="ＭＳ 明朝" w:hint="eastAsia"/>
          <w:lang w:eastAsia="ja-JP"/>
        </w:rPr>
        <w:t>対策を立てる</w:t>
      </w:r>
      <w:r w:rsidRPr="005C1D25">
        <w:rPr>
          <w:rFonts w:ascii="ＭＳ 明朝" w:hAnsi="ＭＳ 明朝" w:hint="eastAsia"/>
          <w:lang w:eastAsia="ja-JP"/>
        </w:rPr>
        <w:t>。また“触れただけで症状が出る”という既往は重症と考えられがちで</w:t>
      </w:r>
      <w:r w:rsidR="00C80D6E">
        <w:rPr>
          <w:rFonts w:ascii="ＭＳ 明朝" w:hAnsi="ＭＳ 明朝" w:hint="eastAsia"/>
          <w:lang w:eastAsia="ja-JP"/>
        </w:rPr>
        <w:t>ある</w:t>
      </w:r>
      <w:r w:rsidRPr="005C1D25">
        <w:rPr>
          <w:rFonts w:ascii="ＭＳ 明朝" w:hAnsi="ＭＳ 明朝" w:hint="eastAsia"/>
          <w:lang w:eastAsia="ja-JP"/>
        </w:rPr>
        <w:t>が、原因</w:t>
      </w:r>
      <w:r w:rsidR="00B674B9" w:rsidRPr="005C1D25">
        <w:rPr>
          <w:rFonts w:ascii="ＭＳ 明朝" w:hAnsi="ＭＳ 明朝" w:hint="eastAsia"/>
          <w:lang w:eastAsia="ja-JP"/>
        </w:rPr>
        <w:t>食物</w:t>
      </w:r>
      <w:r w:rsidRPr="005C1D25">
        <w:rPr>
          <w:rFonts w:ascii="ＭＳ 明朝" w:hAnsi="ＭＳ 明朝" w:hint="eastAsia"/>
          <w:lang w:eastAsia="ja-JP"/>
        </w:rPr>
        <w:t>が触れた部位の皮膚粘膜の限局した症状はむしろよく観察されることであり、重</w:t>
      </w:r>
      <w:r w:rsidR="003E214E">
        <w:rPr>
          <w:rFonts w:ascii="ＭＳ 明朝" w:hAnsi="ＭＳ 明朝" w:hint="eastAsia"/>
          <w:lang w:eastAsia="ja-JP"/>
        </w:rPr>
        <w:t>症</w:t>
      </w:r>
      <w:r w:rsidRPr="005C1D25">
        <w:rPr>
          <w:rFonts w:ascii="ＭＳ 明朝" w:hAnsi="ＭＳ 明朝" w:hint="eastAsia"/>
          <w:lang w:eastAsia="ja-JP"/>
        </w:rPr>
        <w:t>度を示唆する所見では</w:t>
      </w:r>
      <w:r w:rsidR="00C80D6E">
        <w:rPr>
          <w:rFonts w:ascii="ＭＳ 明朝" w:hAnsi="ＭＳ 明朝" w:hint="eastAsia"/>
          <w:lang w:eastAsia="ja-JP"/>
        </w:rPr>
        <w:t>ない</w:t>
      </w:r>
      <w:r w:rsidRPr="005C1D25">
        <w:rPr>
          <w:rFonts w:ascii="ＭＳ 明朝" w:hAnsi="ＭＳ 明朝" w:hint="eastAsia"/>
          <w:lang w:eastAsia="ja-JP"/>
        </w:rPr>
        <w:t>。</w:t>
      </w:r>
    </w:p>
    <w:p w:rsidR="00E240C8" w:rsidRPr="005C1D25" w:rsidRDefault="007B3689" w:rsidP="00E240C8">
      <w:pPr>
        <w:ind w:left="360" w:firstLineChars="100" w:firstLine="220"/>
        <w:rPr>
          <w:rFonts w:ascii="ＭＳ 明朝" w:hAnsi="ＭＳ 明朝"/>
          <w:lang w:eastAsia="ja-JP"/>
        </w:rPr>
      </w:pPr>
      <w:r>
        <w:rPr>
          <w:rFonts w:ascii="ＭＳ 明朝" w:hAnsi="ＭＳ 明朝"/>
          <w:noProof/>
          <w:lang w:eastAsia="ja-JP"/>
        </w:rPr>
        <mc:AlternateContent>
          <mc:Choice Requires="wps">
            <w:drawing>
              <wp:anchor distT="0" distB="0" distL="114300" distR="114300" simplePos="0" relativeHeight="251675136" behindDoc="0" locked="0" layoutInCell="1" allowOverlap="1" wp14:anchorId="31004312" wp14:editId="7219E28D">
                <wp:simplePos x="0" y="0"/>
                <wp:positionH relativeFrom="margin">
                  <wp:posOffset>-61595</wp:posOffset>
                </wp:positionH>
                <wp:positionV relativeFrom="paragraph">
                  <wp:posOffset>139700</wp:posOffset>
                </wp:positionV>
                <wp:extent cx="2065655" cy="240665"/>
                <wp:effectExtent l="0" t="0" r="10795" b="26035"/>
                <wp:wrapNone/>
                <wp:docPr id="1984" name="角丸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5655" cy="240665"/>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 o:spid="_x0000_s1026" style="position:absolute;left:0;text-align:left;margin-left:-4.85pt;margin-top:11pt;width:162.65pt;height:18.9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" filled="f" strokecolor="windowText" strokeweight="2pt">
                <v:path arrowok="t"/>
                <w10:wrap anchorx="margin"/>
              </v:roundrect>
            </w:pict>
          </mc:Fallback>
        </mc:AlternateContent>
      </w:r>
    </w:p>
    <w:p w:rsidR="00E240C8" w:rsidRPr="005C1D25" w:rsidRDefault="00E240C8" w:rsidP="003B4107">
      <w:pPr>
        <w:numPr>
          <w:ilvl w:val="0"/>
          <w:numId w:val="12"/>
        </w:numPr>
        <w:jc w:val="both"/>
        <w:rPr>
          <w:rFonts w:ascii="ＭＳ 明朝" w:hAnsi="ＭＳ 明朝"/>
          <w:lang w:eastAsia="ja-JP"/>
        </w:rPr>
      </w:pPr>
      <w:r w:rsidRPr="005C1D25">
        <w:rPr>
          <w:rFonts w:ascii="ＭＳ 明朝" w:hAnsi="ＭＳ 明朝" w:hint="eastAsia"/>
          <w:lang w:eastAsia="ja-JP"/>
        </w:rPr>
        <w:t>家庭の食事内容を把握する</w:t>
      </w:r>
    </w:p>
    <w:p w:rsidR="00E240C8" w:rsidRPr="005C1D25" w:rsidRDefault="00E240C8" w:rsidP="00E240C8">
      <w:pPr>
        <w:ind w:left="360"/>
        <w:jc w:val="both"/>
        <w:rPr>
          <w:rFonts w:ascii="ＭＳ 明朝" w:hAnsi="ＭＳ 明朝"/>
          <w:lang w:eastAsia="ja-JP"/>
        </w:rPr>
      </w:pPr>
    </w:p>
    <w:p w:rsidR="00E240C8" w:rsidRPr="005C1D25" w:rsidRDefault="00E240C8" w:rsidP="00E240C8">
      <w:pPr>
        <w:ind w:left="360"/>
        <w:rPr>
          <w:rFonts w:ascii="ＭＳ 明朝" w:hAnsi="ＭＳ 明朝"/>
          <w:lang w:eastAsia="ja-JP"/>
        </w:rPr>
      </w:pPr>
      <w:r w:rsidRPr="005C1D25">
        <w:rPr>
          <w:rFonts w:ascii="ＭＳ 明朝" w:hAnsi="ＭＳ 明朝" w:hint="eastAsia"/>
          <w:lang w:eastAsia="ja-JP"/>
        </w:rPr>
        <w:t xml:space="preserve">　アレルギーと診断された食品以外にも、「心配だから、念のために」制限しているものがないか把握す</w:t>
      </w:r>
      <w:r w:rsidR="00C80D6E">
        <w:rPr>
          <w:rFonts w:ascii="ＭＳ 明朝" w:hAnsi="ＭＳ 明朝" w:hint="eastAsia"/>
          <w:lang w:eastAsia="ja-JP"/>
        </w:rPr>
        <w:t>る</w:t>
      </w:r>
      <w:r w:rsidRPr="005C1D25">
        <w:rPr>
          <w:rFonts w:ascii="ＭＳ 明朝" w:hAnsi="ＭＳ 明朝" w:hint="eastAsia"/>
          <w:lang w:eastAsia="ja-JP"/>
        </w:rPr>
        <w:t>。保護者の不安、児童生徒の味の嗜好と食物アレルギーをしっかりと区別し、学校給食で対応するのは医師の判断のある食物アレルギーであることを確認す</w:t>
      </w:r>
      <w:r w:rsidR="00C80D6E">
        <w:rPr>
          <w:rFonts w:ascii="ＭＳ 明朝" w:hAnsi="ＭＳ 明朝" w:hint="eastAsia"/>
          <w:lang w:eastAsia="ja-JP"/>
        </w:rPr>
        <w:t>る</w:t>
      </w:r>
      <w:r w:rsidRPr="005C1D25">
        <w:rPr>
          <w:rFonts w:ascii="ＭＳ 明朝" w:hAnsi="ＭＳ 明朝" w:hint="eastAsia"/>
          <w:lang w:eastAsia="ja-JP"/>
        </w:rPr>
        <w:t>。保護者が医師の診断がないにも関わらず対応を求めてきた場合には、必ず改めて医師の指示を得るように説明す</w:t>
      </w:r>
      <w:r w:rsidR="00C80D6E">
        <w:rPr>
          <w:rFonts w:ascii="ＭＳ 明朝" w:hAnsi="ＭＳ 明朝" w:hint="eastAsia"/>
          <w:lang w:eastAsia="ja-JP"/>
        </w:rPr>
        <w:t>る</w:t>
      </w:r>
      <w:r w:rsidRPr="005C1D25">
        <w:rPr>
          <w:rFonts w:ascii="ＭＳ 明朝" w:hAnsi="ＭＳ 明朝" w:hint="eastAsia"/>
          <w:lang w:eastAsia="ja-JP"/>
        </w:rPr>
        <w:t>。</w:t>
      </w:r>
    </w:p>
    <w:p w:rsidR="00E240C8" w:rsidRPr="005C1D25" w:rsidRDefault="007B3689" w:rsidP="00E240C8">
      <w:pPr>
        <w:ind w:left="360"/>
        <w:rPr>
          <w:rFonts w:ascii="ＭＳ 明朝" w:hAnsi="ＭＳ 明朝"/>
          <w:lang w:eastAsia="ja-JP"/>
        </w:rPr>
      </w:pPr>
      <w:r>
        <w:rPr>
          <w:rFonts w:ascii="ＭＳ 明朝" w:hAnsi="ＭＳ 明朝"/>
          <w:noProof/>
          <w:lang w:eastAsia="ja-JP"/>
        </w:rPr>
        <mc:AlternateContent>
          <mc:Choice Requires="wps">
            <w:drawing>
              <wp:anchor distT="0" distB="0" distL="114300" distR="114300" simplePos="0" relativeHeight="251676160" behindDoc="0" locked="0" layoutInCell="1" allowOverlap="1" wp14:anchorId="66153355" wp14:editId="565F2450">
                <wp:simplePos x="0" y="0"/>
                <wp:positionH relativeFrom="margin">
                  <wp:posOffset>-61595</wp:posOffset>
                </wp:positionH>
                <wp:positionV relativeFrom="paragraph">
                  <wp:posOffset>134620</wp:posOffset>
                </wp:positionV>
                <wp:extent cx="1993265" cy="243840"/>
                <wp:effectExtent l="0" t="0" r="26035" b="22860"/>
                <wp:wrapNone/>
                <wp:docPr id="1503"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265" cy="243840"/>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 o:spid="_x0000_s1026" style="position:absolute;left:0;text-align:left;margin-left:-4.85pt;margin-top:10.6pt;width:156.95pt;height:19.2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" filled="f" strokecolor="windowText" strokeweight="2pt">
                <v:path arrowok="t"/>
                <w10:wrap anchorx="margin"/>
              </v:roundrect>
            </w:pict>
          </mc:Fallback>
        </mc:AlternateContent>
      </w:r>
    </w:p>
    <w:p w:rsidR="00E240C8" w:rsidRPr="005C1D25" w:rsidRDefault="00E240C8" w:rsidP="003B4107">
      <w:pPr>
        <w:numPr>
          <w:ilvl w:val="0"/>
          <w:numId w:val="12"/>
        </w:numPr>
        <w:jc w:val="both"/>
        <w:rPr>
          <w:rFonts w:ascii="ＭＳ 明朝" w:hAnsi="ＭＳ 明朝"/>
          <w:lang w:eastAsia="ja-JP"/>
        </w:rPr>
      </w:pPr>
      <w:r w:rsidRPr="005C1D25">
        <w:rPr>
          <w:rFonts w:ascii="ＭＳ 明朝" w:hAnsi="ＭＳ 明朝" w:hint="eastAsia"/>
          <w:lang w:eastAsia="ja-JP"/>
        </w:rPr>
        <w:t>保護者の希望を聞き取る</w:t>
      </w:r>
    </w:p>
    <w:p w:rsidR="00E240C8" w:rsidRPr="005C1D25" w:rsidRDefault="00E240C8" w:rsidP="00E240C8">
      <w:pPr>
        <w:ind w:left="360"/>
        <w:jc w:val="both"/>
        <w:rPr>
          <w:rFonts w:ascii="ＭＳ 明朝" w:hAnsi="ＭＳ 明朝"/>
          <w:lang w:eastAsia="ja-JP"/>
        </w:rPr>
      </w:pPr>
    </w:p>
    <w:p w:rsidR="00E240C8" w:rsidRPr="005C1D25" w:rsidRDefault="00E240C8" w:rsidP="00E240C8">
      <w:pPr>
        <w:ind w:left="360"/>
        <w:rPr>
          <w:rFonts w:ascii="ＭＳ 明朝" w:hAnsi="ＭＳ 明朝"/>
          <w:lang w:eastAsia="ja-JP"/>
        </w:rPr>
      </w:pPr>
      <w:r w:rsidRPr="005C1D25">
        <w:rPr>
          <w:rFonts w:ascii="ＭＳ 明朝" w:hAnsi="ＭＳ 明朝" w:hint="eastAsia"/>
          <w:lang w:eastAsia="ja-JP"/>
        </w:rPr>
        <w:t xml:space="preserve">　アレルゲン除去と農薬・添加物・放射能などの一般的な「食の安全」に対</w:t>
      </w:r>
      <w:r w:rsidR="00B674B9" w:rsidRPr="005C1D25">
        <w:rPr>
          <w:rFonts w:ascii="ＭＳ 明朝" w:hAnsi="ＭＳ 明朝" w:hint="eastAsia"/>
          <w:lang w:eastAsia="ja-JP"/>
        </w:rPr>
        <w:t>しては</w:t>
      </w:r>
      <w:r w:rsidRPr="005C1D25">
        <w:rPr>
          <w:rFonts w:ascii="ＭＳ 明朝" w:hAnsi="ＭＳ 明朝" w:hint="eastAsia"/>
          <w:lang w:eastAsia="ja-JP"/>
        </w:rPr>
        <w:t>区別して希望を聞く必要があ</w:t>
      </w:r>
      <w:r w:rsidR="00C80D6E">
        <w:rPr>
          <w:rFonts w:ascii="ＭＳ 明朝" w:hAnsi="ＭＳ 明朝" w:hint="eastAsia"/>
          <w:lang w:eastAsia="ja-JP"/>
        </w:rPr>
        <w:t>る</w:t>
      </w:r>
      <w:r w:rsidRPr="005C1D25">
        <w:rPr>
          <w:rFonts w:ascii="ＭＳ 明朝" w:hAnsi="ＭＳ 明朝" w:hint="eastAsia"/>
          <w:lang w:eastAsia="ja-JP"/>
        </w:rPr>
        <w:t>。また学校給食の基本的な考え方の範囲の中で、学校給食を行ううえで選択できる余地がある場合に保護者の希望を聞くことができ</w:t>
      </w:r>
      <w:r w:rsidR="00C80D6E">
        <w:rPr>
          <w:rFonts w:ascii="ＭＳ 明朝" w:hAnsi="ＭＳ 明朝" w:hint="eastAsia"/>
          <w:lang w:eastAsia="ja-JP"/>
        </w:rPr>
        <w:t>る</w:t>
      </w:r>
      <w:r w:rsidRPr="005C1D25">
        <w:rPr>
          <w:rFonts w:ascii="ＭＳ 明朝" w:hAnsi="ＭＳ 明朝" w:hint="eastAsia"/>
          <w:lang w:eastAsia="ja-JP"/>
        </w:rPr>
        <w:t>が、医師の診断を超えたり、学校の基本的な考え方を超える希望には対応できないという前提が必要で</w:t>
      </w:r>
      <w:r w:rsidR="00C80D6E">
        <w:rPr>
          <w:rFonts w:ascii="ＭＳ 明朝" w:hAnsi="ＭＳ 明朝" w:hint="eastAsia"/>
          <w:lang w:eastAsia="ja-JP"/>
        </w:rPr>
        <w:t>ある</w:t>
      </w:r>
      <w:r w:rsidRPr="005C1D25">
        <w:rPr>
          <w:rFonts w:ascii="ＭＳ 明朝" w:hAnsi="ＭＳ 明朝" w:hint="eastAsia"/>
          <w:lang w:eastAsia="ja-JP"/>
        </w:rPr>
        <w:t>。</w:t>
      </w:r>
    </w:p>
    <w:p w:rsidR="00E240C8" w:rsidRPr="005C1D25" w:rsidRDefault="007B3689" w:rsidP="00E240C8">
      <w:pPr>
        <w:ind w:left="360"/>
        <w:rPr>
          <w:rFonts w:ascii="ＭＳ 明朝" w:hAnsi="ＭＳ 明朝"/>
          <w:lang w:eastAsia="ja-JP"/>
        </w:rPr>
      </w:pPr>
      <w:r>
        <w:rPr>
          <w:rFonts w:ascii="ＭＳ 明朝" w:hAnsi="ＭＳ 明朝"/>
          <w:noProof/>
          <w:lang w:eastAsia="ja-JP"/>
        </w:rPr>
        <mc:AlternateContent>
          <mc:Choice Requires="wps">
            <w:drawing>
              <wp:anchor distT="0" distB="0" distL="114300" distR="114300" simplePos="0" relativeHeight="251677184" behindDoc="0" locked="0" layoutInCell="1" allowOverlap="1" wp14:anchorId="1B00E223" wp14:editId="0BF020B9">
                <wp:simplePos x="0" y="0"/>
                <wp:positionH relativeFrom="margin">
                  <wp:posOffset>-61595</wp:posOffset>
                </wp:positionH>
                <wp:positionV relativeFrom="paragraph">
                  <wp:posOffset>164465</wp:posOffset>
                </wp:positionV>
                <wp:extent cx="1316990" cy="222885"/>
                <wp:effectExtent l="0" t="0" r="16510" b="24765"/>
                <wp:wrapNone/>
                <wp:docPr id="1502" name="角丸四角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6990" cy="222885"/>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 o:spid="_x0000_s1026" style="position:absolute;left:0;text-align:left;margin-left:-4.85pt;margin-top:12.95pt;width:103.7pt;height:17.5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" filled="f" strokecolor="windowText" strokeweight="2pt">
                <v:path arrowok="t"/>
                <w10:wrap anchorx="margin"/>
              </v:roundrect>
            </w:pict>
          </mc:Fallback>
        </mc:AlternateContent>
      </w:r>
    </w:p>
    <w:p w:rsidR="00E240C8" w:rsidRPr="005C1D25" w:rsidRDefault="00E240C8" w:rsidP="003B4107">
      <w:pPr>
        <w:numPr>
          <w:ilvl w:val="0"/>
          <w:numId w:val="12"/>
        </w:numPr>
        <w:jc w:val="both"/>
        <w:rPr>
          <w:rFonts w:ascii="ＭＳ 明朝" w:hAnsi="ＭＳ 明朝"/>
        </w:rPr>
      </w:pPr>
      <w:r w:rsidRPr="005C1D25">
        <w:rPr>
          <w:rFonts w:ascii="ＭＳ 明朝" w:hAnsi="ＭＳ 明朝" w:hint="eastAsia"/>
        </w:rPr>
        <w:t>理解を求める</w:t>
      </w:r>
    </w:p>
    <w:p w:rsidR="00E240C8" w:rsidRPr="005C1D25" w:rsidRDefault="00E240C8" w:rsidP="00E240C8">
      <w:pPr>
        <w:ind w:left="360"/>
        <w:jc w:val="both"/>
        <w:rPr>
          <w:rFonts w:ascii="ＭＳ 明朝" w:hAnsi="ＭＳ 明朝"/>
        </w:rPr>
      </w:pPr>
    </w:p>
    <w:p w:rsidR="00E240C8" w:rsidRPr="005C1D25" w:rsidRDefault="00E240C8" w:rsidP="00E240C8">
      <w:pPr>
        <w:ind w:left="360"/>
        <w:rPr>
          <w:rFonts w:ascii="ＭＳ 明朝" w:hAnsi="ＭＳ 明朝"/>
          <w:lang w:eastAsia="ja-JP"/>
        </w:rPr>
      </w:pPr>
      <w:r w:rsidRPr="005C1D25">
        <w:rPr>
          <w:rFonts w:ascii="ＭＳ 明朝" w:hAnsi="ＭＳ 明朝" w:hint="eastAsia"/>
          <w:lang w:eastAsia="ja-JP"/>
        </w:rPr>
        <w:t xml:space="preserve">　学校給食における基本的な考え方、給食の供給体制を説明して理解を得る必要があ</w:t>
      </w:r>
      <w:r w:rsidR="00C80D6E">
        <w:rPr>
          <w:rFonts w:ascii="ＭＳ 明朝" w:hAnsi="ＭＳ 明朝" w:hint="eastAsia"/>
          <w:lang w:eastAsia="ja-JP"/>
        </w:rPr>
        <w:t>る</w:t>
      </w:r>
      <w:r w:rsidRPr="005C1D25">
        <w:rPr>
          <w:rFonts w:ascii="ＭＳ 明朝" w:hAnsi="ＭＳ 明朝" w:hint="eastAsia"/>
          <w:lang w:eastAsia="ja-JP"/>
        </w:rPr>
        <w:t>。特に対応や体制の変更があった場合に、より配慮が必要とな</w:t>
      </w:r>
      <w:r w:rsidR="00C80D6E">
        <w:rPr>
          <w:rFonts w:ascii="ＭＳ 明朝" w:hAnsi="ＭＳ 明朝" w:hint="eastAsia"/>
          <w:lang w:eastAsia="ja-JP"/>
        </w:rPr>
        <w:t>る</w:t>
      </w:r>
      <w:r w:rsidRPr="005C1D25">
        <w:rPr>
          <w:rFonts w:ascii="ＭＳ 明朝" w:hAnsi="ＭＳ 明朝" w:hint="eastAsia"/>
          <w:lang w:eastAsia="ja-JP"/>
        </w:rPr>
        <w:t>。</w:t>
      </w:r>
    </w:p>
    <w:p w:rsidR="00E240C8" w:rsidRPr="005C1D25" w:rsidRDefault="00E240C8" w:rsidP="00E240C8">
      <w:pPr>
        <w:ind w:left="360"/>
        <w:rPr>
          <w:rFonts w:ascii="ＭＳ 明朝" w:hAnsi="ＭＳ 明朝"/>
          <w:lang w:eastAsia="ja-JP"/>
        </w:rPr>
      </w:pPr>
      <w:r w:rsidRPr="005C1D25">
        <w:rPr>
          <w:rFonts w:ascii="ＭＳ 明朝" w:hAnsi="ＭＳ 明朝" w:hint="eastAsia"/>
          <w:lang w:eastAsia="ja-JP"/>
        </w:rPr>
        <w:t xml:space="preserve">　学校給食において対応できることと、できないことを示す。学校給食において最も求められていることは給食の安全性の確保であり、それを満たすための対応であることを説明す</w:t>
      </w:r>
      <w:r w:rsidR="00C80D6E">
        <w:rPr>
          <w:rFonts w:ascii="ＭＳ 明朝" w:hAnsi="ＭＳ 明朝" w:hint="eastAsia"/>
          <w:lang w:eastAsia="ja-JP"/>
        </w:rPr>
        <w:t>る</w:t>
      </w:r>
      <w:r w:rsidRPr="005C1D25">
        <w:rPr>
          <w:rFonts w:ascii="ＭＳ 明朝" w:hAnsi="ＭＳ 明朝" w:hint="eastAsia"/>
          <w:lang w:eastAsia="ja-JP"/>
        </w:rPr>
        <w:t>。</w:t>
      </w:r>
    </w:p>
    <w:p w:rsidR="00E240C8" w:rsidRPr="005C1D25" w:rsidRDefault="00E240C8" w:rsidP="00E240C8">
      <w:pPr>
        <w:ind w:left="360"/>
        <w:rPr>
          <w:rFonts w:ascii="ＭＳ 明朝" w:hAnsi="ＭＳ 明朝"/>
          <w:lang w:eastAsia="ja-JP"/>
        </w:rPr>
      </w:pPr>
      <w:r w:rsidRPr="005C1D25">
        <w:rPr>
          <w:rFonts w:ascii="ＭＳ 明朝" w:hAnsi="ＭＳ 明朝" w:hint="eastAsia"/>
          <w:lang w:eastAsia="ja-JP"/>
        </w:rPr>
        <w:t xml:space="preserve">　またその安全性を維持するためにも定期的な保護者との打ち合わせの必要性や一部弁当持参の必要性を説明し、理解を得</w:t>
      </w:r>
      <w:r w:rsidR="00C80D6E">
        <w:rPr>
          <w:rFonts w:ascii="ＭＳ 明朝" w:hAnsi="ＭＳ 明朝" w:hint="eastAsia"/>
          <w:lang w:eastAsia="ja-JP"/>
        </w:rPr>
        <w:t>る</w:t>
      </w:r>
      <w:r w:rsidRPr="005C1D25">
        <w:rPr>
          <w:rFonts w:ascii="ＭＳ 明朝" w:hAnsi="ＭＳ 明朝" w:hint="eastAsia"/>
          <w:lang w:eastAsia="ja-JP"/>
        </w:rPr>
        <w:t>。</w:t>
      </w:r>
    </w:p>
    <w:p w:rsidR="00E240C8" w:rsidRPr="005C1D25" w:rsidRDefault="007B3689" w:rsidP="00E240C8">
      <w:pPr>
        <w:ind w:left="360"/>
        <w:rPr>
          <w:rFonts w:ascii="ＭＳ 明朝" w:hAnsi="ＭＳ 明朝"/>
          <w:lang w:eastAsia="ja-JP"/>
        </w:rPr>
      </w:pPr>
      <w:r>
        <w:rPr>
          <w:rFonts w:ascii="ＭＳ 明朝" w:hAnsi="ＭＳ 明朝"/>
          <w:noProof/>
          <w:lang w:eastAsia="ja-JP"/>
        </w:rPr>
        <mc:AlternateContent>
          <mc:Choice Requires="wps">
            <w:drawing>
              <wp:anchor distT="0" distB="0" distL="114300" distR="114300" simplePos="0" relativeHeight="251678208" behindDoc="0" locked="0" layoutInCell="1" allowOverlap="1" wp14:anchorId="1624220A" wp14:editId="033AA264">
                <wp:simplePos x="0" y="0"/>
                <wp:positionH relativeFrom="margin">
                  <wp:posOffset>-61595</wp:posOffset>
                </wp:positionH>
                <wp:positionV relativeFrom="paragraph">
                  <wp:posOffset>145415</wp:posOffset>
                </wp:positionV>
                <wp:extent cx="1198880" cy="234950"/>
                <wp:effectExtent l="0" t="0" r="20320" b="12700"/>
                <wp:wrapNone/>
                <wp:docPr id="1501" name="角丸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880" cy="234950"/>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 o:spid="_x0000_s1026" style="position:absolute;left:0;text-align:left;margin-left:-4.85pt;margin-top:11.45pt;width:94.4pt;height:18.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" filled="f" strokecolor="windowText" strokeweight="2pt">
                <v:path arrowok="t"/>
                <w10:wrap anchorx="margin"/>
              </v:roundrect>
            </w:pict>
          </mc:Fallback>
        </mc:AlternateContent>
      </w:r>
    </w:p>
    <w:p w:rsidR="00E240C8" w:rsidRPr="005C1D25" w:rsidRDefault="00E240C8" w:rsidP="003B4107">
      <w:pPr>
        <w:numPr>
          <w:ilvl w:val="0"/>
          <w:numId w:val="12"/>
        </w:numPr>
        <w:jc w:val="both"/>
        <w:rPr>
          <w:rFonts w:ascii="ＭＳ 明朝" w:hAnsi="ＭＳ 明朝"/>
        </w:rPr>
      </w:pPr>
      <w:r w:rsidRPr="005C1D25">
        <w:rPr>
          <w:rFonts w:ascii="ＭＳ 明朝" w:hAnsi="ＭＳ 明朝" w:hint="eastAsia"/>
        </w:rPr>
        <w:t>緊急時の対応</w:t>
      </w:r>
    </w:p>
    <w:p w:rsidR="00E240C8" w:rsidRPr="005C1D25" w:rsidRDefault="00E240C8" w:rsidP="00E240C8">
      <w:pPr>
        <w:ind w:left="360"/>
        <w:jc w:val="both"/>
        <w:rPr>
          <w:rFonts w:ascii="ＭＳ 明朝" w:hAnsi="ＭＳ 明朝"/>
        </w:rPr>
      </w:pPr>
    </w:p>
    <w:p w:rsidR="00E240C8" w:rsidRPr="005C1D25" w:rsidRDefault="00E240C8" w:rsidP="00C8548F">
      <w:pPr>
        <w:ind w:left="360" w:firstLineChars="100" w:firstLine="220"/>
        <w:rPr>
          <w:rFonts w:ascii="ＭＳ 明朝" w:hAnsi="ＭＳ 明朝"/>
          <w:noProof/>
          <w:lang w:eastAsia="ja-JP"/>
        </w:rPr>
      </w:pPr>
      <w:r w:rsidRPr="005C1D25">
        <w:rPr>
          <w:rFonts w:ascii="ＭＳ 明朝" w:hAnsi="ＭＳ 明朝" w:hint="eastAsia"/>
          <w:lang w:eastAsia="ja-JP"/>
        </w:rPr>
        <w:t>食物アレルギーの症状が現れた場合、その処置について打ち合わせをしてお</w:t>
      </w:r>
      <w:r w:rsidR="00C80D6E">
        <w:rPr>
          <w:rFonts w:ascii="ＭＳ 明朝" w:hAnsi="ＭＳ 明朝" w:hint="eastAsia"/>
          <w:lang w:eastAsia="ja-JP"/>
        </w:rPr>
        <w:t>く</w:t>
      </w:r>
      <w:r w:rsidRPr="005C1D25">
        <w:rPr>
          <w:rFonts w:ascii="ＭＳ 明朝" w:hAnsi="ＭＳ 明朝" w:hint="eastAsia"/>
          <w:lang w:eastAsia="ja-JP"/>
        </w:rPr>
        <w:t>。特に</w:t>
      </w:r>
      <w:r w:rsidR="00EC5176" w:rsidRPr="005C1D25">
        <w:rPr>
          <w:rFonts w:ascii="ＭＳ 明朝" w:hAnsi="ＭＳ 明朝" w:cs="SimSun"/>
          <w:spacing w:val="13"/>
          <w:lang w:eastAsia="ja-JP"/>
        </w:rPr>
        <w:t>エピペン</w:t>
      </w:r>
      <w:r w:rsidR="00EC5176" w:rsidRPr="005C1D25">
        <w:rPr>
          <w:rFonts w:ascii="ＭＳ 明朝" w:hAnsi="ＭＳ 明朝" w:cs="ＭＳ 明朝"/>
          <w:spacing w:val="13"/>
          <w:lang w:eastAsia="ja-JP"/>
        </w:rPr>
        <w:t>®</w:t>
      </w:r>
      <w:r w:rsidRPr="005C1D25">
        <w:rPr>
          <w:rFonts w:ascii="ＭＳ 明朝" w:hAnsi="ＭＳ 明朝" w:hint="eastAsia"/>
          <w:noProof/>
          <w:lang w:eastAsia="ja-JP"/>
        </w:rPr>
        <w:t>を持参する場合にはより慎重に面談を行</w:t>
      </w:r>
      <w:r w:rsidR="00C80D6E">
        <w:rPr>
          <w:rFonts w:ascii="ＭＳ 明朝" w:hAnsi="ＭＳ 明朝" w:hint="eastAsia"/>
          <w:noProof/>
          <w:lang w:eastAsia="ja-JP"/>
        </w:rPr>
        <w:t>う</w:t>
      </w:r>
      <w:r w:rsidRPr="005C1D25">
        <w:rPr>
          <w:rFonts w:ascii="ＭＳ 明朝" w:hAnsi="ＭＳ 明朝" w:hint="eastAsia"/>
          <w:noProof/>
          <w:lang w:eastAsia="ja-JP"/>
        </w:rPr>
        <w:t>。</w:t>
      </w:r>
    </w:p>
    <w:p w:rsidR="00E240C8" w:rsidRPr="005C1D25" w:rsidRDefault="00E240C8" w:rsidP="00DE4E44">
      <w:pPr>
        <w:tabs>
          <w:tab w:val="left" w:pos="9214"/>
        </w:tabs>
        <w:ind w:left="360" w:rightChars="53" w:right="117"/>
        <w:rPr>
          <w:rFonts w:ascii="ＭＳ 明朝" w:hAnsi="ＭＳ 明朝"/>
          <w:noProof/>
          <w:lang w:eastAsia="ja-JP"/>
        </w:rPr>
      </w:pPr>
      <w:r w:rsidRPr="005C1D25">
        <w:rPr>
          <w:rFonts w:ascii="ＭＳ 明朝" w:hAnsi="ＭＳ 明朝" w:hint="eastAsia"/>
          <w:noProof/>
          <w:lang w:eastAsia="ja-JP"/>
        </w:rPr>
        <w:t xml:space="preserve">　打ち合わせでは、学校に持参する薬剤の有無や薬剤の保管の方法、使用するタイミング、</w:t>
      </w:r>
      <w:r w:rsidR="00EC5176" w:rsidRPr="005C1D25">
        <w:rPr>
          <w:rFonts w:ascii="ＭＳ 明朝" w:hAnsi="ＭＳ 明朝" w:cs="SimSun"/>
          <w:spacing w:val="13"/>
          <w:lang w:eastAsia="ja-JP"/>
        </w:rPr>
        <w:t>エピペン</w:t>
      </w:r>
      <w:r w:rsidR="00EC5176" w:rsidRPr="005C1D25">
        <w:rPr>
          <w:rFonts w:ascii="ＭＳ 明朝" w:hAnsi="ＭＳ 明朝" w:cs="ＭＳ 明朝"/>
          <w:spacing w:val="13"/>
          <w:lang w:eastAsia="ja-JP"/>
        </w:rPr>
        <w:t>®</w:t>
      </w:r>
      <w:r w:rsidRPr="005C1D25">
        <w:rPr>
          <w:rFonts w:ascii="ＭＳ 明朝" w:hAnsi="ＭＳ 明朝" w:hint="eastAsia"/>
          <w:noProof/>
          <w:lang w:eastAsia="ja-JP"/>
        </w:rPr>
        <w:t>携帯者の場合はその取り扱い、保護者への連絡方法、緊急時の医療機関への受診方法などを議題と</w:t>
      </w:r>
      <w:r w:rsidR="00C80D6E">
        <w:rPr>
          <w:rFonts w:ascii="ＭＳ 明朝" w:hAnsi="ＭＳ 明朝" w:hint="eastAsia"/>
          <w:noProof/>
          <w:lang w:eastAsia="ja-JP"/>
        </w:rPr>
        <w:t>する</w:t>
      </w:r>
      <w:r w:rsidRPr="005C1D25">
        <w:rPr>
          <w:rFonts w:ascii="ＭＳ 明朝" w:hAnsi="ＭＳ 明朝" w:hint="eastAsia"/>
          <w:noProof/>
          <w:lang w:eastAsia="ja-JP"/>
        </w:rPr>
        <w:t>。また面談で打ち合わせた内容は、教職員で情報を共有することについて、同意を求め</w:t>
      </w:r>
      <w:r w:rsidR="00C80D6E">
        <w:rPr>
          <w:rFonts w:ascii="ＭＳ 明朝" w:hAnsi="ＭＳ 明朝" w:hint="eastAsia"/>
          <w:noProof/>
          <w:lang w:eastAsia="ja-JP"/>
        </w:rPr>
        <w:t>る</w:t>
      </w:r>
      <w:r w:rsidRPr="005C1D25">
        <w:rPr>
          <w:rFonts w:ascii="ＭＳ 明朝" w:hAnsi="ＭＳ 明朝" w:hint="eastAsia"/>
          <w:noProof/>
          <w:lang w:eastAsia="ja-JP"/>
        </w:rPr>
        <w:t>。</w:t>
      </w:r>
      <w:r w:rsidR="007B3689">
        <w:rPr>
          <w:rFonts w:ascii="ＭＳ 明朝" w:hAnsi="ＭＳ 明朝"/>
          <w:noProof/>
          <w:lang w:eastAsia="ja-JP"/>
        </w:rPr>
        <mc:AlternateContent>
          <mc:Choice Requires="wps">
            <w:drawing>
              <wp:anchor distT="0" distB="0" distL="114300" distR="114300" simplePos="0" relativeHeight="251668992" behindDoc="0" locked="0" layoutInCell="1" allowOverlap="1" wp14:anchorId="7B74981D" wp14:editId="42FC7CCF">
                <wp:simplePos x="0" y="0"/>
                <wp:positionH relativeFrom="column">
                  <wp:posOffset>7644765</wp:posOffset>
                </wp:positionH>
                <wp:positionV relativeFrom="paragraph">
                  <wp:posOffset>-1489075</wp:posOffset>
                </wp:positionV>
                <wp:extent cx="2057400" cy="381000"/>
                <wp:effectExtent l="0" t="0" r="19050" b="19050"/>
                <wp:wrapNone/>
                <wp:docPr id="1500" name="フローチャート: 代替処理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381000"/>
                        </a:xfrm>
                        <a:prstGeom prst="flowChartAlternateProcess">
                          <a:avLst/>
                        </a:prstGeom>
                        <a:solidFill>
                          <a:sysClr val="window" lastClr="FFFFFF">
                            <a:lumMod val="75000"/>
                          </a:sysClr>
                        </a:solidFill>
                        <a:ln w="25400" cap="flat" cmpd="sng" algn="ctr">
                          <a:solidFill>
                            <a:sysClr val="window" lastClr="FFFFFF">
                              <a:lumMod val="75000"/>
                            </a:sysClr>
                          </a:solidFill>
                          <a:prstDash val="solid"/>
                        </a:ln>
                        <a:effectLst/>
                      </wps:spPr>
                      <wps:txbx>
                        <w:txbxContent>
                          <w:p w:rsidR="00012E96" w:rsidRDefault="00012E96" w:rsidP="00E240C8">
                            <w:pPr>
                              <w:pStyle w:val="Web"/>
                              <w:spacing w:before="0" w:beforeAutospacing="0" w:after="0" w:afterAutospacing="0"/>
                              <w:jc w:val="center"/>
                            </w:pPr>
                            <w:r w:rsidRPr="00E240C8">
                              <w:rPr>
                                <w:rFonts w:ascii="ＭＳ 明朝" w:eastAsia="ＭＳ 明朝" w:hAnsi="ＭＳ 明朝" w:cs="Times New Roman" w:hint="eastAsia"/>
                                <w:b/>
                                <w:bCs/>
                                <w:color w:val="FFFFFF"/>
                                <w:sz w:val="32"/>
                                <w:szCs w:val="32"/>
                              </w:rPr>
                              <w:t>その他のアレルギー</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8" o:spid="_x0000_s1095" type="#_x0000_t176" style="position:absolute;left:0;text-align:left;margin-left:601.95pt;margin-top:-117.25pt;width:162pt;height:30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" fillcolor="#bfbfbf" strokecolor="#bfbfbf" strokeweight="2pt">
                <v:path arrowok="t"/>
                <v:textbox>
                  <w:txbxContent>
                    <w:p w:rsidR="00012E96" w:rsidRDefault="00012E96" w:rsidP="00E240C8">
                      <w:pPr>
                        <w:pStyle w:val="Web"/>
                        <w:spacing w:before="0" w:beforeAutospacing="0" w:after="0" w:afterAutospacing="0"/>
                        <w:jc w:val="center"/>
                      </w:pPr>
                      <w:r w:rsidRPr="00E240C8">
                        <w:rPr>
                          <w:rFonts w:ascii="ＭＳ 明朝" w:eastAsia="ＭＳ 明朝" w:hAnsi="ＭＳ 明朝" w:cs="Times New Roman" w:hint="eastAsia"/>
                          <w:b/>
                          <w:bCs/>
                          <w:color w:val="FFFFFF"/>
                          <w:sz w:val="32"/>
                          <w:szCs w:val="32"/>
                        </w:rPr>
                        <w:t>その他のアレルギー</w:t>
                      </w:r>
                    </w:p>
                  </w:txbxContent>
                </v:textbox>
              </v:shape>
            </w:pict>
          </mc:Fallback>
        </mc:AlternateContent>
      </w:r>
      <w:r w:rsidR="007B3689">
        <w:rPr>
          <w:rFonts w:ascii="ＭＳ 明朝" w:hAnsi="ＭＳ 明朝"/>
          <w:noProof/>
          <w:lang w:eastAsia="ja-JP"/>
        </w:rPr>
        <mc:AlternateContent>
          <mc:Choice Requires="wps">
            <w:drawing>
              <wp:anchor distT="0" distB="0" distL="114300" distR="114300" simplePos="0" relativeHeight="251670016" behindDoc="0" locked="0" layoutInCell="1" allowOverlap="1" wp14:anchorId="6B4CEDBC" wp14:editId="01492BA7">
                <wp:simplePos x="0" y="0"/>
                <wp:positionH relativeFrom="column">
                  <wp:posOffset>9378315</wp:posOffset>
                </wp:positionH>
                <wp:positionV relativeFrom="paragraph">
                  <wp:posOffset>-669925</wp:posOffset>
                </wp:positionV>
                <wp:extent cx="314325" cy="200025"/>
                <wp:effectExtent l="38100" t="0" r="9525" b="47625"/>
                <wp:wrapNone/>
                <wp:docPr id="1499" name="下矢印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00025"/>
                        </a:xfrm>
                        <a:prstGeom prst="downArrow">
                          <a:avLst/>
                        </a:prstGeom>
                        <a:solidFill>
                          <a:sysClr val="window" lastClr="FFFFFF">
                            <a:lumMod val="85000"/>
                          </a:sysClr>
                        </a:solidFill>
                        <a:ln w="25400" cap="flat" cmpd="sng" algn="ctr">
                          <a:solidFill>
                            <a:sysClr val="window" lastClr="FFFFFF">
                              <a:lumMod val="85000"/>
                            </a:sysClr>
                          </a:solidFill>
                          <a:prstDash val="solid"/>
                        </a:ln>
                        <a:effectLst/>
                      </wps:spPr>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下矢印 34" o:spid="_x0000_s1026" type="#_x0000_t67" style="position:absolute;left:0;text-align:left;margin-left:738.45pt;margin-top:-52.75pt;width:24.75pt;height:15.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" adj="10800" fillcolor="#d9d9d9" strokecolor="#d9d9d9" strokeweight="2pt">
                <v:path arrowok="t"/>
              </v:shape>
            </w:pict>
          </mc:Fallback>
        </mc:AlternateContent>
      </w:r>
      <w:r w:rsidR="007B3689">
        <w:rPr>
          <w:rFonts w:ascii="ＭＳ 明朝" w:hAnsi="ＭＳ 明朝"/>
          <w:noProof/>
          <w:lang w:eastAsia="ja-JP"/>
        </w:rPr>
        <mc:AlternateContent>
          <mc:Choice Requires="wps">
            <w:drawing>
              <wp:anchor distT="0" distB="0" distL="114300" distR="114300" simplePos="0" relativeHeight="251671040" behindDoc="0" locked="0" layoutInCell="1" allowOverlap="1" wp14:anchorId="6F1C5DC9" wp14:editId="2E46EA19">
                <wp:simplePos x="0" y="0"/>
                <wp:positionH relativeFrom="column">
                  <wp:posOffset>7720965</wp:posOffset>
                </wp:positionH>
                <wp:positionV relativeFrom="paragraph">
                  <wp:posOffset>-269875</wp:posOffset>
                </wp:positionV>
                <wp:extent cx="1962150" cy="847725"/>
                <wp:effectExtent l="0" t="0" r="0" b="9525"/>
                <wp:wrapNone/>
                <wp:docPr id="1498"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847725"/>
                        </a:xfrm>
                        <a:prstGeom prst="rect">
                          <a:avLst/>
                        </a:prstGeom>
                        <a:solidFill>
                          <a:sysClr val="window" lastClr="FFFFFF"/>
                        </a:solidFill>
                        <a:ln w="25400" cap="flat" cmpd="sng" algn="ctr">
                          <a:noFill/>
                          <a:prstDash val="solid"/>
                        </a:ln>
                        <a:effectLst/>
                      </wps:spPr>
                      <wps:txbx>
                        <w:txbxContent>
                          <w:p w:rsidR="00012E96" w:rsidRDefault="00012E96" w:rsidP="00E240C8">
                            <w:pPr>
                              <w:pStyle w:val="Web"/>
                              <w:spacing w:before="0" w:beforeAutospacing="0" w:after="0" w:afterAutospacing="0"/>
                            </w:pPr>
                            <w:r w:rsidRPr="00E240C8">
                              <w:rPr>
                                <w:rFonts w:ascii="ＭＳ 明朝" w:eastAsia="ＭＳ 明朝" w:hAnsi="ＭＳ 明朝" w:cs="Times New Roman" w:hint="eastAsia"/>
                                <w:color w:val="000000"/>
                                <w:sz w:val="22"/>
                                <w:szCs w:val="22"/>
                              </w:rPr>
                              <w:t>○気管支ぜん息</w:t>
                            </w:r>
                          </w:p>
                          <w:p w:rsidR="00012E96" w:rsidRDefault="00012E96" w:rsidP="00E240C8">
                            <w:pPr>
                              <w:pStyle w:val="Web"/>
                              <w:spacing w:before="0" w:beforeAutospacing="0" w:after="0" w:afterAutospacing="0"/>
                            </w:pPr>
                            <w:r w:rsidRPr="00E240C8">
                              <w:rPr>
                                <w:rFonts w:ascii="ＭＳ 明朝" w:eastAsia="ＭＳ 明朝" w:hAnsi="ＭＳ 明朝" w:cs="Times New Roman" w:hint="eastAsia"/>
                                <w:color w:val="000000"/>
                                <w:sz w:val="22"/>
                                <w:szCs w:val="22"/>
                              </w:rPr>
                              <w:t>○アトピー性皮膚炎</w:t>
                            </w:r>
                          </w:p>
                          <w:p w:rsidR="00012E96" w:rsidRDefault="00012E96" w:rsidP="00E240C8">
                            <w:pPr>
                              <w:pStyle w:val="Web"/>
                              <w:spacing w:before="0" w:beforeAutospacing="0" w:after="0" w:afterAutospacing="0"/>
                            </w:pPr>
                            <w:r w:rsidRPr="00E240C8">
                              <w:rPr>
                                <w:rFonts w:ascii="ＭＳ 明朝" w:eastAsia="ＭＳ 明朝" w:hAnsi="ＭＳ 明朝" w:cs="Times New Roman" w:hint="eastAsia"/>
                                <w:color w:val="000000"/>
                                <w:sz w:val="22"/>
                                <w:szCs w:val="22"/>
                              </w:rPr>
                              <w:t>○アレルギー性鼻炎</w:t>
                            </w:r>
                          </w:p>
                          <w:p w:rsidR="00012E96" w:rsidRDefault="00012E96" w:rsidP="00E240C8">
                            <w:pPr>
                              <w:pStyle w:val="Web"/>
                              <w:spacing w:before="0" w:beforeAutospacing="0" w:after="0" w:afterAutospacing="0"/>
                            </w:pPr>
                            <w:r w:rsidRPr="00E240C8">
                              <w:rPr>
                                <w:rFonts w:ascii="ＭＳ 明朝" w:eastAsia="ＭＳ 明朝" w:hAnsi="ＭＳ 明朝" w:cs="Times New Roman" w:hint="eastAsia"/>
                                <w:color w:val="000000"/>
                                <w:sz w:val="22"/>
                                <w:szCs w:val="22"/>
                              </w:rPr>
                              <w:t>○アレルギー性結膜炎</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36" o:spid="_x0000_s1096" style="position:absolute;left:0;text-align:left;margin-left:607.95pt;margin-top:-21.25pt;width:154.5pt;height:66.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" fillcolor="window" stroked="f" strokeweight="2pt">
                <v:path arrowok="t"/>
                <v:textbox>
                  <w:txbxContent>
                    <w:p w:rsidR="00012E96" w:rsidRDefault="00012E96" w:rsidP="00E240C8">
                      <w:pPr>
                        <w:pStyle w:val="Web"/>
                        <w:spacing w:before="0" w:beforeAutospacing="0" w:after="0" w:afterAutospacing="0"/>
                      </w:pPr>
                      <w:r w:rsidRPr="00E240C8">
                        <w:rPr>
                          <w:rFonts w:ascii="ＭＳ 明朝" w:eastAsia="ＭＳ 明朝" w:hAnsi="ＭＳ 明朝" w:cs="Times New Roman" w:hint="eastAsia"/>
                          <w:color w:val="000000"/>
                          <w:sz w:val="22"/>
                          <w:szCs w:val="22"/>
                        </w:rPr>
                        <w:t>○気管支ぜん息</w:t>
                      </w:r>
                    </w:p>
                    <w:p w:rsidR="00012E96" w:rsidRDefault="00012E96" w:rsidP="00E240C8">
                      <w:pPr>
                        <w:pStyle w:val="Web"/>
                        <w:spacing w:before="0" w:beforeAutospacing="0" w:after="0" w:afterAutospacing="0"/>
                      </w:pPr>
                      <w:r w:rsidRPr="00E240C8">
                        <w:rPr>
                          <w:rFonts w:ascii="ＭＳ 明朝" w:eastAsia="ＭＳ 明朝" w:hAnsi="ＭＳ 明朝" w:cs="Times New Roman" w:hint="eastAsia"/>
                          <w:color w:val="000000"/>
                          <w:sz w:val="22"/>
                          <w:szCs w:val="22"/>
                        </w:rPr>
                        <w:t>○アトピー性皮膚炎</w:t>
                      </w:r>
                    </w:p>
                    <w:p w:rsidR="00012E96" w:rsidRDefault="00012E96" w:rsidP="00E240C8">
                      <w:pPr>
                        <w:pStyle w:val="Web"/>
                        <w:spacing w:before="0" w:beforeAutospacing="0" w:after="0" w:afterAutospacing="0"/>
                      </w:pPr>
                      <w:r w:rsidRPr="00E240C8">
                        <w:rPr>
                          <w:rFonts w:ascii="ＭＳ 明朝" w:eastAsia="ＭＳ 明朝" w:hAnsi="ＭＳ 明朝" w:cs="Times New Roman" w:hint="eastAsia"/>
                          <w:color w:val="000000"/>
                          <w:sz w:val="22"/>
                          <w:szCs w:val="22"/>
                        </w:rPr>
                        <w:t>○アレルギー性鼻炎</w:t>
                      </w:r>
                    </w:p>
                    <w:p w:rsidR="00012E96" w:rsidRDefault="00012E96" w:rsidP="00E240C8">
                      <w:pPr>
                        <w:pStyle w:val="Web"/>
                        <w:spacing w:before="0" w:beforeAutospacing="0" w:after="0" w:afterAutospacing="0"/>
                      </w:pPr>
                      <w:r w:rsidRPr="00E240C8">
                        <w:rPr>
                          <w:rFonts w:ascii="ＭＳ 明朝" w:eastAsia="ＭＳ 明朝" w:hAnsi="ＭＳ 明朝" w:cs="Times New Roman" w:hint="eastAsia"/>
                          <w:color w:val="000000"/>
                          <w:sz w:val="22"/>
                          <w:szCs w:val="22"/>
                        </w:rPr>
                        <w:t>○アレルギー性結膜炎</w:t>
                      </w:r>
                    </w:p>
                  </w:txbxContent>
                </v:textbox>
              </v:rect>
            </w:pict>
          </mc:Fallback>
        </mc:AlternateContent>
      </w:r>
      <w:r w:rsidR="007B3689">
        <w:rPr>
          <w:rFonts w:ascii="ＭＳ 明朝" w:hAnsi="ＭＳ 明朝"/>
          <w:noProof/>
          <w:lang w:eastAsia="ja-JP"/>
        </w:rPr>
        <mc:AlternateContent>
          <mc:Choice Requires="wps">
            <w:drawing>
              <wp:anchor distT="0" distB="0" distL="114300" distR="114300" simplePos="0" relativeHeight="251672064" behindDoc="0" locked="0" layoutInCell="1" allowOverlap="1" wp14:anchorId="718F8CAF" wp14:editId="2B14F9FB">
                <wp:simplePos x="0" y="0"/>
                <wp:positionH relativeFrom="column">
                  <wp:posOffset>9340215</wp:posOffset>
                </wp:positionH>
                <wp:positionV relativeFrom="paragraph">
                  <wp:posOffset>1368425</wp:posOffset>
                </wp:positionV>
                <wp:extent cx="314325" cy="200025"/>
                <wp:effectExtent l="38100" t="0" r="9525" b="47625"/>
                <wp:wrapNone/>
                <wp:docPr id="1497" name="下矢印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00025"/>
                        </a:xfrm>
                        <a:prstGeom prst="downArrow">
                          <a:avLst/>
                        </a:prstGeom>
                        <a:solidFill>
                          <a:sysClr val="window" lastClr="FFFFFF">
                            <a:lumMod val="85000"/>
                          </a:sysClr>
                        </a:solidFill>
                        <a:ln w="25400" cap="flat" cmpd="sng" algn="ctr">
                          <a:solidFill>
                            <a:sysClr val="window" lastClr="FFFFFF">
                              <a:lumMod val="85000"/>
                            </a:sysClr>
                          </a:solidFill>
                          <a:prstDash val="solid"/>
                        </a:ln>
                        <a:effectLst/>
                      </wps:spPr>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下矢印 38" o:spid="_x0000_s1026" type="#_x0000_t67" style="position:absolute;left:0;text-align:left;margin-left:735.45pt;margin-top:107.75pt;width:24.75pt;height:15.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" adj="10800" fillcolor="#d9d9d9" strokecolor="#d9d9d9" strokeweight="2pt">
                <v:path arrowok="t"/>
              </v:shape>
            </w:pict>
          </mc:Fallback>
        </mc:AlternateContent>
      </w:r>
      <w:r w:rsidR="007B3689">
        <w:rPr>
          <w:rFonts w:ascii="ＭＳ 明朝" w:hAnsi="ＭＳ 明朝"/>
          <w:noProof/>
          <w:lang w:eastAsia="ja-JP"/>
        </w:rPr>
        <mc:AlternateContent>
          <mc:Choice Requires="wps">
            <w:drawing>
              <wp:anchor distT="0" distB="0" distL="114300" distR="114300" simplePos="0" relativeHeight="251673088" behindDoc="0" locked="0" layoutInCell="1" allowOverlap="1" wp14:anchorId="5EC6D4F1" wp14:editId="0CE41BB0">
                <wp:simplePos x="0" y="0"/>
                <wp:positionH relativeFrom="column">
                  <wp:posOffset>7492365</wp:posOffset>
                </wp:positionH>
                <wp:positionV relativeFrom="paragraph">
                  <wp:posOffset>1862455</wp:posOffset>
                </wp:positionV>
                <wp:extent cx="2124075" cy="714375"/>
                <wp:effectExtent l="0" t="0" r="28575" b="28575"/>
                <wp:wrapNone/>
                <wp:docPr id="1496" name="円/楕円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4075" cy="714375"/>
                        </a:xfrm>
                        <a:prstGeom prst="ellipse">
                          <a:avLst/>
                        </a:prstGeom>
                        <a:solidFill>
                          <a:sysClr val="window" lastClr="FFFFFF">
                            <a:lumMod val="50000"/>
                          </a:sysClr>
                        </a:solidFill>
                        <a:ln w="25400" cap="flat" cmpd="sng" algn="ctr">
                          <a:solidFill>
                            <a:srgbClr val="4F81BD">
                              <a:shade val="50000"/>
                            </a:srgbClr>
                          </a:solidFill>
                          <a:prstDash val="solid"/>
                        </a:ln>
                        <a:effectLst/>
                      </wps:spPr>
                      <wps:txbx>
                        <w:txbxContent>
                          <w:p w:rsidR="00012E96" w:rsidRDefault="00012E96" w:rsidP="00E240C8">
                            <w:pPr>
                              <w:pStyle w:val="Web"/>
                              <w:spacing w:before="0" w:beforeAutospacing="0" w:after="0" w:afterAutospacing="0"/>
                              <w:jc w:val="center"/>
                            </w:pPr>
                            <w:r w:rsidRPr="00E240C8">
                              <w:rPr>
                                <w:rFonts w:ascii="ＭＳ 明朝" w:eastAsia="ＭＳ 明朝" w:hAnsi="ＭＳ 明朝" w:cs="Times New Roman" w:hint="eastAsia"/>
                                <w:b/>
                                <w:bCs/>
                                <w:color w:val="FFFFFF"/>
                              </w:rPr>
                              <w:t>学校生活上の</w:t>
                            </w:r>
                          </w:p>
                          <w:p w:rsidR="00012E96" w:rsidRDefault="00012E96" w:rsidP="00E240C8">
                            <w:pPr>
                              <w:pStyle w:val="Web"/>
                              <w:spacing w:before="0" w:beforeAutospacing="0" w:after="0" w:afterAutospacing="0"/>
                              <w:jc w:val="center"/>
                            </w:pPr>
                            <w:r w:rsidRPr="00E240C8">
                              <w:rPr>
                                <w:rFonts w:ascii="ＭＳ 明朝" w:eastAsia="ＭＳ 明朝" w:hAnsi="ＭＳ 明朝" w:cs="Times New Roman" w:hint="eastAsia"/>
                                <w:b/>
                                <w:bCs/>
                                <w:color w:val="FFFFFF"/>
                              </w:rPr>
                              <w:t>注意点を確認</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円/楕円 39" o:spid="_x0000_s1097" style="position:absolute;left:0;text-align:left;margin-left:589.95pt;margin-top:146.65pt;width:167.25pt;height:56.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" fillcolor="#7f7f7f" strokecolor="#385d8a" strokeweight="2pt">
                <v:path arrowok="t"/>
                <v:textbox>
                  <w:txbxContent>
                    <w:p w:rsidR="00012E96" w:rsidRDefault="00012E96" w:rsidP="00E240C8">
                      <w:pPr>
                        <w:pStyle w:val="Web"/>
                        <w:spacing w:before="0" w:beforeAutospacing="0" w:after="0" w:afterAutospacing="0"/>
                        <w:jc w:val="center"/>
                      </w:pPr>
                      <w:r w:rsidRPr="00E240C8">
                        <w:rPr>
                          <w:rFonts w:ascii="ＭＳ 明朝" w:eastAsia="ＭＳ 明朝" w:hAnsi="ＭＳ 明朝" w:cs="Times New Roman" w:hint="eastAsia"/>
                          <w:b/>
                          <w:bCs/>
                          <w:color w:val="FFFFFF"/>
                        </w:rPr>
                        <w:t>学校生活上の</w:t>
                      </w:r>
                    </w:p>
                    <w:p w:rsidR="00012E96" w:rsidRDefault="00012E96" w:rsidP="00E240C8">
                      <w:pPr>
                        <w:pStyle w:val="Web"/>
                        <w:spacing w:before="0" w:beforeAutospacing="0" w:after="0" w:afterAutospacing="0"/>
                        <w:jc w:val="center"/>
                      </w:pPr>
                      <w:r w:rsidRPr="00E240C8">
                        <w:rPr>
                          <w:rFonts w:ascii="ＭＳ 明朝" w:eastAsia="ＭＳ 明朝" w:hAnsi="ＭＳ 明朝" w:cs="Times New Roman" w:hint="eastAsia"/>
                          <w:b/>
                          <w:bCs/>
                          <w:color w:val="FFFFFF"/>
                        </w:rPr>
                        <w:t>注意点を確認</w:t>
                      </w:r>
                    </w:p>
                  </w:txbxContent>
                </v:textbox>
              </v:oval>
            </w:pict>
          </mc:Fallback>
        </mc:AlternateContent>
      </w:r>
    </w:p>
    <w:p w:rsidR="00E240C8" w:rsidRPr="005C1D25" w:rsidRDefault="00E240C8" w:rsidP="000B0A2B">
      <w:pPr>
        <w:pStyle w:val="2"/>
        <w:tabs>
          <w:tab w:val="left" w:pos="795"/>
        </w:tabs>
        <w:spacing w:line="391" w:lineRule="exact"/>
        <w:rPr>
          <w:rFonts w:ascii="ＭＳ 明朝" w:eastAsia="ＭＳ 明朝" w:hAnsi="ＭＳ 明朝" w:cs="ＭＳ ゴシック"/>
          <w:lang w:eastAsia="ja-JP"/>
        </w:rPr>
      </w:pPr>
    </w:p>
    <w:p w:rsidR="00E90EBC" w:rsidRPr="005C1D25" w:rsidRDefault="00435F83" w:rsidP="000B0A2B">
      <w:pPr>
        <w:pStyle w:val="2"/>
        <w:tabs>
          <w:tab w:val="left" w:pos="795"/>
        </w:tabs>
        <w:spacing w:line="391" w:lineRule="exact"/>
        <w:rPr>
          <w:rFonts w:ascii="ＭＳ 明朝" w:eastAsia="ＭＳ 明朝" w:hAnsi="ＭＳ 明朝" w:cs="ＭＳ ゴシック"/>
          <w:lang w:eastAsia="ja-JP"/>
        </w:rPr>
      </w:pPr>
      <w:r w:rsidRPr="005C1D25">
        <w:rPr>
          <w:rFonts w:ascii="ＭＳ 明朝" w:eastAsia="ＭＳ 明朝" w:hAnsi="ＭＳ 明朝" w:cs="ＭＳ ゴシック"/>
          <w:lang w:eastAsia="ja-JP"/>
        </w:rPr>
        <w:lastRenderedPageBreak/>
        <w:t>Ⅵ</w:t>
      </w:r>
      <w:r w:rsidRPr="005C1D25">
        <w:rPr>
          <w:rFonts w:ascii="ＭＳ 明朝" w:eastAsia="ＭＳ 明朝" w:hAnsi="ＭＳ 明朝" w:cs="ＭＳ ゴシック"/>
          <w:lang w:eastAsia="ja-JP"/>
        </w:rPr>
        <w:tab/>
        <w:t>アレルギー疾患対応委員会の設置</w:t>
      </w:r>
      <w:bookmarkEnd w:id="8"/>
    </w:p>
    <w:p w:rsidR="00E90EBC" w:rsidRPr="005C1D25" w:rsidRDefault="007B3689">
      <w:pPr>
        <w:spacing w:before="4"/>
        <w:rPr>
          <w:rFonts w:ascii="ＭＳ 明朝" w:hAnsi="ＭＳ 明朝" w:cs="ＭＳ ゴシック"/>
          <w:sz w:val="21"/>
          <w:szCs w:val="21"/>
          <w:lang w:eastAsia="ja-JP"/>
        </w:rPr>
      </w:pPr>
      <w:r>
        <w:rPr>
          <w:rFonts w:ascii="ＭＳ 明朝" w:hAnsi="ＭＳ 明朝"/>
          <w:noProof/>
          <w:lang w:eastAsia="ja-JP"/>
        </w:rPr>
        <mc:AlternateContent>
          <mc:Choice Requires="wps">
            <w:drawing>
              <wp:anchor distT="0" distB="0" distL="114300" distR="114300" simplePos="0" relativeHeight="251539968" behindDoc="0" locked="0" layoutInCell="1" allowOverlap="1">
                <wp:simplePos x="0" y="0"/>
                <wp:positionH relativeFrom="margin">
                  <wp:align>left</wp:align>
                </wp:positionH>
                <wp:positionV relativeFrom="paragraph">
                  <wp:posOffset>247650</wp:posOffset>
                </wp:positionV>
                <wp:extent cx="5892800" cy="776605"/>
                <wp:effectExtent l="25400" t="19050" r="25400" b="23495"/>
                <wp:wrapTopAndBottom/>
                <wp:docPr id="1495" name="Freeform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2800" cy="776605"/>
                        </a:xfrm>
                        <a:prstGeom prst="roundRect">
                          <a:avLst>
                            <a:gd name="adj" fmla="val 16667"/>
                          </a:avLst>
                        </a:pr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txbx>
                        <w:txbxContent>
                          <w:p w:rsidR="00012E96" w:rsidRPr="004F7BBC" w:rsidRDefault="00012E96" w:rsidP="00CD3A33">
                            <w:pPr>
                              <w:spacing w:line="276" w:lineRule="auto"/>
                              <w:ind w:rightChars="-43" w:right="-95" w:firstLineChars="100" w:firstLine="234"/>
                              <w:rPr>
                                <w:rFonts w:ascii="ＭＳ 明朝" w:hAnsi="ＭＳ 明朝" w:cs="PMingLiU"/>
                                <w:lang w:eastAsia="ja-JP"/>
                              </w:rPr>
                            </w:pPr>
                            <w:r w:rsidRPr="004F7BBC">
                              <w:rPr>
                                <w:rFonts w:ascii="ＭＳ 明朝" w:hAnsi="ＭＳ 明朝" w:cs="PMingLiU"/>
                                <w:spacing w:val="14"/>
                                <w:lang w:eastAsia="ja-JP"/>
                              </w:rPr>
                              <w:t>アレルギー疾患の児童生徒の健康管理や対応について検討し、個別支援プランの作成等を行うため、委員会を設置します。既存の委員会</w:t>
                            </w:r>
                            <w:r>
                              <w:rPr>
                                <w:rFonts w:ascii="ＭＳ 明朝" w:hAnsi="ＭＳ 明朝" w:cs="PMingLiU" w:hint="eastAsia"/>
                                <w:spacing w:val="14"/>
                                <w:lang w:eastAsia="ja-JP"/>
                              </w:rPr>
                              <w:t>（学校保健委員会等）</w:t>
                            </w:r>
                            <w:r w:rsidRPr="004F7BBC">
                              <w:rPr>
                                <w:rFonts w:ascii="ＭＳ 明朝" w:hAnsi="ＭＳ 明朝" w:cs="PMingLiU"/>
                                <w:spacing w:val="14"/>
                                <w:lang w:eastAsia="ja-JP"/>
                              </w:rPr>
                              <w:t>や組織で対応が可能</w:t>
                            </w:r>
                            <w:r w:rsidRPr="004F7BBC">
                              <w:rPr>
                                <w:rFonts w:ascii="ＭＳ 明朝" w:hAnsi="ＭＳ 明朝" w:cs="PMingLiU" w:hint="eastAsia"/>
                                <w:spacing w:val="14"/>
                                <w:lang w:eastAsia="ja-JP"/>
                              </w:rPr>
                              <w:t>で</w:t>
                            </w:r>
                            <w:r w:rsidRPr="004F7BBC">
                              <w:rPr>
                                <w:rFonts w:ascii="ＭＳ 明朝" w:hAnsi="ＭＳ 明朝" w:cs="PMingLiU"/>
                                <w:spacing w:val="14"/>
                                <w:lang w:eastAsia="ja-JP"/>
                              </w:rPr>
                              <w:t>あれば、新たに設置する必要はありません。</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oundrect id="_x0000_s1098" style="position:absolute;margin-left:0;margin-top:19.5pt;width:464pt;height:61.15pt;z-index:251539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" filled="f" strokecolor="#010101" strokeweight="3pt">
                <v:path arrowok="t"/>
                <v:textbox>
                  <w:txbxContent>
                    <w:p w:rsidR="00012E96" w:rsidRPr="004F7BBC" w:rsidRDefault="00012E96" w:rsidP="00CD3A33">
                      <w:pPr>
                        <w:spacing w:line="276" w:lineRule="auto"/>
                        <w:ind w:rightChars="-43" w:right="-95" w:firstLineChars="100" w:firstLine="234"/>
                        <w:rPr>
                          <w:rFonts w:ascii="ＭＳ 明朝" w:hAnsi="ＭＳ 明朝" w:cs="PMingLiU"/>
                          <w:lang w:eastAsia="ja-JP"/>
                        </w:rPr>
                      </w:pPr>
                      <w:r w:rsidRPr="004F7BBC">
                        <w:rPr>
                          <w:rFonts w:ascii="ＭＳ 明朝" w:hAnsi="ＭＳ 明朝" w:cs="PMingLiU"/>
                          <w:spacing w:val="14"/>
                          <w:lang w:eastAsia="ja-JP"/>
                        </w:rPr>
                        <w:t>アレルギー疾患の児童生徒の健康管理や対応について検討し、個別支援プランの作成等を行うため、委員会を設置します。既存の委員会</w:t>
                      </w:r>
                      <w:r>
                        <w:rPr>
                          <w:rFonts w:ascii="ＭＳ 明朝" w:hAnsi="ＭＳ 明朝" w:cs="PMingLiU" w:hint="eastAsia"/>
                          <w:spacing w:val="14"/>
                          <w:lang w:eastAsia="ja-JP"/>
                        </w:rPr>
                        <w:t>（学校保健委員会等）</w:t>
                      </w:r>
                      <w:r w:rsidRPr="004F7BBC">
                        <w:rPr>
                          <w:rFonts w:ascii="ＭＳ 明朝" w:hAnsi="ＭＳ 明朝" w:cs="PMingLiU"/>
                          <w:spacing w:val="14"/>
                          <w:lang w:eastAsia="ja-JP"/>
                        </w:rPr>
                        <w:t>や組織で対応が可能</w:t>
                      </w:r>
                      <w:r w:rsidRPr="004F7BBC">
                        <w:rPr>
                          <w:rFonts w:ascii="ＭＳ 明朝" w:hAnsi="ＭＳ 明朝" w:cs="PMingLiU" w:hint="eastAsia"/>
                          <w:spacing w:val="14"/>
                          <w:lang w:eastAsia="ja-JP"/>
                        </w:rPr>
                        <w:t>で</w:t>
                      </w:r>
                      <w:r w:rsidRPr="004F7BBC">
                        <w:rPr>
                          <w:rFonts w:ascii="ＭＳ 明朝" w:hAnsi="ＭＳ 明朝" w:cs="PMingLiU"/>
                          <w:spacing w:val="14"/>
                          <w:lang w:eastAsia="ja-JP"/>
                        </w:rPr>
                        <w:t>あれば、新たに設置する必要はありません。</w:t>
                      </w:r>
                    </w:p>
                  </w:txbxContent>
                </v:textbox>
                <w10:wrap type="topAndBottom" anchorx="margin"/>
              </v:roundrect>
            </w:pict>
          </mc:Fallback>
        </mc:AlternateContent>
      </w:r>
    </w:p>
    <w:p w:rsidR="00E90EBC" w:rsidRPr="005C1D25" w:rsidRDefault="00E90EBC">
      <w:pPr>
        <w:rPr>
          <w:rFonts w:ascii="ＭＳ 明朝" w:hAnsi="ＭＳ 明朝" w:cs="ＭＳ ゴシック"/>
          <w:sz w:val="20"/>
          <w:szCs w:val="20"/>
          <w:lang w:eastAsia="ja-JP"/>
        </w:rPr>
      </w:pPr>
    </w:p>
    <w:p w:rsidR="00E90EBC" w:rsidRPr="005C1D25" w:rsidRDefault="00435F83" w:rsidP="00131E84">
      <w:pPr>
        <w:pStyle w:val="a3"/>
        <w:spacing w:before="187"/>
        <w:ind w:right="912"/>
        <w:rPr>
          <w:rFonts w:cs="PMingLiU"/>
          <w:lang w:eastAsia="ja-JP"/>
        </w:rPr>
      </w:pPr>
      <w:r w:rsidRPr="005C1D25">
        <w:rPr>
          <w:rFonts w:cs="PMingLiU"/>
          <w:spacing w:val="14"/>
          <w:lang w:eastAsia="ja-JP"/>
        </w:rPr>
        <w:t>（１）アレルギー疾患対応委員会の役割</w:t>
      </w:r>
    </w:p>
    <w:p w:rsidR="00E90EBC" w:rsidRPr="005C1D25" w:rsidRDefault="00435F83" w:rsidP="00131E84">
      <w:pPr>
        <w:pStyle w:val="a3"/>
        <w:spacing w:before="74"/>
        <w:ind w:left="591" w:right="912"/>
        <w:rPr>
          <w:rFonts w:cs="PMingLiU"/>
          <w:lang w:eastAsia="ja-JP"/>
        </w:rPr>
      </w:pPr>
      <w:r w:rsidRPr="005C1D25">
        <w:rPr>
          <w:rFonts w:cs="PMingLiU"/>
          <w:spacing w:val="14"/>
          <w:lang w:eastAsia="ja-JP"/>
        </w:rPr>
        <w:t>・アレルギー疾患の児童生徒の健康管理や対応について検討する。</w:t>
      </w:r>
    </w:p>
    <w:p w:rsidR="00E90EBC" w:rsidRPr="005C1D25" w:rsidRDefault="00435F83" w:rsidP="00131E84">
      <w:pPr>
        <w:pStyle w:val="a3"/>
        <w:spacing w:before="74"/>
        <w:ind w:left="591" w:right="912"/>
        <w:rPr>
          <w:rFonts w:cs="PMingLiU"/>
          <w:spacing w:val="7"/>
          <w:w w:val="135"/>
          <w:lang w:eastAsia="ja-JP"/>
        </w:rPr>
      </w:pPr>
      <w:r w:rsidRPr="005C1D25">
        <w:rPr>
          <w:rFonts w:cs="PMingLiU"/>
          <w:spacing w:val="14"/>
          <w:lang w:eastAsia="ja-JP"/>
        </w:rPr>
        <w:t>・</w:t>
      </w:r>
      <w:r w:rsidRPr="005C1D25">
        <w:rPr>
          <w:rFonts w:cs="PMingLiU"/>
          <w:spacing w:val="16"/>
          <w:lang w:eastAsia="ja-JP"/>
        </w:rPr>
        <w:t>個別</w:t>
      </w:r>
      <w:r w:rsidRPr="005C1D25">
        <w:rPr>
          <w:rFonts w:cs="PMingLiU"/>
          <w:spacing w:val="14"/>
          <w:lang w:eastAsia="ja-JP"/>
        </w:rPr>
        <w:t>支</w:t>
      </w:r>
      <w:r w:rsidRPr="005C1D25">
        <w:rPr>
          <w:rFonts w:cs="PMingLiU"/>
          <w:spacing w:val="16"/>
          <w:lang w:eastAsia="ja-JP"/>
        </w:rPr>
        <w:t>援プ</w:t>
      </w:r>
      <w:r w:rsidRPr="005C1D25">
        <w:rPr>
          <w:rFonts w:cs="PMingLiU"/>
          <w:spacing w:val="14"/>
          <w:lang w:eastAsia="ja-JP"/>
        </w:rPr>
        <w:t>ラ</w:t>
      </w:r>
      <w:r w:rsidRPr="005C1D25">
        <w:rPr>
          <w:rFonts w:cs="PMingLiU"/>
          <w:spacing w:val="16"/>
          <w:lang w:eastAsia="ja-JP"/>
        </w:rPr>
        <w:t>ンを作</w:t>
      </w:r>
      <w:r w:rsidRPr="005C1D25">
        <w:rPr>
          <w:rFonts w:cs="PMingLiU"/>
          <w:spacing w:val="14"/>
          <w:lang w:eastAsia="ja-JP"/>
        </w:rPr>
        <w:t>成</w:t>
      </w:r>
      <w:r w:rsidRPr="005C1D25">
        <w:rPr>
          <w:rFonts w:cs="PMingLiU"/>
          <w:spacing w:val="16"/>
          <w:lang w:eastAsia="ja-JP"/>
        </w:rPr>
        <w:t>する</w:t>
      </w:r>
      <w:r w:rsidRPr="00353E2D">
        <w:rPr>
          <w:rFonts w:cs="PMingLiU"/>
          <w:spacing w:val="14"/>
          <w:lang w:eastAsia="ja-JP"/>
        </w:rPr>
        <w:t>（</w:t>
      </w:r>
      <w:r w:rsidR="00353E2D" w:rsidRPr="00353E2D">
        <w:rPr>
          <w:rFonts w:cs="PMingLiU" w:hint="eastAsia"/>
          <w:spacing w:val="14"/>
          <w:lang w:eastAsia="ja-JP"/>
        </w:rPr>
        <w:t>Ｐ１３</w:t>
      </w:r>
      <w:r w:rsidR="00527EB8">
        <w:rPr>
          <w:rFonts w:cs="PMingLiU" w:hint="eastAsia"/>
          <w:spacing w:val="14"/>
          <w:lang w:eastAsia="ja-JP"/>
        </w:rPr>
        <w:t>参照</w:t>
      </w:r>
      <w:r w:rsidRPr="00353E2D">
        <w:rPr>
          <w:rFonts w:cs="PMingLiU"/>
          <w:spacing w:val="2"/>
          <w:w w:val="113"/>
          <w:lang w:eastAsia="ja-JP"/>
        </w:rPr>
        <w:t>）</w:t>
      </w:r>
      <w:r w:rsidRPr="005C1D25">
        <w:rPr>
          <w:rFonts w:cs="PMingLiU"/>
          <w:spacing w:val="2"/>
          <w:w w:val="113"/>
          <w:lang w:eastAsia="ja-JP"/>
        </w:rPr>
        <w:t>。</w:t>
      </w:r>
    </w:p>
    <w:p w:rsidR="00E90EBC" w:rsidRPr="005C1D25" w:rsidRDefault="00435F83" w:rsidP="00131E84">
      <w:pPr>
        <w:pStyle w:val="a3"/>
        <w:spacing w:before="74"/>
        <w:ind w:left="591" w:right="912"/>
        <w:rPr>
          <w:rFonts w:cs="PMingLiU"/>
          <w:lang w:eastAsia="ja-JP"/>
        </w:rPr>
      </w:pPr>
      <w:r w:rsidRPr="005C1D25">
        <w:rPr>
          <w:rFonts w:cs="PMingLiU"/>
          <w:spacing w:val="14"/>
          <w:lang w:eastAsia="ja-JP"/>
        </w:rPr>
        <w:t>・校内外の支援体制や救急体制を整備する。</w:t>
      </w:r>
    </w:p>
    <w:p w:rsidR="00E90EBC" w:rsidRPr="005C1D25" w:rsidRDefault="00435F83" w:rsidP="00131E84">
      <w:pPr>
        <w:pStyle w:val="a3"/>
        <w:spacing w:before="74"/>
        <w:ind w:left="591" w:right="912"/>
        <w:rPr>
          <w:rFonts w:cs="PMingLiU"/>
          <w:lang w:eastAsia="ja-JP"/>
        </w:rPr>
      </w:pPr>
      <w:r w:rsidRPr="005C1D25">
        <w:rPr>
          <w:rFonts w:cs="PMingLiU"/>
          <w:spacing w:val="15"/>
          <w:lang w:eastAsia="ja-JP"/>
        </w:rPr>
        <w:t>・教職員全員の共通理解を図る。</w:t>
      </w:r>
    </w:p>
    <w:p w:rsidR="00E90EBC" w:rsidRPr="005C1D25" w:rsidRDefault="00435F83" w:rsidP="00131E84">
      <w:pPr>
        <w:pStyle w:val="a3"/>
        <w:spacing w:before="74"/>
        <w:ind w:left="591" w:right="912"/>
        <w:rPr>
          <w:rFonts w:cs="PMingLiU"/>
          <w:lang w:eastAsia="ja-JP"/>
        </w:rPr>
      </w:pPr>
      <w:r w:rsidRPr="005C1D25">
        <w:rPr>
          <w:rFonts w:cs="PMingLiU"/>
          <w:spacing w:val="14"/>
          <w:lang w:eastAsia="ja-JP"/>
        </w:rPr>
        <w:t>・校内研修を実施する。</w:t>
      </w:r>
    </w:p>
    <w:p w:rsidR="00E90EBC" w:rsidRPr="005C1D25" w:rsidRDefault="00435F83" w:rsidP="00131E84">
      <w:pPr>
        <w:pStyle w:val="a3"/>
        <w:spacing w:before="74"/>
        <w:ind w:left="591" w:right="912"/>
        <w:rPr>
          <w:rFonts w:cs="PMingLiU"/>
          <w:lang w:eastAsia="ja-JP"/>
        </w:rPr>
      </w:pPr>
      <w:r w:rsidRPr="005C1D25">
        <w:rPr>
          <w:rFonts w:cs="PMingLiU"/>
          <w:spacing w:val="14"/>
          <w:lang w:eastAsia="ja-JP"/>
        </w:rPr>
        <w:t>・取組を評価・検討し、個別支援プランの改善を行う。</w:t>
      </w:r>
    </w:p>
    <w:p w:rsidR="00E90EBC" w:rsidRPr="005C1D25" w:rsidRDefault="00E90EBC" w:rsidP="00131E84">
      <w:pPr>
        <w:rPr>
          <w:rFonts w:ascii="ＭＳ 明朝" w:hAnsi="ＭＳ 明朝" w:cs="PMingLiU"/>
          <w:lang w:eastAsia="ja-JP"/>
        </w:rPr>
      </w:pPr>
    </w:p>
    <w:p w:rsidR="00C84D5F" w:rsidRPr="005C1D25" w:rsidRDefault="00435F83" w:rsidP="00131E84">
      <w:pPr>
        <w:pStyle w:val="a3"/>
        <w:spacing w:before="149"/>
        <w:ind w:left="826" w:hanging="708"/>
        <w:rPr>
          <w:rFonts w:cs="PMingLiU"/>
          <w:spacing w:val="14"/>
          <w:lang w:eastAsia="ja-JP"/>
        </w:rPr>
      </w:pPr>
      <w:r w:rsidRPr="00FC6101">
        <w:rPr>
          <w:rFonts w:cs="PMingLiU"/>
          <w:spacing w:val="2"/>
          <w:lang w:eastAsia="ja-JP"/>
        </w:rPr>
        <w:t>（２）構成（例）</w:t>
      </w:r>
      <w:r w:rsidRPr="00353E2D">
        <w:rPr>
          <w:rFonts w:cs="PMingLiU"/>
          <w:spacing w:val="14"/>
          <w:lang w:eastAsia="ja-JP"/>
        </w:rPr>
        <w:t>（</w:t>
      </w:r>
      <w:r w:rsidR="00353E2D">
        <w:rPr>
          <w:rFonts w:cs="PMingLiU" w:hint="eastAsia"/>
          <w:spacing w:val="14"/>
          <w:lang w:eastAsia="ja-JP"/>
        </w:rPr>
        <w:t>Ｐ</w:t>
      </w:r>
      <w:r w:rsidR="00353E2D" w:rsidRPr="00353E2D">
        <w:rPr>
          <w:rFonts w:cs="PMingLiU" w:hint="eastAsia"/>
          <w:spacing w:val="14"/>
          <w:lang w:eastAsia="ja-JP"/>
        </w:rPr>
        <w:t>１２</w:t>
      </w:r>
      <w:r w:rsidRPr="00353E2D">
        <w:rPr>
          <w:rFonts w:cs="PMingLiU"/>
          <w:spacing w:val="14"/>
          <w:lang w:eastAsia="ja-JP"/>
        </w:rPr>
        <w:t>参照）</w:t>
      </w:r>
    </w:p>
    <w:tbl>
      <w:tblPr>
        <w:tblW w:w="8789" w:type="dxa"/>
        <w:tblInd w:w="66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99" w:type="dxa"/>
          <w:right w:w="99" w:type="dxa"/>
        </w:tblCellMar>
        <w:tblLook w:val="0000" w:firstRow="0" w:lastRow="0" w:firstColumn="0" w:lastColumn="0" w:noHBand="0" w:noVBand="0"/>
      </w:tblPr>
      <w:tblGrid>
        <w:gridCol w:w="8789"/>
      </w:tblGrid>
      <w:tr w:rsidR="00FC6101" w:rsidTr="00FC6101">
        <w:trPr>
          <w:trHeight w:val="915"/>
        </w:trPr>
        <w:tc>
          <w:tcPr>
            <w:tcW w:w="8789" w:type="dxa"/>
          </w:tcPr>
          <w:p w:rsidR="00FC6101" w:rsidRPr="005C1D25" w:rsidRDefault="00FC6101" w:rsidP="00FC6101">
            <w:pPr>
              <w:pStyle w:val="a3"/>
              <w:spacing w:before="149"/>
              <w:ind w:leftChars="145" w:left="319" w:rightChars="-16" w:right="-35"/>
              <w:rPr>
                <w:rFonts w:cs="PMingLiU"/>
                <w:lang w:eastAsia="ja-JP"/>
              </w:rPr>
            </w:pPr>
            <w:r w:rsidRPr="005C1D25">
              <w:rPr>
                <w:rFonts w:cs="PMingLiU"/>
                <w:spacing w:val="-2"/>
                <w:lang w:eastAsia="ja-JP"/>
              </w:rPr>
              <w:t>校長、教頭、学校医、保健主事、学年主任（学年代表）、</w:t>
            </w:r>
            <w:r w:rsidRPr="005C1D25">
              <w:rPr>
                <w:rFonts w:cs="PMingLiU"/>
                <w:spacing w:val="14"/>
                <w:lang w:eastAsia="ja-JP"/>
              </w:rPr>
              <w:t>学級担任、養護教諭、</w:t>
            </w:r>
            <w:r>
              <w:rPr>
                <w:rFonts w:cs="PMingLiU" w:hint="eastAsia"/>
                <w:spacing w:val="14"/>
                <w:lang w:eastAsia="ja-JP"/>
              </w:rPr>
              <w:t xml:space="preserve">　</w:t>
            </w:r>
            <w:r w:rsidRPr="005C1D25">
              <w:rPr>
                <w:rFonts w:cs="PMingLiU"/>
                <w:spacing w:val="14"/>
                <w:lang w:eastAsia="ja-JP"/>
              </w:rPr>
              <w:t>部活動顧問等必要と思われる教職員</w:t>
            </w:r>
          </w:p>
          <w:p w:rsidR="00FC6101" w:rsidRDefault="00FC6101" w:rsidP="00FC6101">
            <w:pPr>
              <w:pStyle w:val="a3"/>
              <w:spacing w:before="17"/>
              <w:ind w:left="342" w:right="2571"/>
              <w:jc w:val="center"/>
              <w:rPr>
                <w:rFonts w:cs="PMingLiU"/>
                <w:spacing w:val="-2"/>
                <w:lang w:eastAsia="ja-JP"/>
              </w:rPr>
            </w:pPr>
            <w:r w:rsidRPr="005C1D25">
              <w:rPr>
                <w:rFonts w:cs="PMingLiU"/>
                <w:spacing w:val="14"/>
                <w:lang w:eastAsia="ja-JP"/>
              </w:rPr>
              <w:t>（必要に応じ主治医、専門医、教育委員会担当者）</w:t>
            </w:r>
          </w:p>
        </w:tc>
      </w:tr>
    </w:tbl>
    <w:p w:rsidR="00E90EBC" w:rsidRPr="005C1D25" w:rsidRDefault="00435F83" w:rsidP="000E3A43">
      <w:pPr>
        <w:pStyle w:val="a3"/>
        <w:spacing w:before="74"/>
        <w:ind w:left="826" w:right="-36" w:hanging="233"/>
        <w:jc w:val="both"/>
        <w:rPr>
          <w:rFonts w:cs="PMingLiU"/>
          <w:lang w:eastAsia="ja-JP"/>
        </w:rPr>
      </w:pPr>
      <w:r w:rsidRPr="005C1D25">
        <w:rPr>
          <w:rFonts w:cs="PMingLiU"/>
          <w:spacing w:val="16"/>
          <w:lang w:eastAsia="ja-JP"/>
        </w:rPr>
        <w:t>◆学校給食を実施しており、食物アレルギーの児童生徒が在籍する場合は、栄養</w:t>
      </w:r>
      <w:r w:rsidRPr="005C1D25">
        <w:rPr>
          <w:rFonts w:cs="PMingLiU"/>
          <w:spacing w:val="10"/>
          <w:lang w:eastAsia="ja-JP"/>
        </w:rPr>
        <w:t>教諭（学校栄養職員）、給食・食育担当教諭、調理員、共同調理場長（共同調理</w:t>
      </w:r>
      <w:r w:rsidRPr="005C1D25">
        <w:rPr>
          <w:rFonts w:cs="PMingLiU"/>
          <w:spacing w:val="14"/>
          <w:lang w:eastAsia="ja-JP"/>
        </w:rPr>
        <w:t>場方式の場合）を加える。</w:t>
      </w:r>
    </w:p>
    <w:p w:rsidR="00E90EBC" w:rsidRPr="005C1D25" w:rsidRDefault="00E90EBC" w:rsidP="00131E84">
      <w:pPr>
        <w:rPr>
          <w:rFonts w:ascii="ＭＳ 明朝" w:hAnsi="ＭＳ 明朝" w:cs="PMingLiU"/>
          <w:sz w:val="29"/>
          <w:szCs w:val="29"/>
          <w:lang w:eastAsia="ja-JP"/>
        </w:rPr>
      </w:pPr>
    </w:p>
    <w:p w:rsidR="00E90EBC" w:rsidRPr="005C1D25" w:rsidRDefault="00435F83" w:rsidP="00456D90">
      <w:pPr>
        <w:pStyle w:val="a3"/>
        <w:ind w:left="828" w:rightChars="-16" w:right="-35" w:hanging="261"/>
        <w:rPr>
          <w:rFonts w:cs="PMingLiU"/>
          <w:lang w:eastAsia="ja-JP"/>
        </w:rPr>
      </w:pPr>
      <w:r w:rsidRPr="005C1D25">
        <w:rPr>
          <w:rFonts w:cs="PMingLiU"/>
          <w:lang w:eastAsia="ja-JP"/>
        </w:rPr>
        <w:t>＊</w:t>
      </w:r>
      <w:r w:rsidRPr="005C1D25">
        <w:rPr>
          <w:rFonts w:cs="PMingLiU"/>
          <w:spacing w:val="16"/>
          <w:lang w:eastAsia="ja-JP"/>
        </w:rPr>
        <w:t>部活動顧問は、担当する部活動にアレルギー疾患の児童生徒が所属している場</w:t>
      </w:r>
      <w:r w:rsidRPr="005C1D25">
        <w:rPr>
          <w:rFonts w:cs="PMingLiU"/>
          <w:spacing w:val="14"/>
          <w:lang w:eastAsia="ja-JP"/>
        </w:rPr>
        <w:t>合に構成員となることが望ましい。</w:t>
      </w:r>
    </w:p>
    <w:p w:rsidR="00E90EBC" w:rsidRPr="005C1D25" w:rsidRDefault="00435F83" w:rsidP="00456D90">
      <w:pPr>
        <w:pStyle w:val="a3"/>
        <w:spacing w:before="17"/>
        <w:ind w:left="828" w:rightChars="-16" w:right="-35" w:hanging="261"/>
        <w:rPr>
          <w:rFonts w:cs="PMingLiU"/>
          <w:lang w:eastAsia="ja-JP"/>
        </w:rPr>
      </w:pPr>
      <w:r w:rsidRPr="005C1D25">
        <w:rPr>
          <w:rFonts w:cs="PMingLiU"/>
          <w:lang w:eastAsia="ja-JP"/>
        </w:rPr>
        <w:t>＊</w:t>
      </w:r>
      <w:r w:rsidRPr="005C1D25">
        <w:rPr>
          <w:rFonts w:cs="PMingLiU"/>
          <w:spacing w:val="16"/>
          <w:lang w:eastAsia="ja-JP"/>
        </w:rPr>
        <w:t>学校医の参加が困難な場合には、委員会の決定事項を会議後に連絡する等の対</w:t>
      </w:r>
      <w:r w:rsidRPr="005C1D25">
        <w:rPr>
          <w:rFonts w:cs="PMingLiU"/>
          <w:spacing w:val="13"/>
          <w:lang w:eastAsia="ja-JP"/>
        </w:rPr>
        <w:t>応が必要である。</w:t>
      </w:r>
    </w:p>
    <w:p w:rsidR="00E90EBC" w:rsidRPr="005C1D25" w:rsidRDefault="00435F83" w:rsidP="00456D90">
      <w:pPr>
        <w:pStyle w:val="a3"/>
        <w:spacing w:before="17"/>
        <w:ind w:leftChars="258" w:left="851" w:hangingChars="121" w:hanging="283"/>
        <w:rPr>
          <w:rFonts w:cs="PMingLiU"/>
          <w:lang w:eastAsia="ja-JP"/>
        </w:rPr>
      </w:pPr>
      <w:r w:rsidRPr="005C1D25">
        <w:rPr>
          <w:rFonts w:cs="PMingLiU"/>
          <w:spacing w:val="14"/>
          <w:lang w:eastAsia="ja-JP"/>
        </w:rPr>
        <w:t>＊必要に応じて主治医、専門医に意見を聞くことのできる体制を整えておく。</w:t>
      </w:r>
    </w:p>
    <w:p w:rsidR="00E90EBC" w:rsidRPr="005C1D25" w:rsidRDefault="00E90EBC" w:rsidP="00131E84">
      <w:pPr>
        <w:rPr>
          <w:rFonts w:ascii="ＭＳ 明朝" w:hAnsi="ＭＳ 明朝" w:cs="PMingLiU"/>
          <w:lang w:eastAsia="ja-JP"/>
        </w:rPr>
      </w:pPr>
    </w:p>
    <w:p w:rsidR="00E90EBC" w:rsidRPr="005C1D25" w:rsidRDefault="00435F83" w:rsidP="00131E84">
      <w:pPr>
        <w:pStyle w:val="a3"/>
        <w:spacing w:before="149"/>
        <w:ind w:right="912"/>
        <w:rPr>
          <w:rFonts w:cs="PMingLiU"/>
          <w:lang w:eastAsia="ja-JP"/>
        </w:rPr>
      </w:pPr>
      <w:r w:rsidRPr="005C1D25">
        <w:rPr>
          <w:rFonts w:cs="PMingLiU"/>
          <w:spacing w:val="13"/>
          <w:lang w:eastAsia="ja-JP"/>
        </w:rPr>
        <w:t>（３）委員会の開催</w:t>
      </w:r>
    </w:p>
    <w:p w:rsidR="00E90EBC" w:rsidRPr="005C1D25" w:rsidRDefault="00435F83" w:rsidP="00131E84">
      <w:pPr>
        <w:pStyle w:val="a3"/>
        <w:spacing w:before="74"/>
        <w:ind w:left="826" w:hanging="233"/>
        <w:rPr>
          <w:rFonts w:cs="PMingLiU"/>
          <w:lang w:eastAsia="ja-JP"/>
        </w:rPr>
      </w:pPr>
      <w:r w:rsidRPr="005C1D25">
        <w:rPr>
          <w:rFonts w:cs="PMingLiU"/>
          <w:lang w:eastAsia="ja-JP"/>
        </w:rPr>
        <w:t>・</w:t>
      </w:r>
      <w:r w:rsidRPr="005C1D25">
        <w:rPr>
          <w:rFonts w:cs="PMingLiU"/>
          <w:spacing w:val="15"/>
          <w:lang w:eastAsia="ja-JP"/>
        </w:rPr>
        <w:t>年度初めに開催する。</w:t>
      </w:r>
      <w:r w:rsidRPr="005C1D25">
        <w:rPr>
          <w:rFonts w:cs="PMingLiU"/>
          <w:spacing w:val="16"/>
          <w:lang w:eastAsia="ja-JP"/>
        </w:rPr>
        <w:t>食物アレルギーのため給食等の対応が必要な場合には、</w:t>
      </w:r>
      <w:r w:rsidRPr="005C1D25">
        <w:rPr>
          <w:rFonts w:cs="PMingLiU"/>
          <w:spacing w:val="13"/>
          <w:lang w:eastAsia="ja-JP"/>
        </w:rPr>
        <w:t>入学前に開催する。</w:t>
      </w:r>
    </w:p>
    <w:p w:rsidR="00E90EBC" w:rsidRPr="005C1D25" w:rsidRDefault="00435F83" w:rsidP="000E3A43">
      <w:pPr>
        <w:pStyle w:val="a3"/>
        <w:spacing w:before="15"/>
        <w:ind w:left="797" w:rightChars="-16" w:right="-35" w:hanging="204"/>
        <w:rPr>
          <w:rFonts w:cs="PMingLiU"/>
          <w:lang w:eastAsia="ja-JP"/>
        </w:rPr>
      </w:pPr>
      <w:r w:rsidRPr="005C1D25">
        <w:rPr>
          <w:rFonts w:cs="PMingLiU"/>
          <w:lang w:eastAsia="ja-JP"/>
        </w:rPr>
        <w:t>・</w:t>
      </w:r>
      <w:r w:rsidRPr="005C1D25">
        <w:rPr>
          <w:rFonts w:cs="PMingLiU"/>
          <w:spacing w:val="17"/>
          <w:lang w:eastAsia="ja-JP"/>
        </w:rPr>
        <w:t>アレルギー疾患の児童生徒が新たに判明し、緊急を要する場合には、その都度</w:t>
      </w:r>
      <w:r w:rsidRPr="005C1D25">
        <w:rPr>
          <w:rFonts w:cs="PMingLiU"/>
          <w:spacing w:val="12"/>
          <w:lang w:eastAsia="ja-JP"/>
        </w:rPr>
        <w:t>開催する。</w:t>
      </w:r>
    </w:p>
    <w:p w:rsidR="00E90EBC" w:rsidRPr="005C1D25" w:rsidRDefault="00435F83" w:rsidP="00131E84">
      <w:pPr>
        <w:pStyle w:val="a3"/>
        <w:spacing w:before="17"/>
        <w:ind w:left="591" w:right="912"/>
        <w:rPr>
          <w:rFonts w:cs="PMingLiU"/>
          <w:lang w:eastAsia="ja-JP"/>
        </w:rPr>
      </w:pPr>
      <w:r w:rsidRPr="005C1D25">
        <w:rPr>
          <w:rFonts w:cs="PMingLiU"/>
          <w:spacing w:val="14"/>
          <w:lang w:eastAsia="ja-JP"/>
        </w:rPr>
        <w:t>・校外行事・宿泊を伴う行事の前など、状況に応じて開催する。</w:t>
      </w:r>
    </w:p>
    <w:p w:rsidR="00E90EBC" w:rsidRPr="005C1D25" w:rsidRDefault="00435F83" w:rsidP="000E3A43">
      <w:pPr>
        <w:pStyle w:val="a3"/>
        <w:spacing w:before="74"/>
        <w:ind w:left="826" w:rightChars="-16" w:right="-35" w:hanging="236"/>
        <w:rPr>
          <w:rFonts w:cs="PMingLiU"/>
          <w:lang w:eastAsia="ja-JP"/>
        </w:rPr>
      </w:pPr>
      <w:r w:rsidRPr="005C1D25">
        <w:rPr>
          <w:rFonts w:cs="PMingLiU"/>
          <w:spacing w:val="16"/>
          <w:lang w:eastAsia="ja-JP"/>
        </w:rPr>
        <w:t>・健康管理や配慮事項に変更がない場合でも、適切に対応が行われているか定期</w:t>
      </w:r>
      <w:r w:rsidRPr="005C1D25">
        <w:rPr>
          <w:rFonts w:cs="PMingLiU"/>
          <w:spacing w:val="14"/>
          <w:lang w:eastAsia="ja-JP"/>
        </w:rPr>
        <w:t>的に点検し、評価を行う。</w:t>
      </w:r>
    </w:p>
    <w:p w:rsidR="00E90EBC" w:rsidRPr="005C1D25" w:rsidRDefault="00E90EBC" w:rsidP="00131E84">
      <w:pPr>
        <w:rPr>
          <w:rFonts w:ascii="ＭＳ 明朝" w:hAnsi="ＭＳ 明朝" w:cs="PMingLiU"/>
          <w:lang w:eastAsia="ja-JP"/>
        </w:rPr>
        <w:sectPr w:rsidR="00E90EBC" w:rsidRPr="005C1D25" w:rsidSect="00012114">
          <w:footerReference w:type="default" r:id="rId15"/>
          <w:pgSz w:w="11900" w:h="16840"/>
          <w:pgMar w:top="1420" w:right="1268" w:bottom="1000" w:left="1300" w:header="0" w:footer="812" w:gutter="0"/>
          <w:pgNumType w:fmt="numberInDash"/>
          <w:cols w:space="720"/>
        </w:sectPr>
      </w:pPr>
    </w:p>
    <w:p w:rsidR="007F0CFA" w:rsidRPr="005C1D25" w:rsidRDefault="007F0CFA" w:rsidP="007F0CFA">
      <w:pPr>
        <w:pStyle w:val="2"/>
        <w:tabs>
          <w:tab w:val="left" w:pos="795"/>
        </w:tabs>
        <w:spacing w:line="391" w:lineRule="exact"/>
        <w:rPr>
          <w:rFonts w:ascii="ＭＳ 明朝" w:eastAsia="ＭＳ 明朝" w:hAnsi="ＭＳ 明朝" w:cs="ＭＳ ゴシック"/>
          <w:b/>
          <w:lang w:eastAsia="ja-JP"/>
        </w:rPr>
      </w:pPr>
      <w:r w:rsidRPr="005C1D25">
        <w:rPr>
          <w:rFonts w:ascii="ＭＳ 明朝" w:eastAsia="ＭＳ 明朝" w:hAnsi="ＭＳ 明朝" w:cs="ＭＳ ゴシック" w:hint="eastAsia"/>
          <w:b/>
          <w:lang w:eastAsia="ja-JP"/>
        </w:rPr>
        <w:lastRenderedPageBreak/>
        <w:t>教職員等の役割</w:t>
      </w:r>
    </w:p>
    <w:p w:rsidR="007F0CFA" w:rsidRPr="005C1D25" w:rsidRDefault="003446F2" w:rsidP="007F0CFA">
      <w:pPr>
        <w:pStyle w:val="2"/>
        <w:tabs>
          <w:tab w:val="left" w:pos="795"/>
        </w:tabs>
        <w:spacing w:line="391" w:lineRule="exact"/>
        <w:rPr>
          <w:rFonts w:ascii="ＭＳ 明朝" w:eastAsia="ＭＳ 明朝" w:hAnsi="ＭＳ 明朝" w:cs="ＭＳ ゴシック"/>
          <w:b/>
          <w:lang w:eastAsia="ja-JP"/>
        </w:rPr>
      </w:pPr>
      <w:r>
        <w:rPr>
          <w:rFonts w:ascii="ＭＳ 明朝" w:eastAsia="ＭＳ 明朝" w:hAnsi="ＭＳ 明朝" w:cs="ＭＳ ゴシック"/>
          <w:noProof/>
          <w:lang w:eastAsia="ja-JP"/>
        </w:rPr>
        <mc:AlternateContent>
          <mc:Choice Requires="wps">
            <w:drawing>
              <wp:anchor distT="0" distB="0" distL="114300" distR="114300" simplePos="0" relativeHeight="251576832" behindDoc="0" locked="0" layoutInCell="1" allowOverlap="1" wp14:anchorId="363C8C32" wp14:editId="4BDB1E46">
                <wp:simplePos x="0" y="0"/>
                <wp:positionH relativeFrom="column">
                  <wp:posOffset>875610</wp:posOffset>
                </wp:positionH>
                <wp:positionV relativeFrom="paragraph">
                  <wp:posOffset>120650</wp:posOffset>
                </wp:positionV>
                <wp:extent cx="4972961" cy="704850"/>
                <wp:effectExtent l="0" t="0" r="18415" b="19050"/>
                <wp:wrapNone/>
                <wp:docPr id="1492" name="Text Box 1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961" cy="704850"/>
                        </a:xfrm>
                        <a:prstGeom prst="rect">
                          <a:avLst/>
                        </a:prstGeom>
                        <a:solidFill>
                          <a:srgbClr val="FFFFFF"/>
                        </a:solidFill>
                        <a:ln w="9525">
                          <a:solidFill>
                            <a:srgbClr val="FFFFFF"/>
                          </a:solidFill>
                          <a:miter lim="800000"/>
                          <a:headEnd/>
                          <a:tailEnd/>
                        </a:ln>
                      </wps:spPr>
                      <wps:txbx>
                        <w:txbxContent>
                          <w:p w:rsidR="00012E96" w:rsidRPr="00A122F3" w:rsidRDefault="00012E96" w:rsidP="00456D90">
                            <w:pPr>
                              <w:ind w:left="200" w:rightChars="-20" w:right="-44" w:hangingChars="100" w:hanging="200"/>
                              <w:rPr>
                                <w:rFonts w:ascii="HG丸ｺﾞｼｯｸM-PRO" w:eastAsia="HG丸ｺﾞｼｯｸM-PRO" w:hAnsi="HG丸ｺﾞｼｯｸM-PRO"/>
                                <w:sz w:val="20"/>
                                <w:szCs w:val="20"/>
                                <w:lang w:eastAsia="ja-JP"/>
                              </w:rPr>
                            </w:pPr>
                            <w:r w:rsidRPr="00A122F3">
                              <w:rPr>
                                <w:rFonts w:ascii="HG丸ｺﾞｼｯｸM-PRO" w:eastAsia="HG丸ｺﾞｼｯｸM-PRO" w:hAnsi="HG丸ｺﾞｼｯｸM-PRO" w:hint="eastAsia"/>
                                <w:sz w:val="20"/>
                                <w:szCs w:val="20"/>
                                <w:lang w:eastAsia="ja-JP"/>
                              </w:rPr>
                              <w:t>・校長のリーダーシップのもと、アレルギー疾患の児童生徒に対応するための組織が有効に機能するよう、校内外の体制を整備し、関係機関との連携を図る。</w:t>
                            </w:r>
                          </w:p>
                          <w:p w:rsidR="00012E96" w:rsidRPr="00A122F3" w:rsidRDefault="00012E96" w:rsidP="007F0CFA">
                            <w:pPr>
                              <w:rPr>
                                <w:rFonts w:ascii="HG丸ｺﾞｼｯｸM-PRO" w:eastAsia="HG丸ｺﾞｼｯｸM-PRO" w:hAnsi="HG丸ｺﾞｼｯｸM-PRO"/>
                                <w:sz w:val="20"/>
                                <w:szCs w:val="20"/>
                                <w:lang w:eastAsia="ja-JP"/>
                              </w:rPr>
                            </w:pPr>
                            <w:r w:rsidRPr="00A122F3">
                              <w:rPr>
                                <w:rFonts w:ascii="HG丸ｺﾞｼｯｸM-PRO" w:eastAsia="HG丸ｺﾞｼｯｸM-PRO" w:hAnsi="HG丸ｺﾞｼｯｸM-PRO" w:hint="eastAsia"/>
                                <w:sz w:val="20"/>
                                <w:szCs w:val="20"/>
                                <w:lang w:eastAsia="ja-JP"/>
                              </w:rPr>
                              <w:t>・「個別支援プラン」の最終決定及び教職員の共通理解を図る。</w:t>
                            </w:r>
                          </w:p>
                          <w:p w:rsidR="00012E96" w:rsidRPr="00A122F3" w:rsidRDefault="00012E96" w:rsidP="007F0CFA">
                            <w:pPr>
                              <w:rPr>
                                <w:rFonts w:ascii="HG丸ｺﾞｼｯｸM-PRO" w:eastAsia="HG丸ｺﾞｼｯｸM-PRO" w:hAnsi="HG丸ｺﾞｼｯｸM-PRO"/>
                                <w:sz w:val="20"/>
                                <w:szCs w:val="20"/>
                                <w:lang w:eastAsia="ja-JP"/>
                              </w:rPr>
                            </w:pPr>
                            <w:r w:rsidRPr="00A122F3">
                              <w:rPr>
                                <w:rFonts w:ascii="HG丸ｺﾞｼｯｸM-PRO" w:eastAsia="HG丸ｺﾞｼｯｸM-PRO" w:hAnsi="HG丸ｺﾞｼｯｸM-PRO" w:hint="eastAsia"/>
                                <w:sz w:val="20"/>
                                <w:szCs w:val="20"/>
                                <w:lang w:eastAsia="ja-JP"/>
                              </w:rPr>
                              <w:t>・保護者との面談の際、基本的な考え方を説明する。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9" o:spid="_x0000_s1099" type="#_x0000_t202" style="position:absolute;left:0;text-align:left;margin-left:68.95pt;margin-top:9.5pt;width:391.55pt;height:55.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" strokecolor="white">
                <v:textbox inset="5.85pt,.7pt,5.85pt,.7pt">
                  <w:txbxContent>
                    <w:p w:rsidR="00012E96" w:rsidRPr="00A122F3" w:rsidRDefault="00012E96" w:rsidP="00456D90">
                      <w:pPr>
                        <w:ind w:left="200" w:rightChars="-20" w:right="-44" w:hangingChars="100" w:hanging="200"/>
                        <w:rPr>
                          <w:rFonts w:ascii="HG丸ｺﾞｼｯｸM-PRO" w:eastAsia="HG丸ｺﾞｼｯｸM-PRO" w:hAnsi="HG丸ｺﾞｼｯｸM-PRO"/>
                          <w:sz w:val="20"/>
                          <w:szCs w:val="20"/>
                          <w:lang w:eastAsia="ja-JP"/>
                        </w:rPr>
                      </w:pPr>
                      <w:r w:rsidRPr="00A122F3">
                        <w:rPr>
                          <w:rFonts w:ascii="HG丸ｺﾞｼｯｸM-PRO" w:eastAsia="HG丸ｺﾞｼｯｸM-PRO" w:hAnsi="HG丸ｺﾞｼｯｸM-PRO" w:hint="eastAsia"/>
                          <w:sz w:val="20"/>
                          <w:szCs w:val="20"/>
                          <w:lang w:eastAsia="ja-JP"/>
                        </w:rPr>
                        <w:t>・校長のリーダーシップのもと、アレルギー疾患の児童生徒に対応するための組織が有効に機能するよう、校内外の体制を整備し、関係機関との連携を図る。</w:t>
                      </w:r>
                    </w:p>
                    <w:p w:rsidR="00012E96" w:rsidRPr="00A122F3" w:rsidRDefault="00012E96" w:rsidP="007F0CFA">
                      <w:pPr>
                        <w:rPr>
                          <w:rFonts w:ascii="HG丸ｺﾞｼｯｸM-PRO" w:eastAsia="HG丸ｺﾞｼｯｸM-PRO" w:hAnsi="HG丸ｺﾞｼｯｸM-PRO"/>
                          <w:sz w:val="20"/>
                          <w:szCs w:val="20"/>
                          <w:lang w:eastAsia="ja-JP"/>
                        </w:rPr>
                      </w:pPr>
                      <w:r w:rsidRPr="00A122F3">
                        <w:rPr>
                          <w:rFonts w:ascii="HG丸ｺﾞｼｯｸM-PRO" w:eastAsia="HG丸ｺﾞｼｯｸM-PRO" w:hAnsi="HG丸ｺﾞｼｯｸM-PRO" w:hint="eastAsia"/>
                          <w:sz w:val="20"/>
                          <w:szCs w:val="20"/>
                          <w:lang w:eastAsia="ja-JP"/>
                        </w:rPr>
                        <w:t>・「個別支援プラン」の最終決定及び教職員の共通理解を図る。</w:t>
                      </w:r>
                    </w:p>
                    <w:p w:rsidR="00012E96" w:rsidRPr="00A122F3" w:rsidRDefault="00012E96" w:rsidP="007F0CFA">
                      <w:pPr>
                        <w:rPr>
                          <w:rFonts w:ascii="HG丸ｺﾞｼｯｸM-PRO" w:eastAsia="HG丸ｺﾞｼｯｸM-PRO" w:hAnsi="HG丸ｺﾞｼｯｸM-PRO"/>
                          <w:sz w:val="20"/>
                          <w:szCs w:val="20"/>
                          <w:lang w:eastAsia="ja-JP"/>
                        </w:rPr>
                      </w:pPr>
                      <w:r w:rsidRPr="00A122F3">
                        <w:rPr>
                          <w:rFonts w:ascii="HG丸ｺﾞｼｯｸM-PRO" w:eastAsia="HG丸ｺﾞｼｯｸM-PRO" w:hAnsi="HG丸ｺﾞｼｯｸM-PRO" w:hint="eastAsia"/>
                          <w:sz w:val="20"/>
                          <w:szCs w:val="20"/>
                          <w:lang w:eastAsia="ja-JP"/>
                        </w:rPr>
                        <w:t>・保護者との面談の際、基本的な考え方を説明する。</w:t>
                      </w:r>
                    </w:p>
                  </w:txbxContent>
                </v:textbox>
              </v:shape>
            </w:pict>
          </mc:Fallback>
        </mc:AlternateContent>
      </w:r>
      <w:r w:rsidR="007B3689">
        <w:rPr>
          <w:rFonts w:ascii="ＭＳ 明朝" w:eastAsia="ＭＳ 明朝" w:hAnsi="ＭＳ 明朝" w:cs="ＭＳ ゴシック"/>
          <w:noProof/>
          <w:lang w:eastAsia="ja-JP"/>
        </w:rPr>
        <mc:AlternateContent>
          <mc:Choice Requires="wps">
            <w:drawing>
              <wp:anchor distT="0" distB="0" distL="114300" distR="114300" simplePos="0" relativeHeight="251567616" behindDoc="0" locked="0" layoutInCell="1" allowOverlap="1" wp14:anchorId="7730447F" wp14:editId="11C0AEA1">
                <wp:simplePos x="0" y="0"/>
                <wp:positionH relativeFrom="column">
                  <wp:posOffset>812800</wp:posOffset>
                </wp:positionH>
                <wp:positionV relativeFrom="paragraph">
                  <wp:posOffset>23495</wp:posOffset>
                </wp:positionV>
                <wp:extent cx="9525" cy="8856980"/>
                <wp:effectExtent l="12700" t="13970" r="6350" b="6350"/>
                <wp:wrapNone/>
                <wp:docPr id="1494" name="AutoShape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8856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0" o:spid="_x0000_s1026" type="#_x0000_t32" style="position:absolute;left:0;text-align:left;margin-left:64pt;margin-top:1.85pt;width:.75pt;height:697.4pt;flip:x;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"/>
            </w:pict>
          </mc:Fallback>
        </mc:AlternateContent>
      </w:r>
      <w:r w:rsidR="007B3689">
        <w:rPr>
          <w:rFonts w:ascii="ＭＳ 明朝" w:eastAsia="ＭＳ 明朝" w:hAnsi="ＭＳ 明朝" w:cs="ＭＳ ゴシック"/>
          <w:noProof/>
          <w:lang w:eastAsia="ja-JP"/>
        </w:rPr>
        <mc:AlternateContent>
          <mc:Choice Requires="wps">
            <w:drawing>
              <wp:anchor distT="0" distB="0" distL="114300" distR="114300" simplePos="0" relativeHeight="251566592" behindDoc="0" locked="0" layoutInCell="1" allowOverlap="1" wp14:anchorId="27F81EF2" wp14:editId="74C7F630">
                <wp:simplePos x="0" y="0"/>
                <wp:positionH relativeFrom="column">
                  <wp:posOffset>-51435</wp:posOffset>
                </wp:positionH>
                <wp:positionV relativeFrom="paragraph">
                  <wp:posOffset>23495</wp:posOffset>
                </wp:positionV>
                <wp:extent cx="6017260" cy="8856980"/>
                <wp:effectExtent l="5715" t="13970" r="6350" b="6350"/>
                <wp:wrapNone/>
                <wp:docPr id="1493" name="AutoShape 1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7260" cy="8856980"/>
                        </a:xfrm>
                        <a:prstGeom prst="roundRect">
                          <a:avLst>
                            <a:gd name="adj" fmla="val 5468"/>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79" o:spid="_x0000_s1026" style="position:absolute;left:0;text-align:left;margin-left:-4.05pt;margin-top:1.85pt;width:473.8pt;height:697.4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">
                <v:textbox inset="5.85pt,.7pt,5.85pt,.7pt"/>
              </v:roundrect>
            </w:pict>
          </mc:Fallback>
        </mc:AlternateContent>
      </w:r>
      <w:r w:rsidR="007B3689">
        <w:rPr>
          <w:rFonts w:ascii="ＭＳ 明朝" w:eastAsia="ＭＳ 明朝" w:hAnsi="ＭＳ 明朝" w:cs="ＭＳ ゴシック"/>
          <w:noProof/>
          <w:lang w:eastAsia="ja-JP"/>
        </w:rPr>
        <mc:AlternateContent>
          <mc:Choice Requires="wps">
            <w:drawing>
              <wp:anchor distT="0" distB="0" distL="114300" distR="114300" simplePos="0" relativeHeight="251578880" behindDoc="0" locked="0" layoutInCell="1" allowOverlap="1">
                <wp:simplePos x="0" y="0"/>
                <wp:positionH relativeFrom="column">
                  <wp:posOffset>140335</wp:posOffset>
                </wp:positionH>
                <wp:positionV relativeFrom="paragraph">
                  <wp:posOffset>215265</wp:posOffset>
                </wp:positionV>
                <wp:extent cx="465455" cy="610235"/>
                <wp:effectExtent l="6985" t="5715" r="13335" b="12700"/>
                <wp:wrapNone/>
                <wp:docPr id="1491" name="Text Box 1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610235"/>
                        </a:xfrm>
                        <a:prstGeom prst="rect">
                          <a:avLst/>
                        </a:prstGeom>
                        <a:solidFill>
                          <a:srgbClr val="FFFFFF"/>
                        </a:solidFill>
                        <a:ln w="9525">
                          <a:solidFill>
                            <a:srgbClr val="FFFFFF"/>
                          </a:solidFill>
                          <a:miter lim="800000"/>
                          <a:headEnd/>
                          <a:tailEnd/>
                        </a:ln>
                      </wps:spPr>
                      <wps:txbx>
                        <w:txbxContent>
                          <w:p w:rsidR="00012E96" w:rsidRDefault="00012E96" w:rsidP="007F0CFA">
                            <w:pPr>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校長</w:t>
                            </w:r>
                          </w:p>
                          <w:p w:rsidR="00012E96" w:rsidRDefault="00012E96" w:rsidP="003A64A5">
                            <w:pPr>
                              <w:ind w:firstLineChars="50" w:firstLine="11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w:t>
                            </w:r>
                          </w:p>
                          <w:p w:rsidR="00012E96" w:rsidRPr="007D1DF2" w:rsidRDefault="00012E96" w:rsidP="007F0CFA">
                            <w:pPr>
                              <w:rPr>
                                <w:rFonts w:ascii="HG丸ｺﾞｼｯｸM-PRO" w:eastAsia="HG丸ｺﾞｼｯｸM-PRO" w:hAnsi="HG丸ｺﾞｼｯｸM-PRO"/>
                              </w:rPr>
                            </w:pPr>
                            <w:r>
                              <w:rPr>
                                <w:rFonts w:ascii="HG丸ｺﾞｼｯｸM-PRO" w:eastAsia="HG丸ｺﾞｼｯｸM-PRO" w:hAnsi="HG丸ｺﾞｼｯｸM-PRO" w:hint="eastAsia"/>
                                <w:lang w:eastAsia="ja-JP"/>
                              </w:rPr>
                              <w:t>教頭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1" o:spid="_x0000_s1100" type="#_x0000_t202" style="position:absolute;left:0;text-align:left;margin-left:11.05pt;margin-top:16.95pt;width:36.65pt;height:48.0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" strokecolor="white">
                <v:textbox inset="5.85pt,.7pt,5.85pt,.7pt">
                  <w:txbxContent>
                    <w:p w:rsidR="00012E96" w:rsidRDefault="00012E96" w:rsidP="007F0CFA">
                      <w:pPr>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校長</w:t>
                      </w:r>
                    </w:p>
                    <w:p w:rsidR="00012E96" w:rsidRDefault="00012E96" w:rsidP="003A64A5">
                      <w:pPr>
                        <w:ind w:firstLineChars="50" w:firstLine="11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w:t>
                      </w:r>
                    </w:p>
                    <w:p w:rsidR="00012E96" w:rsidRPr="007D1DF2" w:rsidRDefault="00012E96" w:rsidP="007F0CFA">
                      <w:pPr>
                        <w:rPr>
                          <w:rFonts w:ascii="HG丸ｺﾞｼｯｸM-PRO" w:eastAsia="HG丸ｺﾞｼｯｸM-PRO" w:hAnsi="HG丸ｺﾞｼｯｸM-PRO"/>
                        </w:rPr>
                      </w:pPr>
                      <w:r>
                        <w:rPr>
                          <w:rFonts w:ascii="HG丸ｺﾞｼｯｸM-PRO" w:eastAsia="HG丸ｺﾞｼｯｸM-PRO" w:hAnsi="HG丸ｺﾞｼｯｸM-PRO" w:hint="eastAsia"/>
                          <w:lang w:eastAsia="ja-JP"/>
                        </w:rPr>
                        <w:t>教頭</w:t>
                      </w:r>
                    </w:p>
                  </w:txbxContent>
                </v:textbox>
              </v:shape>
            </w:pict>
          </mc:Fallback>
        </mc:AlternateContent>
      </w:r>
    </w:p>
    <w:p w:rsidR="007F0CFA" w:rsidRPr="005C1D25" w:rsidRDefault="007F0CFA" w:rsidP="007F0CFA">
      <w:pPr>
        <w:pStyle w:val="2"/>
        <w:tabs>
          <w:tab w:val="left" w:pos="795"/>
        </w:tabs>
        <w:spacing w:line="391" w:lineRule="exact"/>
        <w:rPr>
          <w:rFonts w:ascii="ＭＳ 明朝" w:eastAsia="ＭＳ 明朝" w:hAnsi="ＭＳ 明朝" w:cs="ＭＳ ゴシック"/>
          <w:lang w:eastAsia="ja-JP"/>
        </w:rPr>
      </w:pPr>
    </w:p>
    <w:p w:rsidR="007F0CFA" w:rsidRPr="005C1D25" w:rsidRDefault="007F0CFA" w:rsidP="007F0CFA">
      <w:pPr>
        <w:pStyle w:val="2"/>
        <w:tabs>
          <w:tab w:val="left" w:pos="795"/>
        </w:tabs>
        <w:spacing w:line="391" w:lineRule="exact"/>
        <w:rPr>
          <w:rFonts w:ascii="ＭＳ 明朝" w:eastAsia="ＭＳ 明朝" w:hAnsi="ＭＳ 明朝" w:cs="ＭＳ ゴシック"/>
          <w:b/>
          <w:lang w:eastAsia="ja-JP"/>
        </w:rPr>
      </w:pPr>
    </w:p>
    <w:p w:rsidR="007F0CFA" w:rsidRPr="005C1D25" w:rsidRDefault="007B3689" w:rsidP="007F0CFA">
      <w:pPr>
        <w:pStyle w:val="2"/>
        <w:tabs>
          <w:tab w:val="left" w:pos="795"/>
        </w:tabs>
        <w:spacing w:line="391" w:lineRule="exact"/>
        <w:rPr>
          <w:rFonts w:ascii="ＭＳ 明朝" w:eastAsia="ＭＳ 明朝" w:hAnsi="ＭＳ 明朝" w:cs="ＭＳ ゴシック"/>
          <w:b/>
          <w:lang w:eastAsia="ja-JP"/>
        </w:rPr>
      </w:pPr>
      <w:r>
        <w:rPr>
          <w:rFonts w:ascii="ＭＳ 明朝" w:eastAsia="ＭＳ 明朝" w:hAnsi="ＭＳ 明朝" w:cs="ＭＳ ゴシック"/>
          <w:b/>
          <w:noProof/>
          <w:lang w:eastAsia="ja-JP"/>
        </w:rPr>
        <mc:AlternateContent>
          <mc:Choice Requires="wps">
            <w:drawing>
              <wp:anchor distT="0" distB="0" distL="114300" distR="114300" simplePos="0" relativeHeight="251568640" behindDoc="0" locked="0" layoutInCell="1" allowOverlap="1" wp14:anchorId="6DC676F5" wp14:editId="71CE9607">
                <wp:simplePos x="0" y="0"/>
                <wp:positionH relativeFrom="column">
                  <wp:posOffset>-41910</wp:posOffset>
                </wp:positionH>
                <wp:positionV relativeFrom="paragraph">
                  <wp:posOffset>141605</wp:posOffset>
                </wp:positionV>
                <wp:extent cx="6007735" cy="0"/>
                <wp:effectExtent l="5715" t="8255" r="6350" b="10795"/>
                <wp:wrapNone/>
                <wp:docPr id="1489" name="AutoShape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81" o:spid="_x0000_s1026" type="#_x0000_t32" style="position:absolute;left:0;text-align:left;margin-left:-3.3pt;margin-top:11.15pt;width:473.05pt;height:0;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BH9JAIAAEE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"/>
            </w:pict>
          </mc:Fallback>
        </mc:AlternateContent>
      </w:r>
    </w:p>
    <w:p w:rsidR="007F0CFA" w:rsidRPr="005C1D25" w:rsidRDefault="003446F2" w:rsidP="007F0CFA">
      <w:pPr>
        <w:pStyle w:val="2"/>
        <w:tabs>
          <w:tab w:val="left" w:pos="795"/>
        </w:tabs>
        <w:spacing w:line="391" w:lineRule="exact"/>
        <w:rPr>
          <w:rFonts w:ascii="ＭＳ 明朝" w:eastAsia="ＭＳ 明朝" w:hAnsi="ＭＳ 明朝" w:cs="ＭＳ ゴシック"/>
          <w:b/>
          <w:lang w:eastAsia="ja-JP"/>
        </w:rPr>
      </w:pPr>
      <w:r>
        <w:rPr>
          <w:rFonts w:ascii="ＭＳ 明朝" w:eastAsia="ＭＳ 明朝" w:hAnsi="ＭＳ 明朝" w:cs="ＭＳ ゴシック"/>
          <w:noProof/>
          <w:lang w:eastAsia="ja-JP"/>
        </w:rPr>
        <mc:AlternateContent>
          <mc:Choice Requires="wps">
            <w:drawing>
              <wp:anchor distT="0" distB="0" distL="114300" distR="114300" simplePos="0" relativeHeight="251577856" behindDoc="0" locked="0" layoutInCell="1" allowOverlap="1" wp14:anchorId="3D9E88AA" wp14:editId="05EDA712">
                <wp:simplePos x="0" y="0"/>
                <wp:positionH relativeFrom="column">
                  <wp:posOffset>883920</wp:posOffset>
                </wp:positionH>
                <wp:positionV relativeFrom="paragraph">
                  <wp:posOffset>10160</wp:posOffset>
                </wp:positionV>
                <wp:extent cx="5005070" cy="713740"/>
                <wp:effectExtent l="0" t="0" r="24130" b="10160"/>
                <wp:wrapNone/>
                <wp:docPr id="1490" name="Text Box 1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070" cy="713740"/>
                        </a:xfrm>
                        <a:prstGeom prst="rect">
                          <a:avLst/>
                        </a:prstGeom>
                        <a:solidFill>
                          <a:srgbClr val="FFFFFF"/>
                        </a:solidFill>
                        <a:ln w="9525">
                          <a:solidFill>
                            <a:srgbClr val="FFFFFF"/>
                          </a:solidFill>
                          <a:miter lim="800000"/>
                          <a:headEnd/>
                          <a:tailEnd/>
                        </a:ln>
                      </wps:spPr>
                      <wps:txbx>
                        <w:txbxContent>
                          <w:p w:rsidR="00012E96" w:rsidRPr="00A122F3" w:rsidRDefault="00012E96" w:rsidP="007F0CFA">
                            <w:pPr>
                              <w:ind w:left="200" w:hangingChars="100" w:hanging="200"/>
                              <w:rPr>
                                <w:rFonts w:ascii="HG丸ｺﾞｼｯｸM-PRO" w:eastAsia="HG丸ｺﾞｼｯｸM-PRO" w:hAnsi="HG丸ｺﾞｼｯｸM-PRO"/>
                                <w:sz w:val="20"/>
                                <w:szCs w:val="20"/>
                                <w:lang w:eastAsia="ja-JP"/>
                              </w:rPr>
                            </w:pPr>
                            <w:r w:rsidRPr="00A122F3">
                              <w:rPr>
                                <w:rFonts w:ascii="HG丸ｺﾞｼｯｸM-PRO" w:eastAsia="HG丸ｺﾞｼｯｸM-PRO" w:hAnsi="HG丸ｺﾞｼｯｸM-PRO" w:hint="eastAsia"/>
                                <w:sz w:val="20"/>
                                <w:szCs w:val="20"/>
                                <w:lang w:eastAsia="ja-JP"/>
                              </w:rPr>
                              <w:t>・医療的な</w:t>
                            </w:r>
                            <w:r>
                              <w:rPr>
                                <w:rFonts w:ascii="HG丸ｺﾞｼｯｸM-PRO" w:eastAsia="HG丸ｺﾞｼｯｸM-PRO" w:hAnsi="HG丸ｺﾞｼｯｸM-PRO" w:hint="eastAsia"/>
                                <w:sz w:val="20"/>
                                <w:szCs w:val="20"/>
                                <w:lang w:eastAsia="ja-JP"/>
                              </w:rPr>
                              <w:t>観点</w:t>
                            </w:r>
                            <w:r w:rsidRPr="00A122F3">
                              <w:rPr>
                                <w:rFonts w:ascii="HG丸ｺﾞｼｯｸM-PRO" w:eastAsia="HG丸ｺﾞｼｯｸM-PRO" w:hAnsi="HG丸ｺﾞｼｯｸM-PRO" w:hint="eastAsia"/>
                                <w:sz w:val="20"/>
                                <w:szCs w:val="20"/>
                                <w:lang w:eastAsia="ja-JP"/>
                              </w:rPr>
                              <w:t>から学校を支援し、学校と地域の医療機関とのつなぎ役になる。</w:t>
                            </w:r>
                          </w:p>
                          <w:p w:rsidR="00012E96" w:rsidRPr="00A122F3" w:rsidRDefault="00012E96" w:rsidP="007F0CFA">
                            <w:pPr>
                              <w:rPr>
                                <w:rFonts w:ascii="HG丸ｺﾞｼｯｸM-PRO" w:eastAsia="HG丸ｺﾞｼｯｸM-PRO" w:hAnsi="HG丸ｺﾞｼｯｸM-PRO"/>
                                <w:sz w:val="20"/>
                                <w:szCs w:val="20"/>
                                <w:lang w:eastAsia="ja-JP"/>
                              </w:rPr>
                            </w:pPr>
                            <w:r w:rsidRPr="00A122F3">
                              <w:rPr>
                                <w:rFonts w:ascii="HG丸ｺﾞｼｯｸM-PRO" w:eastAsia="HG丸ｺﾞｼｯｸM-PRO" w:hAnsi="HG丸ｺﾞｼｯｸM-PRO" w:hint="eastAsia"/>
                                <w:sz w:val="20"/>
                                <w:szCs w:val="20"/>
                                <w:lang w:eastAsia="ja-JP"/>
                              </w:rPr>
                              <w:t>・健康診断等からアレルギー児童生徒の発見に努める。</w:t>
                            </w:r>
                          </w:p>
                          <w:p w:rsidR="00012E96" w:rsidRPr="00A122F3" w:rsidRDefault="00012E96" w:rsidP="007F0CFA">
                            <w:pPr>
                              <w:rPr>
                                <w:rFonts w:ascii="HG丸ｺﾞｼｯｸM-PRO" w:eastAsia="HG丸ｺﾞｼｯｸM-PRO" w:hAnsi="HG丸ｺﾞｼｯｸM-PRO"/>
                                <w:sz w:val="20"/>
                                <w:szCs w:val="20"/>
                                <w:lang w:eastAsia="ja-JP"/>
                              </w:rPr>
                            </w:pPr>
                            <w:r w:rsidRPr="00A122F3">
                              <w:rPr>
                                <w:rFonts w:ascii="HG丸ｺﾞｼｯｸM-PRO" w:eastAsia="HG丸ｺﾞｼｯｸM-PRO" w:hAnsi="HG丸ｺﾞｼｯｸM-PRO" w:hint="eastAsia"/>
                                <w:sz w:val="20"/>
                                <w:szCs w:val="20"/>
                                <w:lang w:eastAsia="ja-JP"/>
                              </w:rPr>
                              <w:t>・専門的な立場から健康診断や保健指導を行う。</w:t>
                            </w:r>
                          </w:p>
                          <w:p w:rsidR="00012E96" w:rsidRPr="00A122F3" w:rsidRDefault="00012E96" w:rsidP="007F0CFA">
                            <w:pPr>
                              <w:rPr>
                                <w:rFonts w:ascii="HG丸ｺﾞｼｯｸM-PRO" w:eastAsia="HG丸ｺﾞｼｯｸM-PRO" w:hAnsi="HG丸ｺﾞｼｯｸM-PRO"/>
                                <w:sz w:val="20"/>
                                <w:szCs w:val="20"/>
                                <w:lang w:eastAsia="ja-JP"/>
                              </w:rPr>
                            </w:pPr>
                            <w:r w:rsidRPr="00A122F3">
                              <w:rPr>
                                <w:rFonts w:ascii="HG丸ｺﾞｼｯｸM-PRO" w:eastAsia="HG丸ｺﾞｼｯｸM-PRO" w:hAnsi="HG丸ｺﾞｼｯｸM-PRO"/>
                                <w:sz w:val="20"/>
                                <w:szCs w:val="20"/>
                                <w:lang w:eastAsia="ja-JP"/>
                              </w:rPr>
                              <w:t>・アレルギーに関する研修会での講義や</w:t>
                            </w:r>
                            <w:r w:rsidRPr="00A122F3">
                              <w:rPr>
                                <w:rFonts w:ascii="HG丸ｺﾞｼｯｸM-PRO" w:eastAsia="HG丸ｺﾞｼｯｸM-PRO" w:hAnsi="HG丸ｺﾞｼｯｸM-PRO" w:hint="eastAsia"/>
                                <w:sz w:val="20"/>
                                <w:szCs w:val="20"/>
                                <w:lang w:eastAsia="ja-JP"/>
                              </w:rPr>
                              <w:t>指導助言等を行う。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0" o:spid="_x0000_s1101" type="#_x0000_t202" style="position:absolute;left:0;text-align:left;margin-left:69.6pt;margin-top:.8pt;width:394.1pt;height:56.2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" strokecolor="white">
                <v:textbox inset="5.85pt,.7pt,5.85pt,.7pt">
                  <w:txbxContent>
                    <w:p w:rsidR="00012E96" w:rsidRPr="00A122F3" w:rsidRDefault="00012E96" w:rsidP="007F0CFA">
                      <w:pPr>
                        <w:ind w:left="200" w:hangingChars="100" w:hanging="200"/>
                        <w:rPr>
                          <w:rFonts w:ascii="HG丸ｺﾞｼｯｸM-PRO" w:eastAsia="HG丸ｺﾞｼｯｸM-PRO" w:hAnsi="HG丸ｺﾞｼｯｸM-PRO"/>
                          <w:sz w:val="20"/>
                          <w:szCs w:val="20"/>
                          <w:lang w:eastAsia="ja-JP"/>
                        </w:rPr>
                      </w:pPr>
                      <w:r w:rsidRPr="00A122F3">
                        <w:rPr>
                          <w:rFonts w:ascii="HG丸ｺﾞｼｯｸM-PRO" w:eastAsia="HG丸ｺﾞｼｯｸM-PRO" w:hAnsi="HG丸ｺﾞｼｯｸM-PRO" w:hint="eastAsia"/>
                          <w:sz w:val="20"/>
                          <w:szCs w:val="20"/>
                          <w:lang w:eastAsia="ja-JP"/>
                        </w:rPr>
                        <w:t>・医療的な</w:t>
                      </w:r>
                      <w:r>
                        <w:rPr>
                          <w:rFonts w:ascii="HG丸ｺﾞｼｯｸM-PRO" w:eastAsia="HG丸ｺﾞｼｯｸM-PRO" w:hAnsi="HG丸ｺﾞｼｯｸM-PRO" w:hint="eastAsia"/>
                          <w:sz w:val="20"/>
                          <w:szCs w:val="20"/>
                          <w:lang w:eastAsia="ja-JP"/>
                        </w:rPr>
                        <w:t>観点</w:t>
                      </w:r>
                      <w:r w:rsidRPr="00A122F3">
                        <w:rPr>
                          <w:rFonts w:ascii="HG丸ｺﾞｼｯｸM-PRO" w:eastAsia="HG丸ｺﾞｼｯｸM-PRO" w:hAnsi="HG丸ｺﾞｼｯｸM-PRO" w:hint="eastAsia"/>
                          <w:sz w:val="20"/>
                          <w:szCs w:val="20"/>
                          <w:lang w:eastAsia="ja-JP"/>
                        </w:rPr>
                        <w:t>から学校を支援し、学校と地域の医療機関とのつなぎ役になる。</w:t>
                      </w:r>
                    </w:p>
                    <w:p w:rsidR="00012E96" w:rsidRPr="00A122F3" w:rsidRDefault="00012E96" w:rsidP="007F0CFA">
                      <w:pPr>
                        <w:rPr>
                          <w:rFonts w:ascii="HG丸ｺﾞｼｯｸM-PRO" w:eastAsia="HG丸ｺﾞｼｯｸM-PRO" w:hAnsi="HG丸ｺﾞｼｯｸM-PRO"/>
                          <w:sz w:val="20"/>
                          <w:szCs w:val="20"/>
                          <w:lang w:eastAsia="ja-JP"/>
                        </w:rPr>
                      </w:pPr>
                      <w:r w:rsidRPr="00A122F3">
                        <w:rPr>
                          <w:rFonts w:ascii="HG丸ｺﾞｼｯｸM-PRO" w:eastAsia="HG丸ｺﾞｼｯｸM-PRO" w:hAnsi="HG丸ｺﾞｼｯｸM-PRO" w:hint="eastAsia"/>
                          <w:sz w:val="20"/>
                          <w:szCs w:val="20"/>
                          <w:lang w:eastAsia="ja-JP"/>
                        </w:rPr>
                        <w:t>・健康診断等からアレルギー児童生徒の発見に努める。</w:t>
                      </w:r>
                    </w:p>
                    <w:p w:rsidR="00012E96" w:rsidRPr="00A122F3" w:rsidRDefault="00012E96" w:rsidP="007F0CFA">
                      <w:pPr>
                        <w:rPr>
                          <w:rFonts w:ascii="HG丸ｺﾞｼｯｸM-PRO" w:eastAsia="HG丸ｺﾞｼｯｸM-PRO" w:hAnsi="HG丸ｺﾞｼｯｸM-PRO"/>
                          <w:sz w:val="20"/>
                          <w:szCs w:val="20"/>
                          <w:lang w:eastAsia="ja-JP"/>
                        </w:rPr>
                      </w:pPr>
                      <w:r w:rsidRPr="00A122F3">
                        <w:rPr>
                          <w:rFonts w:ascii="HG丸ｺﾞｼｯｸM-PRO" w:eastAsia="HG丸ｺﾞｼｯｸM-PRO" w:hAnsi="HG丸ｺﾞｼｯｸM-PRO" w:hint="eastAsia"/>
                          <w:sz w:val="20"/>
                          <w:szCs w:val="20"/>
                          <w:lang w:eastAsia="ja-JP"/>
                        </w:rPr>
                        <w:t>・専門的な立場から健康診断や保健指導を行う。</w:t>
                      </w:r>
                    </w:p>
                    <w:p w:rsidR="00012E96" w:rsidRPr="00A122F3" w:rsidRDefault="00012E96" w:rsidP="007F0CFA">
                      <w:pPr>
                        <w:rPr>
                          <w:rFonts w:ascii="HG丸ｺﾞｼｯｸM-PRO" w:eastAsia="HG丸ｺﾞｼｯｸM-PRO" w:hAnsi="HG丸ｺﾞｼｯｸM-PRO"/>
                          <w:sz w:val="20"/>
                          <w:szCs w:val="20"/>
                          <w:lang w:eastAsia="ja-JP"/>
                        </w:rPr>
                      </w:pPr>
                      <w:r w:rsidRPr="00A122F3">
                        <w:rPr>
                          <w:rFonts w:ascii="HG丸ｺﾞｼｯｸM-PRO" w:eastAsia="HG丸ｺﾞｼｯｸM-PRO" w:hAnsi="HG丸ｺﾞｼｯｸM-PRO"/>
                          <w:sz w:val="20"/>
                          <w:szCs w:val="20"/>
                          <w:lang w:eastAsia="ja-JP"/>
                        </w:rPr>
                        <w:t>・アレルギーに関する研修会での講義や</w:t>
                      </w:r>
                      <w:r w:rsidRPr="00A122F3">
                        <w:rPr>
                          <w:rFonts w:ascii="HG丸ｺﾞｼｯｸM-PRO" w:eastAsia="HG丸ｺﾞｼｯｸM-PRO" w:hAnsi="HG丸ｺﾞｼｯｸM-PRO" w:hint="eastAsia"/>
                          <w:sz w:val="20"/>
                          <w:szCs w:val="20"/>
                          <w:lang w:eastAsia="ja-JP"/>
                        </w:rPr>
                        <w:t>指導助言等を行う。</w:t>
                      </w:r>
                    </w:p>
                  </w:txbxContent>
                </v:textbox>
              </v:shape>
            </w:pict>
          </mc:Fallback>
        </mc:AlternateContent>
      </w:r>
    </w:p>
    <w:p w:rsidR="007F0CFA" w:rsidRPr="005C1D25" w:rsidRDefault="003446F2" w:rsidP="007F0CFA">
      <w:pPr>
        <w:pStyle w:val="2"/>
        <w:tabs>
          <w:tab w:val="left" w:pos="795"/>
        </w:tabs>
        <w:spacing w:line="391" w:lineRule="exact"/>
        <w:rPr>
          <w:rFonts w:ascii="ＭＳ 明朝" w:eastAsia="ＭＳ 明朝" w:hAnsi="ＭＳ 明朝" w:cs="ＭＳ ゴシック"/>
          <w:b/>
          <w:lang w:eastAsia="ja-JP"/>
        </w:rPr>
      </w:pPr>
      <w:r>
        <w:rPr>
          <w:rFonts w:ascii="ＭＳ 明朝" w:eastAsia="ＭＳ 明朝" w:hAnsi="ＭＳ 明朝" w:cs="ＭＳ ゴシック"/>
          <w:noProof/>
          <w:lang w:eastAsia="ja-JP"/>
        </w:rPr>
        <mc:AlternateContent>
          <mc:Choice Requires="wps">
            <w:drawing>
              <wp:anchor distT="0" distB="0" distL="114300" distR="114300" simplePos="0" relativeHeight="251579904" behindDoc="0" locked="0" layoutInCell="1" allowOverlap="1" wp14:anchorId="6378BC7C" wp14:editId="29E3D869">
                <wp:simplePos x="0" y="0"/>
                <wp:positionH relativeFrom="column">
                  <wp:posOffset>31750</wp:posOffset>
                </wp:positionH>
                <wp:positionV relativeFrom="paragraph">
                  <wp:posOffset>8890</wp:posOffset>
                </wp:positionV>
                <wp:extent cx="647700" cy="257175"/>
                <wp:effectExtent l="0" t="0" r="19050" b="28575"/>
                <wp:wrapNone/>
                <wp:docPr id="1488" name="Text Box 1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57175"/>
                        </a:xfrm>
                        <a:prstGeom prst="rect">
                          <a:avLst/>
                        </a:prstGeom>
                        <a:solidFill>
                          <a:srgbClr val="FFFFFF"/>
                        </a:solidFill>
                        <a:ln w="9525">
                          <a:solidFill>
                            <a:srgbClr val="FFFFFF"/>
                          </a:solidFill>
                          <a:miter lim="800000"/>
                          <a:headEnd/>
                          <a:tailEnd/>
                        </a:ln>
                      </wps:spPr>
                      <wps:txbx>
                        <w:txbxContent>
                          <w:p w:rsidR="00012E96" w:rsidRPr="00320D59" w:rsidRDefault="00012E96" w:rsidP="007F0CFA">
                            <w:pPr>
                              <w:jc w:val="center"/>
                              <w:rPr>
                                <w:rFonts w:ascii="HG丸ｺﾞｼｯｸM-PRO" w:eastAsia="HG丸ｺﾞｼｯｸM-PRO" w:hAnsi="HG丸ｺﾞｼｯｸM-PRO"/>
                              </w:rPr>
                            </w:pPr>
                            <w:r>
                              <w:rPr>
                                <w:rFonts w:ascii="HG丸ｺﾞｼｯｸM-PRO" w:eastAsia="HG丸ｺﾞｼｯｸM-PRO" w:hAnsi="HG丸ｺﾞｼｯｸM-PRO" w:hint="eastAsia"/>
                                <w:lang w:eastAsia="ja-JP"/>
                              </w:rPr>
                              <w:t>学校医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2" o:spid="_x0000_s1102" type="#_x0000_t202" style="position:absolute;left:0;text-align:left;margin-left:2.5pt;margin-top:.7pt;width:51pt;height:20.2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" strokecolor="white">
                <v:textbox inset="5.85pt,.7pt,5.85pt,.7pt">
                  <w:txbxContent>
                    <w:p w:rsidR="00012E96" w:rsidRPr="00320D59" w:rsidRDefault="00012E96" w:rsidP="007F0CFA">
                      <w:pPr>
                        <w:jc w:val="center"/>
                        <w:rPr>
                          <w:rFonts w:ascii="HG丸ｺﾞｼｯｸM-PRO" w:eastAsia="HG丸ｺﾞｼｯｸM-PRO" w:hAnsi="HG丸ｺﾞｼｯｸM-PRO"/>
                        </w:rPr>
                      </w:pPr>
                      <w:r>
                        <w:rPr>
                          <w:rFonts w:ascii="HG丸ｺﾞｼｯｸM-PRO" w:eastAsia="HG丸ｺﾞｼｯｸM-PRO" w:hAnsi="HG丸ｺﾞｼｯｸM-PRO" w:hint="eastAsia"/>
                          <w:lang w:eastAsia="ja-JP"/>
                        </w:rPr>
                        <w:t>学校医</w:t>
                      </w:r>
                    </w:p>
                  </w:txbxContent>
                </v:textbox>
              </v:shape>
            </w:pict>
          </mc:Fallback>
        </mc:AlternateContent>
      </w:r>
    </w:p>
    <w:p w:rsidR="007F0CFA" w:rsidRPr="005C1D25" w:rsidRDefault="007F0CFA" w:rsidP="007F0CFA">
      <w:pPr>
        <w:pStyle w:val="2"/>
        <w:tabs>
          <w:tab w:val="left" w:pos="795"/>
        </w:tabs>
        <w:spacing w:line="391" w:lineRule="exact"/>
        <w:rPr>
          <w:rFonts w:ascii="ＭＳ 明朝" w:eastAsia="ＭＳ 明朝" w:hAnsi="ＭＳ 明朝" w:cs="ＭＳ ゴシック"/>
          <w:b/>
          <w:lang w:eastAsia="ja-JP"/>
        </w:rPr>
      </w:pPr>
    </w:p>
    <w:p w:rsidR="007F0CFA" w:rsidRPr="005C1D25" w:rsidRDefault="00FA607D" w:rsidP="007F0CFA">
      <w:pPr>
        <w:pStyle w:val="2"/>
        <w:tabs>
          <w:tab w:val="left" w:pos="795"/>
        </w:tabs>
        <w:spacing w:line="391" w:lineRule="exact"/>
        <w:rPr>
          <w:rFonts w:ascii="ＭＳ 明朝" w:eastAsia="ＭＳ 明朝" w:hAnsi="ＭＳ 明朝" w:cs="ＭＳ ゴシック"/>
          <w:b/>
          <w:lang w:eastAsia="ja-JP"/>
        </w:rPr>
      </w:pPr>
      <w:r>
        <w:rPr>
          <w:rFonts w:ascii="ＭＳ 明朝" w:eastAsia="ＭＳ 明朝" w:hAnsi="ＭＳ 明朝" w:cs="ＭＳ ゴシック"/>
          <w:noProof/>
          <w:lang w:eastAsia="ja-JP"/>
        </w:rPr>
        <mc:AlternateContent>
          <mc:Choice Requires="wps">
            <w:drawing>
              <wp:anchor distT="0" distB="0" distL="114300" distR="114300" simplePos="0" relativeHeight="251582976" behindDoc="0" locked="0" layoutInCell="1" allowOverlap="1" wp14:anchorId="27D5CC01" wp14:editId="500011F0">
                <wp:simplePos x="0" y="0"/>
                <wp:positionH relativeFrom="column">
                  <wp:posOffset>879476</wp:posOffset>
                </wp:positionH>
                <wp:positionV relativeFrom="paragraph">
                  <wp:posOffset>141605</wp:posOffset>
                </wp:positionV>
                <wp:extent cx="5005070" cy="714375"/>
                <wp:effectExtent l="0" t="0" r="24130" b="28575"/>
                <wp:wrapNone/>
                <wp:docPr id="1486" name="Text Box 1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070" cy="714375"/>
                        </a:xfrm>
                        <a:prstGeom prst="rect">
                          <a:avLst/>
                        </a:prstGeom>
                        <a:solidFill>
                          <a:srgbClr val="FFFFFF"/>
                        </a:solidFill>
                        <a:ln w="9525">
                          <a:solidFill>
                            <a:srgbClr val="FFFFFF"/>
                          </a:solidFill>
                          <a:miter lim="800000"/>
                          <a:headEnd/>
                          <a:tailEnd/>
                        </a:ln>
                      </wps:spPr>
                      <wps:txbx>
                        <w:txbxContent>
                          <w:p w:rsidR="00012E96" w:rsidRPr="00C21FAC" w:rsidRDefault="00012E96" w:rsidP="00C21FAC">
                            <w:pPr>
                              <w:ind w:left="200" w:rightChars="-13" w:right="-29" w:hangingChars="100" w:hanging="200"/>
                              <w:rPr>
                                <w:rFonts w:ascii="HG丸ｺﾞｼｯｸM-PRO" w:eastAsia="HG丸ｺﾞｼｯｸM-PRO" w:hAnsi="HG丸ｺﾞｼｯｸM-PRO"/>
                                <w:w w:val="98"/>
                                <w:sz w:val="20"/>
                                <w:szCs w:val="20"/>
                                <w:lang w:eastAsia="ja-JP"/>
                              </w:rPr>
                            </w:pPr>
                            <w:r w:rsidRPr="00A122F3">
                              <w:rPr>
                                <w:rFonts w:ascii="HG丸ｺﾞｼｯｸM-PRO" w:eastAsia="HG丸ｺﾞｼｯｸM-PRO" w:hAnsi="HG丸ｺﾞｼｯｸM-PRO" w:hint="eastAsia"/>
                                <w:sz w:val="20"/>
                                <w:szCs w:val="20"/>
                                <w:lang w:eastAsia="ja-JP"/>
                              </w:rPr>
                              <w:t>・アレルギー疾患の児童生徒に組織的に対応するための連絡調整を行うとともに、ア</w:t>
                            </w:r>
                            <w:r w:rsidRPr="00C21FAC">
                              <w:rPr>
                                <w:rFonts w:ascii="HG丸ｺﾞｼｯｸM-PRO" w:eastAsia="HG丸ｺﾞｼｯｸM-PRO" w:hAnsi="HG丸ｺﾞｼｯｸM-PRO" w:hint="eastAsia"/>
                                <w:spacing w:val="2"/>
                                <w:w w:val="98"/>
                                <w:sz w:val="20"/>
                                <w:szCs w:val="20"/>
                                <w:fitText w:val="7500" w:id="1141500928"/>
                                <w:lang w:eastAsia="ja-JP"/>
                              </w:rPr>
                              <w:t>レルギー疾患児童生徒の活動と学校全体の活動との調整や関係機関との連携を図る</w:t>
                            </w:r>
                            <w:r w:rsidRPr="00C21FAC">
                              <w:rPr>
                                <w:rFonts w:ascii="HG丸ｺﾞｼｯｸM-PRO" w:eastAsia="HG丸ｺﾞｼｯｸM-PRO" w:hAnsi="HG丸ｺﾞｼｯｸM-PRO" w:hint="eastAsia"/>
                                <w:spacing w:val="4"/>
                                <w:w w:val="98"/>
                                <w:sz w:val="20"/>
                                <w:szCs w:val="20"/>
                                <w:fitText w:val="7500" w:id="1141500928"/>
                                <w:lang w:eastAsia="ja-JP"/>
                              </w:rPr>
                              <w:t>。</w:t>
                            </w:r>
                          </w:p>
                          <w:p w:rsidR="00012E96" w:rsidRPr="00A122F3" w:rsidRDefault="00012E96" w:rsidP="00C21FAC">
                            <w:pPr>
                              <w:ind w:left="200" w:hangingChars="100" w:hanging="200"/>
                              <w:rPr>
                                <w:rFonts w:ascii="HG丸ｺﾞｼｯｸM-PRO" w:eastAsia="HG丸ｺﾞｼｯｸM-PRO" w:hAnsi="HG丸ｺﾞｼｯｸM-PRO"/>
                                <w:sz w:val="20"/>
                                <w:szCs w:val="20"/>
                                <w:lang w:eastAsia="ja-JP"/>
                              </w:rPr>
                            </w:pPr>
                            <w:r w:rsidRPr="00A122F3">
                              <w:rPr>
                                <w:rFonts w:ascii="HG丸ｺﾞｼｯｸM-PRO" w:eastAsia="HG丸ｺﾞｼｯｸM-PRO" w:hAnsi="HG丸ｺﾞｼｯｸM-PRO" w:hint="eastAsia"/>
                                <w:sz w:val="20"/>
                                <w:szCs w:val="20"/>
                                <w:lang w:eastAsia="ja-JP"/>
                              </w:rPr>
                              <w:t>・「個別支援プラン」の作成に当たって、取りまとめや意見の調整を行う。</w:t>
                            </w:r>
                          </w:p>
                          <w:p w:rsidR="00012E96" w:rsidRPr="00A122F3" w:rsidRDefault="00012E96" w:rsidP="00C21FAC">
                            <w:pPr>
                              <w:ind w:left="200" w:hangingChars="100" w:hanging="200"/>
                              <w:rPr>
                                <w:rFonts w:ascii="HG丸ｺﾞｼｯｸM-PRO" w:eastAsia="HG丸ｺﾞｼｯｸM-PRO" w:hAnsi="HG丸ｺﾞｼｯｸM-PRO"/>
                                <w:sz w:val="20"/>
                                <w:szCs w:val="20"/>
                                <w:lang w:eastAsia="ja-JP"/>
                              </w:rPr>
                            </w:pPr>
                            <w:r w:rsidRPr="00A122F3">
                              <w:rPr>
                                <w:rFonts w:ascii="HG丸ｺﾞｼｯｸM-PRO" w:eastAsia="HG丸ｺﾞｼｯｸM-PRO" w:hAnsi="HG丸ｺﾞｼｯｸM-PRO"/>
                                <w:sz w:val="20"/>
                                <w:szCs w:val="20"/>
                                <w:lang w:eastAsia="ja-JP"/>
                              </w:rPr>
                              <w:t>・アレルギー疾患についての</w:t>
                            </w:r>
                            <w:r>
                              <w:rPr>
                                <w:rFonts w:ascii="HG丸ｺﾞｼｯｸM-PRO" w:eastAsia="HG丸ｺﾞｼｯｸM-PRO" w:hAnsi="HG丸ｺﾞｼｯｸM-PRO" w:hint="eastAsia"/>
                                <w:sz w:val="20"/>
                                <w:szCs w:val="20"/>
                                <w:lang w:eastAsia="ja-JP"/>
                              </w:rPr>
                              <w:t>職員</w:t>
                            </w:r>
                            <w:r w:rsidRPr="00A122F3">
                              <w:rPr>
                                <w:rFonts w:ascii="HG丸ｺﾞｼｯｸM-PRO" w:eastAsia="HG丸ｺﾞｼｯｸM-PRO" w:hAnsi="HG丸ｺﾞｼｯｸM-PRO"/>
                                <w:sz w:val="20"/>
                                <w:szCs w:val="20"/>
                                <w:lang w:eastAsia="ja-JP"/>
                              </w:rPr>
                              <w:t>研修</w:t>
                            </w:r>
                            <w:r w:rsidRPr="00A122F3">
                              <w:rPr>
                                <w:rFonts w:ascii="HG丸ｺﾞｼｯｸM-PRO" w:eastAsia="HG丸ｺﾞｼｯｸM-PRO" w:hAnsi="HG丸ｺﾞｼｯｸM-PRO" w:hint="eastAsia"/>
                                <w:sz w:val="20"/>
                                <w:szCs w:val="20"/>
                                <w:lang w:eastAsia="ja-JP"/>
                              </w:rPr>
                              <w:t>を計画し実施する。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5" o:spid="_x0000_s1103" type="#_x0000_t202" style="position:absolute;left:0;text-align:left;margin-left:69.25pt;margin-top:11.15pt;width:394.1pt;height:56.2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" strokecolor="white">
                <v:textbox inset="5.85pt,.7pt,5.85pt,.7pt">
                  <w:txbxContent>
                    <w:p w:rsidR="00012E96" w:rsidRPr="00C21FAC" w:rsidRDefault="00012E96" w:rsidP="00C21FAC">
                      <w:pPr>
                        <w:ind w:left="200" w:rightChars="-13" w:right="-29" w:hangingChars="100" w:hanging="200"/>
                        <w:rPr>
                          <w:rFonts w:ascii="HG丸ｺﾞｼｯｸM-PRO" w:eastAsia="HG丸ｺﾞｼｯｸM-PRO" w:hAnsi="HG丸ｺﾞｼｯｸM-PRO"/>
                          <w:w w:val="98"/>
                          <w:sz w:val="20"/>
                          <w:szCs w:val="20"/>
                          <w:lang w:eastAsia="ja-JP"/>
                        </w:rPr>
                      </w:pPr>
                      <w:r w:rsidRPr="00A122F3">
                        <w:rPr>
                          <w:rFonts w:ascii="HG丸ｺﾞｼｯｸM-PRO" w:eastAsia="HG丸ｺﾞｼｯｸM-PRO" w:hAnsi="HG丸ｺﾞｼｯｸM-PRO" w:hint="eastAsia"/>
                          <w:sz w:val="20"/>
                          <w:szCs w:val="20"/>
                          <w:lang w:eastAsia="ja-JP"/>
                        </w:rPr>
                        <w:t>・アレルギー疾患の児童生徒に組織的に対応するための連絡調整を行うとともに、ア</w:t>
                      </w:r>
                      <w:r w:rsidRPr="00C21FAC">
                        <w:rPr>
                          <w:rFonts w:ascii="HG丸ｺﾞｼｯｸM-PRO" w:eastAsia="HG丸ｺﾞｼｯｸM-PRO" w:hAnsi="HG丸ｺﾞｼｯｸM-PRO" w:hint="eastAsia"/>
                          <w:spacing w:val="2"/>
                          <w:w w:val="98"/>
                          <w:sz w:val="20"/>
                          <w:szCs w:val="20"/>
                          <w:fitText w:val="7500" w:id="1141500928"/>
                          <w:lang w:eastAsia="ja-JP"/>
                        </w:rPr>
                        <w:t>レルギー疾患児童生徒の活動と学校全体の活動との調整や関係機関との連携を図る</w:t>
                      </w:r>
                      <w:r w:rsidRPr="00C21FAC">
                        <w:rPr>
                          <w:rFonts w:ascii="HG丸ｺﾞｼｯｸM-PRO" w:eastAsia="HG丸ｺﾞｼｯｸM-PRO" w:hAnsi="HG丸ｺﾞｼｯｸM-PRO" w:hint="eastAsia"/>
                          <w:spacing w:val="4"/>
                          <w:w w:val="98"/>
                          <w:sz w:val="20"/>
                          <w:szCs w:val="20"/>
                          <w:fitText w:val="7500" w:id="1141500928"/>
                          <w:lang w:eastAsia="ja-JP"/>
                        </w:rPr>
                        <w:t>。</w:t>
                      </w:r>
                    </w:p>
                    <w:p w:rsidR="00012E96" w:rsidRPr="00A122F3" w:rsidRDefault="00012E96" w:rsidP="00C21FAC">
                      <w:pPr>
                        <w:ind w:left="200" w:hangingChars="100" w:hanging="200"/>
                        <w:rPr>
                          <w:rFonts w:ascii="HG丸ｺﾞｼｯｸM-PRO" w:eastAsia="HG丸ｺﾞｼｯｸM-PRO" w:hAnsi="HG丸ｺﾞｼｯｸM-PRO"/>
                          <w:sz w:val="20"/>
                          <w:szCs w:val="20"/>
                          <w:lang w:eastAsia="ja-JP"/>
                        </w:rPr>
                      </w:pPr>
                      <w:r w:rsidRPr="00A122F3">
                        <w:rPr>
                          <w:rFonts w:ascii="HG丸ｺﾞｼｯｸM-PRO" w:eastAsia="HG丸ｺﾞｼｯｸM-PRO" w:hAnsi="HG丸ｺﾞｼｯｸM-PRO" w:hint="eastAsia"/>
                          <w:sz w:val="20"/>
                          <w:szCs w:val="20"/>
                          <w:lang w:eastAsia="ja-JP"/>
                        </w:rPr>
                        <w:t>・「個別支援プラン」の作成に当たって、取りまとめや意見の調整を行う。</w:t>
                      </w:r>
                    </w:p>
                    <w:p w:rsidR="00012E96" w:rsidRPr="00A122F3" w:rsidRDefault="00012E96" w:rsidP="00C21FAC">
                      <w:pPr>
                        <w:ind w:left="200" w:hangingChars="100" w:hanging="200"/>
                        <w:rPr>
                          <w:rFonts w:ascii="HG丸ｺﾞｼｯｸM-PRO" w:eastAsia="HG丸ｺﾞｼｯｸM-PRO" w:hAnsi="HG丸ｺﾞｼｯｸM-PRO"/>
                          <w:sz w:val="20"/>
                          <w:szCs w:val="20"/>
                          <w:lang w:eastAsia="ja-JP"/>
                        </w:rPr>
                      </w:pPr>
                      <w:r w:rsidRPr="00A122F3">
                        <w:rPr>
                          <w:rFonts w:ascii="HG丸ｺﾞｼｯｸM-PRO" w:eastAsia="HG丸ｺﾞｼｯｸM-PRO" w:hAnsi="HG丸ｺﾞｼｯｸM-PRO"/>
                          <w:sz w:val="20"/>
                          <w:szCs w:val="20"/>
                          <w:lang w:eastAsia="ja-JP"/>
                        </w:rPr>
                        <w:t>・アレルギー疾患についての</w:t>
                      </w:r>
                      <w:r>
                        <w:rPr>
                          <w:rFonts w:ascii="HG丸ｺﾞｼｯｸM-PRO" w:eastAsia="HG丸ｺﾞｼｯｸM-PRO" w:hAnsi="HG丸ｺﾞｼｯｸM-PRO" w:hint="eastAsia"/>
                          <w:sz w:val="20"/>
                          <w:szCs w:val="20"/>
                          <w:lang w:eastAsia="ja-JP"/>
                        </w:rPr>
                        <w:t>職員</w:t>
                      </w:r>
                      <w:r w:rsidRPr="00A122F3">
                        <w:rPr>
                          <w:rFonts w:ascii="HG丸ｺﾞｼｯｸM-PRO" w:eastAsia="HG丸ｺﾞｼｯｸM-PRO" w:hAnsi="HG丸ｺﾞｼｯｸM-PRO"/>
                          <w:sz w:val="20"/>
                          <w:szCs w:val="20"/>
                          <w:lang w:eastAsia="ja-JP"/>
                        </w:rPr>
                        <w:t>研修</w:t>
                      </w:r>
                      <w:r w:rsidRPr="00A122F3">
                        <w:rPr>
                          <w:rFonts w:ascii="HG丸ｺﾞｼｯｸM-PRO" w:eastAsia="HG丸ｺﾞｼｯｸM-PRO" w:hAnsi="HG丸ｺﾞｼｯｸM-PRO" w:hint="eastAsia"/>
                          <w:sz w:val="20"/>
                          <w:szCs w:val="20"/>
                          <w:lang w:eastAsia="ja-JP"/>
                        </w:rPr>
                        <w:t>を計画し実施する。</w:t>
                      </w:r>
                    </w:p>
                  </w:txbxContent>
                </v:textbox>
              </v:shape>
            </w:pict>
          </mc:Fallback>
        </mc:AlternateContent>
      </w:r>
      <w:r w:rsidR="003446F2">
        <w:rPr>
          <w:rFonts w:ascii="ＭＳ 明朝" w:eastAsia="ＭＳ 明朝" w:hAnsi="ＭＳ 明朝" w:cs="ＭＳ ゴシック"/>
          <w:b/>
          <w:noProof/>
          <w:lang w:eastAsia="ja-JP"/>
        </w:rPr>
        <mc:AlternateContent>
          <mc:Choice Requires="wps">
            <w:drawing>
              <wp:anchor distT="0" distB="0" distL="114300" distR="114300" simplePos="0" relativeHeight="251569664" behindDoc="0" locked="0" layoutInCell="1" allowOverlap="1" wp14:anchorId="302334E9" wp14:editId="51B1AA0E">
                <wp:simplePos x="0" y="0"/>
                <wp:positionH relativeFrom="column">
                  <wp:posOffset>-50165</wp:posOffset>
                </wp:positionH>
                <wp:positionV relativeFrom="paragraph">
                  <wp:posOffset>73025</wp:posOffset>
                </wp:positionV>
                <wp:extent cx="6007735" cy="0"/>
                <wp:effectExtent l="0" t="0" r="12065" b="19050"/>
                <wp:wrapNone/>
                <wp:docPr id="1487" name="AutoShape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82" o:spid="_x0000_s1026" type="#_x0000_t32" style="position:absolute;left:0;text-align:left;margin-left:-3.95pt;margin-top:5.75pt;width:473.05pt;height:0;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"/>
            </w:pict>
          </mc:Fallback>
        </mc:AlternateContent>
      </w:r>
    </w:p>
    <w:p w:rsidR="007F0CFA" w:rsidRPr="005C1D25" w:rsidRDefault="007B3689" w:rsidP="007F0CFA">
      <w:pPr>
        <w:pStyle w:val="2"/>
        <w:tabs>
          <w:tab w:val="left" w:pos="795"/>
        </w:tabs>
        <w:spacing w:line="391" w:lineRule="exact"/>
        <w:rPr>
          <w:rFonts w:ascii="ＭＳ 明朝" w:eastAsia="ＭＳ 明朝" w:hAnsi="ＭＳ 明朝" w:cs="ＭＳ ゴシック"/>
          <w:b/>
          <w:lang w:eastAsia="ja-JP"/>
        </w:rPr>
      </w:pPr>
      <w:r>
        <w:rPr>
          <w:rFonts w:ascii="ＭＳ 明朝" w:eastAsia="ＭＳ 明朝" w:hAnsi="ＭＳ 明朝" w:cs="ＭＳ ゴシック"/>
          <w:noProof/>
          <w:lang w:eastAsia="ja-JP"/>
        </w:rPr>
        <mc:AlternateContent>
          <mc:Choice Requires="wps">
            <w:drawing>
              <wp:anchor distT="0" distB="0" distL="114300" distR="114300" simplePos="0" relativeHeight="251575808" behindDoc="0" locked="0" layoutInCell="1" allowOverlap="1">
                <wp:simplePos x="0" y="0"/>
                <wp:positionH relativeFrom="column">
                  <wp:posOffset>-32385</wp:posOffset>
                </wp:positionH>
                <wp:positionV relativeFrom="paragraph">
                  <wp:posOffset>116205</wp:posOffset>
                </wp:positionV>
                <wp:extent cx="762000" cy="267335"/>
                <wp:effectExtent l="5715" t="11430" r="13335" b="6985"/>
                <wp:wrapNone/>
                <wp:docPr id="1485" name="Text Box 1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67335"/>
                        </a:xfrm>
                        <a:prstGeom prst="rect">
                          <a:avLst/>
                        </a:prstGeom>
                        <a:solidFill>
                          <a:srgbClr val="FFFFFF"/>
                        </a:solidFill>
                        <a:ln w="9525">
                          <a:solidFill>
                            <a:srgbClr val="FFFFFF"/>
                          </a:solidFill>
                          <a:miter lim="800000"/>
                          <a:headEnd/>
                          <a:tailEnd/>
                        </a:ln>
                      </wps:spPr>
                      <wps:txbx>
                        <w:txbxContent>
                          <w:p w:rsidR="00012E96" w:rsidRPr="00011028" w:rsidRDefault="00012E96" w:rsidP="007F0CFA">
                            <w:pPr>
                              <w:jc w:val="center"/>
                              <w:rPr>
                                <w:rFonts w:ascii="HG丸ｺﾞｼｯｸM-PRO" w:eastAsia="HG丸ｺﾞｼｯｸM-PRO" w:hAnsi="HG丸ｺﾞｼｯｸM-PRO"/>
                              </w:rPr>
                            </w:pPr>
                            <w:r>
                              <w:rPr>
                                <w:rFonts w:ascii="HG丸ｺﾞｼｯｸM-PRO" w:eastAsia="HG丸ｺﾞｼｯｸM-PRO" w:hAnsi="HG丸ｺﾞｼｯｸM-PRO" w:hint="eastAsia"/>
                                <w:lang w:eastAsia="ja-JP"/>
                              </w:rPr>
                              <w:t>保健主事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8" o:spid="_x0000_s1104" type="#_x0000_t202" style="position:absolute;left:0;text-align:left;margin-left:-2.55pt;margin-top:9.15pt;width:60pt;height:21.0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" strokecolor="white">
                <v:textbox inset="5.85pt,.7pt,5.85pt,.7pt">
                  <w:txbxContent>
                    <w:p w:rsidR="00012E96" w:rsidRPr="00011028" w:rsidRDefault="00012E96" w:rsidP="007F0CFA">
                      <w:pPr>
                        <w:jc w:val="center"/>
                        <w:rPr>
                          <w:rFonts w:ascii="HG丸ｺﾞｼｯｸM-PRO" w:eastAsia="HG丸ｺﾞｼｯｸM-PRO" w:hAnsi="HG丸ｺﾞｼｯｸM-PRO"/>
                        </w:rPr>
                      </w:pPr>
                      <w:r>
                        <w:rPr>
                          <w:rFonts w:ascii="HG丸ｺﾞｼｯｸM-PRO" w:eastAsia="HG丸ｺﾞｼｯｸM-PRO" w:hAnsi="HG丸ｺﾞｼｯｸM-PRO" w:hint="eastAsia"/>
                          <w:lang w:eastAsia="ja-JP"/>
                        </w:rPr>
                        <w:t>保健主事</w:t>
                      </w:r>
                    </w:p>
                  </w:txbxContent>
                </v:textbox>
              </v:shape>
            </w:pict>
          </mc:Fallback>
        </mc:AlternateContent>
      </w:r>
    </w:p>
    <w:p w:rsidR="007F0CFA" w:rsidRPr="005C1D25" w:rsidRDefault="007F0CFA" w:rsidP="007F0CFA">
      <w:pPr>
        <w:pStyle w:val="2"/>
        <w:tabs>
          <w:tab w:val="left" w:pos="795"/>
        </w:tabs>
        <w:spacing w:line="391" w:lineRule="exact"/>
        <w:rPr>
          <w:rFonts w:ascii="ＭＳ 明朝" w:eastAsia="ＭＳ 明朝" w:hAnsi="ＭＳ 明朝" w:cs="ＭＳ ゴシック"/>
          <w:b/>
          <w:lang w:eastAsia="ja-JP"/>
        </w:rPr>
      </w:pPr>
    </w:p>
    <w:p w:rsidR="007F0CFA" w:rsidRPr="005C1D25" w:rsidRDefault="007F0CFA" w:rsidP="007F0CFA">
      <w:pPr>
        <w:pStyle w:val="2"/>
        <w:tabs>
          <w:tab w:val="left" w:pos="795"/>
        </w:tabs>
        <w:spacing w:line="391" w:lineRule="exact"/>
        <w:rPr>
          <w:rFonts w:ascii="ＭＳ 明朝" w:eastAsia="ＭＳ 明朝" w:hAnsi="ＭＳ 明朝" w:cs="ＭＳ ゴシック"/>
          <w:b/>
          <w:lang w:eastAsia="ja-JP"/>
        </w:rPr>
      </w:pPr>
    </w:p>
    <w:p w:rsidR="007F0CFA" w:rsidRPr="005C1D25" w:rsidRDefault="007B3689" w:rsidP="007F0CFA">
      <w:pPr>
        <w:pStyle w:val="2"/>
        <w:tabs>
          <w:tab w:val="left" w:pos="795"/>
        </w:tabs>
        <w:spacing w:line="391" w:lineRule="exact"/>
        <w:rPr>
          <w:rFonts w:ascii="ＭＳ 明朝" w:eastAsia="ＭＳ 明朝" w:hAnsi="ＭＳ 明朝" w:cs="ＭＳ ゴシック"/>
          <w:b/>
          <w:lang w:eastAsia="ja-JP"/>
        </w:rPr>
      </w:pPr>
      <w:r>
        <w:rPr>
          <w:rFonts w:ascii="ＭＳ 明朝" w:eastAsia="ＭＳ 明朝" w:hAnsi="ＭＳ 明朝" w:cs="ＭＳ ゴシック"/>
          <w:noProof/>
          <w:lang w:eastAsia="ja-JP"/>
        </w:rPr>
        <mc:AlternateContent>
          <mc:Choice Requires="wps">
            <w:drawing>
              <wp:anchor distT="0" distB="0" distL="114300" distR="114300" simplePos="0" relativeHeight="251584000" behindDoc="0" locked="0" layoutInCell="1" allowOverlap="1">
                <wp:simplePos x="0" y="0"/>
                <wp:positionH relativeFrom="column">
                  <wp:posOffset>879475</wp:posOffset>
                </wp:positionH>
                <wp:positionV relativeFrom="paragraph">
                  <wp:posOffset>86995</wp:posOffset>
                </wp:positionV>
                <wp:extent cx="4996815" cy="1162050"/>
                <wp:effectExtent l="12700" t="10795" r="10160" b="8255"/>
                <wp:wrapNone/>
                <wp:docPr id="1484"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6815" cy="1162050"/>
                        </a:xfrm>
                        <a:prstGeom prst="rect">
                          <a:avLst/>
                        </a:prstGeom>
                        <a:solidFill>
                          <a:srgbClr val="FFFFFF"/>
                        </a:solidFill>
                        <a:ln w="9525">
                          <a:solidFill>
                            <a:srgbClr val="FFFFFF"/>
                          </a:solidFill>
                          <a:miter lim="800000"/>
                          <a:headEnd/>
                          <a:tailEnd/>
                        </a:ln>
                      </wps:spPr>
                      <wps:txbx>
                        <w:txbxContent>
                          <w:p w:rsidR="00012E96" w:rsidRPr="00A122F3" w:rsidRDefault="00012E96" w:rsidP="007F0CFA">
                            <w:pPr>
                              <w:rPr>
                                <w:rFonts w:ascii="HG丸ｺﾞｼｯｸM-PRO" w:eastAsia="HG丸ｺﾞｼｯｸM-PRO" w:hAnsi="HG丸ｺﾞｼｯｸM-PRO"/>
                                <w:sz w:val="20"/>
                                <w:szCs w:val="20"/>
                                <w:lang w:eastAsia="ja-JP"/>
                              </w:rPr>
                            </w:pPr>
                            <w:r w:rsidRPr="00A122F3">
                              <w:rPr>
                                <w:rFonts w:ascii="HG丸ｺﾞｼｯｸM-PRO" w:eastAsia="HG丸ｺﾞｼｯｸM-PRO" w:hAnsi="HG丸ｺﾞｼｯｸM-PRO" w:hint="eastAsia"/>
                                <w:sz w:val="20"/>
                                <w:szCs w:val="20"/>
                                <w:lang w:eastAsia="ja-JP"/>
                              </w:rPr>
                              <w:t>・養護教諭等と連携し、「個別支援プラン（案）」を作成する。</w:t>
                            </w:r>
                          </w:p>
                          <w:p w:rsidR="00012E96" w:rsidRPr="00A122F3" w:rsidRDefault="00012E96" w:rsidP="007F0CFA">
                            <w:pPr>
                              <w:rPr>
                                <w:rFonts w:ascii="HG丸ｺﾞｼｯｸM-PRO" w:eastAsia="HG丸ｺﾞｼｯｸM-PRO" w:hAnsi="HG丸ｺﾞｼｯｸM-PRO"/>
                                <w:sz w:val="20"/>
                                <w:szCs w:val="20"/>
                                <w:lang w:eastAsia="ja-JP"/>
                              </w:rPr>
                            </w:pPr>
                            <w:r w:rsidRPr="00A122F3">
                              <w:rPr>
                                <w:rFonts w:ascii="HG丸ｺﾞｼｯｸM-PRO" w:eastAsia="HG丸ｺﾞｼｯｸM-PRO" w:hAnsi="HG丸ｺﾞｼｯｸM-PRO" w:hint="eastAsia"/>
                                <w:sz w:val="20"/>
                                <w:szCs w:val="20"/>
                                <w:lang w:eastAsia="ja-JP"/>
                              </w:rPr>
                              <w:t>・保護者との面談等により、アレルギー疾患児童生徒の情報を的確に把握する。</w:t>
                            </w:r>
                          </w:p>
                          <w:p w:rsidR="00012E96" w:rsidRPr="00A122F3" w:rsidRDefault="00012E96" w:rsidP="007F0CFA">
                            <w:pPr>
                              <w:ind w:left="200" w:hangingChars="100" w:hanging="200"/>
                              <w:rPr>
                                <w:rFonts w:ascii="HG丸ｺﾞｼｯｸM-PRO" w:eastAsia="HG丸ｺﾞｼｯｸM-PRO" w:hAnsi="HG丸ｺﾞｼｯｸM-PRO"/>
                                <w:sz w:val="20"/>
                                <w:szCs w:val="20"/>
                                <w:lang w:eastAsia="ja-JP"/>
                              </w:rPr>
                            </w:pPr>
                            <w:r w:rsidRPr="00A122F3">
                              <w:rPr>
                                <w:rFonts w:ascii="HG丸ｺﾞｼｯｸM-PRO" w:eastAsia="HG丸ｺﾞｼｯｸM-PRO" w:hAnsi="HG丸ｺﾞｼｯｸM-PRO" w:hint="eastAsia"/>
                                <w:sz w:val="20"/>
                                <w:szCs w:val="20"/>
                                <w:lang w:eastAsia="ja-JP"/>
                              </w:rPr>
                              <w:t>・アレルギー疾患児童生徒が安全、安心な学校生活を送ることができるように配慮する。</w:t>
                            </w:r>
                          </w:p>
                          <w:p w:rsidR="00012E96" w:rsidRPr="00A122F3" w:rsidRDefault="00012E96" w:rsidP="007F0CFA">
                            <w:pPr>
                              <w:rPr>
                                <w:rFonts w:ascii="HG丸ｺﾞｼｯｸM-PRO" w:eastAsia="HG丸ｺﾞｼｯｸM-PRO" w:hAnsi="HG丸ｺﾞｼｯｸM-PRO"/>
                                <w:sz w:val="20"/>
                                <w:szCs w:val="20"/>
                                <w:lang w:eastAsia="ja-JP"/>
                              </w:rPr>
                            </w:pPr>
                            <w:r w:rsidRPr="00A122F3">
                              <w:rPr>
                                <w:rFonts w:ascii="HG丸ｺﾞｼｯｸM-PRO" w:eastAsia="HG丸ｺﾞｼｯｸM-PRO" w:hAnsi="HG丸ｺﾞｼｯｸM-PRO" w:hint="eastAsia"/>
                                <w:sz w:val="20"/>
                                <w:szCs w:val="20"/>
                                <w:lang w:eastAsia="ja-JP"/>
                              </w:rPr>
                              <w:t>・日常の健康観察から異常の早期発見・早期対応に努める。</w:t>
                            </w:r>
                          </w:p>
                          <w:p w:rsidR="00012E96" w:rsidRPr="00A122F3" w:rsidRDefault="00012E96" w:rsidP="007F0CFA">
                            <w:pPr>
                              <w:ind w:left="200" w:hangingChars="100" w:hanging="200"/>
                              <w:rPr>
                                <w:rFonts w:ascii="HG丸ｺﾞｼｯｸM-PRO" w:eastAsia="HG丸ｺﾞｼｯｸM-PRO" w:hAnsi="HG丸ｺﾞｼｯｸM-PRO"/>
                                <w:sz w:val="20"/>
                                <w:szCs w:val="20"/>
                                <w:lang w:eastAsia="ja-JP"/>
                              </w:rPr>
                            </w:pPr>
                            <w:r w:rsidRPr="00A122F3">
                              <w:rPr>
                                <w:rFonts w:ascii="HG丸ｺﾞｼｯｸM-PRO" w:eastAsia="HG丸ｺﾞｼｯｸM-PRO" w:hAnsi="HG丸ｺﾞｼｯｸM-PRO" w:hint="eastAsia"/>
                                <w:sz w:val="20"/>
                                <w:szCs w:val="20"/>
                                <w:lang w:eastAsia="ja-JP"/>
                              </w:rPr>
                              <w:t>・養護教諭や栄養教諭等と連携し、本人や周りの児童生徒への保健指導</w:t>
                            </w:r>
                            <w:r>
                              <w:rPr>
                                <w:rFonts w:ascii="HG丸ｺﾞｼｯｸM-PRO" w:eastAsia="HG丸ｺﾞｼｯｸM-PRO" w:hAnsi="HG丸ｺﾞｼｯｸM-PRO" w:hint="eastAsia"/>
                                <w:sz w:val="20"/>
                                <w:szCs w:val="20"/>
                                <w:lang w:eastAsia="ja-JP"/>
                              </w:rPr>
                              <w:t>や健康相談を行う。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6" o:spid="_x0000_s1105" type="#_x0000_t202" style="position:absolute;left:0;text-align:left;margin-left:69.25pt;margin-top:6.85pt;width:393.45pt;height:91.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" strokecolor="white">
                <v:textbox inset="5.85pt,.7pt,5.85pt,.7pt">
                  <w:txbxContent>
                    <w:p w:rsidR="00012E96" w:rsidRPr="00A122F3" w:rsidRDefault="00012E96" w:rsidP="007F0CFA">
                      <w:pPr>
                        <w:rPr>
                          <w:rFonts w:ascii="HG丸ｺﾞｼｯｸM-PRO" w:eastAsia="HG丸ｺﾞｼｯｸM-PRO" w:hAnsi="HG丸ｺﾞｼｯｸM-PRO"/>
                          <w:sz w:val="20"/>
                          <w:szCs w:val="20"/>
                          <w:lang w:eastAsia="ja-JP"/>
                        </w:rPr>
                      </w:pPr>
                      <w:r w:rsidRPr="00A122F3">
                        <w:rPr>
                          <w:rFonts w:ascii="HG丸ｺﾞｼｯｸM-PRO" w:eastAsia="HG丸ｺﾞｼｯｸM-PRO" w:hAnsi="HG丸ｺﾞｼｯｸM-PRO" w:hint="eastAsia"/>
                          <w:sz w:val="20"/>
                          <w:szCs w:val="20"/>
                          <w:lang w:eastAsia="ja-JP"/>
                        </w:rPr>
                        <w:t>・養護教諭等と連携し、「個別支援プラン（案）」を作成する。</w:t>
                      </w:r>
                    </w:p>
                    <w:p w:rsidR="00012E96" w:rsidRPr="00A122F3" w:rsidRDefault="00012E96" w:rsidP="007F0CFA">
                      <w:pPr>
                        <w:rPr>
                          <w:rFonts w:ascii="HG丸ｺﾞｼｯｸM-PRO" w:eastAsia="HG丸ｺﾞｼｯｸM-PRO" w:hAnsi="HG丸ｺﾞｼｯｸM-PRO"/>
                          <w:sz w:val="20"/>
                          <w:szCs w:val="20"/>
                          <w:lang w:eastAsia="ja-JP"/>
                        </w:rPr>
                      </w:pPr>
                      <w:r w:rsidRPr="00A122F3">
                        <w:rPr>
                          <w:rFonts w:ascii="HG丸ｺﾞｼｯｸM-PRO" w:eastAsia="HG丸ｺﾞｼｯｸM-PRO" w:hAnsi="HG丸ｺﾞｼｯｸM-PRO" w:hint="eastAsia"/>
                          <w:sz w:val="20"/>
                          <w:szCs w:val="20"/>
                          <w:lang w:eastAsia="ja-JP"/>
                        </w:rPr>
                        <w:t>・保護者との面談等により、アレルギー疾患児童生徒の情報を的確に把握する。</w:t>
                      </w:r>
                    </w:p>
                    <w:p w:rsidR="00012E96" w:rsidRPr="00A122F3" w:rsidRDefault="00012E96" w:rsidP="007F0CFA">
                      <w:pPr>
                        <w:ind w:left="200" w:hangingChars="100" w:hanging="200"/>
                        <w:rPr>
                          <w:rFonts w:ascii="HG丸ｺﾞｼｯｸM-PRO" w:eastAsia="HG丸ｺﾞｼｯｸM-PRO" w:hAnsi="HG丸ｺﾞｼｯｸM-PRO"/>
                          <w:sz w:val="20"/>
                          <w:szCs w:val="20"/>
                          <w:lang w:eastAsia="ja-JP"/>
                        </w:rPr>
                      </w:pPr>
                      <w:r w:rsidRPr="00A122F3">
                        <w:rPr>
                          <w:rFonts w:ascii="HG丸ｺﾞｼｯｸM-PRO" w:eastAsia="HG丸ｺﾞｼｯｸM-PRO" w:hAnsi="HG丸ｺﾞｼｯｸM-PRO" w:hint="eastAsia"/>
                          <w:sz w:val="20"/>
                          <w:szCs w:val="20"/>
                          <w:lang w:eastAsia="ja-JP"/>
                        </w:rPr>
                        <w:t>・アレルギー疾患児童生徒が安全、安心な学校生活を送ることができるように配慮する。</w:t>
                      </w:r>
                    </w:p>
                    <w:p w:rsidR="00012E96" w:rsidRPr="00A122F3" w:rsidRDefault="00012E96" w:rsidP="007F0CFA">
                      <w:pPr>
                        <w:rPr>
                          <w:rFonts w:ascii="HG丸ｺﾞｼｯｸM-PRO" w:eastAsia="HG丸ｺﾞｼｯｸM-PRO" w:hAnsi="HG丸ｺﾞｼｯｸM-PRO"/>
                          <w:sz w:val="20"/>
                          <w:szCs w:val="20"/>
                          <w:lang w:eastAsia="ja-JP"/>
                        </w:rPr>
                      </w:pPr>
                      <w:r w:rsidRPr="00A122F3">
                        <w:rPr>
                          <w:rFonts w:ascii="HG丸ｺﾞｼｯｸM-PRO" w:eastAsia="HG丸ｺﾞｼｯｸM-PRO" w:hAnsi="HG丸ｺﾞｼｯｸM-PRO" w:hint="eastAsia"/>
                          <w:sz w:val="20"/>
                          <w:szCs w:val="20"/>
                          <w:lang w:eastAsia="ja-JP"/>
                        </w:rPr>
                        <w:t>・日常の健康観察から異常の早期発見・早期対応に努める。</w:t>
                      </w:r>
                    </w:p>
                    <w:p w:rsidR="00012E96" w:rsidRPr="00A122F3" w:rsidRDefault="00012E96" w:rsidP="007F0CFA">
                      <w:pPr>
                        <w:ind w:left="200" w:hangingChars="100" w:hanging="200"/>
                        <w:rPr>
                          <w:rFonts w:ascii="HG丸ｺﾞｼｯｸM-PRO" w:eastAsia="HG丸ｺﾞｼｯｸM-PRO" w:hAnsi="HG丸ｺﾞｼｯｸM-PRO"/>
                          <w:sz w:val="20"/>
                          <w:szCs w:val="20"/>
                          <w:lang w:eastAsia="ja-JP"/>
                        </w:rPr>
                      </w:pPr>
                      <w:r w:rsidRPr="00A122F3">
                        <w:rPr>
                          <w:rFonts w:ascii="HG丸ｺﾞｼｯｸM-PRO" w:eastAsia="HG丸ｺﾞｼｯｸM-PRO" w:hAnsi="HG丸ｺﾞｼｯｸM-PRO" w:hint="eastAsia"/>
                          <w:sz w:val="20"/>
                          <w:szCs w:val="20"/>
                          <w:lang w:eastAsia="ja-JP"/>
                        </w:rPr>
                        <w:t>・養護教諭や栄養教諭等と連携し、本人や周りの児童生徒への保健指導</w:t>
                      </w:r>
                      <w:r>
                        <w:rPr>
                          <w:rFonts w:ascii="HG丸ｺﾞｼｯｸM-PRO" w:eastAsia="HG丸ｺﾞｼｯｸM-PRO" w:hAnsi="HG丸ｺﾞｼｯｸM-PRO" w:hint="eastAsia"/>
                          <w:sz w:val="20"/>
                          <w:szCs w:val="20"/>
                          <w:lang w:eastAsia="ja-JP"/>
                        </w:rPr>
                        <w:t>や健康相談を行う。</w:t>
                      </w:r>
                    </w:p>
                  </w:txbxContent>
                </v:textbox>
              </v:shape>
            </w:pict>
          </mc:Fallback>
        </mc:AlternateContent>
      </w:r>
      <w:r>
        <w:rPr>
          <w:rFonts w:ascii="ＭＳ 明朝" w:eastAsia="ＭＳ 明朝" w:hAnsi="ＭＳ 明朝" w:cs="ＭＳ ゴシック"/>
          <w:noProof/>
          <w:lang w:eastAsia="ja-JP"/>
        </w:rPr>
        <mc:AlternateContent>
          <mc:Choice Requires="wps">
            <w:drawing>
              <wp:anchor distT="0" distB="0" distL="114300" distR="114300" simplePos="0" relativeHeight="251580928" behindDoc="0" locked="0" layoutInCell="1" allowOverlap="1">
                <wp:simplePos x="0" y="0"/>
                <wp:positionH relativeFrom="column">
                  <wp:posOffset>-32385</wp:posOffset>
                </wp:positionH>
                <wp:positionV relativeFrom="paragraph">
                  <wp:posOffset>156210</wp:posOffset>
                </wp:positionV>
                <wp:extent cx="781050" cy="923925"/>
                <wp:effectExtent l="5715" t="13335" r="13335" b="5715"/>
                <wp:wrapNone/>
                <wp:docPr id="1483" name="Text Box 1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923925"/>
                        </a:xfrm>
                        <a:prstGeom prst="rect">
                          <a:avLst/>
                        </a:prstGeom>
                        <a:solidFill>
                          <a:srgbClr val="FFFFFF"/>
                        </a:solidFill>
                        <a:ln w="9525">
                          <a:solidFill>
                            <a:srgbClr val="FFFFFF"/>
                          </a:solidFill>
                          <a:miter lim="800000"/>
                          <a:headEnd/>
                          <a:tailEnd/>
                        </a:ln>
                      </wps:spPr>
                      <wps:txbx>
                        <w:txbxContent>
                          <w:p w:rsidR="00012E96" w:rsidRDefault="00012E96" w:rsidP="007F0CFA">
                            <w:pPr>
                              <w:jc w:val="center"/>
                              <w:rPr>
                                <w:rFonts w:ascii="HG丸ｺﾞｼｯｸM-PRO" w:eastAsia="HG丸ｺﾞｼｯｸM-PRO" w:hAnsi="HG丸ｺﾞｼｯｸM-PRO"/>
                                <w:sz w:val="20"/>
                                <w:szCs w:val="20"/>
                                <w:lang w:eastAsia="ja-JP"/>
                              </w:rPr>
                            </w:pPr>
                            <w:r>
                              <w:rPr>
                                <w:rFonts w:ascii="HG丸ｺﾞｼｯｸM-PRO" w:eastAsia="HG丸ｺﾞｼｯｸM-PRO" w:hAnsi="HG丸ｺﾞｼｯｸM-PRO" w:hint="eastAsia"/>
                                <w:lang w:eastAsia="ja-JP"/>
                              </w:rPr>
                              <w:t>学年主任</w:t>
                            </w:r>
                            <w:r w:rsidRPr="00A122F3">
                              <w:rPr>
                                <w:rFonts w:ascii="HG丸ｺﾞｼｯｸM-PRO" w:eastAsia="HG丸ｺﾞｼｯｸM-PRO" w:hAnsi="HG丸ｺﾞｼｯｸM-PRO" w:hint="eastAsia"/>
                                <w:sz w:val="20"/>
                                <w:szCs w:val="20"/>
                                <w:lang w:eastAsia="ja-JP"/>
                              </w:rPr>
                              <w:t>(学年代</w:t>
                            </w:r>
                            <w:r>
                              <w:rPr>
                                <w:rFonts w:ascii="HG丸ｺﾞｼｯｸM-PRO" w:eastAsia="HG丸ｺﾞｼｯｸM-PRO" w:hAnsi="HG丸ｺﾞｼｯｸM-PRO" w:hint="eastAsia"/>
                                <w:sz w:val="20"/>
                                <w:szCs w:val="20"/>
                                <w:lang w:eastAsia="ja-JP"/>
                              </w:rPr>
                              <w:t>表</w:t>
                            </w:r>
                            <w:r w:rsidRPr="00A122F3">
                              <w:rPr>
                                <w:rFonts w:ascii="HG丸ｺﾞｼｯｸM-PRO" w:eastAsia="HG丸ｺﾞｼｯｸM-PRO" w:hAnsi="HG丸ｺﾞｼｯｸM-PRO" w:hint="eastAsia"/>
                                <w:sz w:val="20"/>
                                <w:szCs w:val="20"/>
                                <w:lang w:eastAsia="ja-JP"/>
                              </w:rPr>
                              <w:t>)</w:t>
                            </w:r>
                          </w:p>
                          <w:p w:rsidR="00012E96" w:rsidRDefault="00012E96" w:rsidP="007F0CFA">
                            <w:pPr>
                              <w:rPr>
                                <w:rFonts w:ascii="HG丸ｺﾞｼｯｸM-PRO" w:eastAsia="HG丸ｺﾞｼｯｸM-PRO" w:hAnsi="HG丸ｺﾞｼｯｸM-PRO"/>
                                <w:sz w:val="20"/>
                                <w:szCs w:val="20"/>
                                <w:lang w:eastAsia="ja-JP"/>
                              </w:rPr>
                            </w:pPr>
                            <w:r>
                              <w:rPr>
                                <w:rFonts w:ascii="HG丸ｺﾞｼｯｸM-PRO" w:eastAsia="HG丸ｺﾞｼｯｸM-PRO" w:hAnsi="HG丸ｺﾞｼｯｸM-PRO" w:hint="eastAsia"/>
                                <w:sz w:val="20"/>
                                <w:szCs w:val="20"/>
                                <w:lang w:eastAsia="ja-JP"/>
                              </w:rPr>
                              <w:t xml:space="preserve">　　・</w:t>
                            </w:r>
                          </w:p>
                          <w:p w:rsidR="00012E96" w:rsidRDefault="00012E96" w:rsidP="007F0CFA">
                            <w:pPr>
                              <w:jc w:val="center"/>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学級担任</w:t>
                            </w:r>
                          </w:p>
                          <w:p w:rsidR="00012E96" w:rsidRPr="00011028" w:rsidRDefault="00012E96" w:rsidP="003A64A5">
                            <w:pPr>
                              <w:ind w:firstLineChars="300" w:firstLine="660"/>
                              <w:jc w:val="right"/>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3" o:spid="_x0000_s1106" type="#_x0000_t202" style="position:absolute;left:0;text-align:left;margin-left:-2.55pt;margin-top:12.3pt;width:61.5pt;height:72.7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" strokecolor="white">
                <v:textbox inset="5.85pt,.7pt,5.85pt,.7pt">
                  <w:txbxContent>
                    <w:p w:rsidR="00012E96" w:rsidRDefault="00012E96" w:rsidP="007F0CFA">
                      <w:pPr>
                        <w:jc w:val="center"/>
                        <w:rPr>
                          <w:rFonts w:ascii="HG丸ｺﾞｼｯｸM-PRO" w:eastAsia="HG丸ｺﾞｼｯｸM-PRO" w:hAnsi="HG丸ｺﾞｼｯｸM-PRO"/>
                          <w:sz w:val="20"/>
                          <w:szCs w:val="20"/>
                          <w:lang w:eastAsia="ja-JP"/>
                        </w:rPr>
                      </w:pPr>
                      <w:r>
                        <w:rPr>
                          <w:rFonts w:ascii="HG丸ｺﾞｼｯｸM-PRO" w:eastAsia="HG丸ｺﾞｼｯｸM-PRO" w:hAnsi="HG丸ｺﾞｼｯｸM-PRO" w:hint="eastAsia"/>
                          <w:lang w:eastAsia="ja-JP"/>
                        </w:rPr>
                        <w:t>学年主任</w:t>
                      </w:r>
                      <w:r w:rsidRPr="00A122F3">
                        <w:rPr>
                          <w:rFonts w:ascii="HG丸ｺﾞｼｯｸM-PRO" w:eastAsia="HG丸ｺﾞｼｯｸM-PRO" w:hAnsi="HG丸ｺﾞｼｯｸM-PRO" w:hint="eastAsia"/>
                          <w:sz w:val="20"/>
                          <w:szCs w:val="20"/>
                          <w:lang w:eastAsia="ja-JP"/>
                        </w:rPr>
                        <w:t>(学年代</w:t>
                      </w:r>
                      <w:r>
                        <w:rPr>
                          <w:rFonts w:ascii="HG丸ｺﾞｼｯｸM-PRO" w:eastAsia="HG丸ｺﾞｼｯｸM-PRO" w:hAnsi="HG丸ｺﾞｼｯｸM-PRO" w:hint="eastAsia"/>
                          <w:sz w:val="20"/>
                          <w:szCs w:val="20"/>
                          <w:lang w:eastAsia="ja-JP"/>
                        </w:rPr>
                        <w:t>表</w:t>
                      </w:r>
                      <w:r w:rsidRPr="00A122F3">
                        <w:rPr>
                          <w:rFonts w:ascii="HG丸ｺﾞｼｯｸM-PRO" w:eastAsia="HG丸ｺﾞｼｯｸM-PRO" w:hAnsi="HG丸ｺﾞｼｯｸM-PRO" w:hint="eastAsia"/>
                          <w:sz w:val="20"/>
                          <w:szCs w:val="20"/>
                          <w:lang w:eastAsia="ja-JP"/>
                        </w:rPr>
                        <w:t>)</w:t>
                      </w:r>
                    </w:p>
                    <w:p w:rsidR="00012E96" w:rsidRDefault="00012E96" w:rsidP="007F0CFA">
                      <w:pPr>
                        <w:rPr>
                          <w:rFonts w:ascii="HG丸ｺﾞｼｯｸM-PRO" w:eastAsia="HG丸ｺﾞｼｯｸM-PRO" w:hAnsi="HG丸ｺﾞｼｯｸM-PRO"/>
                          <w:sz w:val="20"/>
                          <w:szCs w:val="20"/>
                          <w:lang w:eastAsia="ja-JP"/>
                        </w:rPr>
                      </w:pPr>
                      <w:r>
                        <w:rPr>
                          <w:rFonts w:ascii="HG丸ｺﾞｼｯｸM-PRO" w:eastAsia="HG丸ｺﾞｼｯｸM-PRO" w:hAnsi="HG丸ｺﾞｼｯｸM-PRO" w:hint="eastAsia"/>
                          <w:sz w:val="20"/>
                          <w:szCs w:val="20"/>
                          <w:lang w:eastAsia="ja-JP"/>
                        </w:rPr>
                        <w:t xml:space="preserve">　　・</w:t>
                      </w:r>
                    </w:p>
                    <w:p w:rsidR="00012E96" w:rsidRDefault="00012E96" w:rsidP="007F0CFA">
                      <w:pPr>
                        <w:jc w:val="center"/>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学級担任</w:t>
                      </w:r>
                    </w:p>
                    <w:p w:rsidR="00012E96" w:rsidRPr="00011028" w:rsidRDefault="00012E96" w:rsidP="003A64A5">
                      <w:pPr>
                        <w:ind w:firstLineChars="300" w:firstLine="660"/>
                        <w:jc w:val="right"/>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等</w:t>
                      </w:r>
                    </w:p>
                  </w:txbxContent>
                </v:textbox>
              </v:shape>
            </w:pict>
          </mc:Fallback>
        </mc:AlternateContent>
      </w:r>
      <w:r>
        <w:rPr>
          <w:rFonts w:ascii="ＭＳ 明朝" w:eastAsia="ＭＳ 明朝" w:hAnsi="ＭＳ 明朝" w:cs="ＭＳ ゴシック"/>
          <w:b/>
          <w:noProof/>
          <w:lang w:eastAsia="ja-JP"/>
        </w:rPr>
        <mc:AlternateContent>
          <mc:Choice Requires="wps">
            <w:drawing>
              <wp:anchor distT="0" distB="0" distL="114300" distR="114300" simplePos="0" relativeHeight="251570688" behindDoc="0" locked="0" layoutInCell="1" allowOverlap="1">
                <wp:simplePos x="0" y="0"/>
                <wp:positionH relativeFrom="column">
                  <wp:posOffset>-59690</wp:posOffset>
                </wp:positionH>
                <wp:positionV relativeFrom="paragraph">
                  <wp:posOffset>9525</wp:posOffset>
                </wp:positionV>
                <wp:extent cx="6025515" cy="0"/>
                <wp:effectExtent l="6985" t="9525" r="6350" b="9525"/>
                <wp:wrapNone/>
                <wp:docPr id="1482" name="AutoShape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5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3" o:spid="_x0000_s1026" type="#_x0000_t32" style="position:absolute;left:0;text-align:left;margin-left:-4.7pt;margin-top:.75pt;width:474.45pt;height:0;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5+5IwIAAEEEAAAOAAAAZHJzL2Uyb0RvYy54bWysU9uO2jAQfa/Uf7D8DrlsQi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"/>
            </w:pict>
          </mc:Fallback>
        </mc:AlternateContent>
      </w:r>
    </w:p>
    <w:p w:rsidR="007F0CFA" w:rsidRPr="005C1D25" w:rsidRDefault="007F0CFA" w:rsidP="007F0CFA">
      <w:pPr>
        <w:pStyle w:val="2"/>
        <w:tabs>
          <w:tab w:val="left" w:pos="795"/>
        </w:tabs>
        <w:spacing w:line="391" w:lineRule="exact"/>
        <w:rPr>
          <w:rFonts w:ascii="ＭＳ 明朝" w:eastAsia="ＭＳ 明朝" w:hAnsi="ＭＳ 明朝" w:cs="ＭＳ ゴシック"/>
          <w:b/>
          <w:lang w:eastAsia="ja-JP"/>
        </w:rPr>
      </w:pPr>
    </w:p>
    <w:p w:rsidR="007F0CFA" w:rsidRPr="005C1D25" w:rsidRDefault="007F0CFA" w:rsidP="007F0CFA">
      <w:pPr>
        <w:pStyle w:val="2"/>
        <w:tabs>
          <w:tab w:val="left" w:pos="795"/>
        </w:tabs>
        <w:spacing w:line="391" w:lineRule="exact"/>
        <w:rPr>
          <w:rFonts w:ascii="ＭＳ 明朝" w:eastAsia="ＭＳ 明朝" w:hAnsi="ＭＳ 明朝" w:cs="ＭＳ ゴシック"/>
          <w:b/>
          <w:lang w:eastAsia="ja-JP"/>
        </w:rPr>
      </w:pPr>
    </w:p>
    <w:p w:rsidR="007F0CFA" w:rsidRPr="005C1D25" w:rsidRDefault="007F0CFA" w:rsidP="007F0CFA">
      <w:pPr>
        <w:pStyle w:val="2"/>
        <w:tabs>
          <w:tab w:val="left" w:pos="795"/>
        </w:tabs>
        <w:spacing w:line="391" w:lineRule="exact"/>
        <w:rPr>
          <w:rFonts w:ascii="ＭＳ 明朝" w:eastAsia="ＭＳ 明朝" w:hAnsi="ＭＳ 明朝" w:cs="ＭＳ ゴシック"/>
          <w:b/>
          <w:lang w:eastAsia="ja-JP"/>
        </w:rPr>
      </w:pPr>
    </w:p>
    <w:p w:rsidR="007F0CFA" w:rsidRPr="000F1F75" w:rsidRDefault="007F0CFA" w:rsidP="007F0CFA">
      <w:pPr>
        <w:pStyle w:val="2"/>
        <w:tabs>
          <w:tab w:val="left" w:pos="795"/>
        </w:tabs>
        <w:spacing w:line="391" w:lineRule="exact"/>
        <w:rPr>
          <w:rFonts w:ascii="ＭＳ 明朝" w:eastAsia="ＭＳ 明朝" w:hAnsi="ＭＳ 明朝" w:cs="ＭＳ ゴシック"/>
          <w:b/>
          <w:lang w:eastAsia="ja-JP"/>
        </w:rPr>
      </w:pPr>
    </w:p>
    <w:p w:rsidR="007F0CFA" w:rsidRPr="005C1D25" w:rsidRDefault="007B3689" w:rsidP="007F0CFA">
      <w:pPr>
        <w:pStyle w:val="2"/>
        <w:tabs>
          <w:tab w:val="left" w:pos="795"/>
        </w:tabs>
        <w:spacing w:line="391" w:lineRule="exact"/>
        <w:rPr>
          <w:rFonts w:ascii="ＭＳ 明朝" w:eastAsia="ＭＳ 明朝" w:hAnsi="ＭＳ 明朝" w:cs="ＭＳ ゴシック"/>
          <w:b/>
          <w:lang w:eastAsia="ja-JP"/>
        </w:rPr>
      </w:pPr>
      <w:r>
        <w:rPr>
          <w:rFonts w:ascii="ＭＳ 明朝" w:eastAsia="ＭＳ 明朝" w:hAnsi="ＭＳ 明朝" w:cs="ＭＳ ゴシック"/>
          <w:noProof/>
          <w:lang w:eastAsia="ja-JP"/>
        </w:rPr>
        <mc:AlternateContent>
          <mc:Choice Requires="wps">
            <w:drawing>
              <wp:anchor distT="0" distB="0" distL="114300" distR="114300" simplePos="0" relativeHeight="251586048" behindDoc="0" locked="0" layoutInCell="1" allowOverlap="1">
                <wp:simplePos x="0" y="0"/>
                <wp:positionH relativeFrom="column">
                  <wp:posOffset>879475</wp:posOffset>
                </wp:positionH>
                <wp:positionV relativeFrom="paragraph">
                  <wp:posOffset>165735</wp:posOffset>
                </wp:positionV>
                <wp:extent cx="4996815" cy="1009650"/>
                <wp:effectExtent l="12700" t="13335" r="10160" b="5715"/>
                <wp:wrapNone/>
                <wp:docPr id="1481" name="Text Box 1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6815" cy="1009650"/>
                        </a:xfrm>
                        <a:prstGeom prst="rect">
                          <a:avLst/>
                        </a:prstGeom>
                        <a:solidFill>
                          <a:srgbClr val="FFFFFF"/>
                        </a:solidFill>
                        <a:ln w="9525">
                          <a:solidFill>
                            <a:srgbClr val="FFFFFF"/>
                          </a:solidFill>
                          <a:miter lim="800000"/>
                          <a:headEnd/>
                          <a:tailEnd/>
                        </a:ln>
                      </wps:spPr>
                      <wps:txbx>
                        <w:txbxContent>
                          <w:p w:rsidR="00012E96" w:rsidRDefault="00012E96" w:rsidP="007F0CFA">
                            <w:pPr>
                              <w:rPr>
                                <w:rFonts w:ascii="HG丸ｺﾞｼｯｸM-PRO" w:eastAsia="HG丸ｺﾞｼｯｸM-PRO" w:hAnsi="HG丸ｺﾞｼｯｸM-PRO"/>
                                <w:sz w:val="20"/>
                                <w:szCs w:val="20"/>
                                <w:lang w:eastAsia="ja-JP"/>
                              </w:rPr>
                            </w:pPr>
                            <w:r>
                              <w:rPr>
                                <w:rFonts w:ascii="HG丸ｺﾞｼｯｸM-PRO" w:eastAsia="HG丸ｺﾞｼｯｸM-PRO" w:hAnsi="HG丸ｺﾞｼｯｸM-PRO" w:hint="eastAsia"/>
                                <w:sz w:val="20"/>
                                <w:szCs w:val="20"/>
                                <w:lang w:eastAsia="ja-JP"/>
                              </w:rPr>
                              <w:t>・担任等と連携し、「個別支援プラン（案）」を作成する。</w:t>
                            </w:r>
                          </w:p>
                          <w:p w:rsidR="00012E96" w:rsidRDefault="00012E96" w:rsidP="001D7285">
                            <w:pPr>
                              <w:ind w:left="200" w:hangingChars="100" w:hanging="200"/>
                              <w:rPr>
                                <w:rFonts w:ascii="HG丸ｺﾞｼｯｸM-PRO" w:eastAsia="HG丸ｺﾞｼｯｸM-PRO" w:hAnsi="HG丸ｺﾞｼｯｸM-PRO"/>
                                <w:sz w:val="20"/>
                                <w:szCs w:val="20"/>
                                <w:lang w:eastAsia="ja-JP"/>
                              </w:rPr>
                            </w:pPr>
                            <w:r>
                              <w:rPr>
                                <w:rFonts w:ascii="HG丸ｺﾞｼｯｸM-PRO" w:eastAsia="HG丸ｺﾞｼｯｸM-PRO" w:hAnsi="HG丸ｺﾞｼｯｸM-PRO" w:hint="eastAsia"/>
                                <w:sz w:val="20"/>
                                <w:szCs w:val="20"/>
                                <w:lang w:eastAsia="ja-JP"/>
                              </w:rPr>
                              <w:t>・保護者との</w:t>
                            </w:r>
                            <w:r w:rsidRPr="00A122F3">
                              <w:rPr>
                                <w:rFonts w:ascii="HG丸ｺﾞｼｯｸM-PRO" w:eastAsia="HG丸ｺﾞｼｯｸM-PRO" w:hAnsi="HG丸ｺﾞｼｯｸM-PRO" w:hint="eastAsia"/>
                                <w:sz w:val="20"/>
                                <w:szCs w:val="20"/>
                                <w:lang w:eastAsia="ja-JP"/>
                              </w:rPr>
                              <w:t>面談等により、アレルギー疾患児童生徒の情報を的確に把握する。</w:t>
                            </w:r>
                          </w:p>
                          <w:p w:rsidR="00012E96" w:rsidRPr="00A122F3" w:rsidRDefault="00012E96" w:rsidP="007F0CFA">
                            <w:pPr>
                              <w:ind w:left="200" w:hangingChars="100" w:hanging="200"/>
                              <w:rPr>
                                <w:rFonts w:ascii="HG丸ｺﾞｼｯｸM-PRO" w:eastAsia="HG丸ｺﾞｼｯｸM-PRO" w:hAnsi="HG丸ｺﾞｼｯｸM-PRO"/>
                                <w:sz w:val="20"/>
                                <w:szCs w:val="20"/>
                                <w:lang w:eastAsia="ja-JP"/>
                              </w:rPr>
                            </w:pPr>
                            <w:r>
                              <w:rPr>
                                <w:rFonts w:ascii="HG丸ｺﾞｼｯｸM-PRO" w:eastAsia="HG丸ｺﾞｼｯｸM-PRO" w:hAnsi="HG丸ｺﾞｼｯｸM-PRO" w:hint="eastAsia"/>
                                <w:sz w:val="20"/>
                                <w:szCs w:val="20"/>
                                <w:lang w:eastAsia="ja-JP"/>
                              </w:rPr>
                              <w:t>・学級担任等と</w:t>
                            </w:r>
                            <w:r w:rsidRPr="00A122F3">
                              <w:rPr>
                                <w:rFonts w:ascii="HG丸ｺﾞｼｯｸM-PRO" w:eastAsia="HG丸ｺﾞｼｯｸM-PRO" w:hAnsi="HG丸ｺﾞｼｯｸM-PRO" w:hint="eastAsia"/>
                                <w:sz w:val="20"/>
                                <w:szCs w:val="20"/>
                                <w:lang w:eastAsia="ja-JP"/>
                              </w:rPr>
                              <w:t>連携し、本人や周りの児童生徒への保健指導</w:t>
                            </w:r>
                            <w:r>
                              <w:rPr>
                                <w:rFonts w:ascii="HG丸ｺﾞｼｯｸM-PRO" w:eastAsia="HG丸ｺﾞｼｯｸM-PRO" w:hAnsi="HG丸ｺﾞｼｯｸM-PRO" w:hint="eastAsia"/>
                                <w:sz w:val="20"/>
                                <w:szCs w:val="20"/>
                                <w:lang w:eastAsia="ja-JP"/>
                              </w:rPr>
                              <w:t>や健康相談を行う。</w:t>
                            </w:r>
                          </w:p>
                          <w:p w:rsidR="00012E96" w:rsidRDefault="00012E96" w:rsidP="007F0CFA">
                            <w:pPr>
                              <w:rPr>
                                <w:rFonts w:ascii="HG丸ｺﾞｼｯｸM-PRO" w:eastAsia="HG丸ｺﾞｼｯｸM-PRO" w:hAnsi="HG丸ｺﾞｼｯｸM-PRO"/>
                                <w:sz w:val="20"/>
                                <w:szCs w:val="20"/>
                                <w:lang w:eastAsia="ja-JP"/>
                              </w:rPr>
                            </w:pPr>
                            <w:r>
                              <w:rPr>
                                <w:rFonts w:ascii="HG丸ｺﾞｼｯｸM-PRO" w:eastAsia="HG丸ｺﾞｼｯｸM-PRO" w:hAnsi="HG丸ｺﾞｼｯｸM-PRO" w:hint="eastAsia"/>
                                <w:sz w:val="20"/>
                                <w:szCs w:val="20"/>
                                <w:lang w:eastAsia="ja-JP"/>
                              </w:rPr>
                              <w:t>・主治医、学校医、医療機関との連携の上で中核的な役割を果たす。</w:t>
                            </w:r>
                          </w:p>
                          <w:p w:rsidR="00012E96" w:rsidRDefault="00012E96" w:rsidP="007F0CFA">
                            <w:pPr>
                              <w:rPr>
                                <w:rFonts w:ascii="HG丸ｺﾞｼｯｸM-PRO" w:eastAsia="HG丸ｺﾞｼｯｸM-PRO" w:hAnsi="HG丸ｺﾞｼｯｸM-PRO"/>
                                <w:sz w:val="20"/>
                                <w:szCs w:val="20"/>
                                <w:lang w:eastAsia="ja-JP"/>
                              </w:rPr>
                            </w:pPr>
                            <w:r>
                              <w:rPr>
                                <w:rFonts w:ascii="HG丸ｺﾞｼｯｸM-PRO" w:eastAsia="HG丸ｺﾞｼｯｸM-PRO" w:hAnsi="HG丸ｺﾞｼｯｸM-PRO" w:hint="eastAsia"/>
                                <w:sz w:val="20"/>
                                <w:szCs w:val="20"/>
                                <w:lang w:eastAsia="ja-JP"/>
                              </w:rPr>
                              <w:t>・学級担任等と連携し、</w:t>
                            </w:r>
                            <w:r w:rsidRPr="00A122F3">
                              <w:rPr>
                                <w:rFonts w:ascii="HG丸ｺﾞｼｯｸM-PRO" w:eastAsia="HG丸ｺﾞｼｯｸM-PRO" w:hAnsi="HG丸ｺﾞｼｯｸM-PRO" w:hint="eastAsia"/>
                                <w:sz w:val="20"/>
                                <w:szCs w:val="20"/>
                                <w:lang w:eastAsia="ja-JP"/>
                              </w:rPr>
                              <w:t>異常の早期発見・早期対応に努める。</w:t>
                            </w:r>
                          </w:p>
                          <w:p w:rsidR="00012E96" w:rsidRPr="00391C71" w:rsidRDefault="00012E96" w:rsidP="007F0CFA">
                            <w:pPr>
                              <w:rPr>
                                <w:rFonts w:ascii="HG丸ｺﾞｼｯｸM-PRO" w:eastAsia="HG丸ｺﾞｼｯｸM-PRO" w:hAnsi="HG丸ｺﾞｼｯｸM-PRO"/>
                                <w:sz w:val="20"/>
                                <w:szCs w:val="20"/>
                                <w:lang w:eastAsia="ja-JP"/>
                              </w:rPr>
                            </w:pPr>
                            <w:r>
                              <w:rPr>
                                <w:rFonts w:ascii="HG丸ｺﾞｼｯｸM-PRO" w:eastAsia="HG丸ｺﾞｼｯｸM-PRO" w:hAnsi="HG丸ｺﾞｼｯｸM-PRO" w:hint="eastAsia"/>
                                <w:sz w:val="20"/>
                                <w:szCs w:val="20"/>
                                <w:lang w:eastAsia="ja-JP"/>
                              </w:rPr>
                              <w:t>・アレルギー疾患に関する医学的な情報を教職員等に提供する。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8" o:spid="_x0000_s1107" type="#_x0000_t202" style="position:absolute;left:0;text-align:left;margin-left:69.25pt;margin-top:13.05pt;width:393.45pt;height:79.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" strokecolor="white">
                <v:textbox inset="5.85pt,.7pt,5.85pt,.7pt">
                  <w:txbxContent>
                    <w:p w:rsidR="00012E96" w:rsidRDefault="00012E96" w:rsidP="007F0CFA">
                      <w:pPr>
                        <w:rPr>
                          <w:rFonts w:ascii="HG丸ｺﾞｼｯｸM-PRO" w:eastAsia="HG丸ｺﾞｼｯｸM-PRO" w:hAnsi="HG丸ｺﾞｼｯｸM-PRO"/>
                          <w:sz w:val="20"/>
                          <w:szCs w:val="20"/>
                          <w:lang w:eastAsia="ja-JP"/>
                        </w:rPr>
                      </w:pPr>
                      <w:r>
                        <w:rPr>
                          <w:rFonts w:ascii="HG丸ｺﾞｼｯｸM-PRO" w:eastAsia="HG丸ｺﾞｼｯｸM-PRO" w:hAnsi="HG丸ｺﾞｼｯｸM-PRO" w:hint="eastAsia"/>
                          <w:sz w:val="20"/>
                          <w:szCs w:val="20"/>
                          <w:lang w:eastAsia="ja-JP"/>
                        </w:rPr>
                        <w:t>・担任等と連携し、「個別支援プラン（案）」を作成する。</w:t>
                      </w:r>
                    </w:p>
                    <w:p w:rsidR="00012E96" w:rsidRDefault="00012E96" w:rsidP="001D7285">
                      <w:pPr>
                        <w:ind w:left="200" w:hangingChars="100" w:hanging="200"/>
                        <w:rPr>
                          <w:rFonts w:ascii="HG丸ｺﾞｼｯｸM-PRO" w:eastAsia="HG丸ｺﾞｼｯｸM-PRO" w:hAnsi="HG丸ｺﾞｼｯｸM-PRO"/>
                          <w:sz w:val="20"/>
                          <w:szCs w:val="20"/>
                          <w:lang w:eastAsia="ja-JP"/>
                        </w:rPr>
                      </w:pPr>
                      <w:r>
                        <w:rPr>
                          <w:rFonts w:ascii="HG丸ｺﾞｼｯｸM-PRO" w:eastAsia="HG丸ｺﾞｼｯｸM-PRO" w:hAnsi="HG丸ｺﾞｼｯｸM-PRO" w:hint="eastAsia"/>
                          <w:sz w:val="20"/>
                          <w:szCs w:val="20"/>
                          <w:lang w:eastAsia="ja-JP"/>
                        </w:rPr>
                        <w:t>・保護者との</w:t>
                      </w:r>
                      <w:r w:rsidRPr="00A122F3">
                        <w:rPr>
                          <w:rFonts w:ascii="HG丸ｺﾞｼｯｸM-PRO" w:eastAsia="HG丸ｺﾞｼｯｸM-PRO" w:hAnsi="HG丸ｺﾞｼｯｸM-PRO" w:hint="eastAsia"/>
                          <w:sz w:val="20"/>
                          <w:szCs w:val="20"/>
                          <w:lang w:eastAsia="ja-JP"/>
                        </w:rPr>
                        <w:t>面談等により、アレルギー疾患児童生徒の情報を的確に把握する。</w:t>
                      </w:r>
                    </w:p>
                    <w:p w:rsidR="00012E96" w:rsidRPr="00A122F3" w:rsidRDefault="00012E96" w:rsidP="007F0CFA">
                      <w:pPr>
                        <w:ind w:left="200" w:hangingChars="100" w:hanging="200"/>
                        <w:rPr>
                          <w:rFonts w:ascii="HG丸ｺﾞｼｯｸM-PRO" w:eastAsia="HG丸ｺﾞｼｯｸM-PRO" w:hAnsi="HG丸ｺﾞｼｯｸM-PRO"/>
                          <w:sz w:val="20"/>
                          <w:szCs w:val="20"/>
                          <w:lang w:eastAsia="ja-JP"/>
                        </w:rPr>
                      </w:pPr>
                      <w:r>
                        <w:rPr>
                          <w:rFonts w:ascii="HG丸ｺﾞｼｯｸM-PRO" w:eastAsia="HG丸ｺﾞｼｯｸM-PRO" w:hAnsi="HG丸ｺﾞｼｯｸM-PRO" w:hint="eastAsia"/>
                          <w:sz w:val="20"/>
                          <w:szCs w:val="20"/>
                          <w:lang w:eastAsia="ja-JP"/>
                        </w:rPr>
                        <w:t>・学級担任等と</w:t>
                      </w:r>
                      <w:r w:rsidRPr="00A122F3">
                        <w:rPr>
                          <w:rFonts w:ascii="HG丸ｺﾞｼｯｸM-PRO" w:eastAsia="HG丸ｺﾞｼｯｸM-PRO" w:hAnsi="HG丸ｺﾞｼｯｸM-PRO" w:hint="eastAsia"/>
                          <w:sz w:val="20"/>
                          <w:szCs w:val="20"/>
                          <w:lang w:eastAsia="ja-JP"/>
                        </w:rPr>
                        <w:t>連携し、本人や周りの児童生徒への保健指導</w:t>
                      </w:r>
                      <w:r>
                        <w:rPr>
                          <w:rFonts w:ascii="HG丸ｺﾞｼｯｸM-PRO" w:eastAsia="HG丸ｺﾞｼｯｸM-PRO" w:hAnsi="HG丸ｺﾞｼｯｸM-PRO" w:hint="eastAsia"/>
                          <w:sz w:val="20"/>
                          <w:szCs w:val="20"/>
                          <w:lang w:eastAsia="ja-JP"/>
                        </w:rPr>
                        <w:t>や健康相談を行う。</w:t>
                      </w:r>
                    </w:p>
                    <w:p w:rsidR="00012E96" w:rsidRDefault="00012E96" w:rsidP="007F0CFA">
                      <w:pPr>
                        <w:rPr>
                          <w:rFonts w:ascii="HG丸ｺﾞｼｯｸM-PRO" w:eastAsia="HG丸ｺﾞｼｯｸM-PRO" w:hAnsi="HG丸ｺﾞｼｯｸM-PRO"/>
                          <w:sz w:val="20"/>
                          <w:szCs w:val="20"/>
                          <w:lang w:eastAsia="ja-JP"/>
                        </w:rPr>
                      </w:pPr>
                      <w:r>
                        <w:rPr>
                          <w:rFonts w:ascii="HG丸ｺﾞｼｯｸM-PRO" w:eastAsia="HG丸ｺﾞｼｯｸM-PRO" w:hAnsi="HG丸ｺﾞｼｯｸM-PRO" w:hint="eastAsia"/>
                          <w:sz w:val="20"/>
                          <w:szCs w:val="20"/>
                          <w:lang w:eastAsia="ja-JP"/>
                        </w:rPr>
                        <w:t>・主治医、学校医、医療機関との連携の上で中核的な役割を果たす。</w:t>
                      </w:r>
                    </w:p>
                    <w:p w:rsidR="00012E96" w:rsidRDefault="00012E96" w:rsidP="007F0CFA">
                      <w:pPr>
                        <w:rPr>
                          <w:rFonts w:ascii="HG丸ｺﾞｼｯｸM-PRO" w:eastAsia="HG丸ｺﾞｼｯｸM-PRO" w:hAnsi="HG丸ｺﾞｼｯｸM-PRO"/>
                          <w:sz w:val="20"/>
                          <w:szCs w:val="20"/>
                          <w:lang w:eastAsia="ja-JP"/>
                        </w:rPr>
                      </w:pPr>
                      <w:r>
                        <w:rPr>
                          <w:rFonts w:ascii="HG丸ｺﾞｼｯｸM-PRO" w:eastAsia="HG丸ｺﾞｼｯｸM-PRO" w:hAnsi="HG丸ｺﾞｼｯｸM-PRO" w:hint="eastAsia"/>
                          <w:sz w:val="20"/>
                          <w:szCs w:val="20"/>
                          <w:lang w:eastAsia="ja-JP"/>
                        </w:rPr>
                        <w:t>・学級担任等と連携し、</w:t>
                      </w:r>
                      <w:r w:rsidRPr="00A122F3">
                        <w:rPr>
                          <w:rFonts w:ascii="HG丸ｺﾞｼｯｸM-PRO" w:eastAsia="HG丸ｺﾞｼｯｸM-PRO" w:hAnsi="HG丸ｺﾞｼｯｸM-PRO" w:hint="eastAsia"/>
                          <w:sz w:val="20"/>
                          <w:szCs w:val="20"/>
                          <w:lang w:eastAsia="ja-JP"/>
                        </w:rPr>
                        <w:t>異常の早期発見・早期対応に努める。</w:t>
                      </w:r>
                    </w:p>
                    <w:p w:rsidR="00012E96" w:rsidRPr="00391C71" w:rsidRDefault="00012E96" w:rsidP="007F0CFA">
                      <w:pPr>
                        <w:rPr>
                          <w:rFonts w:ascii="HG丸ｺﾞｼｯｸM-PRO" w:eastAsia="HG丸ｺﾞｼｯｸM-PRO" w:hAnsi="HG丸ｺﾞｼｯｸM-PRO"/>
                          <w:sz w:val="20"/>
                          <w:szCs w:val="20"/>
                          <w:lang w:eastAsia="ja-JP"/>
                        </w:rPr>
                      </w:pPr>
                      <w:r>
                        <w:rPr>
                          <w:rFonts w:ascii="HG丸ｺﾞｼｯｸM-PRO" w:eastAsia="HG丸ｺﾞｼｯｸM-PRO" w:hAnsi="HG丸ｺﾞｼｯｸM-PRO" w:hint="eastAsia"/>
                          <w:sz w:val="20"/>
                          <w:szCs w:val="20"/>
                          <w:lang w:eastAsia="ja-JP"/>
                        </w:rPr>
                        <w:t>・アレルギー疾患に関する医学的な情報を教職員等に提供する。</w:t>
                      </w:r>
                    </w:p>
                  </w:txbxContent>
                </v:textbox>
              </v:shape>
            </w:pict>
          </mc:Fallback>
        </mc:AlternateContent>
      </w:r>
      <w:r>
        <w:rPr>
          <w:rFonts w:ascii="ＭＳ 明朝" w:eastAsia="ＭＳ 明朝" w:hAnsi="ＭＳ 明朝" w:cs="ＭＳ ゴシック"/>
          <w:noProof/>
          <w:lang w:eastAsia="ja-JP"/>
        </w:rPr>
        <mc:AlternateContent>
          <mc:Choice Requires="wps">
            <w:drawing>
              <wp:anchor distT="0" distB="0" distL="114300" distR="114300" simplePos="0" relativeHeight="251571712" behindDoc="0" locked="0" layoutInCell="1" allowOverlap="1">
                <wp:simplePos x="0" y="0"/>
                <wp:positionH relativeFrom="column">
                  <wp:posOffset>-51435</wp:posOffset>
                </wp:positionH>
                <wp:positionV relativeFrom="paragraph">
                  <wp:posOffset>79375</wp:posOffset>
                </wp:positionV>
                <wp:extent cx="6009005" cy="0"/>
                <wp:effectExtent l="5715" t="12700" r="5080" b="6350"/>
                <wp:wrapNone/>
                <wp:docPr id="1480" name="AutoShape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4" o:spid="_x0000_s1026" type="#_x0000_t32" style="position:absolute;left:0;text-align:left;margin-left:-4.05pt;margin-top:6.25pt;width:473.15pt;height:0;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CIgIAAEE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"/>
            </w:pict>
          </mc:Fallback>
        </mc:AlternateContent>
      </w:r>
    </w:p>
    <w:p w:rsidR="007F0CFA" w:rsidRPr="005C1D25" w:rsidRDefault="007F0CFA" w:rsidP="007F0CFA">
      <w:pPr>
        <w:pStyle w:val="2"/>
        <w:tabs>
          <w:tab w:val="left" w:pos="795"/>
        </w:tabs>
        <w:spacing w:line="391" w:lineRule="exact"/>
        <w:rPr>
          <w:rFonts w:ascii="ＭＳ 明朝" w:eastAsia="ＭＳ 明朝" w:hAnsi="ＭＳ 明朝" w:cs="ＭＳ ゴシック"/>
          <w:b/>
          <w:lang w:eastAsia="ja-JP"/>
        </w:rPr>
      </w:pPr>
    </w:p>
    <w:p w:rsidR="007F0CFA" w:rsidRPr="005C1D25" w:rsidRDefault="007B3689" w:rsidP="007F0CFA">
      <w:pPr>
        <w:pStyle w:val="2"/>
        <w:tabs>
          <w:tab w:val="left" w:pos="795"/>
        </w:tabs>
        <w:spacing w:line="391" w:lineRule="exact"/>
        <w:rPr>
          <w:rFonts w:ascii="ＭＳ 明朝" w:eastAsia="ＭＳ 明朝" w:hAnsi="ＭＳ 明朝" w:cs="ＭＳ ゴシック"/>
          <w:b/>
          <w:lang w:eastAsia="ja-JP"/>
        </w:rPr>
      </w:pPr>
      <w:r>
        <w:rPr>
          <w:rFonts w:ascii="ＭＳ 明朝" w:eastAsia="ＭＳ 明朝" w:hAnsi="ＭＳ 明朝" w:cs="ＭＳ ゴシック"/>
          <w:noProof/>
          <w:lang w:eastAsia="ja-JP"/>
        </w:rPr>
        <mc:AlternateContent>
          <mc:Choice Requires="wps">
            <w:drawing>
              <wp:anchor distT="0" distB="0" distL="114300" distR="114300" simplePos="0" relativeHeight="251581952" behindDoc="0" locked="0" layoutInCell="1" allowOverlap="1">
                <wp:simplePos x="0" y="0"/>
                <wp:positionH relativeFrom="column">
                  <wp:posOffset>-32385</wp:posOffset>
                </wp:positionH>
                <wp:positionV relativeFrom="paragraph">
                  <wp:posOffset>40640</wp:posOffset>
                </wp:positionV>
                <wp:extent cx="771525" cy="304800"/>
                <wp:effectExtent l="5715" t="12065" r="13335" b="6985"/>
                <wp:wrapNone/>
                <wp:docPr id="1479" name="Text Box 1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04800"/>
                        </a:xfrm>
                        <a:prstGeom prst="rect">
                          <a:avLst/>
                        </a:prstGeom>
                        <a:solidFill>
                          <a:srgbClr val="FFFFFF"/>
                        </a:solidFill>
                        <a:ln w="9525">
                          <a:solidFill>
                            <a:srgbClr val="FFFFFF"/>
                          </a:solidFill>
                          <a:miter lim="800000"/>
                          <a:headEnd/>
                          <a:tailEnd/>
                        </a:ln>
                      </wps:spPr>
                      <wps:txbx>
                        <w:txbxContent>
                          <w:p w:rsidR="00012E96" w:rsidRPr="00391C71" w:rsidRDefault="00012E96" w:rsidP="007F0CFA">
                            <w:pPr>
                              <w:jc w:val="center"/>
                              <w:rPr>
                                <w:rFonts w:ascii="HG丸ｺﾞｼｯｸM-PRO" w:eastAsia="HG丸ｺﾞｼｯｸM-PRO" w:hAnsi="HG丸ｺﾞｼｯｸM-PRO"/>
                              </w:rPr>
                            </w:pPr>
                            <w:r>
                              <w:rPr>
                                <w:rFonts w:ascii="HG丸ｺﾞｼｯｸM-PRO" w:eastAsia="HG丸ｺﾞｼｯｸM-PRO" w:hAnsi="HG丸ｺﾞｼｯｸM-PRO" w:hint="eastAsia"/>
                                <w:lang w:eastAsia="ja-JP"/>
                              </w:rPr>
                              <w:t>養護教諭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4" o:spid="_x0000_s1108" type="#_x0000_t202" style="position:absolute;left:0;text-align:left;margin-left:-2.55pt;margin-top:3.2pt;width:60.75pt;height:24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" strokecolor="white">
                <v:textbox inset="5.85pt,.7pt,5.85pt,.7pt">
                  <w:txbxContent>
                    <w:p w:rsidR="00012E96" w:rsidRPr="00391C71" w:rsidRDefault="00012E96" w:rsidP="007F0CFA">
                      <w:pPr>
                        <w:jc w:val="center"/>
                        <w:rPr>
                          <w:rFonts w:ascii="HG丸ｺﾞｼｯｸM-PRO" w:eastAsia="HG丸ｺﾞｼｯｸM-PRO" w:hAnsi="HG丸ｺﾞｼｯｸM-PRO"/>
                        </w:rPr>
                      </w:pPr>
                      <w:r>
                        <w:rPr>
                          <w:rFonts w:ascii="HG丸ｺﾞｼｯｸM-PRO" w:eastAsia="HG丸ｺﾞｼｯｸM-PRO" w:hAnsi="HG丸ｺﾞｼｯｸM-PRO" w:hint="eastAsia"/>
                          <w:lang w:eastAsia="ja-JP"/>
                        </w:rPr>
                        <w:t>養護教諭</w:t>
                      </w:r>
                    </w:p>
                  </w:txbxContent>
                </v:textbox>
              </v:shape>
            </w:pict>
          </mc:Fallback>
        </mc:AlternateContent>
      </w:r>
    </w:p>
    <w:p w:rsidR="007F0CFA" w:rsidRPr="005C1D25" w:rsidRDefault="007F0CFA" w:rsidP="007F0CFA">
      <w:pPr>
        <w:pStyle w:val="2"/>
        <w:tabs>
          <w:tab w:val="left" w:pos="795"/>
        </w:tabs>
        <w:spacing w:line="391" w:lineRule="exact"/>
        <w:rPr>
          <w:rFonts w:ascii="ＭＳ 明朝" w:eastAsia="ＭＳ 明朝" w:hAnsi="ＭＳ 明朝" w:cs="ＭＳ ゴシック"/>
          <w:b/>
          <w:lang w:eastAsia="ja-JP"/>
        </w:rPr>
      </w:pPr>
    </w:p>
    <w:p w:rsidR="007F0CFA" w:rsidRPr="005C1D25" w:rsidRDefault="007F0CFA" w:rsidP="007F0CFA">
      <w:pPr>
        <w:pStyle w:val="2"/>
        <w:tabs>
          <w:tab w:val="left" w:pos="795"/>
        </w:tabs>
        <w:spacing w:line="391" w:lineRule="exact"/>
        <w:rPr>
          <w:rFonts w:ascii="ＭＳ 明朝" w:eastAsia="ＭＳ 明朝" w:hAnsi="ＭＳ 明朝" w:cs="ＭＳ ゴシック"/>
          <w:b/>
          <w:lang w:eastAsia="ja-JP"/>
        </w:rPr>
      </w:pPr>
    </w:p>
    <w:p w:rsidR="007F0CFA" w:rsidRPr="005C1D25" w:rsidRDefault="007B3689" w:rsidP="007F0CFA">
      <w:pPr>
        <w:pStyle w:val="2"/>
        <w:tabs>
          <w:tab w:val="left" w:pos="795"/>
        </w:tabs>
        <w:spacing w:line="391" w:lineRule="exact"/>
        <w:rPr>
          <w:rFonts w:ascii="ＭＳ 明朝" w:eastAsia="ＭＳ 明朝" w:hAnsi="ＭＳ 明朝" w:cs="ＭＳ ゴシック"/>
          <w:b/>
          <w:lang w:eastAsia="ja-JP"/>
        </w:rPr>
      </w:pPr>
      <w:r>
        <w:rPr>
          <w:rFonts w:ascii="ＭＳ 明朝" w:eastAsia="ＭＳ 明朝" w:hAnsi="ＭＳ 明朝" w:cs="ＭＳ ゴシック"/>
          <w:noProof/>
          <w:lang w:eastAsia="ja-JP"/>
        </w:rPr>
        <mc:AlternateContent>
          <mc:Choice Requires="wps">
            <w:drawing>
              <wp:anchor distT="0" distB="0" distL="114300" distR="114300" simplePos="0" relativeHeight="251587072" behindDoc="0" locked="0" layoutInCell="1" allowOverlap="1">
                <wp:simplePos x="0" y="0"/>
                <wp:positionH relativeFrom="column">
                  <wp:posOffset>871220</wp:posOffset>
                </wp:positionH>
                <wp:positionV relativeFrom="paragraph">
                  <wp:posOffset>111125</wp:posOffset>
                </wp:positionV>
                <wp:extent cx="4996815" cy="888365"/>
                <wp:effectExtent l="13970" t="6350" r="8890" b="10160"/>
                <wp:wrapNone/>
                <wp:docPr id="1478" name="Text Box 1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6815" cy="888365"/>
                        </a:xfrm>
                        <a:prstGeom prst="rect">
                          <a:avLst/>
                        </a:prstGeom>
                        <a:solidFill>
                          <a:srgbClr val="FFFFFF"/>
                        </a:solidFill>
                        <a:ln w="9525">
                          <a:solidFill>
                            <a:srgbClr val="FFFFFF"/>
                          </a:solidFill>
                          <a:miter lim="800000"/>
                          <a:headEnd/>
                          <a:tailEnd/>
                        </a:ln>
                      </wps:spPr>
                      <wps:txbx>
                        <w:txbxContent>
                          <w:p w:rsidR="00012E96" w:rsidRDefault="00012E96" w:rsidP="007F0CFA">
                            <w:pPr>
                              <w:rPr>
                                <w:rFonts w:ascii="HG丸ｺﾞｼｯｸM-PRO" w:eastAsia="HG丸ｺﾞｼｯｸM-PRO" w:hAnsi="HG丸ｺﾞｼｯｸM-PRO"/>
                                <w:sz w:val="20"/>
                                <w:szCs w:val="20"/>
                                <w:lang w:eastAsia="ja-JP"/>
                              </w:rPr>
                            </w:pPr>
                            <w:r w:rsidRPr="00525D8E">
                              <w:rPr>
                                <w:rFonts w:ascii="HG丸ｺﾞｼｯｸM-PRO" w:eastAsia="HG丸ｺﾞｼｯｸM-PRO" w:hAnsi="HG丸ｺﾞｼｯｸM-PRO" w:hint="eastAsia"/>
                                <w:sz w:val="20"/>
                                <w:szCs w:val="20"/>
                                <w:lang w:eastAsia="ja-JP"/>
                              </w:rPr>
                              <w:t>・担任等と</w:t>
                            </w:r>
                            <w:r>
                              <w:rPr>
                                <w:rFonts w:ascii="HG丸ｺﾞｼｯｸM-PRO" w:eastAsia="HG丸ｺﾞｼｯｸM-PRO" w:hAnsi="HG丸ｺﾞｼｯｸM-PRO" w:hint="eastAsia"/>
                                <w:sz w:val="20"/>
                                <w:szCs w:val="20"/>
                                <w:lang w:eastAsia="ja-JP"/>
                              </w:rPr>
                              <w:t>連携し「個別支援プラン（案）」を作成する。</w:t>
                            </w:r>
                          </w:p>
                          <w:p w:rsidR="00012E96" w:rsidRDefault="00012E96" w:rsidP="007F0CFA">
                            <w:pPr>
                              <w:rPr>
                                <w:rFonts w:ascii="HG丸ｺﾞｼｯｸM-PRO" w:eastAsia="HG丸ｺﾞｼｯｸM-PRO" w:hAnsi="HG丸ｺﾞｼｯｸM-PRO"/>
                                <w:sz w:val="20"/>
                                <w:szCs w:val="20"/>
                                <w:lang w:eastAsia="ja-JP"/>
                              </w:rPr>
                            </w:pPr>
                            <w:r>
                              <w:rPr>
                                <w:rFonts w:ascii="HG丸ｺﾞｼｯｸM-PRO" w:eastAsia="HG丸ｺﾞｼｯｸM-PRO" w:hAnsi="HG丸ｺﾞｼｯｸM-PRO" w:hint="eastAsia"/>
                                <w:sz w:val="20"/>
                                <w:szCs w:val="20"/>
                                <w:lang w:eastAsia="ja-JP"/>
                              </w:rPr>
                              <w:t>・保護者との面談等により、アレルギー疾患の児童生徒の情報を的確に把握する。</w:t>
                            </w:r>
                          </w:p>
                          <w:p w:rsidR="00012E96" w:rsidRDefault="00012E96" w:rsidP="007F0CFA">
                            <w:pPr>
                              <w:rPr>
                                <w:rFonts w:ascii="HG丸ｺﾞｼｯｸM-PRO" w:eastAsia="HG丸ｺﾞｼｯｸM-PRO" w:hAnsi="HG丸ｺﾞｼｯｸM-PRO"/>
                                <w:sz w:val="20"/>
                                <w:szCs w:val="20"/>
                                <w:lang w:eastAsia="ja-JP"/>
                              </w:rPr>
                            </w:pPr>
                            <w:r>
                              <w:rPr>
                                <w:rFonts w:ascii="HG丸ｺﾞｼｯｸM-PRO" w:eastAsia="HG丸ｺﾞｼｯｸM-PRO" w:hAnsi="HG丸ｺﾞｼｯｸM-PRO" w:hint="eastAsia"/>
                                <w:sz w:val="20"/>
                                <w:szCs w:val="20"/>
                                <w:lang w:eastAsia="ja-JP"/>
                              </w:rPr>
                              <w:t>・担任や養護教諭等と連携し、本人や周りの児童生徒への指導や相談を行う。</w:t>
                            </w:r>
                          </w:p>
                          <w:p w:rsidR="00012E96" w:rsidRPr="00525D8E" w:rsidRDefault="00012E96" w:rsidP="002E3098">
                            <w:pPr>
                              <w:ind w:left="200" w:hangingChars="100" w:hanging="200"/>
                              <w:rPr>
                                <w:rFonts w:ascii="HG丸ｺﾞｼｯｸM-PRO" w:eastAsia="HG丸ｺﾞｼｯｸM-PRO" w:hAnsi="HG丸ｺﾞｼｯｸM-PRO"/>
                                <w:sz w:val="20"/>
                                <w:szCs w:val="20"/>
                                <w:lang w:eastAsia="ja-JP"/>
                              </w:rPr>
                            </w:pPr>
                            <w:r>
                              <w:rPr>
                                <w:rFonts w:ascii="HG丸ｺﾞｼｯｸM-PRO" w:eastAsia="HG丸ｺﾞｼｯｸM-PRO" w:hAnsi="HG丸ｺﾞｼｯｸM-PRO" w:hint="eastAsia"/>
                                <w:sz w:val="20"/>
                                <w:szCs w:val="20"/>
                                <w:lang w:eastAsia="ja-JP"/>
                              </w:rPr>
                              <w:t>・給食対応（詳細な献立表の作成、混入事故のない調理の管理、調理員との連携等）を行う。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9" o:spid="_x0000_s1109" type="#_x0000_t202" style="position:absolute;left:0;text-align:left;margin-left:68.6pt;margin-top:8.75pt;width:393.45pt;height:69.9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" strokecolor="white">
                <v:textbox inset="5.85pt,.7pt,5.85pt,.7pt">
                  <w:txbxContent>
                    <w:p w:rsidR="00012E96" w:rsidRDefault="00012E96" w:rsidP="007F0CFA">
                      <w:pPr>
                        <w:rPr>
                          <w:rFonts w:ascii="HG丸ｺﾞｼｯｸM-PRO" w:eastAsia="HG丸ｺﾞｼｯｸM-PRO" w:hAnsi="HG丸ｺﾞｼｯｸM-PRO"/>
                          <w:sz w:val="20"/>
                          <w:szCs w:val="20"/>
                          <w:lang w:eastAsia="ja-JP"/>
                        </w:rPr>
                      </w:pPr>
                      <w:r w:rsidRPr="00525D8E">
                        <w:rPr>
                          <w:rFonts w:ascii="HG丸ｺﾞｼｯｸM-PRO" w:eastAsia="HG丸ｺﾞｼｯｸM-PRO" w:hAnsi="HG丸ｺﾞｼｯｸM-PRO" w:hint="eastAsia"/>
                          <w:sz w:val="20"/>
                          <w:szCs w:val="20"/>
                          <w:lang w:eastAsia="ja-JP"/>
                        </w:rPr>
                        <w:t>・担任等と</w:t>
                      </w:r>
                      <w:r>
                        <w:rPr>
                          <w:rFonts w:ascii="HG丸ｺﾞｼｯｸM-PRO" w:eastAsia="HG丸ｺﾞｼｯｸM-PRO" w:hAnsi="HG丸ｺﾞｼｯｸM-PRO" w:hint="eastAsia"/>
                          <w:sz w:val="20"/>
                          <w:szCs w:val="20"/>
                          <w:lang w:eastAsia="ja-JP"/>
                        </w:rPr>
                        <w:t>連携し「個別支援プラン（案）」を作成する。</w:t>
                      </w:r>
                    </w:p>
                    <w:p w:rsidR="00012E96" w:rsidRDefault="00012E96" w:rsidP="007F0CFA">
                      <w:pPr>
                        <w:rPr>
                          <w:rFonts w:ascii="HG丸ｺﾞｼｯｸM-PRO" w:eastAsia="HG丸ｺﾞｼｯｸM-PRO" w:hAnsi="HG丸ｺﾞｼｯｸM-PRO"/>
                          <w:sz w:val="20"/>
                          <w:szCs w:val="20"/>
                          <w:lang w:eastAsia="ja-JP"/>
                        </w:rPr>
                      </w:pPr>
                      <w:r>
                        <w:rPr>
                          <w:rFonts w:ascii="HG丸ｺﾞｼｯｸM-PRO" w:eastAsia="HG丸ｺﾞｼｯｸM-PRO" w:hAnsi="HG丸ｺﾞｼｯｸM-PRO" w:hint="eastAsia"/>
                          <w:sz w:val="20"/>
                          <w:szCs w:val="20"/>
                          <w:lang w:eastAsia="ja-JP"/>
                        </w:rPr>
                        <w:t>・保護者との面談等により、アレルギー疾患の児童生徒の情報を的確に把握する。</w:t>
                      </w:r>
                    </w:p>
                    <w:p w:rsidR="00012E96" w:rsidRDefault="00012E96" w:rsidP="007F0CFA">
                      <w:pPr>
                        <w:rPr>
                          <w:rFonts w:ascii="HG丸ｺﾞｼｯｸM-PRO" w:eastAsia="HG丸ｺﾞｼｯｸM-PRO" w:hAnsi="HG丸ｺﾞｼｯｸM-PRO"/>
                          <w:sz w:val="20"/>
                          <w:szCs w:val="20"/>
                          <w:lang w:eastAsia="ja-JP"/>
                        </w:rPr>
                      </w:pPr>
                      <w:r>
                        <w:rPr>
                          <w:rFonts w:ascii="HG丸ｺﾞｼｯｸM-PRO" w:eastAsia="HG丸ｺﾞｼｯｸM-PRO" w:hAnsi="HG丸ｺﾞｼｯｸM-PRO" w:hint="eastAsia"/>
                          <w:sz w:val="20"/>
                          <w:szCs w:val="20"/>
                          <w:lang w:eastAsia="ja-JP"/>
                        </w:rPr>
                        <w:t>・担任や養護教諭等と連携し、本人や周りの児童生徒への指導や相談を行う。</w:t>
                      </w:r>
                    </w:p>
                    <w:p w:rsidR="00012E96" w:rsidRPr="00525D8E" w:rsidRDefault="00012E96" w:rsidP="002E3098">
                      <w:pPr>
                        <w:ind w:left="200" w:hangingChars="100" w:hanging="200"/>
                        <w:rPr>
                          <w:rFonts w:ascii="HG丸ｺﾞｼｯｸM-PRO" w:eastAsia="HG丸ｺﾞｼｯｸM-PRO" w:hAnsi="HG丸ｺﾞｼｯｸM-PRO"/>
                          <w:sz w:val="20"/>
                          <w:szCs w:val="20"/>
                          <w:lang w:eastAsia="ja-JP"/>
                        </w:rPr>
                      </w:pPr>
                      <w:r>
                        <w:rPr>
                          <w:rFonts w:ascii="HG丸ｺﾞｼｯｸM-PRO" w:eastAsia="HG丸ｺﾞｼｯｸM-PRO" w:hAnsi="HG丸ｺﾞｼｯｸM-PRO" w:hint="eastAsia"/>
                          <w:sz w:val="20"/>
                          <w:szCs w:val="20"/>
                          <w:lang w:eastAsia="ja-JP"/>
                        </w:rPr>
                        <w:t>・給食対応（詳細な献立表の作成、混入事故のない調理の管理、調理員との連携等）を行う。</w:t>
                      </w:r>
                    </w:p>
                  </w:txbxContent>
                </v:textbox>
              </v:shape>
            </w:pict>
          </mc:Fallback>
        </mc:AlternateContent>
      </w:r>
      <w:r>
        <w:rPr>
          <w:rFonts w:ascii="ＭＳ 明朝" w:eastAsia="ＭＳ 明朝" w:hAnsi="ＭＳ 明朝" w:cs="ＭＳ ゴシック"/>
          <w:noProof/>
          <w:lang w:eastAsia="ja-JP"/>
        </w:rPr>
        <mc:AlternateContent>
          <mc:Choice Requires="wps">
            <w:drawing>
              <wp:anchor distT="0" distB="0" distL="114300" distR="114300" simplePos="0" relativeHeight="251585024" behindDoc="0" locked="0" layoutInCell="1" allowOverlap="1">
                <wp:simplePos x="0" y="0"/>
                <wp:positionH relativeFrom="column">
                  <wp:posOffset>-5080</wp:posOffset>
                </wp:positionH>
                <wp:positionV relativeFrom="paragraph">
                  <wp:posOffset>195580</wp:posOffset>
                </wp:positionV>
                <wp:extent cx="744220" cy="605790"/>
                <wp:effectExtent l="13970" t="5080" r="13335" b="8255"/>
                <wp:wrapNone/>
                <wp:docPr id="1477" name="Text Box 1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605790"/>
                        </a:xfrm>
                        <a:prstGeom prst="rect">
                          <a:avLst/>
                        </a:prstGeom>
                        <a:solidFill>
                          <a:srgbClr val="FFFFFF"/>
                        </a:solidFill>
                        <a:ln w="9525">
                          <a:solidFill>
                            <a:srgbClr val="FFFFFF"/>
                          </a:solidFill>
                          <a:miter lim="800000"/>
                          <a:headEnd/>
                          <a:tailEnd/>
                        </a:ln>
                      </wps:spPr>
                      <wps:txbx>
                        <w:txbxContent>
                          <w:p w:rsidR="00012E96" w:rsidRDefault="00012E96" w:rsidP="007F0CFA">
                            <w:pPr>
                              <w:jc w:val="center"/>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栄養教諭</w:t>
                            </w:r>
                          </w:p>
                          <w:p w:rsidR="00012E96" w:rsidRDefault="00012E96" w:rsidP="00E12A93">
                            <w:pPr>
                              <w:jc w:val="center"/>
                              <w:rPr>
                                <w:rFonts w:ascii="HG丸ｺﾞｼｯｸM-PRO" w:eastAsia="HG丸ｺﾞｼｯｸM-PRO" w:hAnsi="HG丸ｺﾞｼｯｸM-PRO"/>
                                <w:sz w:val="16"/>
                                <w:szCs w:val="16"/>
                                <w:lang w:eastAsia="ja-JP"/>
                              </w:rPr>
                            </w:pPr>
                            <w:r w:rsidRPr="008663F3">
                              <w:rPr>
                                <w:rFonts w:ascii="HG丸ｺﾞｼｯｸM-PRO" w:eastAsia="HG丸ｺﾞｼｯｸM-PRO" w:hAnsi="HG丸ｺﾞｼｯｸM-PRO" w:hint="eastAsia"/>
                                <w:sz w:val="18"/>
                                <w:szCs w:val="18"/>
                                <w:lang w:eastAsia="ja-JP"/>
                              </w:rPr>
                              <w:t>(学校栄養職員</w:t>
                            </w:r>
                            <w:r w:rsidRPr="00525D8E">
                              <w:rPr>
                                <w:rFonts w:ascii="HG丸ｺﾞｼｯｸM-PRO" w:eastAsia="HG丸ｺﾞｼｯｸM-PRO" w:hAnsi="HG丸ｺﾞｼｯｸM-PRO" w:hint="eastAsia"/>
                                <w:sz w:val="16"/>
                                <w:szCs w:val="16"/>
                                <w:lang w:eastAsia="ja-JP"/>
                              </w:rPr>
                              <w:t>)</w:t>
                            </w:r>
                          </w:p>
                          <w:p w:rsidR="00012E96" w:rsidRPr="00525D8E" w:rsidRDefault="00012E96" w:rsidP="005237A1">
                            <w:pPr>
                              <w:rPr>
                                <w:rFonts w:ascii="HG丸ｺﾞｼｯｸM-PRO" w:eastAsia="HG丸ｺﾞｼｯｸM-PRO" w:hAnsi="HG丸ｺﾞｼｯｸM-PRO"/>
                              </w:rPr>
                            </w:pPr>
                            <w:r>
                              <w:rPr>
                                <w:rFonts w:ascii="HG丸ｺﾞｼｯｸM-PRO" w:eastAsia="HG丸ｺﾞｼｯｸM-PRO" w:hAnsi="HG丸ｺﾞｼｯｸM-PRO" w:hint="eastAsia"/>
                                <w:sz w:val="20"/>
                                <w:szCs w:val="20"/>
                                <w:lang w:eastAsia="ja-JP"/>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7" o:spid="_x0000_s1110" type="#_x0000_t202" style="position:absolute;left:0;text-align:left;margin-left:-.4pt;margin-top:15.4pt;width:58.6pt;height:47.7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" strokecolor="white">
                <v:textbox inset="5.85pt,.7pt,5.85pt,.7pt">
                  <w:txbxContent>
                    <w:p w:rsidR="00012E96" w:rsidRDefault="00012E96" w:rsidP="007F0CFA">
                      <w:pPr>
                        <w:jc w:val="center"/>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栄養教諭</w:t>
                      </w:r>
                    </w:p>
                    <w:p w:rsidR="00012E96" w:rsidRDefault="00012E96" w:rsidP="00E12A93">
                      <w:pPr>
                        <w:jc w:val="center"/>
                        <w:rPr>
                          <w:rFonts w:ascii="HG丸ｺﾞｼｯｸM-PRO" w:eastAsia="HG丸ｺﾞｼｯｸM-PRO" w:hAnsi="HG丸ｺﾞｼｯｸM-PRO"/>
                          <w:sz w:val="16"/>
                          <w:szCs w:val="16"/>
                          <w:lang w:eastAsia="ja-JP"/>
                        </w:rPr>
                      </w:pPr>
                      <w:r w:rsidRPr="008663F3">
                        <w:rPr>
                          <w:rFonts w:ascii="HG丸ｺﾞｼｯｸM-PRO" w:eastAsia="HG丸ｺﾞｼｯｸM-PRO" w:hAnsi="HG丸ｺﾞｼｯｸM-PRO" w:hint="eastAsia"/>
                          <w:sz w:val="18"/>
                          <w:szCs w:val="18"/>
                          <w:lang w:eastAsia="ja-JP"/>
                        </w:rPr>
                        <w:t>(学校栄養職員</w:t>
                      </w:r>
                      <w:r w:rsidRPr="00525D8E">
                        <w:rPr>
                          <w:rFonts w:ascii="HG丸ｺﾞｼｯｸM-PRO" w:eastAsia="HG丸ｺﾞｼｯｸM-PRO" w:hAnsi="HG丸ｺﾞｼｯｸM-PRO" w:hint="eastAsia"/>
                          <w:sz w:val="16"/>
                          <w:szCs w:val="16"/>
                          <w:lang w:eastAsia="ja-JP"/>
                        </w:rPr>
                        <w:t>)</w:t>
                      </w:r>
                    </w:p>
                    <w:p w:rsidR="00012E96" w:rsidRPr="00525D8E" w:rsidRDefault="00012E96" w:rsidP="005237A1">
                      <w:pPr>
                        <w:rPr>
                          <w:rFonts w:ascii="HG丸ｺﾞｼｯｸM-PRO" w:eastAsia="HG丸ｺﾞｼｯｸM-PRO" w:hAnsi="HG丸ｺﾞｼｯｸM-PRO"/>
                        </w:rPr>
                      </w:pPr>
                      <w:r>
                        <w:rPr>
                          <w:rFonts w:ascii="HG丸ｺﾞｼｯｸM-PRO" w:eastAsia="HG丸ｺﾞｼｯｸM-PRO" w:hAnsi="HG丸ｺﾞｼｯｸM-PRO" w:hint="eastAsia"/>
                          <w:sz w:val="20"/>
                          <w:szCs w:val="20"/>
                          <w:lang w:eastAsia="ja-JP"/>
                        </w:rPr>
                        <w:t xml:space="preserve">　　</w:t>
                      </w:r>
                    </w:p>
                  </w:txbxContent>
                </v:textbox>
              </v:shape>
            </w:pict>
          </mc:Fallback>
        </mc:AlternateContent>
      </w:r>
      <w:r>
        <w:rPr>
          <w:rFonts w:ascii="ＭＳ 明朝" w:eastAsia="ＭＳ 明朝" w:hAnsi="ＭＳ 明朝" w:cs="ＭＳ ゴシック"/>
          <w:noProof/>
          <w:lang w:eastAsia="ja-JP"/>
        </w:rPr>
        <mc:AlternateContent>
          <mc:Choice Requires="wps">
            <w:drawing>
              <wp:anchor distT="0" distB="0" distL="114300" distR="114300" simplePos="0" relativeHeight="251572736" behindDoc="0" locked="0" layoutInCell="1" allowOverlap="1">
                <wp:simplePos x="0" y="0"/>
                <wp:positionH relativeFrom="column">
                  <wp:posOffset>-59690</wp:posOffset>
                </wp:positionH>
                <wp:positionV relativeFrom="paragraph">
                  <wp:posOffset>27940</wp:posOffset>
                </wp:positionV>
                <wp:extent cx="6025515" cy="635"/>
                <wp:effectExtent l="6985" t="8890" r="6350" b="9525"/>
                <wp:wrapNone/>
                <wp:docPr id="1476" name="AutoShape 1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55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5" o:spid="_x0000_s1026" type="#_x0000_t32" style="position:absolute;left:0;text-align:left;margin-left:-4.7pt;margin-top:2.2pt;width:474.45pt;height:.0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"/>
            </w:pict>
          </mc:Fallback>
        </mc:AlternateContent>
      </w:r>
    </w:p>
    <w:p w:rsidR="007F0CFA" w:rsidRPr="005C1D25" w:rsidRDefault="007F0CFA" w:rsidP="007F0CFA">
      <w:pPr>
        <w:pStyle w:val="2"/>
        <w:tabs>
          <w:tab w:val="left" w:pos="795"/>
        </w:tabs>
        <w:spacing w:line="391" w:lineRule="exact"/>
        <w:rPr>
          <w:rFonts w:ascii="ＭＳ 明朝" w:eastAsia="ＭＳ 明朝" w:hAnsi="ＭＳ 明朝" w:cs="ＭＳ ゴシック"/>
          <w:b/>
          <w:lang w:eastAsia="ja-JP"/>
        </w:rPr>
      </w:pPr>
    </w:p>
    <w:p w:rsidR="007F0CFA" w:rsidRPr="005C1D25" w:rsidRDefault="007F0CFA" w:rsidP="007F0CFA">
      <w:pPr>
        <w:pStyle w:val="2"/>
        <w:tabs>
          <w:tab w:val="left" w:pos="795"/>
        </w:tabs>
        <w:spacing w:line="391" w:lineRule="exact"/>
        <w:rPr>
          <w:rFonts w:ascii="ＭＳ 明朝" w:eastAsia="ＭＳ 明朝" w:hAnsi="ＭＳ 明朝" w:cs="ＭＳ ゴシック"/>
          <w:b/>
          <w:lang w:eastAsia="ja-JP"/>
        </w:rPr>
      </w:pPr>
    </w:p>
    <w:p w:rsidR="007F0CFA" w:rsidRPr="005C1D25" w:rsidRDefault="007F0CFA" w:rsidP="007F0CFA">
      <w:pPr>
        <w:pStyle w:val="2"/>
        <w:tabs>
          <w:tab w:val="left" w:pos="795"/>
        </w:tabs>
        <w:spacing w:line="391" w:lineRule="exact"/>
        <w:rPr>
          <w:rFonts w:ascii="ＭＳ 明朝" w:eastAsia="ＭＳ 明朝" w:hAnsi="ＭＳ 明朝" w:cs="ＭＳ ゴシック"/>
          <w:b/>
          <w:lang w:eastAsia="ja-JP"/>
        </w:rPr>
      </w:pPr>
    </w:p>
    <w:p w:rsidR="007F0CFA" w:rsidRPr="005C1D25" w:rsidRDefault="007B3689" w:rsidP="007F0CFA">
      <w:pPr>
        <w:pStyle w:val="2"/>
        <w:tabs>
          <w:tab w:val="left" w:pos="795"/>
        </w:tabs>
        <w:spacing w:line="391" w:lineRule="exact"/>
        <w:rPr>
          <w:rFonts w:ascii="ＭＳ 明朝" w:eastAsia="ＭＳ 明朝" w:hAnsi="ＭＳ 明朝" w:cs="ＭＳ ゴシック"/>
          <w:b/>
          <w:lang w:eastAsia="ja-JP"/>
        </w:rPr>
      </w:pPr>
      <w:r>
        <w:rPr>
          <w:rFonts w:ascii="ＭＳ 明朝" w:eastAsia="ＭＳ 明朝" w:hAnsi="ＭＳ 明朝" w:cs="ＭＳ ゴシック"/>
          <w:b/>
          <w:noProof/>
          <w:lang w:eastAsia="ja-JP"/>
        </w:rPr>
        <mc:AlternateContent>
          <mc:Choice Requires="wps">
            <w:drawing>
              <wp:anchor distT="0" distB="0" distL="114300" distR="114300" simplePos="0" relativeHeight="251712000" behindDoc="0" locked="0" layoutInCell="1" allowOverlap="1">
                <wp:simplePos x="0" y="0"/>
                <wp:positionH relativeFrom="column">
                  <wp:posOffset>-50165</wp:posOffset>
                </wp:positionH>
                <wp:positionV relativeFrom="paragraph">
                  <wp:posOffset>101600</wp:posOffset>
                </wp:positionV>
                <wp:extent cx="6017260" cy="0"/>
                <wp:effectExtent l="6985" t="6350" r="5080" b="12700"/>
                <wp:wrapNone/>
                <wp:docPr id="1474" name="AutoShape 1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7260" cy="0"/>
                        </a:xfrm>
                        <a:prstGeom prst="straightConnector1">
                          <a:avLst/>
                        </a:prstGeom>
                        <a:noFill/>
                        <a:ln w="9525">
                          <a:solidFill>
                            <a:srgbClr val="01010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755" o:spid="_x0000_s1026" type="#_x0000_t32" style="position:absolute;left:0;text-align:left;margin-left:-3.95pt;margin-top:8pt;width:473.8pt;height:0;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" strokecolor="#010101"/>
            </w:pict>
          </mc:Fallback>
        </mc:AlternateContent>
      </w:r>
    </w:p>
    <w:p w:rsidR="007F0CFA" w:rsidRPr="005C1D25" w:rsidRDefault="007B3689" w:rsidP="007F0CFA">
      <w:pPr>
        <w:pStyle w:val="2"/>
        <w:tabs>
          <w:tab w:val="left" w:pos="795"/>
        </w:tabs>
        <w:spacing w:line="391" w:lineRule="exact"/>
        <w:rPr>
          <w:rFonts w:ascii="ＭＳ 明朝" w:eastAsia="ＭＳ 明朝" w:hAnsi="ＭＳ 明朝" w:cs="ＭＳ ゴシック"/>
          <w:b/>
          <w:lang w:eastAsia="ja-JP"/>
        </w:rPr>
      </w:pPr>
      <w:r>
        <w:rPr>
          <w:rFonts w:ascii="ＭＳ 明朝" w:eastAsia="ＭＳ 明朝" w:hAnsi="ＭＳ 明朝" w:cs="ＭＳ ゴシック"/>
          <w:noProof/>
          <w:lang w:eastAsia="ja-JP"/>
        </w:rPr>
        <mc:AlternateContent>
          <mc:Choice Requires="wps">
            <w:drawing>
              <wp:anchor distT="0" distB="0" distL="114300" distR="114300" simplePos="0" relativeHeight="251589120" behindDoc="0" locked="0" layoutInCell="1" allowOverlap="1">
                <wp:simplePos x="0" y="0"/>
                <wp:positionH relativeFrom="column">
                  <wp:posOffset>3175</wp:posOffset>
                </wp:positionH>
                <wp:positionV relativeFrom="paragraph">
                  <wp:posOffset>215265</wp:posOffset>
                </wp:positionV>
                <wp:extent cx="753745" cy="612140"/>
                <wp:effectExtent l="12700" t="5715" r="5080" b="10795"/>
                <wp:wrapNone/>
                <wp:docPr id="1473" name="Text Box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612140"/>
                        </a:xfrm>
                        <a:prstGeom prst="rect">
                          <a:avLst/>
                        </a:prstGeom>
                        <a:solidFill>
                          <a:srgbClr val="FFFFFF"/>
                        </a:solidFill>
                        <a:ln w="9525">
                          <a:solidFill>
                            <a:srgbClr val="FFFFFF"/>
                          </a:solidFill>
                          <a:miter lim="800000"/>
                          <a:headEnd/>
                          <a:tailEnd/>
                        </a:ln>
                      </wps:spPr>
                      <wps:txbx>
                        <w:txbxContent>
                          <w:p w:rsidR="00012E96" w:rsidRDefault="00012E96" w:rsidP="005237A1">
                            <w:pPr>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給食・</w:t>
                            </w:r>
                          </w:p>
                          <w:p w:rsidR="00012E96" w:rsidRPr="009B2BB2" w:rsidRDefault="00012E96" w:rsidP="005237A1">
                            <w:pPr>
                              <w:rPr>
                                <w:rFonts w:ascii="HG丸ｺﾞｼｯｸM-PRO" w:eastAsia="HG丸ｺﾞｼｯｸM-PRO" w:hAnsi="HG丸ｺﾞｼｯｸM-PRO"/>
                              </w:rPr>
                            </w:pPr>
                            <w:r>
                              <w:rPr>
                                <w:rFonts w:ascii="HG丸ｺﾞｼｯｸM-PRO" w:eastAsia="HG丸ｺﾞｼｯｸM-PRO" w:hAnsi="HG丸ｺﾞｼｯｸM-PRO" w:hint="eastAsia"/>
                                <w:lang w:eastAsia="ja-JP"/>
                              </w:rPr>
                              <w:t>食育担当教諭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1" o:spid="_x0000_s1111" type="#_x0000_t202" style="position:absolute;left:0;text-align:left;margin-left:.25pt;margin-top:16.95pt;width:59.35pt;height:48.2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" strokecolor="white">
                <v:textbox inset="5.85pt,.7pt,5.85pt,.7pt">
                  <w:txbxContent>
                    <w:p w:rsidR="00012E96" w:rsidRDefault="00012E96" w:rsidP="005237A1">
                      <w:pPr>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給食・</w:t>
                      </w:r>
                    </w:p>
                    <w:p w:rsidR="00012E96" w:rsidRPr="009B2BB2" w:rsidRDefault="00012E96" w:rsidP="005237A1">
                      <w:pPr>
                        <w:rPr>
                          <w:rFonts w:ascii="HG丸ｺﾞｼｯｸM-PRO" w:eastAsia="HG丸ｺﾞｼｯｸM-PRO" w:hAnsi="HG丸ｺﾞｼｯｸM-PRO"/>
                        </w:rPr>
                      </w:pPr>
                      <w:r>
                        <w:rPr>
                          <w:rFonts w:ascii="HG丸ｺﾞｼｯｸM-PRO" w:eastAsia="HG丸ｺﾞｼｯｸM-PRO" w:hAnsi="HG丸ｺﾞｼｯｸM-PRO" w:hint="eastAsia"/>
                          <w:lang w:eastAsia="ja-JP"/>
                        </w:rPr>
                        <w:t>食育担当教諭</w:t>
                      </w:r>
                    </w:p>
                  </w:txbxContent>
                </v:textbox>
              </v:shape>
            </w:pict>
          </mc:Fallback>
        </mc:AlternateContent>
      </w:r>
      <w:r>
        <w:rPr>
          <w:rFonts w:ascii="ＭＳ 明朝" w:eastAsia="ＭＳ 明朝" w:hAnsi="ＭＳ 明朝" w:cs="ＭＳ ゴシック"/>
          <w:noProof/>
          <w:lang w:eastAsia="ja-JP"/>
        </w:rPr>
        <mc:AlternateContent>
          <mc:Choice Requires="wps">
            <w:drawing>
              <wp:anchor distT="0" distB="0" distL="114300" distR="114300" simplePos="0" relativeHeight="251588096" behindDoc="0" locked="0" layoutInCell="1" allowOverlap="1">
                <wp:simplePos x="0" y="0"/>
                <wp:positionH relativeFrom="column">
                  <wp:posOffset>879475</wp:posOffset>
                </wp:positionH>
                <wp:positionV relativeFrom="paragraph">
                  <wp:posOffset>53340</wp:posOffset>
                </wp:positionV>
                <wp:extent cx="5005070" cy="1047750"/>
                <wp:effectExtent l="12700" t="5715" r="11430" b="13335"/>
                <wp:wrapNone/>
                <wp:docPr id="1472" name="Text Box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070" cy="1047750"/>
                        </a:xfrm>
                        <a:prstGeom prst="rect">
                          <a:avLst/>
                        </a:prstGeom>
                        <a:solidFill>
                          <a:srgbClr val="FFFFFF"/>
                        </a:solidFill>
                        <a:ln w="9525">
                          <a:solidFill>
                            <a:srgbClr val="FFFFFF"/>
                          </a:solidFill>
                          <a:miter lim="800000"/>
                          <a:headEnd/>
                          <a:tailEnd/>
                        </a:ln>
                      </wps:spPr>
                      <wps:txbx>
                        <w:txbxContent>
                          <w:p w:rsidR="00012E96" w:rsidRDefault="00012E96" w:rsidP="007F0CFA">
                            <w:pPr>
                              <w:rPr>
                                <w:rFonts w:ascii="HG丸ｺﾞｼｯｸM-PRO" w:eastAsia="HG丸ｺﾞｼｯｸM-PRO" w:hAnsi="HG丸ｺﾞｼｯｸM-PRO"/>
                                <w:sz w:val="20"/>
                                <w:szCs w:val="20"/>
                                <w:lang w:eastAsia="ja-JP"/>
                              </w:rPr>
                            </w:pPr>
                            <w:r>
                              <w:rPr>
                                <w:rFonts w:ascii="HG丸ｺﾞｼｯｸM-PRO" w:eastAsia="HG丸ｺﾞｼｯｸM-PRO" w:hAnsi="HG丸ｺﾞｼｯｸM-PRO" w:hint="eastAsia"/>
                                <w:sz w:val="20"/>
                                <w:szCs w:val="20"/>
                                <w:lang w:eastAsia="ja-JP"/>
                              </w:rPr>
                              <w:t>・担任等と連携し「個別支援プラン（案）」を作成する。</w:t>
                            </w:r>
                          </w:p>
                          <w:p w:rsidR="00012E96" w:rsidRDefault="00012E96" w:rsidP="007F0CFA">
                            <w:pPr>
                              <w:rPr>
                                <w:rFonts w:ascii="HG丸ｺﾞｼｯｸM-PRO" w:eastAsia="HG丸ｺﾞｼｯｸM-PRO" w:hAnsi="HG丸ｺﾞｼｯｸM-PRO"/>
                                <w:sz w:val="20"/>
                                <w:szCs w:val="20"/>
                                <w:lang w:eastAsia="ja-JP"/>
                              </w:rPr>
                            </w:pPr>
                            <w:r>
                              <w:rPr>
                                <w:rFonts w:ascii="HG丸ｺﾞｼｯｸM-PRO" w:eastAsia="HG丸ｺﾞｼｯｸM-PRO" w:hAnsi="HG丸ｺﾞｼｯｸM-PRO" w:hint="eastAsia"/>
                                <w:sz w:val="20"/>
                                <w:szCs w:val="20"/>
                                <w:lang w:eastAsia="ja-JP"/>
                              </w:rPr>
                              <w:t>・食物アレルギーのある児童生徒の実態を把握し、教職員の共通理解を図る。</w:t>
                            </w:r>
                          </w:p>
                          <w:p w:rsidR="00012E96" w:rsidRDefault="00012E96" w:rsidP="001D7285">
                            <w:pPr>
                              <w:ind w:left="200" w:hangingChars="100" w:hanging="200"/>
                              <w:rPr>
                                <w:rFonts w:ascii="HG丸ｺﾞｼｯｸM-PRO" w:eastAsia="HG丸ｺﾞｼｯｸM-PRO" w:hAnsi="HG丸ｺﾞｼｯｸM-PRO"/>
                                <w:sz w:val="20"/>
                                <w:szCs w:val="20"/>
                                <w:lang w:eastAsia="ja-JP"/>
                              </w:rPr>
                            </w:pPr>
                            <w:r>
                              <w:rPr>
                                <w:rFonts w:ascii="HG丸ｺﾞｼｯｸM-PRO" w:eastAsia="HG丸ｺﾞｼｯｸM-PRO" w:hAnsi="HG丸ｺﾞｼｯｸM-PRO" w:hint="eastAsia"/>
                                <w:sz w:val="20"/>
                                <w:szCs w:val="20"/>
                                <w:lang w:eastAsia="ja-JP"/>
                              </w:rPr>
                              <w:t>・担任や養護教諭、栄養教諭等と連携し、本人への食に関する指導や周りの児童生徒への指導を行う。</w:t>
                            </w:r>
                          </w:p>
                          <w:p w:rsidR="00012E96" w:rsidRPr="009B2BB2" w:rsidRDefault="00012E96" w:rsidP="001D7285">
                            <w:pPr>
                              <w:ind w:left="200" w:hangingChars="100" w:hanging="200"/>
                              <w:rPr>
                                <w:rFonts w:ascii="HG丸ｺﾞｼｯｸM-PRO" w:eastAsia="HG丸ｺﾞｼｯｸM-PRO" w:hAnsi="HG丸ｺﾞｼｯｸM-PRO"/>
                                <w:sz w:val="20"/>
                                <w:szCs w:val="20"/>
                                <w:lang w:eastAsia="ja-JP"/>
                              </w:rPr>
                            </w:pPr>
                            <w:r>
                              <w:rPr>
                                <w:rFonts w:ascii="HG丸ｺﾞｼｯｸM-PRO" w:eastAsia="HG丸ｺﾞｼｯｸM-PRO" w:hAnsi="HG丸ｺﾞｼｯｸM-PRO" w:hint="eastAsia"/>
                                <w:sz w:val="20"/>
                                <w:szCs w:val="20"/>
                                <w:lang w:eastAsia="ja-JP"/>
                              </w:rPr>
                              <w:t>・調理員との連絡調整（栄養教諭等未配置校）、共同調理場との連絡調整（共同調理場の受配校）を行う。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0" o:spid="_x0000_s1112" type="#_x0000_t202" style="position:absolute;left:0;text-align:left;margin-left:69.25pt;margin-top:4.2pt;width:394.1pt;height:8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" strokecolor="white">
                <v:textbox inset="5.85pt,.7pt,5.85pt,.7pt">
                  <w:txbxContent>
                    <w:p w:rsidR="00012E96" w:rsidRDefault="00012E96" w:rsidP="007F0CFA">
                      <w:pPr>
                        <w:rPr>
                          <w:rFonts w:ascii="HG丸ｺﾞｼｯｸM-PRO" w:eastAsia="HG丸ｺﾞｼｯｸM-PRO" w:hAnsi="HG丸ｺﾞｼｯｸM-PRO"/>
                          <w:sz w:val="20"/>
                          <w:szCs w:val="20"/>
                          <w:lang w:eastAsia="ja-JP"/>
                        </w:rPr>
                      </w:pPr>
                      <w:r>
                        <w:rPr>
                          <w:rFonts w:ascii="HG丸ｺﾞｼｯｸM-PRO" w:eastAsia="HG丸ｺﾞｼｯｸM-PRO" w:hAnsi="HG丸ｺﾞｼｯｸM-PRO" w:hint="eastAsia"/>
                          <w:sz w:val="20"/>
                          <w:szCs w:val="20"/>
                          <w:lang w:eastAsia="ja-JP"/>
                        </w:rPr>
                        <w:t>・担任等と連携し「個別支援プラン（案）」を作成する。</w:t>
                      </w:r>
                    </w:p>
                    <w:p w:rsidR="00012E96" w:rsidRDefault="00012E96" w:rsidP="007F0CFA">
                      <w:pPr>
                        <w:rPr>
                          <w:rFonts w:ascii="HG丸ｺﾞｼｯｸM-PRO" w:eastAsia="HG丸ｺﾞｼｯｸM-PRO" w:hAnsi="HG丸ｺﾞｼｯｸM-PRO"/>
                          <w:sz w:val="20"/>
                          <w:szCs w:val="20"/>
                          <w:lang w:eastAsia="ja-JP"/>
                        </w:rPr>
                      </w:pPr>
                      <w:r>
                        <w:rPr>
                          <w:rFonts w:ascii="HG丸ｺﾞｼｯｸM-PRO" w:eastAsia="HG丸ｺﾞｼｯｸM-PRO" w:hAnsi="HG丸ｺﾞｼｯｸM-PRO" w:hint="eastAsia"/>
                          <w:sz w:val="20"/>
                          <w:szCs w:val="20"/>
                          <w:lang w:eastAsia="ja-JP"/>
                        </w:rPr>
                        <w:t>・食物アレルギーのある児童生徒の実態を把握し、教職員の共通理解を図る。</w:t>
                      </w:r>
                    </w:p>
                    <w:p w:rsidR="00012E96" w:rsidRDefault="00012E96" w:rsidP="001D7285">
                      <w:pPr>
                        <w:ind w:left="200" w:hangingChars="100" w:hanging="200"/>
                        <w:rPr>
                          <w:rFonts w:ascii="HG丸ｺﾞｼｯｸM-PRO" w:eastAsia="HG丸ｺﾞｼｯｸM-PRO" w:hAnsi="HG丸ｺﾞｼｯｸM-PRO"/>
                          <w:sz w:val="20"/>
                          <w:szCs w:val="20"/>
                          <w:lang w:eastAsia="ja-JP"/>
                        </w:rPr>
                      </w:pPr>
                      <w:r>
                        <w:rPr>
                          <w:rFonts w:ascii="HG丸ｺﾞｼｯｸM-PRO" w:eastAsia="HG丸ｺﾞｼｯｸM-PRO" w:hAnsi="HG丸ｺﾞｼｯｸM-PRO" w:hint="eastAsia"/>
                          <w:sz w:val="20"/>
                          <w:szCs w:val="20"/>
                          <w:lang w:eastAsia="ja-JP"/>
                        </w:rPr>
                        <w:t>・担任や養護教諭、栄養教諭等と連携し、本人への食に関する指導や周りの児童生徒への指導を行う。</w:t>
                      </w:r>
                    </w:p>
                    <w:p w:rsidR="00012E96" w:rsidRPr="009B2BB2" w:rsidRDefault="00012E96" w:rsidP="001D7285">
                      <w:pPr>
                        <w:ind w:left="200" w:hangingChars="100" w:hanging="200"/>
                        <w:rPr>
                          <w:rFonts w:ascii="HG丸ｺﾞｼｯｸM-PRO" w:eastAsia="HG丸ｺﾞｼｯｸM-PRO" w:hAnsi="HG丸ｺﾞｼｯｸM-PRO"/>
                          <w:sz w:val="20"/>
                          <w:szCs w:val="20"/>
                          <w:lang w:eastAsia="ja-JP"/>
                        </w:rPr>
                      </w:pPr>
                      <w:r>
                        <w:rPr>
                          <w:rFonts w:ascii="HG丸ｺﾞｼｯｸM-PRO" w:eastAsia="HG丸ｺﾞｼｯｸM-PRO" w:hAnsi="HG丸ｺﾞｼｯｸM-PRO" w:hint="eastAsia"/>
                          <w:sz w:val="20"/>
                          <w:szCs w:val="20"/>
                          <w:lang w:eastAsia="ja-JP"/>
                        </w:rPr>
                        <w:t>・調理員との連絡調整（栄養教諭等未配置校）、共同調理場との連絡調整（共同調理場の受配校）を行う。</w:t>
                      </w:r>
                    </w:p>
                  </w:txbxContent>
                </v:textbox>
              </v:shape>
            </w:pict>
          </mc:Fallback>
        </mc:AlternateContent>
      </w:r>
    </w:p>
    <w:p w:rsidR="007F0CFA" w:rsidRPr="005C1D25" w:rsidRDefault="007F0CFA" w:rsidP="007F0CFA">
      <w:pPr>
        <w:pStyle w:val="2"/>
        <w:tabs>
          <w:tab w:val="left" w:pos="795"/>
        </w:tabs>
        <w:spacing w:line="391" w:lineRule="exact"/>
        <w:rPr>
          <w:rFonts w:ascii="ＭＳ 明朝" w:eastAsia="ＭＳ 明朝" w:hAnsi="ＭＳ 明朝" w:cs="ＭＳ ゴシック"/>
          <w:b/>
          <w:lang w:eastAsia="ja-JP"/>
        </w:rPr>
      </w:pPr>
    </w:p>
    <w:p w:rsidR="007F0CFA" w:rsidRPr="005C1D25" w:rsidRDefault="007F0CFA" w:rsidP="007F0CFA">
      <w:pPr>
        <w:pStyle w:val="2"/>
        <w:tabs>
          <w:tab w:val="left" w:pos="795"/>
        </w:tabs>
        <w:spacing w:line="391" w:lineRule="exact"/>
        <w:rPr>
          <w:rFonts w:ascii="ＭＳ 明朝" w:eastAsia="ＭＳ 明朝" w:hAnsi="ＭＳ 明朝" w:cs="ＭＳ ゴシック"/>
          <w:b/>
          <w:lang w:eastAsia="ja-JP"/>
        </w:rPr>
      </w:pPr>
    </w:p>
    <w:p w:rsidR="007F0CFA" w:rsidRPr="005C1D25" w:rsidRDefault="007F0CFA" w:rsidP="007F0CFA">
      <w:pPr>
        <w:pStyle w:val="2"/>
        <w:tabs>
          <w:tab w:val="left" w:pos="795"/>
        </w:tabs>
        <w:spacing w:line="391" w:lineRule="exact"/>
        <w:rPr>
          <w:rFonts w:ascii="ＭＳ 明朝" w:eastAsia="ＭＳ 明朝" w:hAnsi="ＭＳ 明朝" w:cs="ＭＳ ゴシック"/>
          <w:b/>
          <w:lang w:eastAsia="ja-JP"/>
        </w:rPr>
      </w:pPr>
    </w:p>
    <w:p w:rsidR="007F0CFA" w:rsidRPr="005C1D25" w:rsidRDefault="007B3689" w:rsidP="007F0CFA">
      <w:pPr>
        <w:pStyle w:val="2"/>
        <w:tabs>
          <w:tab w:val="left" w:pos="795"/>
        </w:tabs>
        <w:spacing w:line="391" w:lineRule="exact"/>
        <w:rPr>
          <w:rFonts w:ascii="ＭＳ 明朝" w:eastAsia="ＭＳ 明朝" w:hAnsi="ＭＳ 明朝" w:cs="ＭＳ ゴシック"/>
          <w:b/>
          <w:lang w:eastAsia="ja-JP"/>
        </w:rPr>
      </w:pPr>
      <w:r>
        <w:rPr>
          <w:rFonts w:ascii="ＭＳ 明朝" w:eastAsia="ＭＳ 明朝" w:hAnsi="ＭＳ 明朝" w:cs="ＭＳ ゴシック"/>
          <w:noProof/>
          <w:lang w:eastAsia="ja-JP"/>
        </w:rPr>
        <mc:AlternateContent>
          <mc:Choice Requires="wps">
            <w:drawing>
              <wp:anchor distT="0" distB="0" distL="114300" distR="114300" simplePos="0" relativeHeight="251573760" behindDoc="0" locked="0" layoutInCell="1" allowOverlap="1">
                <wp:simplePos x="0" y="0"/>
                <wp:positionH relativeFrom="column">
                  <wp:posOffset>-32385</wp:posOffset>
                </wp:positionH>
                <wp:positionV relativeFrom="paragraph">
                  <wp:posOffset>184150</wp:posOffset>
                </wp:positionV>
                <wp:extent cx="5999480" cy="0"/>
                <wp:effectExtent l="5715" t="12700" r="5080" b="6350"/>
                <wp:wrapNone/>
                <wp:docPr id="1919" name="AutoShap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9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6" o:spid="_x0000_s1026" type="#_x0000_t32" style="position:absolute;left:0;text-align:left;margin-left:-2.55pt;margin-top:14.5pt;width:472.4pt;height:0;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"/>
            </w:pict>
          </mc:Fallback>
        </mc:AlternateContent>
      </w:r>
    </w:p>
    <w:p w:rsidR="007F0CFA" w:rsidRPr="005C1D25" w:rsidRDefault="007B3689" w:rsidP="007F0CFA">
      <w:pPr>
        <w:pStyle w:val="2"/>
        <w:tabs>
          <w:tab w:val="left" w:pos="795"/>
        </w:tabs>
        <w:spacing w:line="391" w:lineRule="exact"/>
        <w:rPr>
          <w:rFonts w:ascii="ＭＳ 明朝" w:eastAsia="ＭＳ 明朝" w:hAnsi="ＭＳ 明朝" w:cs="ＭＳ ゴシック"/>
          <w:b/>
          <w:lang w:eastAsia="ja-JP"/>
        </w:rPr>
      </w:pPr>
      <w:r>
        <w:rPr>
          <w:rFonts w:ascii="ＭＳ 明朝" w:eastAsia="ＭＳ 明朝" w:hAnsi="ＭＳ 明朝" w:cs="ＭＳ ゴシック"/>
          <w:b/>
          <w:noProof/>
          <w:lang w:eastAsia="ja-JP"/>
        </w:rPr>
        <mc:AlternateContent>
          <mc:Choice Requires="wps">
            <w:drawing>
              <wp:anchor distT="0" distB="0" distL="114300" distR="114300" simplePos="0" relativeHeight="251713024" behindDoc="0" locked="0" layoutInCell="1" allowOverlap="1">
                <wp:simplePos x="0" y="0"/>
                <wp:positionH relativeFrom="column">
                  <wp:posOffset>871220</wp:posOffset>
                </wp:positionH>
                <wp:positionV relativeFrom="paragraph">
                  <wp:posOffset>50165</wp:posOffset>
                </wp:positionV>
                <wp:extent cx="4916170" cy="422275"/>
                <wp:effectExtent l="4445" t="2540" r="3810" b="3810"/>
                <wp:wrapNone/>
                <wp:docPr id="1918" name="Text Box 1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6170" cy="42227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10101"/>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12E96" w:rsidRDefault="00012E96">
                            <w:pPr>
                              <w:rPr>
                                <w:rFonts w:ascii="HG丸ｺﾞｼｯｸM-PRO" w:eastAsia="HG丸ｺﾞｼｯｸM-PRO" w:hAnsi="HG丸ｺﾞｼｯｸM-PRO"/>
                                <w:sz w:val="20"/>
                                <w:szCs w:val="20"/>
                                <w:lang w:eastAsia="ja-JP"/>
                              </w:rPr>
                            </w:pPr>
                            <w:r>
                              <w:rPr>
                                <w:rFonts w:ascii="HG丸ｺﾞｼｯｸM-PRO" w:eastAsia="HG丸ｺﾞｼｯｸM-PRO" w:hAnsi="HG丸ｺﾞｼｯｸM-PRO" w:hint="eastAsia"/>
                                <w:sz w:val="20"/>
                                <w:szCs w:val="20"/>
                                <w:lang w:eastAsia="ja-JP"/>
                              </w:rPr>
                              <w:t>・食物アレルギーを有する児童生徒の実態を理解し、対応の内容を確認する。</w:t>
                            </w:r>
                          </w:p>
                          <w:p w:rsidR="00012E96" w:rsidRPr="005237A1" w:rsidRDefault="00012E96">
                            <w:pPr>
                              <w:rPr>
                                <w:rFonts w:ascii="HG丸ｺﾞｼｯｸM-PRO" w:eastAsia="HG丸ｺﾞｼｯｸM-PRO" w:hAnsi="HG丸ｺﾞｼｯｸM-PRO"/>
                                <w:sz w:val="20"/>
                                <w:szCs w:val="20"/>
                                <w:lang w:eastAsia="ja-JP"/>
                              </w:rPr>
                            </w:pPr>
                            <w:r>
                              <w:rPr>
                                <w:rFonts w:ascii="HG丸ｺﾞｼｯｸM-PRO" w:eastAsia="HG丸ｺﾞｼｯｸM-PRO" w:hAnsi="HG丸ｺﾞｼｯｸM-PRO" w:hint="eastAsia"/>
                                <w:sz w:val="20"/>
                                <w:szCs w:val="20"/>
                                <w:lang w:eastAsia="ja-JP"/>
                              </w:rPr>
                              <w:t>・栄養教諭・学校栄養職員の調理指示をもとに、安全かつ確実に作業する。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756" o:spid="_x0000_s1113" type="#_x0000_t202" style="position:absolute;left:0;text-align:left;margin-left:68.6pt;margin-top:3.95pt;width:387.1pt;height:33.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" stroked="f" strokecolor="#010101">
                <v:fill opacity="0"/>
                <v:textbox>
                  <w:txbxContent>
                    <w:p w:rsidR="00012E96" w:rsidRDefault="00012E96">
                      <w:pPr>
                        <w:rPr>
                          <w:rFonts w:ascii="HG丸ｺﾞｼｯｸM-PRO" w:eastAsia="HG丸ｺﾞｼｯｸM-PRO" w:hAnsi="HG丸ｺﾞｼｯｸM-PRO"/>
                          <w:sz w:val="20"/>
                          <w:szCs w:val="20"/>
                          <w:lang w:eastAsia="ja-JP"/>
                        </w:rPr>
                      </w:pPr>
                      <w:r>
                        <w:rPr>
                          <w:rFonts w:ascii="HG丸ｺﾞｼｯｸM-PRO" w:eastAsia="HG丸ｺﾞｼｯｸM-PRO" w:hAnsi="HG丸ｺﾞｼｯｸM-PRO" w:hint="eastAsia"/>
                          <w:sz w:val="20"/>
                          <w:szCs w:val="20"/>
                          <w:lang w:eastAsia="ja-JP"/>
                        </w:rPr>
                        <w:t>・食物アレルギーを有する児童生徒の実態を理解し、対応の内容を確認する。</w:t>
                      </w:r>
                    </w:p>
                    <w:p w:rsidR="00012E96" w:rsidRPr="005237A1" w:rsidRDefault="00012E96">
                      <w:pPr>
                        <w:rPr>
                          <w:rFonts w:ascii="HG丸ｺﾞｼｯｸM-PRO" w:eastAsia="HG丸ｺﾞｼｯｸM-PRO" w:hAnsi="HG丸ｺﾞｼｯｸM-PRO"/>
                          <w:sz w:val="20"/>
                          <w:szCs w:val="20"/>
                          <w:lang w:eastAsia="ja-JP"/>
                        </w:rPr>
                      </w:pPr>
                      <w:r>
                        <w:rPr>
                          <w:rFonts w:ascii="HG丸ｺﾞｼｯｸM-PRO" w:eastAsia="HG丸ｺﾞｼｯｸM-PRO" w:hAnsi="HG丸ｺﾞｼｯｸM-PRO" w:hint="eastAsia"/>
                          <w:sz w:val="20"/>
                          <w:szCs w:val="20"/>
                          <w:lang w:eastAsia="ja-JP"/>
                        </w:rPr>
                        <w:t>・栄養教諭・学校栄養職員の調理指示をもとに、安全かつ確実に作業する。</w:t>
                      </w:r>
                    </w:p>
                  </w:txbxContent>
                </v:textbox>
              </v:shape>
            </w:pict>
          </mc:Fallback>
        </mc:AlternateContent>
      </w:r>
      <w:r>
        <w:rPr>
          <w:rFonts w:ascii="ＭＳ 明朝" w:eastAsia="ＭＳ 明朝" w:hAnsi="ＭＳ 明朝" w:cs="ＭＳ ゴシック"/>
          <w:b/>
          <w:noProof/>
          <w:lang w:eastAsia="ja-JP"/>
        </w:rPr>
        <mc:AlternateContent>
          <mc:Choice Requires="wps">
            <w:drawing>
              <wp:anchor distT="0" distB="0" distL="114300" distR="114300" simplePos="0" relativeHeight="251710976" behindDoc="0" locked="0" layoutInCell="1" allowOverlap="1">
                <wp:simplePos x="0" y="0"/>
                <wp:positionH relativeFrom="column">
                  <wp:posOffset>59055</wp:posOffset>
                </wp:positionH>
                <wp:positionV relativeFrom="paragraph">
                  <wp:posOffset>139065</wp:posOffset>
                </wp:positionV>
                <wp:extent cx="647700" cy="267335"/>
                <wp:effectExtent l="1905" t="5715" r="7620" b="3175"/>
                <wp:wrapNone/>
                <wp:docPr id="1917" name="Text Box 1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6733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10101"/>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12E96" w:rsidRPr="00547FED" w:rsidRDefault="00012E96">
                            <w:pPr>
                              <w:rPr>
                                <w:rFonts w:ascii="HG丸ｺﾞｼｯｸM-PRO" w:eastAsia="HG丸ｺﾞｼｯｸM-PRO" w:hAnsi="HG丸ｺﾞｼｯｸM-PRO"/>
                                <w:lang w:eastAsia="ja-JP"/>
                              </w:rPr>
                            </w:pPr>
                            <w:r w:rsidRPr="00547FED">
                              <w:rPr>
                                <w:rFonts w:ascii="HG丸ｺﾞｼｯｸM-PRO" w:eastAsia="HG丸ｺﾞｼｯｸM-PRO" w:hAnsi="HG丸ｺﾞｼｯｸM-PRO" w:hint="eastAsia"/>
                                <w:lang w:eastAsia="ja-JP"/>
                              </w:rPr>
                              <w:t>調理員</w:t>
                            </w:r>
                          </w:p>
                          <w:p w:rsidR="00012E96" w:rsidRDefault="00012E96">
                            <w:pPr>
                              <w:rPr>
                                <w:lang w:eastAsia="ja-JP"/>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754" o:spid="_x0000_s1114" type="#_x0000_t202" style="position:absolute;left:0;text-align:left;margin-left:4.65pt;margin-top:10.95pt;width:51pt;height:21.0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" stroked="f" strokecolor="#010101">
                <v:fill opacity="0"/>
                <v:textbox>
                  <w:txbxContent>
                    <w:p w:rsidR="00012E96" w:rsidRPr="00547FED" w:rsidRDefault="00012E96">
                      <w:pPr>
                        <w:rPr>
                          <w:rFonts w:ascii="HG丸ｺﾞｼｯｸM-PRO" w:eastAsia="HG丸ｺﾞｼｯｸM-PRO" w:hAnsi="HG丸ｺﾞｼｯｸM-PRO"/>
                          <w:lang w:eastAsia="ja-JP"/>
                        </w:rPr>
                      </w:pPr>
                      <w:r w:rsidRPr="00547FED">
                        <w:rPr>
                          <w:rFonts w:ascii="HG丸ｺﾞｼｯｸM-PRO" w:eastAsia="HG丸ｺﾞｼｯｸM-PRO" w:hAnsi="HG丸ｺﾞｼｯｸM-PRO" w:hint="eastAsia"/>
                          <w:lang w:eastAsia="ja-JP"/>
                        </w:rPr>
                        <w:t>調理員</w:t>
                      </w:r>
                    </w:p>
                    <w:p w:rsidR="00012E96" w:rsidRDefault="00012E96">
                      <w:pPr>
                        <w:rPr>
                          <w:lang w:eastAsia="ja-JP"/>
                        </w:rPr>
                      </w:pPr>
                    </w:p>
                  </w:txbxContent>
                </v:textbox>
              </v:shape>
            </w:pict>
          </mc:Fallback>
        </mc:AlternateContent>
      </w:r>
    </w:p>
    <w:p w:rsidR="007F0CFA" w:rsidRPr="005C1D25" w:rsidRDefault="007F0CFA" w:rsidP="007F0CFA">
      <w:pPr>
        <w:pStyle w:val="2"/>
        <w:tabs>
          <w:tab w:val="left" w:pos="795"/>
        </w:tabs>
        <w:spacing w:line="391" w:lineRule="exact"/>
        <w:rPr>
          <w:rFonts w:ascii="ＭＳ 明朝" w:eastAsia="ＭＳ 明朝" w:hAnsi="ＭＳ 明朝" w:cs="ＭＳ ゴシック"/>
          <w:b/>
          <w:lang w:eastAsia="ja-JP"/>
        </w:rPr>
      </w:pPr>
    </w:p>
    <w:p w:rsidR="007F0CFA" w:rsidRPr="005C1D25" w:rsidRDefault="007B3689" w:rsidP="007F0CFA">
      <w:pPr>
        <w:pStyle w:val="2"/>
        <w:tabs>
          <w:tab w:val="left" w:pos="795"/>
        </w:tabs>
        <w:spacing w:line="391" w:lineRule="exact"/>
        <w:rPr>
          <w:rFonts w:ascii="ＭＳ 明朝" w:eastAsia="ＭＳ 明朝" w:hAnsi="ＭＳ 明朝" w:cs="ＭＳ ゴシック"/>
          <w:b/>
          <w:lang w:eastAsia="ja-JP"/>
        </w:rPr>
      </w:pPr>
      <w:r>
        <w:rPr>
          <w:rFonts w:ascii="ＭＳ 明朝" w:eastAsia="ＭＳ 明朝" w:hAnsi="ＭＳ 明朝" w:cs="ＭＳ ゴシック"/>
          <w:noProof/>
          <w:lang w:eastAsia="ja-JP"/>
        </w:rPr>
        <mc:AlternateContent>
          <mc:Choice Requires="wps">
            <w:drawing>
              <wp:anchor distT="0" distB="0" distL="114300" distR="114300" simplePos="0" relativeHeight="251574784" behindDoc="0" locked="0" layoutInCell="1" allowOverlap="1">
                <wp:simplePos x="0" y="0"/>
                <wp:positionH relativeFrom="column">
                  <wp:posOffset>-41910</wp:posOffset>
                </wp:positionH>
                <wp:positionV relativeFrom="paragraph">
                  <wp:posOffset>39370</wp:posOffset>
                </wp:positionV>
                <wp:extent cx="6017260" cy="0"/>
                <wp:effectExtent l="5715" t="10795" r="6350" b="8255"/>
                <wp:wrapNone/>
                <wp:docPr id="1916" name="AutoShape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7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7" o:spid="_x0000_s1026" type="#_x0000_t32" style="position:absolute;left:0;text-align:left;margin-left:-3.3pt;margin-top:3.1pt;width:473.8pt;height:0;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"/>
            </w:pict>
          </mc:Fallback>
        </mc:AlternateContent>
      </w:r>
      <w:r>
        <w:rPr>
          <w:rFonts w:ascii="ＭＳ 明朝" w:eastAsia="ＭＳ 明朝" w:hAnsi="ＭＳ 明朝" w:cs="ＭＳ ゴシック"/>
          <w:noProof/>
          <w:lang w:eastAsia="ja-JP"/>
        </w:rPr>
        <mc:AlternateContent>
          <mc:Choice Requires="wps">
            <w:drawing>
              <wp:anchor distT="0" distB="0" distL="114300" distR="114300" simplePos="0" relativeHeight="251591168" behindDoc="0" locked="0" layoutInCell="1" allowOverlap="1">
                <wp:simplePos x="0" y="0"/>
                <wp:positionH relativeFrom="column">
                  <wp:posOffset>871220</wp:posOffset>
                </wp:positionH>
                <wp:positionV relativeFrom="paragraph">
                  <wp:posOffset>153670</wp:posOffset>
                </wp:positionV>
                <wp:extent cx="4936490" cy="363855"/>
                <wp:effectExtent l="13970" t="10795" r="12065" b="6350"/>
                <wp:wrapNone/>
                <wp:docPr id="1915" name="Text Box 1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6490" cy="363855"/>
                        </a:xfrm>
                        <a:prstGeom prst="rect">
                          <a:avLst/>
                        </a:prstGeom>
                        <a:solidFill>
                          <a:srgbClr val="FFFFFF"/>
                        </a:solidFill>
                        <a:ln w="9525">
                          <a:solidFill>
                            <a:srgbClr val="FFFFFF"/>
                          </a:solidFill>
                          <a:miter lim="800000"/>
                          <a:headEnd/>
                          <a:tailEnd/>
                        </a:ln>
                      </wps:spPr>
                      <wps:txbx>
                        <w:txbxContent>
                          <w:p w:rsidR="00012E96" w:rsidRDefault="00012E96" w:rsidP="007F0CFA">
                            <w:pPr>
                              <w:rPr>
                                <w:rFonts w:ascii="HG丸ｺﾞｼｯｸM-PRO" w:eastAsia="HG丸ｺﾞｼｯｸM-PRO" w:hAnsi="HG丸ｺﾞｼｯｸM-PRO"/>
                                <w:sz w:val="20"/>
                                <w:szCs w:val="20"/>
                                <w:lang w:eastAsia="ja-JP"/>
                              </w:rPr>
                            </w:pPr>
                            <w:r>
                              <w:rPr>
                                <w:rFonts w:ascii="HG丸ｺﾞｼｯｸM-PRO" w:eastAsia="HG丸ｺﾞｼｯｸM-PRO" w:hAnsi="HG丸ｺﾞｼｯｸM-PRO" w:hint="eastAsia"/>
                                <w:sz w:val="20"/>
                                <w:szCs w:val="20"/>
                                <w:lang w:eastAsia="ja-JP"/>
                              </w:rPr>
                              <w:t>・受配校との連絡調整を行う。</w:t>
                            </w:r>
                          </w:p>
                          <w:p w:rsidR="00012E96" w:rsidRPr="009B2BB2" w:rsidRDefault="00012E96" w:rsidP="007F0CFA">
                            <w:pPr>
                              <w:rPr>
                                <w:rFonts w:ascii="HG丸ｺﾞｼｯｸM-PRO" w:eastAsia="HG丸ｺﾞｼｯｸM-PRO" w:hAnsi="HG丸ｺﾞｼｯｸM-PRO"/>
                                <w:sz w:val="20"/>
                                <w:szCs w:val="20"/>
                                <w:lang w:eastAsia="ja-JP"/>
                              </w:rPr>
                            </w:pPr>
                            <w:r>
                              <w:rPr>
                                <w:rFonts w:ascii="HG丸ｺﾞｼｯｸM-PRO" w:eastAsia="HG丸ｺﾞｼｯｸM-PRO" w:hAnsi="HG丸ｺﾞｼｯｸM-PRO" w:hint="eastAsia"/>
                                <w:sz w:val="20"/>
                                <w:szCs w:val="20"/>
                                <w:lang w:eastAsia="ja-JP"/>
                              </w:rPr>
                              <w:t>・アレルギー疾患対応委員会の内容について、共同調理場職員の共通理解を図る。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3" o:spid="_x0000_s1115" type="#_x0000_t202" style="position:absolute;left:0;text-align:left;margin-left:68.6pt;margin-top:12.1pt;width:388.7pt;height:28.6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" strokecolor="white">
                <v:textbox inset="5.85pt,.7pt,5.85pt,.7pt">
                  <w:txbxContent>
                    <w:p w:rsidR="00012E96" w:rsidRDefault="00012E96" w:rsidP="007F0CFA">
                      <w:pPr>
                        <w:rPr>
                          <w:rFonts w:ascii="HG丸ｺﾞｼｯｸM-PRO" w:eastAsia="HG丸ｺﾞｼｯｸM-PRO" w:hAnsi="HG丸ｺﾞｼｯｸM-PRO"/>
                          <w:sz w:val="20"/>
                          <w:szCs w:val="20"/>
                          <w:lang w:eastAsia="ja-JP"/>
                        </w:rPr>
                      </w:pPr>
                      <w:r>
                        <w:rPr>
                          <w:rFonts w:ascii="HG丸ｺﾞｼｯｸM-PRO" w:eastAsia="HG丸ｺﾞｼｯｸM-PRO" w:hAnsi="HG丸ｺﾞｼｯｸM-PRO" w:hint="eastAsia"/>
                          <w:sz w:val="20"/>
                          <w:szCs w:val="20"/>
                          <w:lang w:eastAsia="ja-JP"/>
                        </w:rPr>
                        <w:t>・受配校との連絡調整を行う。</w:t>
                      </w:r>
                    </w:p>
                    <w:p w:rsidR="00012E96" w:rsidRPr="009B2BB2" w:rsidRDefault="00012E96" w:rsidP="007F0CFA">
                      <w:pPr>
                        <w:rPr>
                          <w:rFonts w:ascii="HG丸ｺﾞｼｯｸM-PRO" w:eastAsia="HG丸ｺﾞｼｯｸM-PRO" w:hAnsi="HG丸ｺﾞｼｯｸM-PRO"/>
                          <w:sz w:val="20"/>
                          <w:szCs w:val="20"/>
                          <w:lang w:eastAsia="ja-JP"/>
                        </w:rPr>
                      </w:pPr>
                      <w:r>
                        <w:rPr>
                          <w:rFonts w:ascii="HG丸ｺﾞｼｯｸM-PRO" w:eastAsia="HG丸ｺﾞｼｯｸM-PRO" w:hAnsi="HG丸ｺﾞｼｯｸM-PRO" w:hint="eastAsia"/>
                          <w:sz w:val="20"/>
                          <w:szCs w:val="20"/>
                          <w:lang w:eastAsia="ja-JP"/>
                        </w:rPr>
                        <w:t>・アレルギー疾患対応委員会の内容について、共同調理場職員の共通理解を図る。</w:t>
                      </w:r>
                    </w:p>
                  </w:txbxContent>
                </v:textbox>
              </v:shape>
            </w:pict>
          </mc:Fallback>
        </mc:AlternateContent>
      </w:r>
      <w:r>
        <w:rPr>
          <w:rFonts w:ascii="ＭＳ 明朝" w:eastAsia="ＭＳ 明朝" w:hAnsi="ＭＳ 明朝" w:cs="ＭＳ ゴシック"/>
          <w:noProof/>
          <w:lang w:eastAsia="ja-JP"/>
        </w:rPr>
        <mc:AlternateContent>
          <mc:Choice Requires="wps">
            <w:drawing>
              <wp:anchor distT="0" distB="0" distL="114300" distR="114300" simplePos="0" relativeHeight="251590144" behindDoc="0" locked="0" layoutInCell="1" allowOverlap="1">
                <wp:simplePos x="0" y="0"/>
                <wp:positionH relativeFrom="column">
                  <wp:posOffset>-5080</wp:posOffset>
                </wp:positionH>
                <wp:positionV relativeFrom="paragraph">
                  <wp:posOffset>106045</wp:posOffset>
                </wp:positionV>
                <wp:extent cx="762000" cy="363855"/>
                <wp:effectExtent l="13970" t="10795" r="5080" b="6350"/>
                <wp:wrapNone/>
                <wp:docPr id="1914" name="Text Box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63855"/>
                        </a:xfrm>
                        <a:prstGeom prst="rect">
                          <a:avLst/>
                        </a:prstGeom>
                        <a:solidFill>
                          <a:srgbClr val="FFFFFF"/>
                        </a:solidFill>
                        <a:ln w="9525">
                          <a:solidFill>
                            <a:srgbClr val="FFFFFF"/>
                          </a:solidFill>
                          <a:miter lim="800000"/>
                          <a:headEnd/>
                          <a:tailEnd/>
                        </a:ln>
                      </wps:spPr>
                      <wps:txbx>
                        <w:txbxContent>
                          <w:p w:rsidR="00012E96" w:rsidRDefault="00012E96" w:rsidP="007F0CFA">
                            <w:pPr>
                              <w:jc w:val="center"/>
                              <w:rPr>
                                <w:rFonts w:ascii="HG丸ｺﾞｼｯｸM-PRO" w:eastAsia="HG丸ｺﾞｼｯｸM-PRO" w:hAnsi="HG丸ｺﾞｼｯｸM-PRO"/>
                                <w:lang w:eastAsia="ja-JP"/>
                              </w:rPr>
                            </w:pPr>
                            <w:r w:rsidRPr="009B2BB2">
                              <w:rPr>
                                <w:rFonts w:ascii="HG丸ｺﾞｼｯｸM-PRO" w:eastAsia="HG丸ｺﾞｼｯｸM-PRO" w:hAnsi="HG丸ｺﾞｼｯｸM-PRO" w:hint="eastAsia"/>
                                <w:lang w:eastAsia="ja-JP"/>
                              </w:rPr>
                              <w:t>共同</w:t>
                            </w:r>
                          </w:p>
                          <w:p w:rsidR="00012E96" w:rsidRPr="009B2BB2" w:rsidRDefault="00012E96" w:rsidP="007F0CFA">
                            <w:pPr>
                              <w:jc w:val="center"/>
                              <w:rPr>
                                <w:rFonts w:ascii="HG丸ｺﾞｼｯｸM-PRO" w:eastAsia="HG丸ｺﾞｼｯｸM-PRO" w:hAnsi="HG丸ｺﾞｼｯｸM-PRO"/>
                              </w:rPr>
                            </w:pPr>
                            <w:r w:rsidRPr="009B2BB2">
                              <w:rPr>
                                <w:rFonts w:ascii="HG丸ｺﾞｼｯｸM-PRO" w:eastAsia="HG丸ｺﾞｼｯｸM-PRO" w:hAnsi="HG丸ｺﾞｼｯｸM-PRO" w:hint="eastAsia"/>
                                <w:lang w:eastAsia="ja-JP"/>
                              </w:rPr>
                              <w:t>調理場長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2" o:spid="_x0000_s1116" type="#_x0000_t202" style="position:absolute;left:0;text-align:left;margin-left:-.4pt;margin-top:8.35pt;width:60pt;height:28.6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" strokecolor="white">
                <v:textbox inset="5.85pt,.7pt,5.85pt,.7pt">
                  <w:txbxContent>
                    <w:p w:rsidR="00012E96" w:rsidRDefault="00012E96" w:rsidP="007F0CFA">
                      <w:pPr>
                        <w:jc w:val="center"/>
                        <w:rPr>
                          <w:rFonts w:ascii="HG丸ｺﾞｼｯｸM-PRO" w:eastAsia="HG丸ｺﾞｼｯｸM-PRO" w:hAnsi="HG丸ｺﾞｼｯｸM-PRO"/>
                          <w:lang w:eastAsia="ja-JP"/>
                        </w:rPr>
                      </w:pPr>
                      <w:r w:rsidRPr="009B2BB2">
                        <w:rPr>
                          <w:rFonts w:ascii="HG丸ｺﾞｼｯｸM-PRO" w:eastAsia="HG丸ｺﾞｼｯｸM-PRO" w:hAnsi="HG丸ｺﾞｼｯｸM-PRO" w:hint="eastAsia"/>
                          <w:lang w:eastAsia="ja-JP"/>
                        </w:rPr>
                        <w:t>共同</w:t>
                      </w:r>
                    </w:p>
                    <w:p w:rsidR="00012E96" w:rsidRPr="009B2BB2" w:rsidRDefault="00012E96" w:rsidP="007F0CFA">
                      <w:pPr>
                        <w:jc w:val="center"/>
                        <w:rPr>
                          <w:rFonts w:ascii="HG丸ｺﾞｼｯｸM-PRO" w:eastAsia="HG丸ｺﾞｼｯｸM-PRO" w:hAnsi="HG丸ｺﾞｼｯｸM-PRO"/>
                        </w:rPr>
                      </w:pPr>
                      <w:r w:rsidRPr="009B2BB2">
                        <w:rPr>
                          <w:rFonts w:ascii="HG丸ｺﾞｼｯｸM-PRO" w:eastAsia="HG丸ｺﾞｼｯｸM-PRO" w:hAnsi="HG丸ｺﾞｼｯｸM-PRO" w:hint="eastAsia"/>
                          <w:lang w:eastAsia="ja-JP"/>
                        </w:rPr>
                        <w:t>調理場長</w:t>
                      </w:r>
                    </w:p>
                  </w:txbxContent>
                </v:textbox>
              </v:shape>
            </w:pict>
          </mc:Fallback>
        </mc:AlternateContent>
      </w:r>
    </w:p>
    <w:p w:rsidR="007F0CFA" w:rsidRPr="005C1D25" w:rsidRDefault="007F0CFA" w:rsidP="007F0CFA">
      <w:pPr>
        <w:pStyle w:val="2"/>
        <w:tabs>
          <w:tab w:val="left" w:pos="795"/>
        </w:tabs>
        <w:spacing w:line="391" w:lineRule="exact"/>
        <w:rPr>
          <w:rFonts w:ascii="ＭＳ 明朝" w:eastAsia="ＭＳ 明朝" w:hAnsi="ＭＳ 明朝" w:cs="ＭＳ ゴシック"/>
          <w:b/>
          <w:lang w:eastAsia="ja-JP"/>
        </w:rPr>
      </w:pPr>
    </w:p>
    <w:p w:rsidR="00E12A93" w:rsidRDefault="00E12A93">
      <w:pPr>
        <w:pStyle w:val="2"/>
        <w:tabs>
          <w:tab w:val="left" w:pos="795"/>
        </w:tabs>
        <w:spacing w:line="391" w:lineRule="exact"/>
        <w:rPr>
          <w:rFonts w:ascii="ＭＳ 明朝" w:eastAsia="ＭＳ 明朝" w:hAnsi="ＭＳ 明朝" w:cs="ＭＳ ゴシック"/>
          <w:lang w:eastAsia="ja-JP"/>
        </w:rPr>
      </w:pPr>
      <w:bookmarkStart w:id="9" w:name="_Toc436812539"/>
    </w:p>
    <w:p w:rsidR="00E90EBC" w:rsidRPr="005C1D25" w:rsidRDefault="00840ED1">
      <w:pPr>
        <w:pStyle w:val="2"/>
        <w:tabs>
          <w:tab w:val="left" w:pos="795"/>
        </w:tabs>
        <w:spacing w:line="391" w:lineRule="exact"/>
        <w:rPr>
          <w:rFonts w:ascii="ＭＳ 明朝" w:eastAsia="ＭＳ 明朝" w:hAnsi="ＭＳ 明朝" w:cs="ＭＳ ゴシック"/>
          <w:lang w:eastAsia="ja-JP"/>
        </w:rPr>
      </w:pPr>
      <w:r>
        <w:rPr>
          <w:noProof/>
          <w:lang w:eastAsia="ja-JP"/>
        </w:rPr>
        <w:lastRenderedPageBreak/>
        <mc:AlternateContent>
          <mc:Choice Requires="wps">
            <w:drawing>
              <wp:anchor distT="0" distB="0" distL="114300" distR="114300" simplePos="0" relativeHeight="251540992" behindDoc="0" locked="0" layoutInCell="1" allowOverlap="1" wp14:anchorId="3029FDD4" wp14:editId="55FB8575">
                <wp:simplePos x="0" y="0"/>
                <wp:positionH relativeFrom="margin">
                  <wp:posOffset>58420</wp:posOffset>
                </wp:positionH>
                <wp:positionV relativeFrom="paragraph">
                  <wp:posOffset>427355</wp:posOffset>
                </wp:positionV>
                <wp:extent cx="5905500" cy="796925"/>
                <wp:effectExtent l="19050" t="19050" r="19050" b="22225"/>
                <wp:wrapTopAndBottom/>
                <wp:docPr id="1913" name="Freeform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0" cy="796925"/>
                        </a:xfrm>
                        <a:prstGeom prst="roundRect">
                          <a:avLst>
                            <a:gd name="adj" fmla="val 16667"/>
                          </a:avLst>
                        </a:pr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txbx>
                        <w:txbxContent>
                          <w:p w:rsidR="00012E96" w:rsidRPr="004F7BBC" w:rsidRDefault="00012E96" w:rsidP="001D738E">
                            <w:pPr>
                              <w:spacing w:line="276" w:lineRule="auto"/>
                              <w:ind w:right="61" w:firstLineChars="121" w:firstLine="283"/>
                              <w:jc w:val="both"/>
                              <w:rPr>
                                <w:rFonts w:ascii="ＭＳ 明朝" w:hAnsi="ＭＳ 明朝" w:cs="PMingLiU"/>
                                <w:lang w:eastAsia="ja-JP"/>
                              </w:rPr>
                            </w:pPr>
                            <w:r w:rsidRPr="004F7BBC">
                              <w:rPr>
                                <w:rFonts w:ascii="ＭＳ 明朝" w:hAnsi="ＭＳ 明朝" w:cs="PMingLiU"/>
                                <w:spacing w:val="14"/>
                                <w:lang w:eastAsia="ja-JP"/>
                              </w:rPr>
                              <w:t>個別支援プランは、学校での取組を進めるための基礎となるものです。児童生徒個々のアレルギーの状態や健康管理、救急体制等について教職員全員で共通理解を図るために、アレルギー疾患対応委員会において個別支援プランを</w:t>
                            </w:r>
                            <w:r w:rsidRPr="004F7BBC">
                              <w:rPr>
                                <w:rFonts w:ascii="ＭＳ 明朝" w:hAnsi="ＭＳ 明朝" w:cs="PMingLiU"/>
                                <w:spacing w:val="12"/>
                                <w:lang w:eastAsia="ja-JP"/>
                              </w:rPr>
                              <w:t>作成します。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oundrect id="_x0000_s1117" style="position:absolute;left:0;text-align:left;margin-left:4.6pt;margin-top:33.65pt;width:465pt;height:62.75pt;z-index:25154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" filled="f" strokecolor="#010101" strokeweight="3pt">
                <v:path arrowok="t"/>
                <v:textbox>
                  <w:txbxContent>
                    <w:p w:rsidR="00012E96" w:rsidRPr="004F7BBC" w:rsidRDefault="00012E96" w:rsidP="001D738E">
                      <w:pPr>
                        <w:spacing w:line="276" w:lineRule="auto"/>
                        <w:ind w:right="61" w:firstLineChars="121" w:firstLine="283"/>
                        <w:jc w:val="both"/>
                        <w:rPr>
                          <w:rFonts w:ascii="ＭＳ 明朝" w:hAnsi="ＭＳ 明朝" w:cs="PMingLiU"/>
                          <w:lang w:eastAsia="ja-JP"/>
                        </w:rPr>
                      </w:pPr>
                      <w:r w:rsidRPr="004F7BBC">
                        <w:rPr>
                          <w:rFonts w:ascii="ＭＳ 明朝" w:hAnsi="ＭＳ 明朝" w:cs="PMingLiU"/>
                          <w:spacing w:val="14"/>
                          <w:lang w:eastAsia="ja-JP"/>
                        </w:rPr>
                        <w:t>個別支援プランは、学校での取組を進めるための基礎となるものです。児童生徒個々のアレルギーの状態や健康管理、救急体制等について教職員全員で共通理解を図るために、アレルギー疾患対応委員会において個別支援プランを</w:t>
                      </w:r>
                      <w:r w:rsidRPr="004F7BBC">
                        <w:rPr>
                          <w:rFonts w:ascii="ＭＳ 明朝" w:hAnsi="ＭＳ 明朝" w:cs="PMingLiU"/>
                          <w:spacing w:val="12"/>
                          <w:lang w:eastAsia="ja-JP"/>
                        </w:rPr>
                        <w:t>作成します。</w:t>
                      </w:r>
                    </w:p>
                  </w:txbxContent>
                </v:textbox>
                <w10:wrap type="topAndBottom" anchorx="margin"/>
              </v:roundrect>
            </w:pict>
          </mc:Fallback>
        </mc:AlternateContent>
      </w:r>
      <w:r w:rsidR="00435F83" w:rsidRPr="005C1D25">
        <w:rPr>
          <w:rFonts w:ascii="ＭＳ 明朝" w:eastAsia="ＭＳ 明朝" w:hAnsi="ＭＳ 明朝" w:cs="ＭＳ ゴシック"/>
          <w:lang w:eastAsia="ja-JP"/>
        </w:rPr>
        <w:t>Ⅶ</w:t>
      </w:r>
      <w:r w:rsidR="00435F83" w:rsidRPr="005C1D25">
        <w:rPr>
          <w:rFonts w:ascii="ＭＳ 明朝" w:eastAsia="ＭＳ 明朝" w:hAnsi="ＭＳ 明朝" w:cs="ＭＳ ゴシック"/>
          <w:lang w:eastAsia="ja-JP"/>
        </w:rPr>
        <w:tab/>
        <w:t>アレルギー疾患の児童生徒の個別支援プランの作成</w:t>
      </w:r>
      <w:bookmarkEnd w:id="9"/>
    </w:p>
    <w:p w:rsidR="00840ED1" w:rsidRDefault="00840ED1" w:rsidP="00840ED1">
      <w:pPr>
        <w:spacing w:before="4"/>
        <w:rPr>
          <w:rFonts w:cs="PMingLiU"/>
          <w:spacing w:val="14"/>
          <w:lang w:eastAsia="ja-JP"/>
        </w:rPr>
      </w:pPr>
    </w:p>
    <w:p w:rsidR="00E90EBC" w:rsidRPr="005C1D25" w:rsidRDefault="00435F83" w:rsidP="00840ED1">
      <w:pPr>
        <w:spacing w:before="4"/>
        <w:rPr>
          <w:rFonts w:cs="PMingLiU"/>
          <w:lang w:eastAsia="ja-JP"/>
        </w:rPr>
      </w:pPr>
      <w:r w:rsidRPr="005C1D25">
        <w:rPr>
          <w:rFonts w:cs="PMingLiU"/>
          <w:spacing w:val="14"/>
          <w:lang w:eastAsia="ja-JP"/>
        </w:rPr>
        <w:t>（１）個別支援プランについて</w:t>
      </w:r>
    </w:p>
    <w:p w:rsidR="00E90EBC" w:rsidRPr="005C1D25" w:rsidRDefault="00435F83" w:rsidP="00755049">
      <w:pPr>
        <w:pStyle w:val="a3"/>
        <w:spacing w:before="177"/>
        <w:ind w:left="1418" w:hanging="945"/>
        <w:rPr>
          <w:rFonts w:cs="PMingLiU"/>
          <w:spacing w:val="14"/>
          <w:lang w:eastAsia="ja-JP"/>
        </w:rPr>
      </w:pPr>
      <w:r w:rsidRPr="005C1D25">
        <w:rPr>
          <w:rFonts w:cs="PMingLiU"/>
          <w:spacing w:val="13"/>
          <w:lang w:eastAsia="ja-JP"/>
        </w:rPr>
        <w:t>◆対象：学校において、何らかの対応を必要とするアレルギー疾患の児童生徒につ</w:t>
      </w:r>
      <w:r w:rsidRPr="005C1D25">
        <w:rPr>
          <w:rFonts w:cs="PMingLiU"/>
          <w:spacing w:val="3"/>
          <w:w w:val="107"/>
          <w:lang w:eastAsia="ja-JP"/>
        </w:rPr>
        <w:t>いて、個別に作成する（参考：</w:t>
      </w:r>
      <w:r w:rsidRPr="00353E2D">
        <w:rPr>
          <w:rFonts w:cs="PMingLiU"/>
          <w:spacing w:val="14"/>
          <w:lang w:eastAsia="ja-JP"/>
        </w:rPr>
        <w:t>「個別支援プラン</w:t>
      </w:r>
      <w:r w:rsidRPr="00353E2D">
        <w:rPr>
          <w:rFonts w:cs="PMingLiU"/>
          <w:spacing w:val="3"/>
          <w:w w:val="107"/>
          <w:lang w:eastAsia="ja-JP"/>
        </w:rPr>
        <w:t>（</w:t>
      </w:r>
      <w:r w:rsidR="006B1716" w:rsidRPr="00353E2D">
        <w:rPr>
          <w:rFonts w:cs="PMingLiU" w:hint="eastAsia"/>
          <w:spacing w:val="3"/>
          <w:w w:val="107"/>
          <w:lang w:eastAsia="ja-JP"/>
        </w:rPr>
        <w:t>様式</w:t>
      </w:r>
      <w:r w:rsidR="00400260" w:rsidRPr="00353E2D">
        <w:rPr>
          <w:rFonts w:cs="PMingLiU" w:hint="eastAsia"/>
          <w:spacing w:val="3"/>
          <w:w w:val="107"/>
          <w:lang w:eastAsia="ja-JP"/>
        </w:rPr>
        <w:t>５</w:t>
      </w:r>
      <w:r w:rsidR="006B1716" w:rsidRPr="00353E2D">
        <w:rPr>
          <w:rFonts w:cs="PMingLiU" w:hint="eastAsia"/>
          <w:spacing w:val="3"/>
          <w:w w:val="107"/>
          <w:lang w:eastAsia="ja-JP"/>
        </w:rPr>
        <w:t>・</w:t>
      </w:r>
      <w:r w:rsidR="00400260" w:rsidRPr="00353E2D">
        <w:rPr>
          <w:rFonts w:cs="PMingLiU" w:hint="eastAsia"/>
          <w:spacing w:val="3"/>
          <w:w w:val="107"/>
          <w:lang w:eastAsia="ja-JP"/>
        </w:rPr>
        <w:t>６</w:t>
      </w:r>
      <w:r w:rsidRPr="00353E2D">
        <w:rPr>
          <w:rFonts w:cs="PMingLiU"/>
          <w:spacing w:val="3"/>
          <w:w w:val="107"/>
          <w:lang w:eastAsia="ja-JP"/>
        </w:rPr>
        <w:t>）」</w:t>
      </w:r>
      <w:r w:rsidRPr="005C1D25">
        <w:rPr>
          <w:rFonts w:cs="PMingLiU"/>
          <w:spacing w:val="3"/>
          <w:w w:val="107"/>
          <w:lang w:eastAsia="ja-JP"/>
        </w:rPr>
        <w:t>）。</w:t>
      </w:r>
    </w:p>
    <w:p w:rsidR="00E90EBC" w:rsidRPr="005C1D25" w:rsidRDefault="00435F83" w:rsidP="00131E84">
      <w:pPr>
        <w:pStyle w:val="a3"/>
        <w:spacing w:before="41"/>
        <w:ind w:left="473" w:right="912"/>
        <w:rPr>
          <w:rFonts w:cs="PMingLiU"/>
          <w:lang w:eastAsia="ja-JP"/>
        </w:rPr>
      </w:pPr>
      <w:r w:rsidRPr="005C1D25">
        <w:rPr>
          <w:rFonts w:cs="PMingLiU"/>
          <w:spacing w:val="10"/>
          <w:lang w:eastAsia="ja-JP"/>
        </w:rPr>
        <w:t>◆内容</w:t>
      </w:r>
    </w:p>
    <w:p w:rsidR="0014660A" w:rsidRPr="005C1D25" w:rsidRDefault="00435F83" w:rsidP="00131E84">
      <w:pPr>
        <w:pStyle w:val="a3"/>
        <w:spacing w:before="180"/>
        <w:ind w:left="1061" w:right="1262" w:hanging="471"/>
        <w:rPr>
          <w:rFonts w:cs="PMingLiU"/>
          <w:spacing w:val="14"/>
          <w:lang w:eastAsia="ja-JP"/>
        </w:rPr>
      </w:pPr>
      <w:r w:rsidRPr="005C1D25">
        <w:rPr>
          <w:rFonts w:cs="PMingLiU"/>
          <w:spacing w:val="14"/>
          <w:lang w:eastAsia="ja-JP"/>
        </w:rPr>
        <w:t>・アレルギー疾患や処方薬に関する情報</w:t>
      </w:r>
    </w:p>
    <w:p w:rsidR="00E90EBC" w:rsidRPr="005C1D25" w:rsidRDefault="00DA70FD" w:rsidP="00755049">
      <w:pPr>
        <w:pStyle w:val="a3"/>
        <w:spacing w:before="180"/>
        <w:ind w:leftChars="53" w:left="117" w:right="1262" w:firstLineChars="400" w:firstLine="936"/>
        <w:rPr>
          <w:rFonts w:cs="PMingLiU"/>
          <w:lang w:eastAsia="ja-JP"/>
        </w:rPr>
      </w:pPr>
      <w:r>
        <w:rPr>
          <w:rFonts w:cs="PMingLiU" w:hint="eastAsia"/>
          <w:spacing w:val="14"/>
          <w:lang w:eastAsia="ja-JP"/>
        </w:rPr>
        <w:t>学校生活</w:t>
      </w:r>
      <w:r w:rsidR="00474328" w:rsidRPr="005C1D25">
        <w:rPr>
          <w:rFonts w:cs="PMingLiU"/>
          <w:spacing w:val="14"/>
          <w:lang w:eastAsia="ja-JP"/>
        </w:rPr>
        <w:t>管理指導表を参照し記入</w:t>
      </w:r>
      <w:r w:rsidR="006B1716" w:rsidRPr="005C1D25">
        <w:rPr>
          <w:rFonts w:cs="PMingLiU" w:hint="eastAsia"/>
          <w:spacing w:val="14"/>
          <w:lang w:eastAsia="ja-JP"/>
        </w:rPr>
        <w:t>す</w:t>
      </w:r>
      <w:r w:rsidR="00435F83" w:rsidRPr="005C1D25">
        <w:rPr>
          <w:rFonts w:cs="PMingLiU"/>
          <w:spacing w:val="14"/>
          <w:lang w:eastAsia="ja-JP"/>
        </w:rPr>
        <w:t>る。</w:t>
      </w:r>
    </w:p>
    <w:p w:rsidR="00DA70FD" w:rsidRDefault="00DA70FD" w:rsidP="00131E84">
      <w:pPr>
        <w:pStyle w:val="a3"/>
        <w:spacing w:before="41"/>
        <w:ind w:left="591" w:right="912"/>
        <w:rPr>
          <w:rFonts w:cs="PMingLiU"/>
          <w:spacing w:val="14"/>
          <w:lang w:eastAsia="ja-JP"/>
        </w:rPr>
      </w:pPr>
    </w:p>
    <w:p w:rsidR="00E90EBC" w:rsidRPr="005C1D25" w:rsidRDefault="00435F83" w:rsidP="00485A00">
      <w:pPr>
        <w:pStyle w:val="a3"/>
        <w:spacing w:before="41"/>
        <w:ind w:left="591" w:right="912"/>
        <w:rPr>
          <w:rFonts w:cs="PMingLiU"/>
          <w:lang w:eastAsia="ja-JP"/>
        </w:rPr>
      </w:pPr>
      <w:r w:rsidRPr="005C1D25">
        <w:rPr>
          <w:rFonts w:cs="PMingLiU"/>
          <w:spacing w:val="14"/>
          <w:lang w:eastAsia="ja-JP"/>
        </w:rPr>
        <w:t>・学校生活における留意点</w:t>
      </w:r>
    </w:p>
    <w:p w:rsidR="00FC6101" w:rsidRDefault="00FC6101" w:rsidP="00485A00">
      <w:pPr>
        <w:pStyle w:val="a3"/>
        <w:spacing w:before="177" w:line="160" w:lineRule="exact"/>
        <w:ind w:left="1059" w:right="-34"/>
        <w:jc w:val="both"/>
        <w:rPr>
          <w:rFonts w:cs="PMingLiU"/>
          <w:spacing w:val="17"/>
          <w:lang w:eastAsia="ja-JP"/>
        </w:rPr>
      </w:pPr>
      <w:r>
        <w:rPr>
          <w:rFonts w:cs="PMingLiU" w:hint="eastAsia"/>
          <w:spacing w:val="17"/>
          <w:lang w:eastAsia="ja-JP"/>
        </w:rPr>
        <w:t>学校</w:t>
      </w:r>
      <w:r w:rsidR="00435F83" w:rsidRPr="005C1D25">
        <w:rPr>
          <w:rFonts w:cs="PMingLiU"/>
          <w:spacing w:val="17"/>
          <w:lang w:eastAsia="ja-JP"/>
        </w:rPr>
        <w:t>生</w:t>
      </w:r>
      <w:r>
        <w:rPr>
          <w:rFonts w:cs="PMingLiU"/>
          <w:spacing w:val="17"/>
          <w:lang w:eastAsia="ja-JP"/>
        </w:rPr>
        <w:t>活や学校行事等の様々な場面を想定し、アレルギーの発症や悪化を防</w:t>
      </w:r>
    </w:p>
    <w:p w:rsidR="00FC6101" w:rsidRDefault="00FC6101" w:rsidP="00FC6101">
      <w:pPr>
        <w:pStyle w:val="a3"/>
        <w:spacing w:before="177" w:line="160" w:lineRule="exact"/>
        <w:ind w:right="-34" w:firstLineChars="300" w:firstLine="711"/>
        <w:jc w:val="both"/>
        <w:rPr>
          <w:rFonts w:cs="PMingLiU"/>
          <w:spacing w:val="16"/>
          <w:lang w:eastAsia="ja-JP"/>
        </w:rPr>
      </w:pPr>
      <w:r>
        <w:rPr>
          <w:rFonts w:cs="PMingLiU" w:hint="eastAsia"/>
          <w:spacing w:val="17"/>
          <w:lang w:eastAsia="ja-JP"/>
        </w:rPr>
        <w:t>ぐ</w:t>
      </w:r>
      <w:r w:rsidR="00435F83" w:rsidRPr="005C1D25">
        <w:rPr>
          <w:rFonts w:cs="PMingLiU"/>
          <w:spacing w:val="17"/>
          <w:lang w:eastAsia="ja-JP"/>
        </w:rPr>
        <w:t>ための方策をアレルギー疾患対応委員会において検討し記入する。本人や</w:t>
      </w:r>
      <w:r w:rsidR="00435F83" w:rsidRPr="005C1D25">
        <w:rPr>
          <w:rFonts w:cs="PMingLiU"/>
          <w:spacing w:val="14"/>
          <w:lang w:eastAsia="ja-JP"/>
        </w:rPr>
        <w:t>周</w:t>
      </w:r>
    </w:p>
    <w:p w:rsidR="00E90EBC" w:rsidRPr="00FC6101" w:rsidRDefault="00FC6101" w:rsidP="00FC6101">
      <w:pPr>
        <w:pStyle w:val="a3"/>
        <w:spacing w:before="177" w:line="160" w:lineRule="exact"/>
        <w:ind w:right="-34" w:firstLineChars="300" w:firstLine="708"/>
        <w:jc w:val="both"/>
        <w:rPr>
          <w:rFonts w:cs="PMingLiU"/>
          <w:spacing w:val="17"/>
          <w:lang w:eastAsia="ja-JP"/>
        </w:rPr>
      </w:pPr>
      <w:r>
        <w:rPr>
          <w:rFonts w:cs="PMingLiU" w:hint="eastAsia"/>
          <w:spacing w:val="16"/>
          <w:lang w:eastAsia="ja-JP"/>
        </w:rPr>
        <w:t>り</w:t>
      </w:r>
      <w:r w:rsidR="00435F83" w:rsidRPr="005C1D25">
        <w:rPr>
          <w:rFonts w:cs="PMingLiU"/>
          <w:spacing w:val="16"/>
          <w:lang w:eastAsia="ja-JP"/>
        </w:rPr>
        <w:t>の</w:t>
      </w:r>
      <w:r w:rsidR="00435F83" w:rsidRPr="005C1D25">
        <w:rPr>
          <w:rFonts w:cs="PMingLiU"/>
          <w:spacing w:val="14"/>
          <w:lang w:eastAsia="ja-JP"/>
        </w:rPr>
        <w:t>児</w:t>
      </w:r>
      <w:r w:rsidR="00435F83" w:rsidRPr="005C1D25">
        <w:rPr>
          <w:rFonts w:cs="PMingLiU"/>
          <w:spacing w:val="16"/>
          <w:lang w:eastAsia="ja-JP"/>
        </w:rPr>
        <w:t>童生</w:t>
      </w:r>
      <w:r w:rsidR="00435F83" w:rsidRPr="005C1D25">
        <w:rPr>
          <w:rFonts w:cs="PMingLiU"/>
          <w:spacing w:val="14"/>
          <w:lang w:eastAsia="ja-JP"/>
        </w:rPr>
        <w:t>徒</w:t>
      </w:r>
      <w:r w:rsidR="00435F83" w:rsidRPr="005C1D25">
        <w:rPr>
          <w:rFonts w:cs="PMingLiU"/>
          <w:spacing w:val="16"/>
          <w:lang w:eastAsia="ja-JP"/>
        </w:rPr>
        <w:t>への指</w:t>
      </w:r>
      <w:r w:rsidR="00435F83" w:rsidRPr="005C1D25">
        <w:rPr>
          <w:rFonts w:cs="PMingLiU"/>
          <w:spacing w:val="14"/>
          <w:lang w:eastAsia="ja-JP"/>
        </w:rPr>
        <w:t>導</w:t>
      </w:r>
      <w:r w:rsidR="00435F83" w:rsidRPr="005C1D25">
        <w:rPr>
          <w:rFonts w:cs="PMingLiU"/>
          <w:spacing w:val="16"/>
          <w:lang w:eastAsia="ja-JP"/>
        </w:rPr>
        <w:t>につ</w:t>
      </w:r>
      <w:r w:rsidR="00435F83" w:rsidRPr="005C1D25">
        <w:rPr>
          <w:rFonts w:cs="PMingLiU"/>
          <w:spacing w:val="14"/>
          <w:lang w:eastAsia="ja-JP"/>
        </w:rPr>
        <w:t>い</w:t>
      </w:r>
      <w:r w:rsidR="00435F83" w:rsidRPr="005C1D25">
        <w:rPr>
          <w:rFonts w:cs="PMingLiU"/>
          <w:spacing w:val="16"/>
          <w:lang w:eastAsia="ja-JP"/>
        </w:rPr>
        <w:t>ても</w:t>
      </w:r>
      <w:r w:rsidR="00611BB2">
        <w:rPr>
          <w:rFonts w:cs="PMingLiU" w:hint="eastAsia"/>
          <w:spacing w:val="16"/>
          <w:lang w:eastAsia="ja-JP"/>
        </w:rPr>
        <w:t>併せて</w:t>
      </w:r>
      <w:r w:rsidR="00435F83" w:rsidRPr="005C1D25">
        <w:rPr>
          <w:rFonts w:cs="PMingLiU"/>
          <w:spacing w:val="14"/>
          <w:lang w:eastAsia="ja-JP"/>
        </w:rPr>
        <w:t>記</w:t>
      </w:r>
      <w:r w:rsidR="00435F83" w:rsidRPr="005C1D25">
        <w:rPr>
          <w:rFonts w:cs="PMingLiU"/>
          <w:spacing w:val="16"/>
          <w:lang w:eastAsia="ja-JP"/>
        </w:rPr>
        <w:t>入す</w:t>
      </w:r>
      <w:r w:rsidR="00435F83" w:rsidRPr="005C1D25">
        <w:rPr>
          <w:rFonts w:cs="PMingLiU"/>
          <w:spacing w:val="14"/>
          <w:lang w:eastAsia="ja-JP"/>
        </w:rPr>
        <w:t>る（</w:t>
      </w:r>
      <w:r w:rsidR="00353E2D">
        <w:rPr>
          <w:rFonts w:cs="PMingLiU" w:hint="eastAsia"/>
          <w:spacing w:val="14"/>
          <w:lang w:eastAsia="ja-JP"/>
        </w:rPr>
        <w:t>Ｐ１４</w:t>
      </w:r>
      <w:r w:rsidR="00435F83" w:rsidRPr="00353E2D">
        <w:rPr>
          <w:rFonts w:cs="PMingLiU"/>
          <w:spacing w:val="14"/>
          <w:lang w:eastAsia="ja-JP"/>
        </w:rPr>
        <w:t>～</w:t>
      </w:r>
      <w:r w:rsidR="00353E2D">
        <w:rPr>
          <w:rFonts w:cs="PMingLiU" w:hint="eastAsia"/>
          <w:spacing w:val="14"/>
          <w:lang w:eastAsia="ja-JP"/>
        </w:rPr>
        <w:t>２９</w:t>
      </w:r>
      <w:r w:rsidR="00435F83" w:rsidRPr="005C1D25">
        <w:rPr>
          <w:rFonts w:cs="PMingLiU"/>
          <w:spacing w:val="14"/>
          <w:lang w:eastAsia="ja-JP"/>
        </w:rPr>
        <w:t xml:space="preserve"> 参照）。</w:t>
      </w:r>
    </w:p>
    <w:p w:rsidR="00DA70FD" w:rsidRDefault="00DA70FD" w:rsidP="00131E84">
      <w:pPr>
        <w:pStyle w:val="a3"/>
        <w:spacing w:before="43"/>
        <w:ind w:left="591" w:right="912"/>
        <w:rPr>
          <w:rFonts w:cs="PMingLiU"/>
          <w:spacing w:val="13"/>
          <w:lang w:eastAsia="ja-JP"/>
        </w:rPr>
      </w:pPr>
    </w:p>
    <w:p w:rsidR="00E90EBC" w:rsidRPr="005C1D25" w:rsidRDefault="00435F83" w:rsidP="00485A00">
      <w:pPr>
        <w:pStyle w:val="a3"/>
        <w:spacing w:before="43"/>
        <w:ind w:left="591" w:right="912"/>
        <w:rPr>
          <w:rFonts w:cs="PMingLiU"/>
          <w:lang w:eastAsia="ja-JP"/>
        </w:rPr>
      </w:pPr>
      <w:r w:rsidRPr="005C1D25">
        <w:rPr>
          <w:rFonts w:cs="PMingLiU"/>
          <w:spacing w:val="13"/>
          <w:lang w:eastAsia="ja-JP"/>
        </w:rPr>
        <w:t>・緊急時対応</w:t>
      </w:r>
    </w:p>
    <w:p w:rsidR="00FC6101" w:rsidRDefault="00435F83" w:rsidP="00485A00">
      <w:pPr>
        <w:pStyle w:val="a3"/>
        <w:spacing w:before="177" w:line="160" w:lineRule="exact"/>
        <w:ind w:left="1066" w:right="-34"/>
        <w:jc w:val="both"/>
        <w:rPr>
          <w:rFonts w:cs="PMingLiU"/>
          <w:spacing w:val="16"/>
          <w:lang w:eastAsia="ja-JP"/>
        </w:rPr>
      </w:pPr>
      <w:r w:rsidRPr="005C1D25">
        <w:rPr>
          <w:rFonts w:cs="PMingLiU"/>
          <w:spacing w:val="16"/>
          <w:lang w:eastAsia="ja-JP"/>
        </w:rPr>
        <w:t>緊</w:t>
      </w:r>
      <w:r w:rsidRPr="005C1D25">
        <w:rPr>
          <w:rFonts w:cs="PMingLiU"/>
          <w:spacing w:val="14"/>
          <w:lang w:eastAsia="ja-JP"/>
        </w:rPr>
        <w:t>急</w:t>
      </w:r>
      <w:r w:rsidRPr="005C1D25">
        <w:rPr>
          <w:rFonts w:cs="PMingLiU"/>
          <w:spacing w:val="16"/>
          <w:lang w:eastAsia="ja-JP"/>
        </w:rPr>
        <w:t>時の</w:t>
      </w:r>
      <w:r w:rsidRPr="005C1D25">
        <w:rPr>
          <w:rFonts w:cs="PMingLiU"/>
          <w:spacing w:val="14"/>
          <w:lang w:eastAsia="ja-JP"/>
        </w:rPr>
        <w:t>対</w:t>
      </w:r>
      <w:r w:rsidRPr="005C1D25">
        <w:rPr>
          <w:rFonts w:cs="PMingLiU"/>
          <w:spacing w:val="16"/>
          <w:lang w:eastAsia="ja-JP"/>
        </w:rPr>
        <w:t>応が必</w:t>
      </w:r>
      <w:r w:rsidRPr="005C1D25">
        <w:rPr>
          <w:rFonts w:cs="PMingLiU"/>
          <w:spacing w:val="14"/>
          <w:lang w:eastAsia="ja-JP"/>
        </w:rPr>
        <w:t>要</w:t>
      </w:r>
      <w:r w:rsidRPr="005C1D25">
        <w:rPr>
          <w:rFonts w:cs="PMingLiU"/>
          <w:spacing w:val="16"/>
          <w:lang w:eastAsia="ja-JP"/>
        </w:rPr>
        <w:t>な場</w:t>
      </w:r>
      <w:r w:rsidRPr="005C1D25">
        <w:rPr>
          <w:rFonts w:cs="PMingLiU"/>
          <w:spacing w:val="14"/>
          <w:lang w:eastAsia="ja-JP"/>
        </w:rPr>
        <w:t>合</w:t>
      </w:r>
      <w:r w:rsidRPr="005C1D25">
        <w:rPr>
          <w:rFonts w:cs="PMingLiU"/>
          <w:spacing w:val="16"/>
          <w:lang w:eastAsia="ja-JP"/>
        </w:rPr>
        <w:t>は</w:t>
      </w:r>
      <w:r w:rsidRPr="005C1D25">
        <w:rPr>
          <w:rFonts w:cs="PMingLiU"/>
          <w:spacing w:val="-118"/>
          <w:lang w:eastAsia="ja-JP"/>
        </w:rPr>
        <w:t>、</w:t>
      </w:r>
      <w:r w:rsidRPr="005C1D25">
        <w:rPr>
          <w:rFonts w:cs="PMingLiU"/>
          <w:spacing w:val="16"/>
          <w:lang w:eastAsia="ja-JP"/>
        </w:rPr>
        <w:t>「</w:t>
      </w:r>
      <w:r w:rsidR="006B1716" w:rsidRPr="005C1D25">
        <w:rPr>
          <w:rFonts w:cs="PMingLiU" w:hint="eastAsia"/>
          <w:spacing w:val="16"/>
          <w:lang w:eastAsia="ja-JP"/>
        </w:rPr>
        <w:t>アレルギー</w:t>
      </w:r>
      <w:r w:rsidRPr="005C1D25">
        <w:rPr>
          <w:rFonts w:cs="PMingLiU"/>
          <w:spacing w:val="16"/>
          <w:lang w:eastAsia="ja-JP"/>
        </w:rPr>
        <w:t>緊</w:t>
      </w:r>
      <w:r w:rsidRPr="005C1D25">
        <w:rPr>
          <w:rFonts w:cs="PMingLiU"/>
          <w:spacing w:val="14"/>
          <w:lang w:eastAsia="ja-JP"/>
        </w:rPr>
        <w:t>急</w:t>
      </w:r>
      <w:r w:rsidRPr="005C1D25">
        <w:rPr>
          <w:rFonts w:cs="PMingLiU"/>
          <w:spacing w:val="16"/>
          <w:lang w:eastAsia="ja-JP"/>
        </w:rPr>
        <w:t>時</w:t>
      </w:r>
      <w:r w:rsidR="006B1716" w:rsidRPr="005C1D25">
        <w:rPr>
          <w:rFonts w:cs="PMingLiU" w:hint="eastAsia"/>
          <w:spacing w:val="16"/>
          <w:lang w:eastAsia="ja-JP"/>
        </w:rPr>
        <w:t>個別</w:t>
      </w:r>
      <w:r w:rsidRPr="005C1D25">
        <w:rPr>
          <w:rFonts w:cs="PMingLiU"/>
          <w:spacing w:val="14"/>
          <w:lang w:eastAsia="ja-JP"/>
        </w:rPr>
        <w:t>対</w:t>
      </w:r>
      <w:r w:rsidRPr="005C1D25">
        <w:rPr>
          <w:rFonts w:cs="PMingLiU"/>
          <w:spacing w:val="16"/>
          <w:lang w:eastAsia="ja-JP"/>
        </w:rPr>
        <w:t>応</w:t>
      </w:r>
      <w:r w:rsidR="006B1716" w:rsidRPr="005C1D25">
        <w:rPr>
          <w:rFonts w:cs="PMingLiU" w:hint="eastAsia"/>
          <w:spacing w:val="16"/>
          <w:lang w:eastAsia="ja-JP"/>
        </w:rPr>
        <w:t>カード（</w:t>
      </w:r>
      <w:r w:rsidR="006B1716" w:rsidRPr="00246AD3">
        <w:rPr>
          <w:rFonts w:cs="PMingLiU" w:hint="eastAsia"/>
          <w:spacing w:val="16"/>
          <w:lang w:eastAsia="ja-JP"/>
        </w:rPr>
        <w:t>様式</w:t>
      </w:r>
      <w:r w:rsidR="00400260" w:rsidRPr="00246AD3">
        <w:rPr>
          <w:rFonts w:cs="PMingLiU" w:hint="eastAsia"/>
          <w:spacing w:val="16"/>
          <w:lang w:eastAsia="ja-JP"/>
        </w:rPr>
        <w:t>７</w:t>
      </w:r>
      <w:r w:rsidR="006B1716" w:rsidRPr="00246AD3">
        <w:rPr>
          <w:rFonts w:cs="PMingLiU" w:hint="eastAsia"/>
          <w:spacing w:val="16"/>
          <w:lang w:eastAsia="ja-JP"/>
        </w:rPr>
        <w:t>）</w:t>
      </w:r>
    </w:p>
    <w:p w:rsidR="00E90EBC" w:rsidRPr="005C1D25" w:rsidRDefault="00435F83" w:rsidP="00FC6101">
      <w:pPr>
        <w:pStyle w:val="a3"/>
        <w:spacing w:before="177" w:line="160" w:lineRule="exact"/>
        <w:ind w:right="-34" w:firstLineChars="300" w:firstLine="702"/>
        <w:jc w:val="both"/>
        <w:rPr>
          <w:rFonts w:cs="PMingLiU"/>
          <w:lang w:eastAsia="ja-JP"/>
        </w:rPr>
      </w:pPr>
      <w:r w:rsidRPr="005C1D25">
        <w:rPr>
          <w:rFonts w:cs="PMingLiU"/>
          <w:spacing w:val="14"/>
          <w:lang w:eastAsia="ja-JP"/>
        </w:rPr>
        <w:t>を</w:t>
      </w:r>
      <w:r w:rsidRPr="005C1D25">
        <w:rPr>
          <w:rFonts w:cs="PMingLiU"/>
          <w:spacing w:val="16"/>
          <w:lang w:eastAsia="ja-JP"/>
        </w:rPr>
        <w:t>作成す</w:t>
      </w:r>
      <w:r w:rsidRPr="005C1D25">
        <w:rPr>
          <w:rFonts w:cs="PMingLiU"/>
          <w:lang w:eastAsia="ja-JP"/>
        </w:rPr>
        <w:t>る。</w:t>
      </w:r>
    </w:p>
    <w:p w:rsidR="00DA70FD" w:rsidRDefault="00DA70FD" w:rsidP="00131E84">
      <w:pPr>
        <w:pStyle w:val="a3"/>
        <w:spacing w:before="41"/>
        <w:ind w:left="466" w:right="912"/>
        <w:rPr>
          <w:rFonts w:cs="PMingLiU"/>
          <w:spacing w:val="14"/>
          <w:lang w:eastAsia="ja-JP"/>
        </w:rPr>
      </w:pPr>
    </w:p>
    <w:p w:rsidR="00E90EBC" w:rsidRPr="005C1D25" w:rsidRDefault="00435F83" w:rsidP="00485A00">
      <w:pPr>
        <w:pStyle w:val="a3"/>
        <w:spacing w:before="41" w:line="240" w:lineRule="exact"/>
        <w:ind w:left="466" w:right="912"/>
        <w:rPr>
          <w:rFonts w:cs="PMingLiU"/>
          <w:lang w:eastAsia="ja-JP"/>
        </w:rPr>
      </w:pPr>
      <w:r w:rsidRPr="005C1D25">
        <w:rPr>
          <w:rFonts w:cs="PMingLiU"/>
          <w:spacing w:val="14"/>
          <w:lang w:eastAsia="ja-JP"/>
        </w:rPr>
        <w:t>◆個別支援プランの周知</w:t>
      </w:r>
    </w:p>
    <w:p w:rsidR="00E90EBC" w:rsidRPr="005C1D25" w:rsidRDefault="00435F83" w:rsidP="00485A00">
      <w:pPr>
        <w:pStyle w:val="a3"/>
        <w:spacing w:before="120" w:line="360" w:lineRule="exact"/>
        <w:ind w:left="737" w:right="-34" w:firstLineChars="100" w:firstLine="236"/>
        <w:rPr>
          <w:rFonts w:cs="PMingLiU"/>
          <w:lang w:eastAsia="ja-JP"/>
        </w:rPr>
      </w:pPr>
      <w:r w:rsidRPr="005C1D25">
        <w:rPr>
          <w:rFonts w:cs="PMingLiU"/>
          <w:spacing w:val="16"/>
          <w:lang w:eastAsia="ja-JP"/>
        </w:rPr>
        <w:t>アレルギー疾患対応委員会で作成した「</w:t>
      </w:r>
      <w:r w:rsidRPr="005C1D25">
        <w:rPr>
          <w:rFonts w:cs="PMingLiU"/>
          <w:spacing w:val="17"/>
          <w:lang w:eastAsia="ja-JP"/>
        </w:rPr>
        <w:t>個別支援プラン」を保護者に示し、確</w:t>
      </w:r>
      <w:r w:rsidRPr="005C1D25">
        <w:rPr>
          <w:rFonts w:cs="PMingLiU"/>
          <w:spacing w:val="14"/>
          <w:lang w:eastAsia="ja-JP"/>
        </w:rPr>
        <w:t>認を得る。個別支援プランは、職員会議等で共通理解を図る。</w:t>
      </w:r>
    </w:p>
    <w:p w:rsidR="00E90EBC" w:rsidRPr="005C1D25" w:rsidRDefault="00E90EBC" w:rsidP="00485A00">
      <w:pPr>
        <w:spacing w:line="360" w:lineRule="exact"/>
        <w:rPr>
          <w:rFonts w:ascii="ＭＳ 明朝" w:hAnsi="ＭＳ 明朝" w:cs="PMingLiU"/>
          <w:lang w:eastAsia="ja-JP"/>
        </w:rPr>
      </w:pPr>
    </w:p>
    <w:p w:rsidR="00E90EBC" w:rsidRPr="005C1D25" w:rsidRDefault="00E90EBC" w:rsidP="00131E84">
      <w:pPr>
        <w:spacing w:before="12"/>
        <w:rPr>
          <w:rFonts w:ascii="ＭＳ 明朝" w:hAnsi="ＭＳ 明朝" w:cs="PMingLiU"/>
          <w:sz w:val="16"/>
          <w:szCs w:val="16"/>
          <w:lang w:eastAsia="ja-JP"/>
        </w:rPr>
      </w:pPr>
    </w:p>
    <w:p w:rsidR="00E90EBC" w:rsidRPr="005C1D25" w:rsidRDefault="00435F83" w:rsidP="00131E84">
      <w:pPr>
        <w:pStyle w:val="a3"/>
        <w:ind w:right="912"/>
        <w:rPr>
          <w:rFonts w:cs="PMingLiU"/>
          <w:spacing w:val="14"/>
          <w:lang w:eastAsia="ja-JP"/>
        </w:rPr>
      </w:pPr>
      <w:r w:rsidRPr="005C1D25">
        <w:rPr>
          <w:rFonts w:cs="PMingLiU"/>
          <w:spacing w:val="14"/>
          <w:lang w:eastAsia="ja-JP"/>
        </w:rPr>
        <w:t>（２）個別支援プラン作成に必要なもの（例）（各種様式編に書式を例示）</w:t>
      </w:r>
    </w:p>
    <w:p w:rsidR="001C1A6B" w:rsidRPr="001C1A6B" w:rsidRDefault="00435F83" w:rsidP="007D0A28">
      <w:pPr>
        <w:pStyle w:val="a3"/>
        <w:spacing w:before="177"/>
        <w:ind w:left="572" w:right="-36"/>
        <w:rPr>
          <w:rFonts w:cs="PMingLiU"/>
          <w:spacing w:val="14"/>
          <w:lang w:eastAsia="ja-JP"/>
        </w:rPr>
      </w:pPr>
      <w:r w:rsidRPr="005C1D25">
        <w:rPr>
          <w:rFonts w:cs="PMingLiU"/>
          <w:spacing w:val="14"/>
          <w:lang w:eastAsia="ja-JP"/>
        </w:rPr>
        <w:t>・</w:t>
      </w:r>
      <w:r w:rsidRPr="001C1A6B">
        <w:rPr>
          <w:rFonts w:cs="PMingLiU"/>
          <w:spacing w:val="14"/>
          <w:lang w:eastAsia="ja-JP"/>
        </w:rPr>
        <w:t>学校生活管理指導表（アレルギー疾患用）</w:t>
      </w:r>
      <w:r w:rsidR="00400260" w:rsidRPr="001C1A6B">
        <w:rPr>
          <w:rFonts w:cs="PMingLiU" w:hint="eastAsia"/>
          <w:spacing w:val="14"/>
          <w:lang w:eastAsia="ja-JP"/>
        </w:rPr>
        <w:t>（</w:t>
      </w:r>
      <w:r w:rsidR="00400260" w:rsidRPr="00246AD3">
        <w:rPr>
          <w:rFonts w:cs="PMingLiU" w:hint="eastAsia"/>
          <w:spacing w:val="14"/>
          <w:lang w:eastAsia="ja-JP"/>
        </w:rPr>
        <w:t>様式</w:t>
      </w:r>
      <w:r w:rsidR="00246AD3" w:rsidRPr="00246AD3">
        <w:rPr>
          <w:rFonts w:cs="PMingLiU" w:hint="eastAsia"/>
          <w:spacing w:val="14"/>
          <w:lang w:eastAsia="ja-JP"/>
        </w:rPr>
        <w:t>３</w:t>
      </w:r>
      <w:r w:rsidR="00400260" w:rsidRPr="00246AD3">
        <w:rPr>
          <w:rFonts w:cs="PMingLiU" w:hint="eastAsia"/>
          <w:spacing w:val="14"/>
          <w:lang w:eastAsia="ja-JP"/>
        </w:rPr>
        <w:t>－</w:t>
      </w:r>
      <w:r w:rsidR="00246AD3" w:rsidRPr="00246AD3">
        <w:rPr>
          <w:rFonts w:cs="PMingLiU" w:hint="eastAsia"/>
          <w:spacing w:val="14"/>
          <w:lang w:eastAsia="ja-JP"/>
        </w:rPr>
        <w:t>①</w:t>
      </w:r>
      <w:r w:rsidR="00906DE3">
        <w:rPr>
          <w:rFonts w:cs="PMingLiU" w:hint="eastAsia"/>
          <w:spacing w:val="14"/>
          <w:lang w:eastAsia="ja-JP"/>
        </w:rPr>
        <w:t>・②</w:t>
      </w:r>
      <w:r w:rsidR="00400260" w:rsidRPr="001C1A6B">
        <w:rPr>
          <w:rFonts w:cs="PMingLiU" w:hint="eastAsia"/>
          <w:spacing w:val="14"/>
          <w:lang w:eastAsia="ja-JP"/>
        </w:rPr>
        <w:t>）</w:t>
      </w:r>
    </w:p>
    <w:p w:rsidR="00E90EBC" w:rsidRPr="001C1A6B" w:rsidRDefault="00400260" w:rsidP="001C1A6B">
      <w:pPr>
        <w:pStyle w:val="a3"/>
        <w:spacing w:before="177"/>
        <w:ind w:left="572" w:right="-36"/>
        <w:rPr>
          <w:rFonts w:cs="PMingLiU"/>
          <w:spacing w:val="14"/>
          <w:lang w:eastAsia="ja-JP"/>
        </w:rPr>
      </w:pPr>
      <w:r w:rsidRPr="001C1A6B">
        <w:rPr>
          <w:rFonts w:cs="PMingLiU" w:hint="eastAsia"/>
          <w:spacing w:val="14"/>
          <w:lang w:eastAsia="ja-JP"/>
        </w:rPr>
        <w:t>・食物アレルギー問診票</w:t>
      </w:r>
      <w:r w:rsidR="006B1716" w:rsidRPr="001C1A6B">
        <w:rPr>
          <w:rFonts w:cs="PMingLiU" w:hint="eastAsia"/>
          <w:spacing w:val="14"/>
          <w:lang w:eastAsia="ja-JP"/>
        </w:rPr>
        <w:t>（</w:t>
      </w:r>
      <w:r w:rsidR="006B1716" w:rsidRPr="00246AD3">
        <w:rPr>
          <w:rFonts w:cs="PMingLiU" w:hint="eastAsia"/>
          <w:spacing w:val="14"/>
          <w:lang w:eastAsia="ja-JP"/>
        </w:rPr>
        <w:t>様式</w:t>
      </w:r>
      <w:r w:rsidRPr="00246AD3">
        <w:rPr>
          <w:rFonts w:cs="PMingLiU" w:hint="eastAsia"/>
          <w:spacing w:val="14"/>
          <w:lang w:eastAsia="ja-JP"/>
        </w:rPr>
        <w:t>３－②</w:t>
      </w:r>
      <w:r w:rsidR="006B1716" w:rsidRPr="001C1A6B">
        <w:rPr>
          <w:rFonts w:cs="PMingLiU" w:hint="eastAsia"/>
          <w:spacing w:val="14"/>
          <w:lang w:eastAsia="ja-JP"/>
        </w:rPr>
        <w:t>）</w:t>
      </w:r>
      <w:r w:rsidR="001C1A6B" w:rsidRPr="001C1A6B">
        <w:rPr>
          <w:rFonts w:cs="PMingLiU" w:hint="eastAsia"/>
          <w:spacing w:val="14"/>
          <w:lang w:eastAsia="ja-JP"/>
        </w:rPr>
        <w:t>(</w:t>
      </w:r>
      <w:r w:rsidR="001C1A6B" w:rsidRPr="001C1A6B">
        <w:rPr>
          <w:rFonts w:cs="PMingLiU"/>
          <w:spacing w:val="14"/>
          <w:lang w:eastAsia="ja-JP"/>
        </w:rPr>
        <w:t>食物アレルギーの場合</w:t>
      </w:r>
      <w:r w:rsidR="001C1A6B" w:rsidRPr="001C1A6B">
        <w:rPr>
          <w:rFonts w:cs="PMingLiU" w:hint="eastAsia"/>
          <w:spacing w:val="14"/>
          <w:lang w:eastAsia="ja-JP"/>
        </w:rPr>
        <w:t>のみ)</w:t>
      </w:r>
    </w:p>
    <w:p w:rsidR="00246AD3" w:rsidRPr="00246AD3" w:rsidRDefault="00246AD3" w:rsidP="00246AD3">
      <w:pPr>
        <w:pStyle w:val="a3"/>
        <w:spacing w:before="177"/>
        <w:ind w:left="581"/>
        <w:rPr>
          <w:rFonts w:cs="PMingLiU"/>
          <w:spacing w:val="14"/>
          <w:lang w:eastAsia="ja-JP"/>
        </w:rPr>
      </w:pPr>
      <w:r>
        <w:rPr>
          <w:rFonts w:cs="PMingLiU" w:hint="eastAsia"/>
          <w:spacing w:val="14"/>
          <w:lang w:eastAsia="ja-JP"/>
        </w:rPr>
        <w:t>・主治医・保護者への依頼文書（様式２－①・②）</w:t>
      </w:r>
    </w:p>
    <w:p w:rsidR="0041099B" w:rsidRPr="005C1D25" w:rsidRDefault="0041099B" w:rsidP="00131E84">
      <w:pPr>
        <w:pStyle w:val="a3"/>
        <w:spacing w:before="177"/>
        <w:ind w:left="581"/>
        <w:rPr>
          <w:rFonts w:cs="PMingLiU"/>
          <w:spacing w:val="14"/>
          <w:lang w:eastAsia="ja-JP"/>
        </w:rPr>
      </w:pPr>
    </w:p>
    <w:p w:rsidR="00E90EBC" w:rsidRPr="005C1D25" w:rsidRDefault="00E90EBC" w:rsidP="00131E84">
      <w:pPr>
        <w:rPr>
          <w:rFonts w:ascii="ＭＳ 明朝" w:hAnsi="ＭＳ 明朝" w:cs="PMingLiU"/>
          <w:spacing w:val="14"/>
          <w:lang w:eastAsia="ja-JP"/>
        </w:rPr>
        <w:sectPr w:rsidR="00E90EBC" w:rsidRPr="005C1D25" w:rsidSect="00012114">
          <w:footerReference w:type="default" r:id="rId16"/>
          <w:pgSz w:w="11900" w:h="16840"/>
          <w:pgMar w:top="1134" w:right="1280" w:bottom="1000" w:left="1300" w:header="0" w:footer="812" w:gutter="0"/>
          <w:pgNumType w:fmt="numberInDash"/>
          <w:cols w:space="720"/>
        </w:sectPr>
      </w:pPr>
    </w:p>
    <w:p w:rsidR="00E90EBC" w:rsidRPr="005C1D25" w:rsidRDefault="007B3689">
      <w:pPr>
        <w:pStyle w:val="3"/>
        <w:spacing w:line="354" w:lineRule="exact"/>
        <w:rPr>
          <w:rFonts w:ascii="ＭＳ 明朝" w:eastAsia="ＭＳ 明朝" w:hAnsi="ＭＳ 明朝" w:cs="ＭＳ ゴシック"/>
          <w:lang w:eastAsia="ja-JP"/>
        </w:rPr>
      </w:pPr>
      <w:bookmarkStart w:id="10" w:name="_Toc436812540"/>
      <w:r>
        <w:rPr>
          <w:rFonts w:ascii="ＭＳ 明朝" w:eastAsia="ＭＳ 明朝" w:hAnsi="ＭＳ 明朝"/>
          <w:noProof/>
          <w:lang w:eastAsia="ja-JP"/>
        </w:rPr>
        <w:lastRenderedPageBreak/>
        <mc:AlternateContent>
          <mc:Choice Requires="wps">
            <w:drawing>
              <wp:anchor distT="0" distB="0" distL="114300" distR="114300" simplePos="0" relativeHeight="251542016" behindDoc="0" locked="0" layoutInCell="1" allowOverlap="1" wp14:anchorId="5FF78043" wp14:editId="35007437">
                <wp:simplePos x="0" y="0"/>
                <wp:positionH relativeFrom="margin">
                  <wp:align>left</wp:align>
                </wp:positionH>
                <wp:positionV relativeFrom="paragraph">
                  <wp:posOffset>352425</wp:posOffset>
                </wp:positionV>
                <wp:extent cx="5905500" cy="1367790"/>
                <wp:effectExtent l="19050" t="19050" r="19050" b="22860"/>
                <wp:wrapTopAndBottom/>
                <wp:docPr id="1912" name="Freeform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0" cy="1367790"/>
                        </a:xfrm>
                        <a:custGeom>
                          <a:avLst/>
                          <a:gdLst>
                            <a:gd name="T0" fmla="*/ 198120 w 9080"/>
                            <a:gd name="T1" fmla="*/ 232785 h 2331"/>
                            <a:gd name="T2" fmla="*/ 153035 w 9080"/>
                            <a:gd name="T3" fmla="*/ 238551 h 2331"/>
                            <a:gd name="T4" fmla="*/ 111125 w 9080"/>
                            <a:gd name="T5" fmla="*/ 255847 h 2331"/>
                            <a:gd name="T6" fmla="*/ 74295 w 9080"/>
                            <a:gd name="T7" fmla="*/ 281792 h 2331"/>
                            <a:gd name="T8" fmla="*/ 43815 w 9080"/>
                            <a:gd name="T9" fmla="*/ 317107 h 2331"/>
                            <a:gd name="T10" fmla="*/ 20320 w 9080"/>
                            <a:gd name="T11" fmla="*/ 358907 h 2331"/>
                            <a:gd name="T12" fmla="*/ 5715 w 9080"/>
                            <a:gd name="T13" fmla="*/ 405752 h 2331"/>
                            <a:gd name="T14" fmla="*/ 0 w 9080"/>
                            <a:gd name="T15" fmla="*/ 457642 h 2331"/>
                            <a:gd name="T16" fmla="*/ 0 w 9080"/>
                            <a:gd name="T17" fmla="*/ 1685710 h 2331"/>
                            <a:gd name="T18" fmla="*/ 5715 w 9080"/>
                            <a:gd name="T19" fmla="*/ 1738320 h 2331"/>
                            <a:gd name="T20" fmla="*/ 20320 w 9080"/>
                            <a:gd name="T21" fmla="*/ 1785886 h 2331"/>
                            <a:gd name="T22" fmla="*/ 43815 w 9080"/>
                            <a:gd name="T23" fmla="*/ 1827687 h 2331"/>
                            <a:gd name="T24" fmla="*/ 74295 w 9080"/>
                            <a:gd name="T25" fmla="*/ 1863001 h 2331"/>
                            <a:gd name="T26" fmla="*/ 111125 w 9080"/>
                            <a:gd name="T27" fmla="*/ 1889667 h 2331"/>
                            <a:gd name="T28" fmla="*/ 153035 w 9080"/>
                            <a:gd name="T29" fmla="*/ 1906243 h 2331"/>
                            <a:gd name="T30" fmla="*/ 198120 w 9080"/>
                            <a:gd name="T31" fmla="*/ 1912008 h 2331"/>
                            <a:gd name="T32" fmla="*/ 5567680 w 9080"/>
                            <a:gd name="T33" fmla="*/ 1912008 h 2331"/>
                            <a:gd name="T34" fmla="*/ 5612765 w 9080"/>
                            <a:gd name="T35" fmla="*/ 1906243 h 2331"/>
                            <a:gd name="T36" fmla="*/ 5654675 w 9080"/>
                            <a:gd name="T37" fmla="*/ 1889667 h 2331"/>
                            <a:gd name="T38" fmla="*/ 5691505 w 9080"/>
                            <a:gd name="T39" fmla="*/ 1863001 h 2331"/>
                            <a:gd name="T40" fmla="*/ 5721985 w 9080"/>
                            <a:gd name="T41" fmla="*/ 1827687 h 2331"/>
                            <a:gd name="T42" fmla="*/ 5745480 w 9080"/>
                            <a:gd name="T43" fmla="*/ 1785886 h 2331"/>
                            <a:gd name="T44" fmla="*/ 5760085 w 9080"/>
                            <a:gd name="T45" fmla="*/ 1738320 h 2331"/>
                            <a:gd name="T46" fmla="*/ 5765800 w 9080"/>
                            <a:gd name="T47" fmla="*/ 1685710 h 2331"/>
                            <a:gd name="T48" fmla="*/ 5765800 w 9080"/>
                            <a:gd name="T49" fmla="*/ 457642 h 2331"/>
                            <a:gd name="T50" fmla="*/ 5760085 w 9080"/>
                            <a:gd name="T51" fmla="*/ 405752 h 2331"/>
                            <a:gd name="T52" fmla="*/ 5745480 w 9080"/>
                            <a:gd name="T53" fmla="*/ 358907 h 2331"/>
                            <a:gd name="T54" fmla="*/ 5721985 w 9080"/>
                            <a:gd name="T55" fmla="*/ 317107 h 2331"/>
                            <a:gd name="T56" fmla="*/ 5691505 w 9080"/>
                            <a:gd name="T57" fmla="*/ 281792 h 2331"/>
                            <a:gd name="T58" fmla="*/ 5654675 w 9080"/>
                            <a:gd name="T59" fmla="*/ 255847 h 2331"/>
                            <a:gd name="T60" fmla="*/ 5612765 w 9080"/>
                            <a:gd name="T61" fmla="*/ 238551 h 2331"/>
                            <a:gd name="T62" fmla="*/ 5567680 w 9080"/>
                            <a:gd name="T63" fmla="*/ 232785 h 2331"/>
                            <a:gd name="T64" fmla="*/ 198120 w 9080"/>
                            <a:gd name="T65" fmla="*/ 232785 h 233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9080"/>
                            <a:gd name="T100" fmla="*/ 0 h 2331"/>
                            <a:gd name="T101" fmla="*/ 9080 w 9080"/>
                            <a:gd name="T102" fmla="*/ 2331 h 2331"/>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9080" h="2331">
                              <a:moveTo>
                                <a:pt x="312" y="0"/>
                              </a:moveTo>
                              <a:lnTo>
                                <a:pt x="241" y="8"/>
                              </a:lnTo>
                              <a:lnTo>
                                <a:pt x="175" y="32"/>
                              </a:lnTo>
                              <a:lnTo>
                                <a:pt x="117" y="68"/>
                              </a:lnTo>
                              <a:lnTo>
                                <a:pt x="69" y="117"/>
                              </a:lnTo>
                              <a:lnTo>
                                <a:pt x="32" y="175"/>
                              </a:lnTo>
                              <a:lnTo>
                                <a:pt x="9" y="240"/>
                              </a:lnTo>
                              <a:lnTo>
                                <a:pt x="0" y="312"/>
                              </a:lnTo>
                              <a:lnTo>
                                <a:pt x="0" y="2016"/>
                              </a:lnTo>
                              <a:lnTo>
                                <a:pt x="9" y="2089"/>
                              </a:lnTo>
                              <a:lnTo>
                                <a:pt x="32" y="2155"/>
                              </a:lnTo>
                              <a:lnTo>
                                <a:pt x="69" y="2213"/>
                              </a:lnTo>
                              <a:lnTo>
                                <a:pt x="117" y="2262"/>
                              </a:lnTo>
                              <a:lnTo>
                                <a:pt x="175" y="2299"/>
                              </a:lnTo>
                              <a:lnTo>
                                <a:pt x="241" y="2322"/>
                              </a:lnTo>
                              <a:lnTo>
                                <a:pt x="312" y="2330"/>
                              </a:lnTo>
                              <a:lnTo>
                                <a:pt x="8768" y="2330"/>
                              </a:lnTo>
                              <a:lnTo>
                                <a:pt x="8839" y="2322"/>
                              </a:lnTo>
                              <a:lnTo>
                                <a:pt x="8905" y="2299"/>
                              </a:lnTo>
                              <a:lnTo>
                                <a:pt x="8963" y="2262"/>
                              </a:lnTo>
                              <a:lnTo>
                                <a:pt x="9011" y="2213"/>
                              </a:lnTo>
                              <a:lnTo>
                                <a:pt x="9048" y="2155"/>
                              </a:lnTo>
                              <a:lnTo>
                                <a:pt x="9071" y="2089"/>
                              </a:lnTo>
                              <a:lnTo>
                                <a:pt x="9080" y="2016"/>
                              </a:lnTo>
                              <a:lnTo>
                                <a:pt x="9080" y="312"/>
                              </a:lnTo>
                              <a:lnTo>
                                <a:pt x="9071" y="240"/>
                              </a:lnTo>
                              <a:lnTo>
                                <a:pt x="9048" y="175"/>
                              </a:lnTo>
                              <a:lnTo>
                                <a:pt x="9011" y="117"/>
                              </a:lnTo>
                              <a:lnTo>
                                <a:pt x="8963" y="68"/>
                              </a:lnTo>
                              <a:lnTo>
                                <a:pt x="8905" y="32"/>
                              </a:lnTo>
                              <a:lnTo>
                                <a:pt x="8839" y="8"/>
                              </a:lnTo>
                              <a:lnTo>
                                <a:pt x="8768" y="0"/>
                              </a:lnTo>
                              <a:lnTo>
                                <a:pt x="312" y="0"/>
                              </a:lnTo>
                              <a:close/>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txbx>
                        <w:txbxContent>
                          <w:p w:rsidR="00012E96" w:rsidRPr="004F7BBC" w:rsidRDefault="00012E96" w:rsidP="001D738E">
                            <w:pPr>
                              <w:spacing w:line="276" w:lineRule="auto"/>
                              <w:ind w:firstLineChars="100" w:firstLine="234"/>
                              <w:jc w:val="both"/>
                              <w:rPr>
                                <w:rFonts w:ascii="ＭＳ 明朝" w:hAnsi="ＭＳ 明朝" w:cs="PMingLiU"/>
                                <w:lang w:eastAsia="ja-JP"/>
                              </w:rPr>
                            </w:pPr>
                            <w:r w:rsidRPr="004F7BBC">
                              <w:rPr>
                                <w:rFonts w:ascii="ＭＳ 明朝" w:hAnsi="ＭＳ 明朝" w:cs="PMingLiU"/>
                                <w:spacing w:val="14"/>
                                <w:lang w:eastAsia="ja-JP"/>
                              </w:rPr>
                              <w:t>アレルギー疾患の児童生徒が健康で安全な環境で活動できるよう、学校生活全体を通して、アレルギーの症状を誘発したり悪化させる要因がないか、学年主任</w:t>
                            </w:r>
                            <w:r w:rsidRPr="004F7BBC">
                              <w:rPr>
                                <w:rFonts w:ascii="ＭＳ 明朝" w:hAnsi="ＭＳ 明朝" w:cs="PMingLiU"/>
                                <w:spacing w:val="16"/>
                                <w:lang w:eastAsia="ja-JP"/>
                              </w:rPr>
                              <w:t>（学</w:t>
                            </w:r>
                            <w:r w:rsidRPr="004F7BBC">
                              <w:rPr>
                                <w:rFonts w:ascii="ＭＳ 明朝" w:hAnsi="ＭＳ 明朝" w:cs="PMingLiU"/>
                                <w:spacing w:val="14"/>
                                <w:lang w:eastAsia="ja-JP"/>
                              </w:rPr>
                              <w:t>年</w:t>
                            </w:r>
                            <w:r w:rsidRPr="004F7BBC">
                              <w:rPr>
                                <w:rFonts w:ascii="ＭＳ 明朝" w:hAnsi="ＭＳ 明朝" w:cs="PMingLiU"/>
                                <w:spacing w:val="16"/>
                                <w:lang w:eastAsia="ja-JP"/>
                              </w:rPr>
                              <w:t>代</w:t>
                            </w:r>
                            <w:r w:rsidRPr="004F7BBC">
                              <w:rPr>
                                <w:rFonts w:ascii="ＭＳ 明朝" w:hAnsi="ＭＳ 明朝" w:cs="PMingLiU"/>
                                <w:spacing w:val="14"/>
                                <w:lang w:eastAsia="ja-JP"/>
                              </w:rPr>
                              <w:t>表</w:t>
                            </w:r>
                            <w:r w:rsidRPr="004F7BBC">
                              <w:rPr>
                                <w:rFonts w:ascii="ＭＳ 明朝" w:hAnsi="ＭＳ 明朝" w:cs="PMingLiU"/>
                                <w:spacing w:val="-101"/>
                                <w:lang w:eastAsia="ja-JP"/>
                              </w:rPr>
                              <w:t>）</w:t>
                            </w:r>
                            <w:r w:rsidRPr="004F7BBC">
                              <w:rPr>
                                <w:rFonts w:ascii="ＭＳ 明朝" w:hAnsi="ＭＳ 明朝" w:cs="PMingLiU"/>
                                <w:spacing w:val="16"/>
                                <w:lang w:eastAsia="ja-JP"/>
                              </w:rPr>
                              <w:t>・</w:t>
                            </w:r>
                            <w:r w:rsidRPr="004F7BBC">
                              <w:rPr>
                                <w:rFonts w:ascii="ＭＳ 明朝" w:hAnsi="ＭＳ 明朝" w:cs="PMingLiU"/>
                                <w:spacing w:val="14"/>
                                <w:lang w:eastAsia="ja-JP"/>
                              </w:rPr>
                              <w:t>学</w:t>
                            </w:r>
                            <w:r w:rsidRPr="004F7BBC">
                              <w:rPr>
                                <w:rFonts w:ascii="ＭＳ 明朝" w:hAnsi="ＭＳ 明朝" w:cs="PMingLiU"/>
                                <w:spacing w:val="16"/>
                                <w:lang w:eastAsia="ja-JP"/>
                              </w:rPr>
                              <w:t>級</w:t>
                            </w:r>
                            <w:r w:rsidRPr="004F7BBC">
                              <w:rPr>
                                <w:rFonts w:ascii="ＭＳ 明朝" w:hAnsi="ＭＳ 明朝" w:cs="PMingLiU"/>
                                <w:spacing w:val="14"/>
                                <w:lang w:eastAsia="ja-JP"/>
                              </w:rPr>
                              <w:t>担</w:t>
                            </w:r>
                            <w:r w:rsidRPr="004F7BBC">
                              <w:rPr>
                                <w:rFonts w:ascii="ＭＳ 明朝" w:hAnsi="ＭＳ 明朝" w:cs="PMingLiU"/>
                                <w:spacing w:val="16"/>
                                <w:lang w:eastAsia="ja-JP"/>
                              </w:rPr>
                              <w:t>任・</w:t>
                            </w:r>
                            <w:r w:rsidRPr="004F7BBC">
                              <w:rPr>
                                <w:rFonts w:ascii="ＭＳ 明朝" w:hAnsi="ＭＳ 明朝" w:cs="PMingLiU"/>
                                <w:spacing w:val="14"/>
                                <w:lang w:eastAsia="ja-JP"/>
                              </w:rPr>
                              <w:t>教</w:t>
                            </w:r>
                            <w:r w:rsidRPr="004F7BBC">
                              <w:rPr>
                                <w:rFonts w:ascii="ＭＳ 明朝" w:hAnsi="ＭＳ 明朝" w:cs="PMingLiU"/>
                                <w:spacing w:val="16"/>
                                <w:lang w:eastAsia="ja-JP"/>
                              </w:rPr>
                              <w:t>科担</w:t>
                            </w:r>
                            <w:r w:rsidRPr="004F7BBC">
                              <w:rPr>
                                <w:rFonts w:ascii="ＭＳ 明朝" w:hAnsi="ＭＳ 明朝" w:cs="PMingLiU"/>
                                <w:spacing w:val="14"/>
                                <w:lang w:eastAsia="ja-JP"/>
                              </w:rPr>
                              <w:t>任</w:t>
                            </w:r>
                            <w:r w:rsidRPr="004F7BBC">
                              <w:rPr>
                                <w:rFonts w:ascii="ＭＳ 明朝" w:hAnsi="ＭＳ 明朝" w:cs="PMingLiU"/>
                                <w:spacing w:val="16"/>
                                <w:lang w:eastAsia="ja-JP"/>
                              </w:rPr>
                              <w:t>が中心</w:t>
                            </w:r>
                            <w:r w:rsidRPr="004F7BBC">
                              <w:rPr>
                                <w:rFonts w:ascii="ＭＳ 明朝" w:hAnsi="ＭＳ 明朝" w:cs="PMingLiU"/>
                                <w:spacing w:val="14"/>
                                <w:lang w:eastAsia="ja-JP"/>
                              </w:rPr>
                              <w:t>と</w:t>
                            </w:r>
                            <w:r w:rsidRPr="004F7BBC">
                              <w:rPr>
                                <w:rFonts w:ascii="ＭＳ 明朝" w:hAnsi="ＭＳ 明朝" w:cs="PMingLiU"/>
                                <w:spacing w:val="16"/>
                                <w:lang w:eastAsia="ja-JP"/>
                              </w:rPr>
                              <w:t>なっ</w:t>
                            </w:r>
                            <w:r w:rsidRPr="004F7BBC">
                              <w:rPr>
                                <w:rFonts w:ascii="ＭＳ 明朝" w:hAnsi="ＭＳ 明朝" w:cs="PMingLiU"/>
                                <w:spacing w:val="14"/>
                                <w:lang w:eastAsia="ja-JP"/>
                              </w:rPr>
                              <w:t>て</w:t>
                            </w:r>
                            <w:r w:rsidRPr="004F7BBC">
                              <w:rPr>
                                <w:rFonts w:ascii="ＭＳ 明朝" w:hAnsi="ＭＳ 明朝" w:cs="PMingLiU"/>
                                <w:spacing w:val="16"/>
                                <w:lang w:eastAsia="ja-JP"/>
                              </w:rPr>
                              <w:t>検討</w:t>
                            </w:r>
                            <w:r w:rsidRPr="004F7BBC">
                              <w:rPr>
                                <w:rFonts w:ascii="ＭＳ 明朝" w:hAnsi="ＭＳ 明朝" w:cs="PMingLiU"/>
                                <w:spacing w:val="14"/>
                                <w:lang w:eastAsia="ja-JP"/>
                              </w:rPr>
                              <w:t>し</w:t>
                            </w:r>
                            <w:r w:rsidRPr="004F7BBC">
                              <w:rPr>
                                <w:rFonts w:ascii="ＭＳ 明朝" w:hAnsi="ＭＳ 明朝" w:cs="PMingLiU"/>
                                <w:spacing w:val="16"/>
                                <w:lang w:eastAsia="ja-JP"/>
                              </w:rPr>
                              <w:t>ます。</w:t>
                            </w:r>
                            <w:r w:rsidRPr="004F7BBC">
                              <w:rPr>
                                <w:rFonts w:ascii="ＭＳ 明朝" w:hAnsi="ＭＳ 明朝" w:cs="PMingLiU"/>
                                <w:spacing w:val="14"/>
                                <w:lang w:eastAsia="ja-JP"/>
                              </w:rPr>
                              <w:t>特</w:t>
                            </w:r>
                            <w:r w:rsidRPr="004F7BBC">
                              <w:rPr>
                                <w:rFonts w:ascii="ＭＳ 明朝" w:hAnsi="ＭＳ 明朝" w:cs="PMingLiU"/>
                                <w:spacing w:val="16"/>
                                <w:lang w:eastAsia="ja-JP"/>
                              </w:rPr>
                              <w:t>に食</w:t>
                            </w:r>
                            <w:r w:rsidRPr="004F7BBC">
                              <w:rPr>
                                <w:rFonts w:ascii="ＭＳ 明朝" w:hAnsi="ＭＳ 明朝" w:cs="PMingLiU"/>
                                <w:spacing w:val="14"/>
                                <w:lang w:eastAsia="ja-JP"/>
                              </w:rPr>
                              <w:t>物</w:t>
                            </w:r>
                            <w:r w:rsidRPr="004F7BBC">
                              <w:rPr>
                                <w:rFonts w:ascii="ＭＳ 明朝" w:hAnsi="ＭＳ 明朝" w:cs="PMingLiU"/>
                                <w:spacing w:val="16"/>
                                <w:lang w:eastAsia="ja-JP"/>
                              </w:rPr>
                              <w:t>アレ</w:t>
                            </w:r>
                            <w:r w:rsidRPr="004F7BBC">
                              <w:rPr>
                                <w:rFonts w:ascii="ＭＳ 明朝" w:hAnsi="ＭＳ 明朝" w:cs="PMingLiU"/>
                                <w:lang w:eastAsia="ja-JP"/>
                              </w:rPr>
                              <w:t>ル</w:t>
                            </w:r>
                            <w:r w:rsidRPr="004F7BBC">
                              <w:rPr>
                                <w:rFonts w:ascii="ＭＳ 明朝" w:hAnsi="ＭＳ 明朝" w:cs="PMingLiU"/>
                                <w:spacing w:val="14"/>
                                <w:lang w:eastAsia="ja-JP"/>
                              </w:rPr>
                              <w:t>ギーについては、給食や昼食時間だけでなく、食物や教材を扱う学校行事や学習</w:t>
                            </w:r>
                            <w:r w:rsidRPr="004F7BBC">
                              <w:rPr>
                                <w:rFonts w:ascii="ＭＳ 明朝" w:hAnsi="ＭＳ 明朝" w:cs="PMingLiU"/>
                                <w:spacing w:val="15"/>
                                <w:lang w:eastAsia="ja-JP"/>
                              </w:rPr>
                              <w:t>活動等（家庭科・</w:t>
                            </w:r>
                            <w:r w:rsidRPr="004F7BBC">
                              <w:rPr>
                                <w:rFonts w:ascii="ＭＳ 明朝" w:hAnsi="ＭＳ 明朝" w:cs="PMingLiU"/>
                                <w:spacing w:val="12"/>
                                <w:lang w:eastAsia="ja-JP"/>
                              </w:rPr>
                              <w:t>生活科・</w:t>
                            </w:r>
                            <w:r w:rsidRPr="004F7BBC">
                              <w:rPr>
                                <w:rFonts w:ascii="ＭＳ 明朝" w:hAnsi="ＭＳ 明朝" w:cs="PMingLiU"/>
                                <w:spacing w:val="11"/>
                                <w:lang w:eastAsia="ja-JP"/>
                              </w:rPr>
                              <w:t>理科・</w:t>
                            </w:r>
                            <w:r w:rsidRPr="004F7BBC">
                              <w:rPr>
                                <w:rFonts w:ascii="ＭＳ 明朝" w:hAnsi="ＭＳ 明朝" w:cs="PMingLiU"/>
                                <w:spacing w:val="14"/>
                                <w:lang w:eastAsia="ja-JP"/>
                              </w:rPr>
                              <w:t>特別活動・</w:t>
                            </w:r>
                            <w:r w:rsidRPr="004F7BBC">
                              <w:rPr>
                                <w:rFonts w:ascii="ＭＳ 明朝" w:hAnsi="ＭＳ 明朝" w:cs="PMingLiU"/>
                                <w:spacing w:val="15"/>
                                <w:lang w:eastAsia="ja-JP"/>
                              </w:rPr>
                              <w:t>総合的な学習の時間、</w:t>
                            </w:r>
                            <w:r w:rsidRPr="004F7BBC">
                              <w:rPr>
                                <w:rFonts w:ascii="ＭＳ 明朝" w:hAnsi="ＭＳ 明朝" w:cs="PMingLiU"/>
                                <w:spacing w:val="17"/>
                                <w:lang w:eastAsia="ja-JP"/>
                              </w:rPr>
                              <w:t>クラブ活動等）</w:t>
                            </w:r>
                            <w:r w:rsidRPr="004F7BBC">
                              <w:rPr>
                                <w:rFonts w:ascii="ＭＳ 明朝" w:hAnsi="ＭＳ 明朝" w:cs="PMingLiU"/>
                                <w:spacing w:val="14"/>
                                <w:lang w:eastAsia="ja-JP"/>
                              </w:rPr>
                              <w:t>での対応について配慮した個別支援プランを作成します。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118" style="position:absolute;left:0;text-align:left;margin-left:0;margin-top:27.75pt;width:465pt;height:107.7pt;z-index:251542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coordsize="9080,233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" adj="-11796480,,5400" path="m312,l241,8,175,32,117,68,69,117,32,175,9,240,,312,,2016r9,73l32,2155r37,58l117,2262r58,37l241,2322r71,8l8768,2330r71,-8l8905,2299r58,-37l9011,2213r37,-58l9071,2089r9,-73l9080,312r-9,-72l9048,175r-37,-58l8963,68,8905,32,8839,8,8768,,312,xe" filled="f" strokecolor="#010101" strokeweight="3pt">
                <v:stroke joinstyle="round"/>
                <v:formulas/>
                <v:path arrowok="t" o:connecttype="custom" o:connectlocs="128854368,136594164;99531739,139977551;72274085,150126541;48320388,165350613;28496639,186072837;13215833,210600346;3716953,238088172;0,268536315;0,989145123;3716953,1020015750;13215833,1047926646;28496639,1072454741;48320388,1093176378;72274085,1108823520;99531739,1118550027;128854368,1121932828;2147483647,1121932828;2147483647,1118550027;2147483647,1108823520;2147483647,1093176378;2147483647,1072454741;2147483647,1047926646;2147483647,1020015750;2147483647,989145123;2147483647,268536315;2147483647,238088172;2147483647,210600346;2147483647,186072837;2147483647,165350613;2147483647,150126541;2147483647,139977551;2147483647,136594164;128854368,136594164" o:connectangles="0,0,0,0,0,0,0,0,0,0,0,0,0,0,0,0,0,0,0,0,0,0,0,0,0,0,0,0,0,0,0,0,0" textboxrect="0,0,9080,2331"/>
                <v:textbox>
                  <w:txbxContent>
                    <w:p w:rsidR="00012E96" w:rsidRPr="004F7BBC" w:rsidRDefault="00012E96" w:rsidP="001D738E">
                      <w:pPr>
                        <w:spacing w:line="276" w:lineRule="auto"/>
                        <w:ind w:firstLineChars="100" w:firstLine="234"/>
                        <w:jc w:val="both"/>
                        <w:rPr>
                          <w:rFonts w:ascii="ＭＳ 明朝" w:hAnsi="ＭＳ 明朝" w:cs="PMingLiU"/>
                          <w:lang w:eastAsia="ja-JP"/>
                        </w:rPr>
                      </w:pPr>
                      <w:r w:rsidRPr="004F7BBC">
                        <w:rPr>
                          <w:rFonts w:ascii="ＭＳ 明朝" w:hAnsi="ＭＳ 明朝" w:cs="PMingLiU"/>
                          <w:spacing w:val="14"/>
                          <w:lang w:eastAsia="ja-JP"/>
                        </w:rPr>
                        <w:t>アレルギー疾患の児童生徒が健康で安全な環境で活動できるよう、学校生活全体を通して、アレルギーの症状を誘発したり悪化させる要因がないか、学年主任</w:t>
                      </w:r>
                      <w:r w:rsidRPr="004F7BBC">
                        <w:rPr>
                          <w:rFonts w:ascii="ＭＳ 明朝" w:hAnsi="ＭＳ 明朝" w:cs="PMingLiU"/>
                          <w:spacing w:val="16"/>
                          <w:lang w:eastAsia="ja-JP"/>
                        </w:rPr>
                        <w:t>（学</w:t>
                      </w:r>
                      <w:r w:rsidRPr="004F7BBC">
                        <w:rPr>
                          <w:rFonts w:ascii="ＭＳ 明朝" w:hAnsi="ＭＳ 明朝" w:cs="PMingLiU"/>
                          <w:spacing w:val="14"/>
                          <w:lang w:eastAsia="ja-JP"/>
                        </w:rPr>
                        <w:t>年</w:t>
                      </w:r>
                      <w:r w:rsidRPr="004F7BBC">
                        <w:rPr>
                          <w:rFonts w:ascii="ＭＳ 明朝" w:hAnsi="ＭＳ 明朝" w:cs="PMingLiU"/>
                          <w:spacing w:val="16"/>
                          <w:lang w:eastAsia="ja-JP"/>
                        </w:rPr>
                        <w:t>代</w:t>
                      </w:r>
                      <w:r w:rsidRPr="004F7BBC">
                        <w:rPr>
                          <w:rFonts w:ascii="ＭＳ 明朝" w:hAnsi="ＭＳ 明朝" w:cs="PMingLiU"/>
                          <w:spacing w:val="14"/>
                          <w:lang w:eastAsia="ja-JP"/>
                        </w:rPr>
                        <w:t>表</w:t>
                      </w:r>
                      <w:r w:rsidRPr="004F7BBC">
                        <w:rPr>
                          <w:rFonts w:ascii="ＭＳ 明朝" w:hAnsi="ＭＳ 明朝" w:cs="PMingLiU"/>
                          <w:spacing w:val="-101"/>
                          <w:lang w:eastAsia="ja-JP"/>
                        </w:rPr>
                        <w:t>）</w:t>
                      </w:r>
                      <w:r w:rsidRPr="004F7BBC">
                        <w:rPr>
                          <w:rFonts w:ascii="ＭＳ 明朝" w:hAnsi="ＭＳ 明朝" w:cs="PMingLiU"/>
                          <w:spacing w:val="16"/>
                          <w:lang w:eastAsia="ja-JP"/>
                        </w:rPr>
                        <w:t>・</w:t>
                      </w:r>
                      <w:r w:rsidRPr="004F7BBC">
                        <w:rPr>
                          <w:rFonts w:ascii="ＭＳ 明朝" w:hAnsi="ＭＳ 明朝" w:cs="PMingLiU"/>
                          <w:spacing w:val="14"/>
                          <w:lang w:eastAsia="ja-JP"/>
                        </w:rPr>
                        <w:t>学</w:t>
                      </w:r>
                      <w:r w:rsidRPr="004F7BBC">
                        <w:rPr>
                          <w:rFonts w:ascii="ＭＳ 明朝" w:hAnsi="ＭＳ 明朝" w:cs="PMingLiU"/>
                          <w:spacing w:val="16"/>
                          <w:lang w:eastAsia="ja-JP"/>
                        </w:rPr>
                        <w:t>級</w:t>
                      </w:r>
                      <w:r w:rsidRPr="004F7BBC">
                        <w:rPr>
                          <w:rFonts w:ascii="ＭＳ 明朝" w:hAnsi="ＭＳ 明朝" w:cs="PMingLiU"/>
                          <w:spacing w:val="14"/>
                          <w:lang w:eastAsia="ja-JP"/>
                        </w:rPr>
                        <w:t>担</w:t>
                      </w:r>
                      <w:r w:rsidRPr="004F7BBC">
                        <w:rPr>
                          <w:rFonts w:ascii="ＭＳ 明朝" w:hAnsi="ＭＳ 明朝" w:cs="PMingLiU"/>
                          <w:spacing w:val="16"/>
                          <w:lang w:eastAsia="ja-JP"/>
                        </w:rPr>
                        <w:t>任・</w:t>
                      </w:r>
                      <w:r w:rsidRPr="004F7BBC">
                        <w:rPr>
                          <w:rFonts w:ascii="ＭＳ 明朝" w:hAnsi="ＭＳ 明朝" w:cs="PMingLiU"/>
                          <w:spacing w:val="14"/>
                          <w:lang w:eastAsia="ja-JP"/>
                        </w:rPr>
                        <w:t>教</w:t>
                      </w:r>
                      <w:r w:rsidRPr="004F7BBC">
                        <w:rPr>
                          <w:rFonts w:ascii="ＭＳ 明朝" w:hAnsi="ＭＳ 明朝" w:cs="PMingLiU"/>
                          <w:spacing w:val="16"/>
                          <w:lang w:eastAsia="ja-JP"/>
                        </w:rPr>
                        <w:t>科担</w:t>
                      </w:r>
                      <w:r w:rsidRPr="004F7BBC">
                        <w:rPr>
                          <w:rFonts w:ascii="ＭＳ 明朝" w:hAnsi="ＭＳ 明朝" w:cs="PMingLiU"/>
                          <w:spacing w:val="14"/>
                          <w:lang w:eastAsia="ja-JP"/>
                        </w:rPr>
                        <w:t>任</w:t>
                      </w:r>
                      <w:r w:rsidRPr="004F7BBC">
                        <w:rPr>
                          <w:rFonts w:ascii="ＭＳ 明朝" w:hAnsi="ＭＳ 明朝" w:cs="PMingLiU"/>
                          <w:spacing w:val="16"/>
                          <w:lang w:eastAsia="ja-JP"/>
                        </w:rPr>
                        <w:t>が中心</w:t>
                      </w:r>
                      <w:r w:rsidRPr="004F7BBC">
                        <w:rPr>
                          <w:rFonts w:ascii="ＭＳ 明朝" w:hAnsi="ＭＳ 明朝" w:cs="PMingLiU"/>
                          <w:spacing w:val="14"/>
                          <w:lang w:eastAsia="ja-JP"/>
                        </w:rPr>
                        <w:t>と</w:t>
                      </w:r>
                      <w:r w:rsidRPr="004F7BBC">
                        <w:rPr>
                          <w:rFonts w:ascii="ＭＳ 明朝" w:hAnsi="ＭＳ 明朝" w:cs="PMingLiU"/>
                          <w:spacing w:val="16"/>
                          <w:lang w:eastAsia="ja-JP"/>
                        </w:rPr>
                        <w:t>なっ</w:t>
                      </w:r>
                      <w:r w:rsidRPr="004F7BBC">
                        <w:rPr>
                          <w:rFonts w:ascii="ＭＳ 明朝" w:hAnsi="ＭＳ 明朝" w:cs="PMingLiU"/>
                          <w:spacing w:val="14"/>
                          <w:lang w:eastAsia="ja-JP"/>
                        </w:rPr>
                        <w:t>て</w:t>
                      </w:r>
                      <w:r w:rsidRPr="004F7BBC">
                        <w:rPr>
                          <w:rFonts w:ascii="ＭＳ 明朝" w:hAnsi="ＭＳ 明朝" w:cs="PMingLiU"/>
                          <w:spacing w:val="16"/>
                          <w:lang w:eastAsia="ja-JP"/>
                        </w:rPr>
                        <w:t>検討</w:t>
                      </w:r>
                      <w:r w:rsidRPr="004F7BBC">
                        <w:rPr>
                          <w:rFonts w:ascii="ＭＳ 明朝" w:hAnsi="ＭＳ 明朝" w:cs="PMingLiU"/>
                          <w:spacing w:val="14"/>
                          <w:lang w:eastAsia="ja-JP"/>
                        </w:rPr>
                        <w:t>し</w:t>
                      </w:r>
                      <w:r w:rsidRPr="004F7BBC">
                        <w:rPr>
                          <w:rFonts w:ascii="ＭＳ 明朝" w:hAnsi="ＭＳ 明朝" w:cs="PMingLiU"/>
                          <w:spacing w:val="16"/>
                          <w:lang w:eastAsia="ja-JP"/>
                        </w:rPr>
                        <w:t>ます。</w:t>
                      </w:r>
                      <w:r w:rsidRPr="004F7BBC">
                        <w:rPr>
                          <w:rFonts w:ascii="ＭＳ 明朝" w:hAnsi="ＭＳ 明朝" w:cs="PMingLiU"/>
                          <w:spacing w:val="14"/>
                          <w:lang w:eastAsia="ja-JP"/>
                        </w:rPr>
                        <w:t>特</w:t>
                      </w:r>
                      <w:r w:rsidRPr="004F7BBC">
                        <w:rPr>
                          <w:rFonts w:ascii="ＭＳ 明朝" w:hAnsi="ＭＳ 明朝" w:cs="PMingLiU"/>
                          <w:spacing w:val="16"/>
                          <w:lang w:eastAsia="ja-JP"/>
                        </w:rPr>
                        <w:t>に食</w:t>
                      </w:r>
                      <w:r w:rsidRPr="004F7BBC">
                        <w:rPr>
                          <w:rFonts w:ascii="ＭＳ 明朝" w:hAnsi="ＭＳ 明朝" w:cs="PMingLiU"/>
                          <w:spacing w:val="14"/>
                          <w:lang w:eastAsia="ja-JP"/>
                        </w:rPr>
                        <w:t>物</w:t>
                      </w:r>
                      <w:r w:rsidRPr="004F7BBC">
                        <w:rPr>
                          <w:rFonts w:ascii="ＭＳ 明朝" w:hAnsi="ＭＳ 明朝" w:cs="PMingLiU"/>
                          <w:spacing w:val="16"/>
                          <w:lang w:eastAsia="ja-JP"/>
                        </w:rPr>
                        <w:t>アレ</w:t>
                      </w:r>
                      <w:r w:rsidRPr="004F7BBC">
                        <w:rPr>
                          <w:rFonts w:ascii="ＭＳ 明朝" w:hAnsi="ＭＳ 明朝" w:cs="PMingLiU"/>
                          <w:lang w:eastAsia="ja-JP"/>
                        </w:rPr>
                        <w:t>ル</w:t>
                      </w:r>
                      <w:r w:rsidRPr="004F7BBC">
                        <w:rPr>
                          <w:rFonts w:ascii="ＭＳ 明朝" w:hAnsi="ＭＳ 明朝" w:cs="PMingLiU"/>
                          <w:spacing w:val="14"/>
                          <w:lang w:eastAsia="ja-JP"/>
                        </w:rPr>
                        <w:t>ギーについては、給食や昼食時間だけでなく、食物や教材を扱う学校行事や学習</w:t>
                      </w:r>
                      <w:r w:rsidRPr="004F7BBC">
                        <w:rPr>
                          <w:rFonts w:ascii="ＭＳ 明朝" w:hAnsi="ＭＳ 明朝" w:cs="PMingLiU"/>
                          <w:spacing w:val="15"/>
                          <w:lang w:eastAsia="ja-JP"/>
                        </w:rPr>
                        <w:t>活動等（家庭科・</w:t>
                      </w:r>
                      <w:r w:rsidRPr="004F7BBC">
                        <w:rPr>
                          <w:rFonts w:ascii="ＭＳ 明朝" w:hAnsi="ＭＳ 明朝" w:cs="PMingLiU"/>
                          <w:spacing w:val="12"/>
                          <w:lang w:eastAsia="ja-JP"/>
                        </w:rPr>
                        <w:t>生活科・</w:t>
                      </w:r>
                      <w:r w:rsidRPr="004F7BBC">
                        <w:rPr>
                          <w:rFonts w:ascii="ＭＳ 明朝" w:hAnsi="ＭＳ 明朝" w:cs="PMingLiU"/>
                          <w:spacing w:val="11"/>
                          <w:lang w:eastAsia="ja-JP"/>
                        </w:rPr>
                        <w:t>理科・</w:t>
                      </w:r>
                      <w:r w:rsidRPr="004F7BBC">
                        <w:rPr>
                          <w:rFonts w:ascii="ＭＳ 明朝" w:hAnsi="ＭＳ 明朝" w:cs="PMingLiU"/>
                          <w:spacing w:val="14"/>
                          <w:lang w:eastAsia="ja-JP"/>
                        </w:rPr>
                        <w:t>特別活動・</w:t>
                      </w:r>
                      <w:r w:rsidRPr="004F7BBC">
                        <w:rPr>
                          <w:rFonts w:ascii="ＭＳ 明朝" w:hAnsi="ＭＳ 明朝" w:cs="PMingLiU"/>
                          <w:spacing w:val="15"/>
                          <w:lang w:eastAsia="ja-JP"/>
                        </w:rPr>
                        <w:t>総合的な学習の時間、</w:t>
                      </w:r>
                      <w:r w:rsidRPr="004F7BBC">
                        <w:rPr>
                          <w:rFonts w:ascii="ＭＳ 明朝" w:hAnsi="ＭＳ 明朝" w:cs="PMingLiU"/>
                          <w:spacing w:val="17"/>
                          <w:lang w:eastAsia="ja-JP"/>
                        </w:rPr>
                        <w:t>クラブ活動等）</w:t>
                      </w:r>
                      <w:r w:rsidRPr="004F7BBC">
                        <w:rPr>
                          <w:rFonts w:ascii="ＭＳ 明朝" w:hAnsi="ＭＳ 明朝" w:cs="PMingLiU"/>
                          <w:spacing w:val="14"/>
                          <w:lang w:eastAsia="ja-JP"/>
                        </w:rPr>
                        <w:t>での対応について配慮した個別支援プランを作成します。</w:t>
                      </w:r>
                    </w:p>
                  </w:txbxContent>
                </v:textbox>
                <w10:wrap type="topAndBottom" anchorx="margin"/>
              </v:shape>
            </w:pict>
          </mc:Fallback>
        </mc:AlternateContent>
      </w:r>
      <w:r w:rsidR="00435F83" w:rsidRPr="005C1D25">
        <w:rPr>
          <w:rFonts w:ascii="ＭＳ 明朝" w:eastAsia="ＭＳ 明朝" w:hAnsi="ＭＳ 明朝" w:cs="ＭＳ ゴシック"/>
          <w:spacing w:val="15"/>
          <w:lang w:eastAsia="ja-JP"/>
        </w:rPr>
        <w:t>１．学校生活での対応について</w:t>
      </w:r>
      <w:bookmarkEnd w:id="10"/>
    </w:p>
    <w:p w:rsidR="00E90EBC" w:rsidRPr="005C1D25" w:rsidRDefault="00E90EBC">
      <w:pPr>
        <w:spacing w:before="10"/>
        <w:rPr>
          <w:rFonts w:ascii="ＭＳ 明朝" w:hAnsi="ＭＳ 明朝" w:cs="ＭＳ ゴシック"/>
          <w:sz w:val="24"/>
          <w:szCs w:val="24"/>
          <w:lang w:eastAsia="ja-JP"/>
        </w:rPr>
      </w:pPr>
    </w:p>
    <w:p w:rsidR="00E90EBC" w:rsidRPr="005C1D25" w:rsidRDefault="00435F83">
      <w:pPr>
        <w:tabs>
          <w:tab w:val="left" w:pos="5098"/>
        </w:tabs>
        <w:spacing w:line="347" w:lineRule="exact"/>
        <w:ind w:left="118"/>
        <w:rPr>
          <w:rFonts w:ascii="ＭＳ 明朝" w:hAnsi="ＭＳ 明朝" w:cs="PMingLiU"/>
          <w:sz w:val="16"/>
          <w:szCs w:val="16"/>
          <w:lang w:eastAsia="ja-JP"/>
        </w:rPr>
      </w:pPr>
      <w:r w:rsidRPr="005C1D25">
        <w:rPr>
          <w:rFonts w:ascii="ＭＳ 明朝" w:hAnsi="ＭＳ 明朝" w:cs="Microsoft YaHei"/>
          <w:b/>
          <w:bCs/>
          <w:spacing w:val="15"/>
          <w:sz w:val="21"/>
          <w:szCs w:val="21"/>
          <w:lang w:eastAsia="ja-JP"/>
        </w:rPr>
        <w:t>○</w:t>
      </w:r>
      <w:r w:rsidRPr="005C1D25">
        <w:rPr>
          <w:rFonts w:ascii="ＭＳ 明朝" w:hAnsi="ＭＳ 明朝" w:cs="Microsoft YaHei"/>
          <w:b/>
          <w:bCs/>
          <w:spacing w:val="15"/>
          <w:lang w:eastAsia="ja-JP"/>
        </w:rPr>
        <w:t>アレルギー疾患と関連の深い学校での活動</w:t>
      </w:r>
      <w:r w:rsidRPr="005C1D25">
        <w:rPr>
          <w:rFonts w:ascii="ＭＳ 明朝" w:hAnsi="ＭＳ 明朝" w:cs="Microsoft YaHei"/>
          <w:b/>
          <w:bCs/>
          <w:spacing w:val="15"/>
          <w:lang w:eastAsia="ja-JP"/>
        </w:rPr>
        <w:tab/>
      </w:r>
      <w:r w:rsidRPr="005C1D25">
        <w:rPr>
          <w:rFonts w:ascii="ＭＳ 明朝" w:hAnsi="ＭＳ 明朝" w:cs="PMingLiU"/>
          <w:spacing w:val="8"/>
          <w:sz w:val="16"/>
          <w:szCs w:val="16"/>
          <w:lang w:eastAsia="ja-JP"/>
        </w:rPr>
        <w:t xml:space="preserve">○： </w:t>
      </w:r>
      <w:r w:rsidRPr="005C1D25">
        <w:rPr>
          <w:rFonts w:ascii="ＭＳ 明朝" w:hAnsi="ＭＳ 明朝" w:cs="PMingLiU"/>
          <w:spacing w:val="13"/>
          <w:sz w:val="16"/>
          <w:szCs w:val="16"/>
          <w:lang w:eastAsia="ja-JP"/>
        </w:rPr>
        <w:t xml:space="preserve">注意を要する活動   </w:t>
      </w:r>
      <w:r w:rsidRPr="005C1D25">
        <w:rPr>
          <w:rFonts w:ascii="ＭＳ 明朝" w:hAnsi="ＭＳ 明朝" w:cs="PMingLiU"/>
          <w:spacing w:val="7"/>
          <w:sz w:val="16"/>
          <w:szCs w:val="16"/>
          <w:lang w:eastAsia="ja-JP"/>
        </w:rPr>
        <w:t>△：</w:t>
      </w:r>
      <w:r w:rsidRPr="005C1D25">
        <w:rPr>
          <w:rFonts w:ascii="ＭＳ 明朝" w:hAnsi="ＭＳ 明朝" w:cs="PMingLiU"/>
          <w:spacing w:val="-1"/>
          <w:sz w:val="16"/>
          <w:szCs w:val="16"/>
          <w:lang w:eastAsia="ja-JP"/>
        </w:rPr>
        <w:t xml:space="preserve"> </w:t>
      </w:r>
      <w:r w:rsidRPr="005C1D25">
        <w:rPr>
          <w:rFonts w:ascii="ＭＳ 明朝" w:hAnsi="ＭＳ 明朝" w:cs="PMingLiU"/>
          <w:spacing w:val="13"/>
          <w:sz w:val="16"/>
          <w:szCs w:val="16"/>
          <w:lang w:eastAsia="ja-JP"/>
        </w:rPr>
        <w:t>時に注意を要する活動</w:t>
      </w:r>
    </w:p>
    <w:p w:rsidR="00E90EBC" w:rsidRPr="005C1D25" w:rsidRDefault="00E90EBC">
      <w:pPr>
        <w:spacing w:before="4"/>
        <w:rPr>
          <w:rFonts w:ascii="ＭＳ 明朝" w:hAnsi="ＭＳ 明朝" w:cs="PMingLiU"/>
          <w:sz w:val="7"/>
          <w:szCs w:val="7"/>
          <w:lang w:eastAsia="ja-JP"/>
        </w:rPr>
      </w:pPr>
    </w:p>
    <w:tbl>
      <w:tblPr>
        <w:tblW w:w="0" w:type="auto"/>
        <w:tblInd w:w="113" w:type="dxa"/>
        <w:tblLayout w:type="fixed"/>
        <w:tblCellMar>
          <w:left w:w="0" w:type="dxa"/>
          <w:right w:w="0" w:type="dxa"/>
        </w:tblCellMar>
        <w:tblLook w:val="01E0" w:firstRow="1" w:lastRow="1" w:firstColumn="1" w:lastColumn="1" w:noHBand="0" w:noVBand="0"/>
      </w:tblPr>
      <w:tblGrid>
        <w:gridCol w:w="2551"/>
        <w:gridCol w:w="1397"/>
        <w:gridCol w:w="1397"/>
        <w:gridCol w:w="1397"/>
        <w:gridCol w:w="1394"/>
        <w:gridCol w:w="1399"/>
      </w:tblGrid>
      <w:tr w:rsidR="00E90EBC" w:rsidRPr="005C1D25" w:rsidTr="004F7BBC">
        <w:trPr>
          <w:trHeight w:hRule="exact" w:val="478"/>
        </w:trPr>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435F83" w:rsidP="004F7BBC">
            <w:pPr>
              <w:pStyle w:val="TableParagraph"/>
              <w:spacing w:before="98"/>
              <w:ind w:left="679"/>
              <w:rPr>
                <w:rFonts w:ascii="ＭＳ 明朝" w:hAnsi="ＭＳ 明朝" w:cs="PMingLiU"/>
                <w:sz w:val="18"/>
                <w:szCs w:val="18"/>
              </w:rPr>
            </w:pPr>
            <w:r w:rsidRPr="005C1D25">
              <w:rPr>
                <w:rFonts w:ascii="ＭＳ 明朝" w:hAnsi="ＭＳ 明朝" w:cs="PMingLiU"/>
                <w:spacing w:val="13"/>
                <w:sz w:val="18"/>
                <w:szCs w:val="18"/>
              </w:rPr>
              <w:t>学校での活動</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435F83" w:rsidP="004F7BBC">
            <w:pPr>
              <w:pStyle w:val="TableParagraph"/>
              <w:spacing w:before="98"/>
              <w:ind w:left="92" w:right="106"/>
              <w:jc w:val="center"/>
              <w:rPr>
                <w:rFonts w:ascii="ＭＳ 明朝" w:hAnsi="ＭＳ 明朝" w:cs="PMingLiU"/>
                <w:sz w:val="18"/>
                <w:szCs w:val="18"/>
              </w:rPr>
            </w:pPr>
            <w:r w:rsidRPr="005C1D25">
              <w:rPr>
                <w:rFonts w:ascii="ＭＳ 明朝" w:hAnsi="ＭＳ 明朝" w:cs="PMingLiU"/>
                <w:spacing w:val="10"/>
                <w:sz w:val="18"/>
                <w:szCs w:val="18"/>
              </w:rPr>
              <w:t>ぜん息</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435F83" w:rsidP="004F7BBC">
            <w:pPr>
              <w:pStyle w:val="TableParagraph"/>
              <w:spacing w:line="214" w:lineRule="exact"/>
              <w:ind w:left="92" w:right="106"/>
              <w:jc w:val="center"/>
              <w:rPr>
                <w:rFonts w:ascii="ＭＳ 明朝" w:hAnsi="ＭＳ 明朝" w:cs="PMingLiU"/>
                <w:sz w:val="18"/>
                <w:szCs w:val="18"/>
              </w:rPr>
            </w:pPr>
            <w:r w:rsidRPr="005C1D25">
              <w:rPr>
                <w:rFonts w:ascii="ＭＳ 明朝" w:hAnsi="ＭＳ 明朝" w:cs="PMingLiU"/>
                <w:spacing w:val="13"/>
                <w:sz w:val="18"/>
                <w:szCs w:val="18"/>
              </w:rPr>
              <w:t>アトピー性</w:t>
            </w:r>
          </w:p>
          <w:p w:rsidR="00E90EBC" w:rsidRPr="005C1D25" w:rsidRDefault="00435F83" w:rsidP="004F7BBC">
            <w:pPr>
              <w:pStyle w:val="TableParagraph"/>
              <w:spacing w:line="234" w:lineRule="exact"/>
              <w:ind w:left="92" w:right="106"/>
              <w:jc w:val="center"/>
              <w:rPr>
                <w:rFonts w:ascii="ＭＳ 明朝" w:hAnsi="ＭＳ 明朝" w:cs="PMingLiU"/>
                <w:sz w:val="18"/>
                <w:szCs w:val="18"/>
              </w:rPr>
            </w:pPr>
            <w:r w:rsidRPr="005C1D25">
              <w:rPr>
                <w:rFonts w:ascii="ＭＳ 明朝" w:hAnsi="ＭＳ 明朝" w:cs="PMingLiU"/>
                <w:spacing w:val="10"/>
                <w:sz w:val="18"/>
                <w:szCs w:val="18"/>
              </w:rPr>
              <w:t>皮膚炎</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435F83" w:rsidP="004F7BBC">
            <w:pPr>
              <w:pStyle w:val="TableParagraph"/>
              <w:spacing w:line="214" w:lineRule="exact"/>
              <w:ind w:left="92" w:right="106"/>
              <w:jc w:val="center"/>
              <w:rPr>
                <w:rFonts w:ascii="ＭＳ 明朝" w:hAnsi="ＭＳ 明朝" w:cs="PMingLiU"/>
                <w:sz w:val="18"/>
                <w:szCs w:val="18"/>
              </w:rPr>
            </w:pPr>
            <w:r w:rsidRPr="005C1D25">
              <w:rPr>
                <w:rFonts w:ascii="ＭＳ 明朝" w:hAnsi="ＭＳ 明朝" w:cs="PMingLiU"/>
                <w:spacing w:val="13"/>
                <w:sz w:val="18"/>
                <w:szCs w:val="18"/>
              </w:rPr>
              <w:t>アレルギー性</w:t>
            </w:r>
          </w:p>
          <w:p w:rsidR="00E90EBC" w:rsidRPr="005C1D25" w:rsidRDefault="00435F83" w:rsidP="004F7BBC">
            <w:pPr>
              <w:pStyle w:val="TableParagraph"/>
              <w:spacing w:line="234" w:lineRule="exact"/>
              <w:ind w:left="92" w:right="106"/>
              <w:jc w:val="center"/>
              <w:rPr>
                <w:rFonts w:ascii="ＭＳ 明朝" w:hAnsi="ＭＳ 明朝" w:cs="PMingLiU"/>
                <w:sz w:val="18"/>
                <w:szCs w:val="18"/>
              </w:rPr>
            </w:pPr>
            <w:r w:rsidRPr="005C1D25">
              <w:rPr>
                <w:rFonts w:ascii="ＭＳ 明朝" w:hAnsi="ＭＳ 明朝" w:cs="PMingLiU"/>
                <w:spacing w:val="10"/>
                <w:sz w:val="18"/>
                <w:szCs w:val="18"/>
              </w:rPr>
              <w:t>結膜炎</w:t>
            </w: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435F83" w:rsidP="004F7BBC">
            <w:pPr>
              <w:pStyle w:val="TableParagraph"/>
              <w:spacing w:line="214" w:lineRule="exact"/>
              <w:ind w:left="191" w:right="203"/>
              <w:jc w:val="center"/>
              <w:rPr>
                <w:rFonts w:ascii="ＭＳ 明朝" w:hAnsi="ＭＳ 明朝" w:cs="PMingLiU"/>
                <w:sz w:val="18"/>
                <w:szCs w:val="18"/>
              </w:rPr>
            </w:pPr>
            <w:r w:rsidRPr="005C1D25">
              <w:rPr>
                <w:rFonts w:ascii="ＭＳ 明朝" w:hAnsi="ＭＳ 明朝" w:cs="PMingLiU"/>
                <w:spacing w:val="12"/>
                <w:sz w:val="18"/>
                <w:szCs w:val="18"/>
              </w:rPr>
              <w:t>アレルギー</w:t>
            </w:r>
          </w:p>
          <w:p w:rsidR="00E90EBC" w:rsidRPr="005C1D25" w:rsidRDefault="00435F83" w:rsidP="004F7BBC">
            <w:pPr>
              <w:pStyle w:val="TableParagraph"/>
              <w:spacing w:line="234" w:lineRule="exact"/>
              <w:ind w:left="191" w:right="203"/>
              <w:jc w:val="center"/>
              <w:rPr>
                <w:rFonts w:ascii="ＭＳ 明朝" w:hAnsi="ＭＳ 明朝" w:cs="PMingLiU"/>
                <w:sz w:val="18"/>
                <w:szCs w:val="18"/>
              </w:rPr>
            </w:pPr>
            <w:r w:rsidRPr="005C1D25">
              <w:rPr>
                <w:rFonts w:ascii="ＭＳ 明朝" w:hAnsi="ＭＳ 明朝" w:cs="PMingLiU"/>
                <w:spacing w:val="10"/>
                <w:sz w:val="18"/>
                <w:szCs w:val="18"/>
              </w:rPr>
              <w:t>性鼻炎</w:t>
            </w:r>
          </w:p>
        </w:tc>
        <w:tc>
          <w:tcPr>
            <w:tcW w:w="1399"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435F83" w:rsidP="004F7BBC">
            <w:pPr>
              <w:pStyle w:val="TableParagraph"/>
              <w:spacing w:line="214" w:lineRule="exact"/>
              <w:ind w:left="299" w:hanging="99"/>
              <w:rPr>
                <w:rFonts w:ascii="ＭＳ 明朝" w:hAnsi="ＭＳ 明朝" w:cs="PMingLiU"/>
                <w:sz w:val="18"/>
                <w:szCs w:val="18"/>
              </w:rPr>
            </w:pPr>
            <w:r w:rsidRPr="005C1D25">
              <w:rPr>
                <w:rFonts w:ascii="ＭＳ 明朝" w:hAnsi="ＭＳ 明朝" w:cs="PMingLiU"/>
                <w:spacing w:val="10"/>
                <w:sz w:val="18"/>
                <w:szCs w:val="18"/>
              </w:rPr>
              <w:t>食物ｱﾚﾙｷﾞｰ</w:t>
            </w:r>
          </w:p>
          <w:p w:rsidR="00E90EBC" w:rsidRPr="005C1D25" w:rsidRDefault="00435F83" w:rsidP="004F7BBC">
            <w:pPr>
              <w:pStyle w:val="TableParagraph"/>
              <w:spacing w:line="234" w:lineRule="exact"/>
              <w:ind w:left="299"/>
              <w:rPr>
                <w:rFonts w:ascii="ＭＳ 明朝" w:hAnsi="ＭＳ 明朝" w:cs="PMingLiU"/>
                <w:sz w:val="18"/>
                <w:szCs w:val="18"/>
              </w:rPr>
            </w:pPr>
            <w:r w:rsidRPr="005C1D25">
              <w:rPr>
                <w:rFonts w:ascii="ＭＳ 明朝" w:hAnsi="ＭＳ 明朝" w:cs="PMingLiU"/>
                <w:spacing w:val="7"/>
                <w:sz w:val="18"/>
                <w:szCs w:val="18"/>
              </w:rPr>
              <w:t>ｱﾅﾌｨﾗｷｼｰ</w:t>
            </w:r>
          </w:p>
        </w:tc>
      </w:tr>
      <w:tr w:rsidR="00E90EBC" w:rsidRPr="005C1D25" w:rsidTr="004F7BBC">
        <w:trPr>
          <w:trHeight w:hRule="exact" w:val="475"/>
        </w:trPr>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435F83" w:rsidP="004F7BBC">
            <w:pPr>
              <w:pStyle w:val="TableParagraph"/>
              <w:spacing w:line="214" w:lineRule="exact"/>
              <w:ind w:left="103"/>
              <w:rPr>
                <w:rFonts w:ascii="ＭＳ 明朝" w:hAnsi="ＭＳ 明朝" w:cs="PMingLiU"/>
                <w:sz w:val="18"/>
                <w:szCs w:val="18"/>
                <w:lang w:eastAsia="ja-JP"/>
              </w:rPr>
            </w:pPr>
            <w:r w:rsidRPr="005C1D25">
              <w:rPr>
                <w:rFonts w:ascii="ＭＳ 明朝" w:hAnsi="ＭＳ 明朝" w:cs="PMingLiU"/>
                <w:spacing w:val="8"/>
                <w:sz w:val="18"/>
                <w:szCs w:val="18"/>
                <w:lang w:eastAsia="ja-JP"/>
              </w:rPr>
              <w:t>１．</w:t>
            </w:r>
            <w:r w:rsidRPr="005C1D25">
              <w:rPr>
                <w:rFonts w:ascii="ＭＳ 明朝" w:hAnsi="ＭＳ 明朝" w:cs="PMingLiU"/>
                <w:spacing w:val="14"/>
                <w:sz w:val="18"/>
                <w:szCs w:val="18"/>
                <w:lang w:eastAsia="ja-JP"/>
              </w:rPr>
              <w:t>動物との接触を伴う</w:t>
            </w:r>
          </w:p>
          <w:p w:rsidR="00E90EBC" w:rsidRPr="005C1D25" w:rsidRDefault="00435F83" w:rsidP="004F7BBC">
            <w:pPr>
              <w:pStyle w:val="TableParagraph"/>
              <w:spacing w:line="234" w:lineRule="exact"/>
              <w:ind w:left="496"/>
              <w:rPr>
                <w:rFonts w:ascii="ＭＳ 明朝" w:hAnsi="ＭＳ 明朝" w:cs="PMingLiU"/>
                <w:sz w:val="18"/>
                <w:szCs w:val="18"/>
                <w:lang w:eastAsia="ja-JP"/>
              </w:rPr>
            </w:pPr>
            <w:r w:rsidRPr="005C1D25">
              <w:rPr>
                <w:rFonts w:ascii="ＭＳ 明朝" w:hAnsi="ＭＳ 明朝" w:cs="PMingLiU"/>
                <w:spacing w:val="8"/>
                <w:sz w:val="18"/>
                <w:szCs w:val="18"/>
                <w:lang w:eastAsia="ja-JP"/>
              </w:rPr>
              <w:t>活動</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435F83" w:rsidP="004F7BBC">
            <w:pPr>
              <w:pStyle w:val="TableParagraph"/>
              <w:spacing w:before="98"/>
              <w:ind w:right="14"/>
              <w:jc w:val="center"/>
              <w:rPr>
                <w:rFonts w:ascii="ＭＳ 明朝" w:hAnsi="ＭＳ 明朝" w:cs="PMingLiU"/>
                <w:sz w:val="18"/>
                <w:szCs w:val="18"/>
              </w:rPr>
            </w:pPr>
            <w:r w:rsidRPr="005C1D25">
              <w:rPr>
                <w:rFonts w:ascii="ＭＳ 明朝" w:hAnsi="ＭＳ 明朝" w:cs="PMingLiU"/>
                <w:sz w:val="18"/>
                <w:szCs w:val="18"/>
              </w:rPr>
              <w:t>○</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435F83" w:rsidP="004F7BBC">
            <w:pPr>
              <w:pStyle w:val="TableParagraph"/>
              <w:spacing w:before="98"/>
              <w:ind w:right="14"/>
              <w:jc w:val="center"/>
              <w:rPr>
                <w:rFonts w:ascii="ＭＳ 明朝" w:hAnsi="ＭＳ 明朝" w:cs="PMingLiU"/>
                <w:sz w:val="18"/>
                <w:szCs w:val="18"/>
              </w:rPr>
            </w:pPr>
            <w:r w:rsidRPr="005C1D25">
              <w:rPr>
                <w:rFonts w:ascii="ＭＳ 明朝" w:hAnsi="ＭＳ 明朝" w:cs="PMingLiU"/>
                <w:sz w:val="18"/>
                <w:szCs w:val="18"/>
              </w:rPr>
              <w:t>○</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435F83" w:rsidP="004F7BBC">
            <w:pPr>
              <w:pStyle w:val="TableParagraph"/>
              <w:spacing w:before="98"/>
              <w:ind w:left="595"/>
              <w:rPr>
                <w:rFonts w:ascii="ＭＳ 明朝" w:hAnsi="ＭＳ 明朝" w:cs="PMingLiU"/>
                <w:sz w:val="18"/>
                <w:szCs w:val="18"/>
              </w:rPr>
            </w:pPr>
            <w:r w:rsidRPr="005C1D25">
              <w:rPr>
                <w:rFonts w:ascii="ＭＳ 明朝" w:hAnsi="ＭＳ 明朝" w:cs="PMingLiU"/>
                <w:sz w:val="18"/>
                <w:szCs w:val="18"/>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435F83" w:rsidP="004F7BBC">
            <w:pPr>
              <w:pStyle w:val="TableParagraph"/>
              <w:spacing w:before="98"/>
              <w:ind w:right="607"/>
              <w:jc w:val="right"/>
              <w:rPr>
                <w:rFonts w:ascii="ＭＳ 明朝" w:hAnsi="ＭＳ 明朝" w:cs="PMingLiU"/>
                <w:sz w:val="18"/>
                <w:szCs w:val="18"/>
              </w:rPr>
            </w:pPr>
            <w:r w:rsidRPr="005C1D25">
              <w:rPr>
                <w:rFonts w:ascii="ＭＳ 明朝" w:hAnsi="ＭＳ 明朝" w:cs="PMingLiU"/>
                <w:sz w:val="18"/>
                <w:szCs w:val="18"/>
              </w:rPr>
              <w:t>○</w:t>
            </w:r>
          </w:p>
        </w:tc>
        <w:tc>
          <w:tcPr>
            <w:tcW w:w="1399"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E90EBC">
            <w:pPr>
              <w:rPr>
                <w:rFonts w:ascii="ＭＳ 明朝" w:hAnsi="ＭＳ 明朝"/>
              </w:rPr>
            </w:pPr>
          </w:p>
        </w:tc>
      </w:tr>
      <w:tr w:rsidR="00E90EBC" w:rsidRPr="005C1D25" w:rsidTr="004F7BBC">
        <w:trPr>
          <w:trHeight w:hRule="exact" w:val="478"/>
        </w:trPr>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435F83" w:rsidP="004F7BBC">
            <w:pPr>
              <w:pStyle w:val="TableParagraph"/>
              <w:spacing w:line="216" w:lineRule="exact"/>
              <w:ind w:left="103"/>
              <w:rPr>
                <w:rFonts w:ascii="ＭＳ 明朝" w:hAnsi="ＭＳ 明朝" w:cs="PMingLiU"/>
                <w:sz w:val="18"/>
                <w:szCs w:val="18"/>
                <w:lang w:eastAsia="ja-JP"/>
              </w:rPr>
            </w:pPr>
            <w:r w:rsidRPr="005C1D25">
              <w:rPr>
                <w:rFonts w:ascii="ＭＳ 明朝" w:hAnsi="ＭＳ 明朝" w:cs="PMingLiU"/>
                <w:spacing w:val="8"/>
                <w:sz w:val="18"/>
                <w:szCs w:val="18"/>
                <w:lang w:eastAsia="ja-JP"/>
              </w:rPr>
              <w:t>２．</w:t>
            </w:r>
            <w:r w:rsidRPr="005C1D25">
              <w:rPr>
                <w:rFonts w:ascii="ＭＳ 明朝" w:hAnsi="ＭＳ 明朝" w:cs="PMingLiU"/>
                <w:spacing w:val="10"/>
                <w:sz w:val="18"/>
                <w:szCs w:val="18"/>
                <w:lang w:eastAsia="ja-JP"/>
              </w:rPr>
              <w:t>花粉・</w:t>
            </w:r>
            <w:r w:rsidRPr="005C1D25">
              <w:rPr>
                <w:rFonts w:ascii="ＭＳ 明朝" w:hAnsi="ＭＳ 明朝" w:cs="PMingLiU"/>
                <w:spacing w:val="13"/>
                <w:sz w:val="18"/>
                <w:szCs w:val="18"/>
                <w:lang w:eastAsia="ja-JP"/>
              </w:rPr>
              <w:t>ホコリの舞う</w:t>
            </w:r>
          </w:p>
          <w:p w:rsidR="00E90EBC" w:rsidRPr="005C1D25" w:rsidRDefault="00435F83" w:rsidP="004F7BBC">
            <w:pPr>
              <w:pStyle w:val="TableParagraph"/>
              <w:ind w:left="494"/>
              <w:rPr>
                <w:rFonts w:ascii="ＭＳ 明朝" w:hAnsi="ＭＳ 明朝" w:cs="PMingLiU"/>
                <w:sz w:val="18"/>
                <w:szCs w:val="18"/>
                <w:lang w:eastAsia="ja-JP"/>
              </w:rPr>
            </w:pPr>
            <w:r w:rsidRPr="005C1D25">
              <w:rPr>
                <w:rFonts w:ascii="ＭＳ 明朝" w:hAnsi="ＭＳ 明朝" w:cs="PMingLiU"/>
                <w:spacing w:val="13"/>
                <w:sz w:val="18"/>
                <w:szCs w:val="18"/>
                <w:lang w:eastAsia="ja-JP"/>
              </w:rPr>
              <w:t>環境での活動</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435F83" w:rsidP="004F7BBC">
            <w:pPr>
              <w:pStyle w:val="TableParagraph"/>
              <w:spacing w:before="98"/>
              <w:ind w:right="14"/>
              <w:jc w:val="center"/>
              <w:rPr>
                <w:rFonts w:ascii="ＭＳ 明朝" w:hAnsi="ＭＳ 明朝" w:cs="PMingLiU"/>
                <w:sz w:val="18"/>
                <w:szCs w:val="18"/>
                <w:lang w:eastAsia="ja-JP"/>
              </w:rPr>
            </w:pPr>
            <w:r w:rsidRPr="005C1D25">
              <w:rPr>
                <w:rFonts w:ascii="ＭＳ 明朝" w:hAnsi="ＭＳ 明朝" w:cs="PMingLiU"/>
                <w:sz w:val="18"/>
                <w:szCs w:val="18"/>
                <w:lang w:eastAsia="ja-JP"/>
              </w:rPr>
              <w:t>○</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435F83" w:rsidP="004F7BBC">
            <w:pPr>
              <w:pStyle w:val="TableParagraph"/>
              <w:spacing w:before="98"/>
              <w:ind w:right="14"/>
              <w:jc w:val="center"/>
              <w:rPr>
                <w:rFonts w:ascii="ＭＳ 明朝" w:hAnsi="ＭＳ 明朝" w:cs="PMingLiU"/>
                <w:sz w:val="18"/>
                <w:szCs w:val="18"/>
                <w:lang w:eastAsia="ja-JP"/>
              </w:rPr>
            </w:pPr>
            <w:r w:rsidRPr="005C1D25">
              <w:rPr>
                <w:rFonts w:ascii="ＭＳ 明朝" w:hAnsi="ＭＳ 明朝" w:cs="PMingLiU"/>
                <w:sz w:val="18"/>
                <w:szCs w:val="18"/>
                <w:lang w:eastAsia="ja-JP"/>
              </w:rPr>
              <w:t>○</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435F83" w:rsidP="004F7BBC">
            <w:pPr>
              <w:pStyle w:val="TableParagraph"/>
              <w:spacing w:before="98"/>
              <w:ind w:left="595"/>
              <w:rPr>
                <w:rFonts w:ascii="ＭＳ 明朝" w:hAnsi="ＭＳ 明朝" w:cs="PMingLiU"/>
                <w:sz w:val="18"/>
                <w:szCs w:val="18"/>
                <w:lang w:eastAsia="ja-JP"/>
              </w:rPr>
            </w:pPr>
            <w:r w:rsidRPr="005C1D25">
              <w:rPr>
                <w:rFonts w:ascii="ＭＳ 明朝" w:hAnsi="ＭＳ 明朝" w:cs="PMingLiU"/>
                <w:sz w:val="18"/>
                <w:szCs w:val="18"/>
                <w:lang w:eastAsia="ja-JP"/>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435F83" w:rsidP="004F7BBC">
            <w:pPr>
              <w:pStyle w:val="TableParagraph"/>
              <w:spacing w:before="98"/>
              <w:ind w:right="607"/>
              <w:jc w:val="right"/>
              <w:rPr>
                <w:rFonts w:ascii="ＭＳ 明朝" w:hAnsi="ＭＳ 明朝" w:cs="PMingLiU"/>
                <w:sz w:val="18"/>
                <w:szCs w:val="18"/>
                <w:lang w:eastAsia="ja-JP"/>
              </w:rPr>
            </w:pPr>
            <w:r w:rsidRPr="005C1D25">
              <w:rPr>
                <w:rFonts w:ascii="ＭＳ 明朝" w:hAnsi="ＭＳ 明朝" w:cs="PMingLiU"/>
                <w:sz w:val="18"/>
                <w:szCs w:val="18"/>
                <w:lang w:eastAsia="ja-JP"/>
              </w:rPr>
              <w:t>○</w:t>
            </w:r>
          </w:p>
        </w:tc>
        <w:tc>
          <w:tcPr>
            <w:tcW w:w="1399"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E90EBC">
            <w:pPr>
              <w:rPr>
                <w:rFonts w:ascii="ＭＳ 明朝" w:hAnsi="ＭＳ 明朝"/>
                <w:lang w:eastAsia="ja-JP"/>
              </w:rPr>
            </w:pPr>
          </w:p>
        </w:tc>
      </w:tr>
      <w:tr w:rsidR="00E90EBC" w:rsidRPr="005C1D25" w:rsidTr="004F7BBC">
        <w:trPr>
          <w:trHeight w:hRule="exact" w:val="475"/>
        </w:trPr>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435F83" w:rsidP="004F7BBC">
            <w:pPr>
              <w:pStyle w:val="TableParagraph"/>
              <w:spacing w:before="95"/>
              <w:ind w:left="103"/>
              <w:rPr>
                <w:rFonts w:ascii="ＭＳ 明朝" w:hAnsi="ＭＳ 明朝" w:cs="PMingLiU"/>
                <w:sz w:val="18"/>
                <w:szCs w:val="18"/>
                <w:lang w:eastAsia="ja-JP"/>
              </w:rPr>
            </w:pPr>
            <w:r w:rsidRPr="005C1D25">
              <w:rPr>
                <w:rFonts w:ascii="ＭＳ 明朝" w:hAnsi="ＭＳ 明朝" w:cs="PMingLiU"/>
                <w:spacing w:val="8"/>
                <w:sz w:val="18"/>
                <w:szCs w:val="18"/>
                <w:lang w:eastAsia="ja-JP"/>
              </w:rPr>
              <w:t>３．</w:t>
            </w:r>
            <w:r w:rsidRPr="005C1D25">
              <w:rPr>
                <w:rFonts w:ascii="ＭＳ 明朝" w:hAnsi="ＭＳ 明朝" w:cs="PMingLiU"/>
                <w:spacing w:val="14"/>
                <w:sz w:val="18"/>
                <w:szCs w:val="18"/>
                <w:lang w:eastAsia="ja-JP"/>
              </w:rPr>
              <w:t>長時間の屋外活動</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435F83" w:rsidP="004F7BBC">
            <w:pPr>
              <w:pStyle w:val="TableParagraph"/>
              <w:spacing w:before="95"/>
              <w:ind w:right="14"/>
              <w:jc w:val="center"/>
              <w:rPr>
                <w:rFonts w:ascii="ＭＳ 明朝" w:hAnsi="ＭＳ 明朝" w:cs="PMingLiU"/>
                <w:sz w:val="18"/>
                <w:szCs w:val="18"/>
                <w:lang w:eastAsia="ja-JP"/>
              </w:rPr>
            </w:pPr>
            <w:r w:rsidRPr="005C1D25">
              <w:rPr>
                <w:rFonts w:ascii="ＭＳ 明朝" w:hAnsi="ＭＳ 明朝" w:cs="PMingLiU"/>
                <w:sz w:val="18"/>
                <w:szCs w:val="18"/>
                <w:lang w:eastAsia="ja-JP"/>
              </w:rPr>
              <w:t>○</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435F83" w:rsidP="004F7BBC">
            <w:pPr>
              <w:pStyle w:val="TableParagraph"/>
              <w:spacing w:before="95"/>
              <w:ind w:right="14"/>
              <w:jc w:val="center"/>
              <w:rPr>
                <w:rFonts w:ascii="ＭＳ 明朝" w:hAnsi="ＭＳ 明朝" w:cs="PMingLiU"/>
                <w:sz w:val="18"/>
                <w:szCs w:val="18"/>
                <w:lang w:eastAsia="ja-JP"/>
              </w:rPr>
            </w:pPr>
            <w:r w:rsidRPr="005C1D25">
              <w:rPr>
                <w:rFonts w:ascii="ＭＳ 明朝" w:hAnsi="ＭＳ 明朝" w:cs="PMingLiU"/>
                <w:sz w:val="18"/>
                <w:szCs w:val="18"/>
                <w:lang w:eastAsia="ja-JP"/>
              </w:rPr>
              <w:t>○</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435F83" w:rsidP="004F7BBC">
            <w:pPr>
              <w:pStyle w:val="TableParagraph"/>
              <w:spacing w:before="95"/>
              <w:ind w:left="595"/>
              <w:rPr>
                <w:rFonts w:ascii="ＭＳ 明朝" w:hAnsi="ＭＳ 明朝" w:cs="PMingLiU"/>
                <w:sz w:val="18"/>
                <w:szCs w:val="18"/>
                <w:lang w:eastAsia="ja-JP"/>
              </w:rPr>
            </w:pPr>
            <w:r w:rsidRPr="005C1D25">
              <w:rPr>
                <w:rFonts w:ascii="ＭＳ 明朝" w:hAnsi="ＭＳ 明朝" w:cs="PMingLiU"/>
                <w:sz w:val="18"/>
                <w:szCs w:val="18"/>
                <w:lang w:eastAsia="ja-JP"/>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435F83" w:rsidP="004F7BBC">
            <w:pPr>
              <w:pStyle w:val="TableParagraph"/>
              <w:spacing w:before="95"/>
              <w:ind w:right="607"/>
              <w:jc w:val="right"/>
              <w:rPr>
                <w:rFonts w:ascii="ＭＳ 明朝" w:hAnsi="ＭＳ 明朝" w:cs="PMingLiU"/>
                <w:sz w:val="18"/>
                <w:szCs w:val="18"/>
                <w:lang w:eastAsia="ja-JP"/>
              </w:rPr>
            </w:pPr>
            <w:r w:rsidRPr="005C1D25">
              <w:rPr>
                <w:rFonts w:ascii="ＭＳ 明朝" w:hAnsi="ＭＳ 明朝" w:cs="PMingLiU"/>
                <w:sz w:val="18"/>
                <w:szCs w:val="18"/>
                <w:lang w:eastAsia="ja-JP"/>
              </w:rPr>
              <w:t>○</w:t>
            </w:r>
          </w:p>
        </w:tc>
        <w:tc>
          <w:tcPr>
            <w:tcW w:w="1399"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E90EBC">
            <w:pPr>
              <w:rPr>
                <w:rFonts w:ascii="ＭＳ 明朝" w:hAnsi="ＭＳ 明朝"/>
                <w:lang w:eastAsia="ja-JP"/>
              </w:rPr>
            </w:pPr>
          </w:p>
        </w:tc>
      </w:tr>
      <w:tr w:rsidR="00E90EBC" w:rsidRPr="005C1D25" w:rsidTr="004F7BBC">
        <w:trPr>
          <w:trHeight w:hRule="exact" w:val="475"/>
        </w:trPr>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435F83" w:rsidP="004F7BBC">
            <w:pPr>
              <w:pStyle w:val="TableParagraph"/>
              <w:ind w:left="496" w:hanging="394"/>
              <w:rPr>
                <w:rFonts w:ascii="ＭＳ 明朝" w:hAnsi="ＭＳ 明朝" w:cs="PMingLiU"/>
                <w:sz w:val="16"/>
                <w:szCs w:val="16"/>
                <w:lang w:eastAsia="ja-JP"/>
              </w:rPr>
            </w:pPr>
            <w:r w:rsidRPr="005C1D25">
              <w:rPr>
                <w:rFonts w:ascii="ＭＳ 明朝" w:hAnsi="ＭＳ 明朝" w:cs="PMingLiU"/>
                <w:sz w:val="18"/>
                <w:szCs w:val="18"/>
                <w:lang w:eastAsia="ja-JP"/>
              </w:rPr>
              <w:t>４</w:t>
            </w:r>
            <w:r w:rsidRPr="005C1D25">
              <w:rPr>
                <w:rFonts w:ascii="ＭＳ 明朝" w:hAnsi="ＭＳ 明朝" w:cs="PMingLiU"/>
                <w:spacing w:val="-28"/>
                <w:sz w:val="18"/>
                <w:szCs w:val="18"/>
                <w:lang w:eastAsia="ja-JP"/>
              </w:rPr>
              <w:t xml:space="preserve"> </w:t>
            </w:r>
            <w:r w:rsidRPr="005C1D25">
              <w:rPr>
                <w:rFonts w:ascii="ＭＳ 明朝" w:hAnsi="ＭＳ 明朝" w:cs="PMingLiU"/>
                <w:spacing w:val="-3"/>
                <w:sz w:val="18"/>
                <w:szCs w:val="18"/>
                <w:lang w:eastAsia="ja-JP"/>
              </w:rPr>
              <w:t>．運</w:t>
            </w:r>
            <w:r w:rsidRPr="005C1D25">
              <w:rPr>
                <w:rFonts w:ascii="ＭＳ 明朝" w:hAnsi="ＭＳ 明朝" w:cs="PMingLiU"/>
                <w:spacing w:val="3"/>
                <w:sz w:val="18"/>
                <w:szCs w:val="18"/>
                <w:lang w:eastAsia="ja-JP"/>
              </w:rPr>
              <w:t>動</w:t>
            </w:r>
            <w:r w:rsidRPr="005C1D25">
              <w:rPr>
                <w:rFonts w:ascii="ＭＳ 明朝" w:hAnsi="ＭＳ 明朝" w:cs="PMingLiU"/>
                <w:spacing w:val="3"/>
                <w:sz w:val="16"/>
                <w:szCs w:val="16"/>
                <w:lang w:eastAsia="ja-JP"/>
              </w:rPr>
              <w:t>（</w:t>
            </w:r>
            <w:r w:rsidRPr="005C1D25">
              <w:rPr>
                <w:rFonts w:ascii="ＭＳ 明朝" w:hAnsi="ＭＳ 明朝" w:cs="PMingLiU"/>
                <w:spacing w:val="12"/>
                <w:sz w:val="16"/>
                <w:szCs w:val="16"/>
                <w:lang w:eastAsia="ja-JP"/>
              </w:rPr>
              <w:t>体育・クラブ活動</w:t>
            </w:r>
            <w:r w:rsidRPr="005C1D25">
              <w:rPr>
                <w:rFonts w:ascii="ＭＳ 明朝" w:hAnsi="ＭＳ 明朝" w:cs="PMingLiU"/>
                <w:spacing w:val="8"/>
                <w:sz w:val="16"/>
                <w:szCs w:val="16"/>
                <w:lang w:eastAsia="ja-JP"/>
              </w:rPr>
              <w:t>等）</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435F83" w:rsidP="004F7BBC">
            <w:pPr>
              <w:pStyle w:val="TableParagraph"/>
              <w:spacing w:before="95"/>
              <w:ind w:right="14"/>
              <w:jc w:val="center"/>
              <w:rPr>
                <w:rFonts w:ascii="ＭＳ 明朝" w:hAnsi="ＭＳ 明朝" w:cs="PMingLiU"/>
                <w:sz w:val="18"/>
                <w:szCs w:val="18"/>
                <w:lang w:eastAsia="ja-JP"/>
              </w:rPr>
            </w:pPr>
            <w:r w:rsidRPr="005C1D25">
              <w:rPr>
                <w:rFonts w:ascii="ＭＳ 明朝" w:hAnsi="ＭＳ 明朝" w:cs="PMingLiU"/>
                <w:sz w:val="18"/>
                <w:szCs w:val="18"/>
                <w:lang w:eastAsia="ja-JP"/>
              </w:rPr>
              <w:t>○</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435F83" w:rsidP="004F7BBC">
            <w:pPr>
              <w:pStyle w:val="TableParagraph"/>
              <w:spacing w:before="95"/>
              <w:ind w:right="14"/>
              <w:jc w:val="center"/>
              <w:rPr>
                <w:rFonts w:ascii="ＭＳ 明朝" w:hAnsi="ＭＳ 明朝" w:cs="PMingLiU"/>
                <w:sz w:val="18"/>
                <w:szCs w:val="18"/>
                <w:lang w:eastAsia="ja-JP"/>
              </w:rPr>
            </w:pPr>
            <w:r w:rsidRPr="005C1D25">
              <w:rPr>
                <w:rFonts w:ascii="ＭＳ 明朝" w:hAnsi="ＭＳ 明朝" w:cs="PMingLiU"/>
                <w:sz w:val="18"/>
                <w:szCs w:val="18"/>
                <w:lang w:eastAsia="ja-JP"/>
              </w:rPr>
              <w:t>○</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435F83" w:rsidP="004F7BBC">
            <w:pPr>
              <w:pStyle w:val="TableParagraph"/>
              <w:spacing w:before="95"/>
              <w:ind w:left="595"/>
              <w:rPr>
                <w:rFonts w:ascii="ＭＳ 明朝" w:hAnsi="ＭＳ 明朝" w:cs="PMingLiU"/>
                <w:sz w:val="18"/>
                <w:szCs w:val="18"/>
                <w:lang w:eastAsia="ja-JP"/>
              </w:rPr>
            </w:pPr>
            <w:r w:rsidRPr="005C1D25">
              <w:rPr>
                <w:rFonts w:ascii="ＭＳ 明朝" w:hAnsi="ＭＳ 明朝" w:cs="PMingLiU"/>
                <w:sz w:val="18"/>
                <w:szCs w:val="18"/>
                <w:lang w:eastAsia="ja-JP"/>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435F83" w:rsidP="004F7BBC">
            <w:pPr>
              <w:pStyle w:val="TableParagraph"/>
              <w:spacing w:before="95"/>
              <w:ind w:right="607"/>
              <w:jc w:val="right"/>
              <w:rPr>
                <w:rFonts w:ascii="ＭＳ 明朝" w:hAnsi="ＭＳ 明朝" w:cs="PMingLiU"/>
                <w:sz w:val="18"/>
                <w:szCs w:val="18"/>
                <w:lang w:eastAsia="ja-JP"/>
              </w:rPr>
            </w:pPr>
            <w:r w:rsidRPr="005C1D25">
              <w:rPr>
                <w:rFonts w:ascii="ＭＳ 明朝" w:hAnsi="ＭＳ 明朝" w:cs="PMingLiU"/>
                <w:sz w:val="18"/>
                <w:szCs w:val="18"/>
                <w:lang w:eastAsia="ja-JP"/>
              </w:rPr>
              <w:t>△</w:t>
            </w:r>
          </w:p>
        </w:tc>
        <w:tc>
          <w:tcPr>
            <w:tcW w:w="1399"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435F83" w:rsidP="004F7BBC">
            <w:pPr>
              <w:pStyle w:val="TableParagraph"/>
              <w:spacing w:before="95"/>
              <w:ind w:right="17"/>
              <w:jc w:val="center"/>
              <w:rPr>
                <w:rFonts w:ascii="ＭＳ 明朝" w:hAnsi="ＭＳ 明朝" w:cs="PMingLiU"/>
                <w:sz w:val="18"/>
                <w:szCs w:val="18"/>
                <w:lang w:eastAsia="ja-JP"/>
              </w:rPr>
            </w:pPr>
            <w:r w:rsidRPr="005C1D25">
              <w:rPr>
                <w:rFonts w:ascii="ＭＳ 明朝" w:hAnsi="ＭＳ 明朝" w:cs="PMingLiU"/>
                <w:sz w:val="18"/>
                <w:szCs w:val="18"/>
                <w:lang w:eastAsia="ja-JP"/>
              </w:rPr>
              <w:t>△</w:t>
            </w:r>
          </w:p>
        </w:tc>
      </w:tr>
      <w:tr w:rsidR="00E90EBC" w:rsidRPr="005C1D25" w:rsidTr="004F7BBC">
        <w:trPr>
          <w:trHeight w:hRule="exact" w:val="475"/>
        </w:trPr>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435F83" w:rsidP="004F7BBC">
            <w:pPr>
              <w:pStyle w:val="TableParagraph"/>
              <w:spacing w:before="95"/>
              <w:ind w:left="103"/>
              <w:rPr>
                <w:rFonts w:ascii="ＭＳ 明朝" w:hAnsi="ＭＳ 明朝" w:cs="PMingLiU"/>
                <w:sz w:val="18"/>
                <w:szCs w:val="18"/>
                <w:lang w:eastAsia="ja-JP"/>
              </w:rPr>
            </w:pPr>
            <w:r w:rsidRPr="005C1D25">
              <w:rPr>
                <w:rFonts w:ascii="ＭＳ 明朝" w:hAnsi="ＭＳ 明朝" w:cs="PMingLiU"/>
                <w:spacing w:val="8"/>
                <w:sz w:val="18"/>
                <w:szCs w:val="18"/>
                <w:lang w:eastAsia="ja-JP"/>
              </w:rPr>
              <w:t>５．水泳</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435F83" w:rsidP="004F7BBC">
            <w:pPr>
              <w:pStyle w:val="TableParagraph"/>
              <w:spacing w:before="95"/>
              <w:ind w:right="14"/>
              <w:jc w:val="center"/>
              <w:rPr>
                <w:rFonts w:ascii="ＭＳ 明朝" w:hAnsi="ＭＳ 明朝" w:cs="PMingLiU"/>
                <w:sz w:val="18"/>
                <w:szCs w:val="18"/>
                <w:lang w:eastAsia="ja-JP"/>
              </w:rPr>
            </w:pPr>
            <w:r w:rsidRPr="005C1D25">
              <w:rPr>
                <w:rFonts w:ascii="ＭＳ 明朝" w:hAnsi="ＭＳ 明朝" w:cs="PMingLiU"/>
                <w:sz w:val="18"/>
                <w:szCs w:val="18"/>
                <w:lang w:eastAsia="ja-JP"/>
              </w:rPr>
              <w:t>△</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435F83" w:rsidP="004F7BBC">
            <w:pPr>
              <w:pStyle w:val="TableParagraph"/>
              <w:spacing w:before="95"/>
              <w:ind w:right="14"/>
              <w:jc w:val="center"/>
              <w:rPr>
                <w:rFonts w:ascii="ＭＳ 明朝" w:hAnsi="ＭＳ 明朝" w:cs="PMingLiU"/>
                <w:sz w:val="18"/>
                <w:szCs w:val="18"/>
                <w:lang w:eastAsia="ja-JP"/>
              </w:rPr>
            </w:pPr>
            <w:r w:rsidRPr="005C1D25">
              <w:rPr>
                <w:rFonts w:ascii="ＭＳ 明朝" w:hAnsi="ＭＳ 明朝" w:cs="PMingLiU"/>
                <w:sz w:val="18"/>
                <w:szCs w:val="18"/>
                <w:lang w:eastAsia="ja-JP"/>
              </w:rPr>
              <w:t>○</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435F83" w:rsidP="004F7BBC">
            <w:pPr>
              <w:pStyle w:val="TableParagraph"/>
              <w:spacing w:before="95"/>
              <w:ind w:left="595"/>
              <w:rPr>
                <w:rFonts w:ascii="ＭＳ 明朝" w:hAnsi="ＭＳ 明朝" w:cs="PMingLiU"/>
                <w:sz w:val="18"/>
                <w:szCs w:val="18"/>
                <w:lang w:eastAsia="ja-JP"/>
              </w:rPr>
            </w:pPr>
            <w:r w:rsidRPr="005C1D25">
              <w:rPr>
                <w:rFonts w:ascii="ＭＳ 明朝" w:hAnsi="ＭＳ 明朝" w:cs="PMingLiU"/>
                <w:sz w:val="18"/>
                <w:szCs w:val="18"/>
                <w:lang w:eastAsia="ja-JP"/>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E90EBC">
            <w:pPr>
              <w:rPr>
                <w:rFonts w:ascii="ＭＳ 明朝" w:hAnsi="ＭＳ 明朝"/>
                <w:lang w:eastAsia="ja-JP"/>
              </w:rPr>
            </w:pPr>
          </w:p>
        </w:tc>
        <w:tc>
          <w:tcPr>
            <w:tcW w:w="1399"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435F83" w:rsidP="004F7BBC">
            <w:pPr>
              <w:pStyle w:val="TableParagraph"/>
              <w:spacing w:before="95"/>
              <w:ind w:right="17"/>
              <w:jc w:val="center"/>
              <w:rPr>
                <w:rFonts w:ascii="ＭＳ 明朝" w:hAnsi="ＭＳ 明朝" w:cs="PMingLiU"/>
                <w:sz w:val="18"/>
                <w:szCs w:val="18"/>
                <w:lang w:eastAsia="ja-JP"/>
              </w:rPr>
            </w:pPr>
            <w:r w:rsidRPr="005C1D25">
              <w:rPr>
                <w:rFonts w:ascii="ＭＳ 明朝" w:hAnsi="ＭＳ 明朝" w:cs="PMingLiU"/>
                <w:sz w:val="18"/>
                <w:szCs w:val="18"/>
                <w:lang w:eastAsia="ja-JP"/>
              </w:rPr>
              <w:t>△</w:t>
            </w:r>
          </w:p>
        </w:tc>
      </w:tr>
      <w:tr w:rsidR="00E90EBC" w:rsidRPr="005C1D25" w:rsidTr="004F7BBC">
        <w:trPr>
          <w:trHeight w:hRule="exact" w:val="475"/>
        </w:trPr>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435F83" w:rsidP="00D06FF9">
            <w:pPr>
              <w:pStyle w:val="TableParagraph"/>
              <w:spacing w:before="95"/>
              <w:ind w:left="103"/>
              <w:rPr>
                <w:rFonts w:ascii="ＭＳ 明朝" w:hAnsi="ＭＳ 明朝" w:cs="PMingLiU"/>
                <w:sz w:val="18"/>
                <w:szCs w:val="18"/>
                <w:lang w:eastAsia="ja-JP"/>
              </w:rPr>
            </w:pPr>
            <w:r w:rsidRPr="005C1D25">
              <w:rPr>
                <w:rFonts w:ascii="ＭＳ 明朝" w:hAnsi="ＭＳ 明朝" w:cs="PMingLiU"/>
                <w:spacing w:val="8"/>
                <w:sz w:val="18"/>
                <w:szCs w:val="18"/>
                <w:lang w:eastAsia="ja-JP"/>
              </w:rPr>
              <w:t>６．</w:t>
            </w:r>
            <w:r w:rsidRPr="005C1D25">
              <w:rPr>
                <w:rFonts w:ascii="ＭＳ 明朝" w:hAnsi="ＭＳ 明朝" w:cs="PMingLiU"/>
                <w:sz w:val="18"/>
                <w:szCs w:val="18"/>
                <w:lang w:eastAsia="ja-JP"/>
              </w:rPr>
              <w:t>給食</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E90EBC">
            <w:pPr>
              <w:rPr>
                <w:rFonts w:ascii="ＭＳ 明朝" w:hAnsi="ＭＳ 明朝"/>
                <w:lang w:eastAsia="ja-JP"/>
              </w:rPr>
            </w:pP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435F83" w:rsidP="004F7BBC">
            <w:pPr>
              <w:pStyle w:val="TableParagraph"/>
              <w:spacing w:before="95"/>
              <w:ind w:right="14"/>
              <w:jc w:val="center"/>
              <w:rPr>
                <w:rFonts w:ascii="ＭＳ 明朝" w:hAnsi="ＭＳ 明朝" w:cs="PMingLiU"/>
                <w:sz w:val="18"/>
                <w:szCs w:val="18"/>
                <w:lang w:eastAsia="ja-JP"/>
              </w:rPr>
            </w:pPr>
            <w:r w:rsidRPr="005C1D25">
              <w:rPr>
                <w:rFonts w:ascii="ＭＳ 明朝" w:hAnsi="ＭＳ 明朝" w:cs="PMingLiU"/>
                <w:sz w:val="18"/>
                <w:szCs w:val="18"/>
                <w:lang w:eastAsia="ja-JP"/>
              </w:rPr>
              <w:t>△</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E90EBC">
            <w:pPr>
              <w:rPr>
                <w:rFonts w:ascii="ＭＳ 明朝" w:hAnsi="ＭＳ 明朝"/>
                <w:lang w:eastAsia="ja-JP"/>
              </w:rPr>
            </w:pP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E90EBC">
            <w:pPr>
              <w:rPr>
                <w:rFonts w:ascii="ＭＳ 明朝" w:hAnsi="ＭＳ 明朝"/>
                <w:lang w:eastAsia="ja-JP"/>
              </w:rPr>
            </w:pPr>
          </w:p>
        </w:tc>
        <w:tc>
          <w:tcPr>
            <w:tcW w:w="1399"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435F83" w:rsidP="004F7BBC">
            <w:pPr>
              <w:pStyle w:val="TableParagraph"/>
              <w:spacing w:before="95"/>
              <w:ind w:right="17"/>
              <w:jc w:val="center"/>
              <w:rPr>
                <w:rFonts w:ascii="ＭＳ 明朝" w:hAnsi="ＭＳ 明朝" w:cs="PMingLiU"/>
                <w:sz w:val="18"/>
                <w:szCs w:val="18"/>
                <w:lang w:eastAsia="ja-JP"/>
              </w:rPr>
            </w:pPr>
            <w:r w:rsidRPr="005C1D25">
              <w:rPr>
                <w:rFonts w:ascii="ＭＳ 明朝" w:hAnsi="ＭＳ 明朝" w:cs="PMingLiU"/>
                <w:sz w:val="18"/>
                <w:szCs w:val="18"/>
                <w:lang w:eastAsia="ja-JP"/>
              </w:rPr>
              <w:t>○</w:t>
            </w:r>
          </w:p>
        </w:tc>
      </w:tr>
      <w:tr w:rsidR="00E90EBC" w:rsidRPr="005C1D25" w:rsidTr="004F7BBC">
        <w:trPr>
          <w:trHeight w:hRule="exact" w:val="475"/>
        </w:trPr>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435F83" w:rsidP="004F7BBC">
            <w:pPr>
              <w:pStyle w:val="TableParagraph"/>
              <w:spacing w:before="95"/>
              <w:ind w:left="103"/>
              <w:rPr>
                <w:rFonts w:ascii="ＭＳ 明朝" w:hAnsi="ＭＳ 明朝" w:cs="PMingLiU"/>
                <w:sz w:val="18"/>
                <w:szCs w:val="18"/>
                <w:lang w:eastAsia="ja-JP"/>
              </w:rPr>
            </w:pPr>
            <w:r w:rsidRPr="005C1D25">
              <w:rPr>
                <w:rFonts w:ascii="ＭＳ 明朝" w:hAnsi="ＭＳ 明朝" w:cs="PMingLiU"/>
                <w:spacing w:val="12"/>
                <w:sz w:val="18"/>
                <w:szCs w:val="18"/>
                <w:lang w:eastAsia="ja-JP"/>
              </w:rPr>
              <w:t>７．食物・食材を扱う授業</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E90EBC">
            <w:pPr>
              <w:rPr>
                <w:rFonts w:ascii="ＭＳ 明朝" w:hAnsi="ＭＳ 明朝"/>
                <w:lang w:eastAsia="ja-JP"/>
              </w:rPr>
            </w:pP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435F83" w:rsidP="004F7BBC">
            <w:pPr>
              <w:pStyle w:val="TableParagraph"/>
              <w:spacing w:before="95"/>
              <w:ind w:right="14"/>
              <w:jc w:val="center"/>
              <w:rPr>
                <w:rFonts w:ascii="ＭＳ 明朝" w:hAnsi="ＭＳ 明朝" w:cs="PMingLiU"/>
                <w:sz w:val="18"/>
                <w:szCs w:val="18"/>
                <w:lang w:eastAsia="ja-JP"/>
              </w:rPr>
            </w:pPr>
            <w:r w:rsidRPr="005C1D25">
              <w:rPr>
                <w:rFonts w:ascii="ＭＳ 明朝" w:hAnsi="ＭＳ 明朝" w:cs="PMingLiU"/>
                <w:sz w:val="18"/>
                <w:szCs w:val="18"/>
                <w:lang w:eastAsia="ja-JP"/>
              </w:rPr>
              <w:t>△</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E90EBC">
            <w:pPr>
              <w:rPr>
                <w:rFonts w:ascii="ＭＳ 明朝" w:hAnsi="ＭＳ 明朝"/>
                <w:lang w:eastAsia="ja-JP"/>
              </w:rPr>
            </w:pP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E90EBC">
            <w:pPr>
              <w:rPr>
                <w:rFonts w:ascii="ＭＳ 明朝" w:hAnsi="ＭＳ 明朝"/>
                <w:lang w:eastAsia="ja-JP"/>
              </w:rPr>
            </w:pPr>
          </w:p>
        </w:tc>
        <w:tc>
          <w:tcPr>
            <w:tcW w:w="1399"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435F83" w:rsidP="004F7BBC">
            <w:pPr>
              <w:pStyle w:val="TableParagraph"/>
              <w:spacing w:before="95"/>
              <w:ind w:right="17"/>
              <w:jc w:val="center"/>
              <w:rPr>
                <w:rFonts w:ascii="ＭＳ 明朝" w:hAnsi="ＭＳ 明朝" w:cs="PMingLiU"/>
                <w:sz w:val="18"/>
                <w:szCs w:val="18"/>
                <w:lang w:eastAsia="ja-JP"/>
              </w:rPr>
            </w:pPr>
            <w:r w:rsidRPr="005C1D25">
              <w:rPr>
                <w:rFonts w:ascii="ＭＳ 明朝" w:hAnsi="ＭＳ 明朝" w:cs="PMingLiU"/>
                <w:sz w:val="18"/>
                <w:szCs w:val="18"/>
                <w:lang w:eastAsia="ja-JP"/>
              </w:rPr>
              <w:t>○</w:t>
            </w:r>
          </w:p>
        </w:tc>
      </w:tr>
      <w:tr w:rsidR="00E90EBC" w:rsidRPr="005C1D25" w:rsidTr="004F7BBC">
        <w:trPr>
          <w:trHeight w:hRule="exact" w:val="475"/>
        </w:trPr>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435F83" w:rsidP="004F7BBC">
            <w:pPr>
              <w:pStyle w:val="TableParagraph"/>
              <w:spacing w:before="95"/>
              <w:ind w:left="103"/>
              <w:rPr>
                <w:rFonts w:ascii="ＭＳ 明朝" w:hAnsi="ＭＳ 明朝" w:cs="PMingLiU"/>
                <w:sz w:val="18"/>
                <w:szCs w:val="18"/>
                <w:lang w:eastAsia="ja-JP"/>
              </w:rPr>
            </w:pPr>
            <w:r w:rsidRPr="005C1D25">
              <w:rPr>
                <w:rFonts w:ascii="ＭＳ 明朝" w:hAnsi="ＭＳ 明朝" w:cs="PMingLiU"/>
                <w:spacing w:val="8"/>
                <w:sz w:val="18"/>
                <w:szCs w:val="18"/>
                <w:lang w:eastAsia="ja-JP"/>
              </w:rPr>
              <w:t>８．</w:t>
            </w:r>
            <w:r w:rsidRPr="005C1D25">
              <w:rPr>
                <w:rFonts w:ascii="ＭＳ 明朝" w:hAnsi="ＭＳ 明朝" w:cs="PMingLiU"/>
                <w:spacing w:val="14"/>
                <w:sz w:val="18"/>
                <w:szCs w:val="18"/>
                <w:lang w:eastAsia="ja-JP"/>
              </w:rPr>
              <w:t>宿泊を伴う校外活動</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435F83" w:rsidP="004F7BBC">
            <w:pPr>
              <w:pStyle w:val="TableParagraph"/>
              <w:spacing w:before="95"/>
              <w:ind w:right="14"/>
              <w:jc w:val="center"/>
              <w:rPr>
                <w:rFonts w:ascii="ＭＳ 明朝" w:hAnsi="ＭＳ 明朝" w:cs="PMingLiU"/>
                <w:sz w:val="18"/>
                <w:szCs w:val="18"/>
              </w:rPr>
            </w:pPr>
            <w:r w:rsidRPr="005C1D25">
              <w:rPr>
                <w:rFonts w:ascii="ＭＳ 明朝" w:hAnsi="ＭＳ 明朝" w:cs="PMingLiU"/>
                <w:sz w:val="18"/>
                <w:szCs w:val="18"/>
              </w:rPr>
              <w:t>○</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435F83" w:rsidP="004F7BBC">
            <w:pPr>
              <w:pStyle w:val="TableParagraph"/>
              <w:spacing w:before="95"/>
              <w:ind w:right="14"/>
              <w:jc w:val="center"/>
              <w:rPr>
                <w:rFonts w:ascii="ＭＳ 明朝" w:hAnsi="ＭＳ 明朝" w:cs="PMingLiU"/>
                <w:sz w:val="18"/>
                <w:szCs w:val="18"/>
              </w:rPr>
            </w:pPr>
            <w:r w:rsidRPr="005C1D25">
              <w:rPr>
                <w:rFonts w:ascii="ＭＳ 明朝" w:hAnsi="ＭＳ 明朝" w:cs="PMingLiU"/>
                <w:sz w:val="18"/>
                <w:szCs w:val="18"/>
              </w:rPr>
              <w:t>○</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435F83" w:rsidP="004F7BBC">
            <w:pPr>
              <w:pStyle w:val="TableParagraph"/>
              <w:spacing w:before="95"/>
              <w:ind w:left="595"/>
              <w:rPr>
                <w:rFonts w:ascii="ＭＳ 明朝" w:hAnsi="ＭＳ 明朝" w:cs="PMingLiU"/>
                <w:sz w:val="18"/>
                <w:szCs w:val="18"/>
              </w:rPr>
            </w:pPr>
            <w:r w:rsidRPr="005C1D25">
              <w:rPr>
                <w:rFonts w:ascii="ＭＳ 明朝" w:hAnsi="ＭＳ 明朝" w:cs="PMingLiU"/>
                <w:sz w:val="18"/>
                <w:szCs w:val="18"/>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435F83" w:rsidP="004F7BBC">
            <w:pPr>
              <w:pStyle w:val="TableParagraph"/>
              <w:spacing w:before="95"/>
              <w:ind w:right="607"/>
              <w:jc w:val="right"/>
              <w:rPr>
                <w:rFonts w:ascii="ＭＳ 明朝" w:hAnsi="ＭＳ 明朝" w:cs="PMingLiU"/>
                <w:sz w:val="18"/>
                <w:szCs w:val="18"/>
              </w:rPr>
            </w:pPr>
            <w:r w:rsidRPr="005C1D25">
              <w:rPr>
                <w:rFonts w:ascii="ＭＳ 明朝" w:hAnsi="ＭＳ 明朝" w:cs="PMingLiU"/>
                <w:sz w:val="18"/>
                <w:szCs w:val="18"/>
              </w:rPr>
              <w:t>○</w:t>
            </w:r>
          </w:p>
        </w:tc>
        <w:tc>
          <w:tcPr>
            <w:tcW w:w="1399" w:type="dxa"/>
            <w:tcBorders>
              <w:top w:val="single" w:sz="4" w:space="0" w:color="000000"/>
              <w:left w:val="single" w:sz="4" w:space="0" w:color="000000"/>
              <w:bottom w:val="single" w:sz="4" w:space="0" w:color="000000"/>
              <w:right w:val="single" w:sz="4" w:space="0" w:color="000000"/>
            </w:tcBorders>
            <w:shd w:val="clear" w:color="auto" w:fill="auto"/>
          </w:tcPr>
          <w:p w:rsidR="00E90EBC" w:rsidRPr="005C1D25" w:rsidRDefault="00435F83" w:rsidP="004F7BBC">
            <w:pPr>
              <w:pStyle w:val="TableParagraph"/>
              <w:spacing w:before="95"/>
              <w:ind w:right="17"/>
              <w:jc w:val="center"/>
              <w:rPr>
                <w:rFonts w:ascii="ＭＳ 明朝" w:hAnsi="ＭＳ 明朝" w:cs="PMingLiU"/>
                <w:sz w:val="18"/>
                <w:szCs w:val="18"/>
              </w:rPr>
            </w:pPr>
            <w:r w:rsidRPr="005C1D25">
              <w:rPr>
                <w:rFonts w:ascii="ＭＳ 明朝" w:hAnsi="ＭＳ 明朝" w:cs="PMingLiU"/>
                <w:sz w:val="18"/>
                <w:szCs w:val="18"/>
              </w:rPr>
              <w:t>○</w:t>
            </w:r>
          </w:p>
        </w:tc>
      </w:tr>
    </w:tbl>
    <w:p w:rsidR="00E90EBC" w:rsidRPr="00722F33" w:rsidRDefault="00416548" w:rsidP="000831FB">
      <w:pPr>
        <w:spacing w:line="216" w:lineRule="exact"/>
        <w:ind w:rightChars="-75" w:right="-165" w:firstLineChars="600" w:firstLine="1176"/>
        <w:rPr>
          <w:rFonts w:ascii="ＭＳ 明朝" w:hAnsi="ＭＳ 明朝" w:cs="PMingLiU"/>
          <w:sz w:val="18"/>
          <w:szCs w:val="18"/>
          <w:lang w:eastAsia="ja-JP"/>
        </w:rPr>
      </w:pPr>
      <w:r w:rsidRPr="00722F33">
        <w:rPr>
          <w:rFonts w:ascii="ＭＳ 明朝" w:hAnsi="ＭＳ 明朝" w:cs="PMingLiU" w:hint="eastAsia"/>
          <w:spacing w:val="16"/>
          <w:sz w:val="18"/>
          <w:szCs w:val="18"/>
          <w:lang w:eastAsia="ja-JP"/>
        </w:rPr>
        <w:t>（</w:t>
      </w:r>
      <w:r w:rsidR="00435F83" w:rsidRPr="00722F33">
        <w:rPr>
          <w:rFonts w:ascii="ＭＳ 明朝" w:hAnsi="ＭＳ 明朝" w:cs="PMingLiU"/>
          <w:spacing w:val="16"/>
          <w:sz w:val="18"/>
          <w:szCs w:val="18"/>
          <w:lang w:eastAsia="ja-JP"/>
        </w:rPr>
        <w:t>参考文</w:t>
      </w:r>
      <w:r w:rsidR="00435F83" w:rsidRPr="00722F33">
        <w:rPr>
          <w:rFonts w:ascii="ＭＳ 明朝" w:hAnsi="ＭＳ 明朝" w:cs="PMingLiU"/>
          <w:sz w:val="18"/>
          <w:szCs w:val="18"/>
          <w:lang w:eastAsia="ja-JP"/>
        </w:rPr>
        <w:t>献</w:t>
      </w:r>
      <w:r w:rsidR="00435F83" w:rsidRPr="00722F33">
        <w:rPr>
          <w:rFonts w:ascii="ＭＳ 明朝" w:hAnsi="ＭＳ 明朝" w:cs="PMingLiU"/>
          <w:spacing w:val="-30"/>
          <w:sz w:val="18"/>
          <w:szCs w:val="18"/>
          <w:lang w:eastAsia="ja-JP"/>
        </w:rPr>
        <w:t xml:space="preserve"> </w:t>
      </w:r>
      <w:r w:rsidR="00435F83" w:rsidRPr="00722F33">
        <w:rPr>
          <w:rFonts w:ascii="ＭＳ 明朝" w:hAnsi="ＭＳ 明朝" w:cs="PMingLiU"/>
          <w:spacing w:val="-82"/>
          <w:sz w:val="18"/>
          <w:szCs w:val="18"/>
          <w:lang w:eastAsia="ja-JP"/>
        </w:rPr>
        <w:t>：</w:t>
      </w:r>
      <w:r w:rsidR="00435F83" w:rsidRPr="00722F33">
        <w:rPr>
          <w:rFonts w:ascii="ＭＳ 明朝" w:hAnsi="ＭＳ 明朝" w:cs="PMingLiU"/>
          <w:sz w:val="18"/>
          <w:szCs w:val="18"/>
          <w:lang w:eastAsia="ja-JP"/>
        </w:rPr>
        <w:t>「</w:t>
      </w:r>
      <w:r w:rsidR="00435F83" w:rsidRPr="00722F33">
        <w:rPr>
          <w:rFonts w:ascii="ＭＳ 明朝" w:hAnsi="ＭＳ 明朝" w:cs="PMingLiU"/>
          <w:spacing w:val="16"/>
          <w:sz w:val="18"/>
          <w:szCs w:val="18"/>
          <w:lang w:eastAsia="ja-JP"/>
        </w:rPr>
        <w:t>学校のアレルギー疾患に対する取り組みガイドライ</w:t>
      </w:r>
      <w:r w:rsidR="00435F83" w:rsidRPr="00722F33">
        <w:rPr>
          <w:rFonts w:ascii="ＭＳ 明朝" w:hAnsi="ＭＳ 明朝" w:cs="PMingLiU"/>
          <w:sz w:val="18"/>
          <w:szCs w:val="18"/>
          <w:lang w:eastAsia="ja-JP"/>
        </w:rPr>
        <w:t>ン</w:t>
      </w:r>
      <w:r w:rsidR="00435F83" w:rsidRPr="00722F33">
        <w:rPr>
          <w:rFonts w:ascii="ＭＳ 明朝" w:hAnsi="ＭＳ 明朝" w:cs="PMingLiU"/>
          <w:spacing w:val="-82"/>
          <w:sz w:val="18"/>
          <w:szCs w:val="18"/>
          <w:lang w:eastAsia="ja-JP"/>
        </w:rPr>
        <w:t>」</w:t>
      </w:r>
      <w:r w:rsidR="00906DE3">
        <w:rPr>
          <w:rFonts w:ascii="ＭＳ 明朝" w:hAnsi="ＭＳ 明朝" w:cs="PMingLiU" w:hint="eastAsia"/>
          <w:spacing w:val="-82"/>
          <w:sz w:val="18"/>
          <w:szCs w:val="18"/>
          <w:lang w:eastAsia="ja-JP"/>
        </w:rPr>
        <w:t>（</w:t>
      </w:r>
      <w:r w:rsidR="00435F83" w:rsidRPr="00722F33">
        <w:rPr>
          <w:rFonts w:ascii="ＭＳ 明朝" w:hAnsi="ＭＳ 明朝" w:cs="PMingLiU"/>
          <w:sz w:val="18"/>
          <w:szCs w:val="18"/>
          <w:lang w:eastAsia="ja-JP"/>
        </w:rPr>
        <w:t>財）</w:t>
      </w:r>
      <w:r w:rsidR="00435F83" w:rsidRPr="00722F33">
        <w:rPr>
          <w:rFonts w:ascii="ＭＳ 明朝" w:hAnsi="ＭＳ 明朝" w:cs="PMingLiU"/>
          <w:spacing w:val="16"/>
          <w:sz w:val="18"/>
          <w:szCs w:val="18"/>
          <w:lang w:eastAsia="ja-JP"/>
        </w:rPr>
        <w:t>日本学校保健</w:t>
      </w:r>
      <w:r w:rsidR="00435F83" w:rsidRPr="00722F33">
        <w:rPr>
          <w:rFonts w:ascii="ＭＳ 明朝" w:hAnsi="ＭＳ 明朝" w:cs="PMingLiU"/>
          <w:sz w:val="18"/>
          <w:szCs w:val="18"/>
          <w:lang w:eastAsia="ja-JP"/>
        </w:rPr>
        <w:t>会</w:t>
      </w:r>
      <w:r w:rsidRPr="00722F33">
        <w:rPr>
          <w:rFonts w:ascii="ＭＳ 明朝" w:hAnsi="ＭＳ 明朝" w:cs="PMingLiU" w:hint="eastAsia"/>
          <w:sz w:val="18"/>
          <w:szCs w:val="18"/>
          <w:lang w:eastAsia="ja-JP"/>
        </w:rPr>
        <w:t>）</w:t>
      </w:r>
    </w:p>
    <w:p w:rsidR="00E90EBC" w:rsidRPr="005C1D25" w:rsidRDefault="00E90EBC">
      <w:pPr>
        <w:rPr>
          <w:rFonts w:ascii="ＭＳ 明朝" w:hAnsi="ＭＳ 明朝" w:cs="PMingLiU"/>
          <w:sz w:val="18"/>
          <w:szCs w:val="18"/>
          <w:lang w:eastAsia="ja-JP"/>
        </w:rPr>
      </w:pPr>
    </w:p>
    <w:p w:rsidR="00E90EBC" w:rsidRPr="005C1D25" w:rsidRDefault="00F7785A" w:rsidP="00F86B0E">
      <w:pPr>
        <w:numPr>
          <w:ilvl w:val="0"/>
          <w:numId w:val="5"/>
        </w:numPr>
        <w:spacing w:before="3"/>
        <w:ind w:left="709" w:hanging="709"/>
        <w:jc w:val="both"/>
        <w:rPr>
          <w:rFonts w:ascii="ＭＳ 明朝" w:hAnsi="ＭＳ 明朝" w:cs="PMingLiU"/>
          <w:color w:val="000000"/>
          <w:lang w:eastAsia="ja-JP"/>
        </w:rPr>
      </w:pPr>
      <w:r w:rsidRPr="005C1D25">
        <w:rPr>
          <w:rFonts w:ascii="ＭＳ 明朝" w:hAnsi="ＭＳ 明朝" w:cs="PMingLiU" w:hint="eastAsia"/>
          <w:color w:val="000000"/>
          <w:lang w:eastAsia="ja-JP"/>
        </w:rPr>
        <w:t>給食の時間</w:t>
      </w:r>
    </w:p>
    <w:p w:rsidR="00F7785A" w:rsidRDefault="00F7785A" w:rsidP="00F86B0E">
      <w:pPr>
        <w:spacing w:before="3"/>
        <w:ind w:leftChars="193" w:left="425" w:rightChars="-10" w:right="-22" w:firstLineChars="115" w:firstLine="253"/>
        <w:jc w:val="both"/>
        <w:rPr>
          <w:rFonts w:ascii="ＭＳ 明朝" w:hAnsi="ＭＳ 明朝" w:cs="PMingLiU"/>
          <w:color w:val="000000"/>
          <w:lang w:eastAsia="ja-JP"/>
        </w:rPr>
      </w:pPr>
      <w:r w:rsidRPr="005C1D25">
        <w:rPr>
          <w:rFonts w:ascii="ＭＳ 明朝" w:hAnsi="ＭＳ 明朝" w:cs="PMingLiU" w:hint="eastAsia"/>
          <w:color w:val="000000"/>
          <w:lang w:eastAsia="ja-JP"/>
        </w:rPr>
        <w:t>給食当番の役割分担への配慮や</w:t>
      </w:r>
      <w:r w:rsidR="00400260" w:rsidRPr="005C1D25">
        <w:rPr>
          <w:rFonts w:ascii="ＭＳ 明朝" w:hAnsi="ＭＳ 明朝" w:cs="PMingLiU" w:hint="eastAsia"/>
          <w:color w:val="000000"/>
          <w:lang w:eastAsia="ja-JP"/>
        </w:rPr>
        <w:t>後</w:t>
      </w:r>
      <w:r w:rsidRPr="005C1D25">
        <w:rPr>
          <w:rFonts w:ascii="ＭＳ 明朝" w:hAnsi="ＭＳ 明朝" w:cs="PMingLiU" w:hint="eastAsia"/>
          <w:color w:val="000000"/>
          <w:lang w:eastAsia="ja-JP"/>
        </w:rPr>
        <w:t>片付け</w:t>
      </w:r>
      <w:r w:rsidR="00BD7E3F" w:rsidRPr="005C1D25">
        <w:rPr>
          <w:rFonts w:ascii="ＭＳ 明朝" w:hAnsi="ＭＳ 明朝" w:cs="PMingLiU" w:hint="eastAsia"/>
          <w:color w:val="000000"/>
          <w:lang w:eastAsia="ja-JP"/>
        </w:rPr>
        <w:t>の</w:t>
      </w:r>
      <w:r w:rsidR="00AD6FB3" w:rsidRPr="005C1D25">
        <w:rPr>
          <w:rFonts w:ascii="ＭＳ 明朝" w:hAnsi="ＭＳ 明朝" w:cs="PMingLiU" w:hint="eastAsia"/>
          <w:color w:val="000000"/>
          <w:lang w:eastAsia="ja-JP"/>
        </w:rPr>
        <w:t>際に、</w:t>
      </w:r>
      <w:r w:rsidR="00BD7E3F" w:rsidRPr="005C1D25">
        <w:rPr>
          <w:rFonts w:ascii="ＭＳ 明朝" w:hAnsi="ＭＳ 明朝" w:cs="PMingLiU" w:hint="eastAsia"/>
          <w:color w:val="000000"/>
          <w:lang w:eastAsia="ja-JP"/>
        </w:rPr>
        <w:t>アレルゲン食品に触れない工夫が必要である。</w:t>
      </w:r>
    </w:p>
    <w:p w:rsidR="007E5D6C" w:rsidRPr="005C1D25" w:rsidRDefault="007E5D6C" w:rsidP="00F86B0E">
      <w:pPr>
        <w:spacing w:before="3"/>
        <w:ind w:left="400" w:rightChars="-10" w:right="-22" w:hangingChars="200" w:hanging="400"/>
        <w:jc w:val="both"/>
        <w:rPr>
          <w:rFonts w:ascii="ＭＳ 明朝" w:hAnsi="ＭＳ 明朝" w:cs="PMingLiU"/>
          <w:color w:val="000000"/>
          <w:sz w:val="20"/>
          <w:szCs w:val="20"/>
          <w:lang w:eastAsia="ja-JP"/>
        </w:rPr>
      </w:pPr>
    </w:p>
    <w:p w:rsidR="00AD6FB3" w:rsidRPr="005C1D25" w:rsidRDefault="00435F83" w:rsidP="00F86B0E">
      <w:pPr>
        <w:pStyle w:val="a3"/>
        <w:numPr>
          <w:ilvl w:val="0"/>
          <w:numId w:val="5"/>
        </w:numPr>
        <w:ind w:left="709" w:hanging="709"/>
        <w:jc w:val="both"/>
        <w:rPr>
          <w:rFonts w:cs="PMingLiU"/>
          <w:spacing w:val="10"/>
          <w:lang w:eastAsia="ja-JP"/>
        </w:rPr>
      </w:pPr>
      <w:r w:rsidRPr="005C1D25">
        <w:rPr>
          <w:rFonts w:cs="PMingLiU"/>
          <w:spacing w:val="14"/>
          <w:lang w:eastAsia="ja-JP"/>
        </w:rPr>
        <w:t xml:space="preserve">食に関する学習活動 </w:t>
      </w:r>
    </w:p>
    <w:p w:rsidR="00E90EBC" w:rsidRPr="005C1D25" w:rsidRDefault="00435F83" w:rsidP="00F86B0E">
      <w:pPr>
        <w:pStyle w:val="a3"/>
        <w:ind w:leftChars="200" w:left="440" w:rightChars="-10" w:right="-22" w:firstLineChars="100" w:firstLine="220"/>
        <w:jc w:val="both"/>
        <w:rPr>
          <w:rFonts w:cs="PMingLiU"/>
          <w:spacing w:val="16"/>
          <w:lang w:eastAsia="ja-JP"/>
        </w:rPr>
      </w:pPr>
      <w:r w:rsidRPr="005C1D25">
        <w:rPr>
          <w:rFonts w:cs="PMingLiU"/>
          <w:lang w:eastAsia="ja-JP"/>
        </w:rPr>
        <w:t>学校行事、家庭科（調理実習）、生活科、特別活動、総合的な学習の時間、クラブ活動</w:t>
      </w:r>
      <w:r w:rsidR="007D0A28" w:rsidRPr="005C1D25">
        <w:rPr>
          <w:rFonts w:cs="PMingLiU" w:hint="eastAsia"/>
          <w:spacing w:val="16"/>
          <w:lang w:eastAsia="ja-JP"/>
        </w:rPr>
        <w:t>等</w:t>
      </w:r>
      <w:r w:rsidRPr="005C1D25">
        <w:rPr>
          <w:rFonts w:cs="PMingLiU"/>
          <w:lang w:eastAsia="ja-JP"/>
        </w:rPr>
        <w:t>で食に関する活動を行う場合には、食物アレルギーの児童生徒に影響がないかどうかを</w:t>
      </w:r>
      <w:r w:rsidRPr="005C1D25">
        <w:rPr>
          <w:rFonts w:cs="PMingLiU"/>
          <w:spacing w:val="11"/>
          <w:lang w:eastAsia="ja-JP"/>
        </w:rPr>
        <w:t>事前</w:t>
      </w:r>
      <w:r w:rsidRPr="005C1D25">
        <w:rPr>
          <w:rFonts w:cs="PMingLiU"/>
          <w:lang w:eastAsia="ja-JP"/>
        </w:rPr>
        <w:t>に検討する。影響があると考えられる場合には、学年主任（学年代表）、学級担任、教科</w:t>
      </w:r>
      <w:r w:rsidRPr="005C1D25">
        <w:rPr>
          <w:rFonts w:cs="PMingLiU"/>
          <w:spacing w:val="5"/>
          <w:lang w:eastAsia="ja-JP"/>
        </w:rPr>
        <w:t>担任</w:t>
      </w:r>
      <w:r w:rsidRPr="005C1D25">
        <w:rPr>
          <w:rFonts w:cs="PMingLiU"/>
          <w:lang w:eastAsia="ja-JP"/>
        </w:rPr>
        <w:t>が中心となり安全を確保し、事前に保護者に連絡し、保護者・本人の了解の上で学習活動</w:t>
      </w:r>
      <w:r w:rsidRPr="005C1D25">
        <w:rPr>
          <w:rFonts w:cs="PMingLiU"/>
          <w:spacing w:val="14"/>
          <w:lang w:eastAsia="ja-JP"/>
        </w:rPr>
        <w:t>を実施する。</w:t>
      </w:r>
    </w:p>
    <w:p w:rsidR="00E90EBC" w:rsidRPr="005C1D25" w:rsidRDefault="00435F83" w:rsidP="00F86B0E">
      <w:pPr>
        <w:pStyle w:val="a3"/>
        <w:spacing w:before="43"/>
        <w:ind w:leftChars="200" w:left="440" w:right="-1" w:firstLineChars="100" w:firstLine="230"/>
        <w:jc w:val="both"/>
        <w:rPr>
          <w:rFonts w:cs="PMingLiU"/>
          <w:spacing w:val="10"/>
          <w:lang w:eastAsia="ja-JP"/>
        </w:rPr>
      </w:pPr>
      <w:r w:rsidRPr="005C1D25">
        <w:rPr>
          <w:rFonts w:cs="PMingLiU"/>
          <w:spacing w:val="10"/>
          <w:lang w:eastAsia="ja-JP"/>
        </w:rPr>
        <w:t>また、活動を行う該当クラスに食物アレルギーの児童生徒がいなくても、近くのクラスに重症の食物アレルギーの児童生徒がいる場合は、その児童生徒に影響が及ばないかを十分検討する必要がある。</w:t>
      </w:r>
    </w:p>
    <w:p w:rsidR="00E90EBC" w:rsidRPr="005C1D25" w:rsidRDefault="00E90EBC" w:rsidP="007D0A28">
      <w:pPr>
        <w:rPr>
          <w:rFonts w:ascii="ＭＳ 明朝" w:hAnsi="ＭＳ 明朝" w:cs="PMingLiU"/>
          <w:spacing w:val="10"/>
          <w:lang w:eastAsia="ja-JP"/>
        </w:rPr>
        <w:sectPr w:rsidR="00E90EBC" w:rsidRPr="005C1D25" w:rsidSect="00012114">
          <w:pgSz w:w="11900" w:h="16840"/>
          <w:pgMar w:top="1440" w:right="1268" w:bottom="1000" w:left="1300" w:header="0" w:footer="812" w:gutter="0"/>
          <w:pgNumType w:fmt="numberInDash"/>
          <w:cols w:space="720"/>
        </w:sectPr>
      </w:pPr>
    </w:p>
    <w:p w:rsidR="00E90EBC" w:rsidRPr="005C1D25" w:rsidRDefault="007D6E80" w:rsidP="00131E84">
      <w:pPr>
        <w:pStyle w:val="a3"/>
        <w:spacing w:before="32"/>
        <w:ind w:right="224"/>
        <w:rPr>
          <w:rFonts w:cs="PMingLiU"/>
          <w:spacing w:val="14"/>
          <w:lang w:eastAsia="ja-JP"/>
        </w:rPr>
      </w:pPr>
      <w:r w:rsidRPr="005C1D25">
        <w:rPr>
          <w:rFonts w:cs="PMingLiU" w:hint="eastAsia"/>
          <w:spacing w:val="14"/>
          <w:lang w:eastAsia="ja-JP"/>
        </w:rPr>
        <w:lastRenderedPageBreak/>
        <w:t>（３）</w:t>
      </w:r>
      <w:r w:rsidR="00435F83" w:rsidRPr="005C1D25">
        <w:rPr>
          <w:rFonts w:cs="PMingLiU"/>
          <w:spacing w:val="14"/>
          <w:lang w:eastAsia="ja-JP"/>
        </w:rPr>
        <w:t>注意を要する教材・学習活動等</w:t>
      </w:r>
    </w:p>
    <w:p w:rsidR="00E90EBC" w:rsidRPr="005C1D25" w:rsidRDefault="00435F83" w:rsidP="00131E84">
      <w:pPr>
        <w:pStyle w:val="a3"/>
        <w:spacing w:before="91"/>
        <w:ind w:left="591" w:right="-166" w:firstLine="230"/>
        <w:rPr>
          <w:rFonts w:cs="PMingLiU"/>
          <w:lang w:eastAsia="ja-JP"/>
        </w:rPr>
      </w:pPr>
      <w:r w:rsidRPr="005C1D25">
        <w:rPr>
          <w:rFonts w:cs="PMingLiU"/>
          <w:spacing w:val="15"/>
          <w:lang w:eastAsia="ja-JP"/>
        </w:rPr>
        <w:t>生活科や理科、</w:t>
      </w:r>
      <w:r w:rsidRPr="005C1D25">
        <w:rPr>
          <w:rFonts w:cs="PMingLiU"/>
          <w:spacing w:val="14"/>
          <w:lang w:eastAsia="ja-JP"/>
        </w:rPr>
        <w:t>図画工作、</w:t>
      </w:r>
      <w:r w:rsidRPr="005C1D25">
        <w:rPr>
          <w:rFonts w:cs="PMingLiU"/>
          <w:spacing w:val="11"/>
          <w:lang w:eastAsia="ja-JP"/>
        </w:rPr>
        <w:t>美術、</w:t>
      </w:r>
      <w:r w:rsidRPr="005C1D25">
        <w:rPr>
          <w:rFonts w:cs="PMingLiU"/>
          <w:spacing w:val="16"/>
          <w:lang w:eastAsia="ja-JP"/>
        </w:rPr>
        <w:t>学級活動等の教材や教具にアレルゲンが含ま</w:t>
      </w:r>
      <w:r w:rsidRPr="005C1D25">
        <w:rPr>
          <w:rFonts w:cs="PMingLiU"/>
          <w:spacing w:val="14"/>
          <w:lang w:eastAsia="ja-JP"/>
        </w:rPr>
        <w:t>れる場合には、除去したり代替のものを用意する。</w:t>
      </w:r>
    </w:p>
    <w:p w:rsidR="00E90EBC" w:rsidRPr="005C1D25" w:rsidRDefault="00435F83" w:rsidP="00611BB2">
      <w:pPr>
        <w:tabs>
          <w:tab w:val="left" w:pos="1050"/>
        </w:tabs>
        <w:spacing w:before="50"/>
        <w:ind w:right="224" w:firstLineChars="100" w:firstLine="210"/>
        <w:rPr>
          <w:rFonts w:ascii="ＭＳ 明朝" w:hAnsi="ＭＳ 明朝" w:cs="PMingLiU"/>
          <w:sz w:val="21"/>
          <w:szCs w:val="21"/>
          <w:lang w:eastAsia="ja-JP"/>
        </w:rPr>
      </w:pPr>
      <w:r w:rsidRPr="005C1D25">
        <w:rPr>
          <w:rFonts w:ascii="ＭＳ 明朝" w:hAnsi="ＭＳ 明朝" w:cs="PMingLiU"/>
          <w:sz w:val="21"/>
          <w:szCs w:val="21"/>
          <w:lang w:eastAsia="ja-JP"/>
        </w:rPr>
        <w:t>◆</w:t>
      </w:r>
      <w:r w:rsidRPr="005C1D25">
        <w:rPr>
          <w:rFonts w:ascii="ＭＳ 明朝" w:hAnsi="ＭＳ 明朝" w:cs="PMingLiU"/>
          <w:spacing w:val="14"/>
          <w:sz w:val="21"/>
          <w:szCs w:val="21"/>
          <w:lang w:eastAsia="ja-JP"/>
        </w:rPr>
        <w:t>注意を要する学習活動等（例）</w:t>
      </w:r>
    </w:p>
    <w:p w:rsidR="00E90EBC" w:rsidRPr="005C1D25" w:rsidRDefault="00E90EBC">
      <w:pPr>
        <w:spacing w:before="9"/>
        <w:rPr>
          <w:rFonts w:ascii="ＭＳ 明朝" w:hAnsi="ＭＳ 明朝" w:cs="PMingLiU"/>
          <w:sz w:val="8"/>
          <w:szCs w:val="8"/>
          <w:lang w:eastAsia="ja-JP"/>
        </w:rPr>
      </w:pPr>
    </w:p>
    <w:tbl>
      <w:tblPr>
        <w:tblW w:w="0" w:type="auto"/>
        <w:tblInd w:w="1128" w:type="dxa"/>
        <w:tblLayout w:type="fixed"/>
        <w:tblCellMar>
          <w:left w:w="0" w:type="dxa"/>
          <w:right w:w="0" w:type="dxa"/>
        </w:tblCellMar>
        <w:tblLook w:val="01E0" w:firstRow="1" w:lastRow="1" w:firstColumn="1" w:lastColumn="1" w:noHBand="0" w:noVBand="0"/>
      </w:tblPr>
      <w:tblGrid>
        <w:gridCol w:w="1445"/>
        <w:gridCol w:w="4351"/>
      </w:tblGrid>
      <w:tr w:rsidR="00E90EBC" w:rsidRPr="005C1D25" w:rsidTr="004F7BBC">
        <w:trPr>
          <w:trHeight w:hRule="exact" w:val="497"/>
        </w:trPr>
        <w:tc>
          <w:tcPr>
            <w:tcW w:w="1445" w:type="dxa"/>
            <w:tcBorders>
              <w:top w:val="single" w:sz="12" w:space="0" w:color="000000"/>
              <w:left w:val="single" w:sz="12" w:space="0" w:color="000000"/>
              <w:bottom w:val="single" w:sz="12" w:space="0" w:color="000000"/>
              <w:right w:val="single" w:sz="4" w:space="0" w:color="000000"/>
            </w:tcBorders>
            <w:shd w:val="clear" w:color="auto" w:fill="auto"/>
          </w:tcPr>
          <w:p w:rsidR="00E90EBC" w:rsidRPr="005C1D25" w:rsidRDefault="00435F83" w:rsidP="004F7BBC">
            <w:pPr>
              <w:pStyle w:val="TableParagraph"/>
              <w:spacing w:before="60"/>
              <w:ind w:left="140" w:right="154"/>
              <w:jc w:val="center"/>
              <w:rPr>
                <w:rFonts w:ascii="ＭＳ 明朝" w:hAnsi="ＭＳ 明朝" w:cs="PMingLiU"/>
                <w:sz w:val="21"/>
                <w:szCs w:val="21"/>
              </w:rPr>
            </w:pPr>
            <w:r w:rsidRPr="005C1D25">
              <w:rPr>
                <w:rFonts w:ascii="ＭＳ 明朝" w:hAnsi="ＭＳ 明朝" w:cs="PMingLiU"/>
                <w:spacing w:val="5"/>
                <w:sz w:val="21"/>
                <w:szCs w:val="21"/>
              </w:rPr>
              <w:t>アレルゲン</w:t>
            </w:r>
          </w:p>
        </w:tc>
        <w:tc>
          <w:tcPr>
            <w:tcW w:w="4351" w:type="dxa"/>
            <w:tcBorders>
              <w:top w:val="single" w:sz="12" w:space="0" w:color="000000"/>
              <w:left w:val="single" w:sz="4" w:space="0" w:color="000000"/>
              <w:bottom w:val="single" w:sz="12" w:space="0" w:color="000000"/>
              <w:right w:val="single" w:sz="12" w:space="0" w:color="000000"/>
            </w:tcBorders>
            <w:shd w:val="clear" w:color="auto" w:fill="auto"/>
          </w:tcPr>
          <w:p w:rsidR="00E90EBC" w:rsidRPr="005C1D25" w:rsidRDefault="00435F83" w:rsidP="004F7BBC">
            <w:pPr>
              <w:pStyle w:val="TableParagraph"/>
              <w:spacing w:before="60"/>
              <w:ind w:left="276"/>
              <w:rPr>
                <w:rFonts w:ascii="ＭＳ 明朝" w:hAnsi="ＭＳ 明朝" w:cs="PMingLiU"/>
                <w:sz w:val="21"/>
                <w:szCs w:val="21"/>
                <w:lang w:eastAsia="ja-JP"/>
              </w:rPr>
            </w:pPr>
            <w:r w:rsidRPr="005C1D25">
              <w:rPr>
                <w:rFonts w:ascii="ＭＳ 明朝" w:hAnsi="ＭＳ 明朝" w:cs="PMingLiU"/>
                <w:spacing w:val="12"/>
                <w:sz w:val="21"/>
                <w:szCs w:val="21"/>
                <w:lang w:eastAsia="ja-JP"/>
              </w:rPr>
              <w:t>配慮すべき教材・教具・学習活動など</w:t>
            </w:r>
          </w:p>
        </w:tc>
      </w:tr>
      <w:tr w:rsidR="00E90EBC" w:rsidRPr="005C1D25" w:rsidTr="004F7BBC">
        <w:trPr>
          <w:trHeight w:hRule="exact" w:val="487"/>
        </w:trPr>
        <w:tc>
          <w:tcPr>
            <w:tcW w:w="1445" w:type="dxa"/>
            <w:tcBorders>
              <w:top w:val="single" w:sz="12" w:space="0" w:color="000000"/>
              <w:left w:val="single" w:sz="12" w:space="0" w:color="000000"/>
              <w:bottom w:val="single" w:sz="4" w:space="0" w:color="000000"/>
              <w:right w:val="single" w:sz="4" w:space="0" w:color="000000"/>
            </w:tcBorders>
            <w:shd w:val="clear" w:color="auto" w:fill="auto"/>
          </w:tcPr>
          <w:p w:rsidR="00E90EBC" w:rsidRPr="005C1D25" w:rsidRDefault="00435F83" w:rsidP="004F7BBC">
            <w:pPr>
              <w:pStyle w:val="TableParagraph"/>
              <w:spacing w:before="79"/>
              <w:ind w:left="137" w:right="159"/>
              <w:jc w:val="center"/>
              <w:rPr>
                <w:rFonts w:ascii="ＭＳ 明朝" w:hAnsi="ＭＳ 明朝" w:cs="PMingLiU"/>
                <w:sz w:val="21"/>
                <w:szCs w:val="21"/>
              </w:rPr>
            </w:pPr>
            <w:r w:rsidRPr="005C1D25">
              <w:rPr>
                <w:rFonts w:ascii="ＭＳ 明朝" w:hAnsi="ＭＳ 明朝" w:cs="PMingLiU"/>
                <w:spacing w:val="7"/>
                <w:sz w:val="21"/>
                <w:szCs w:val="21"/>
              </w:rPr>
              <w:t>小麦</w:t>
            </w:r>
          </w:p>
        </w:tc>
        <w:tc>
          <w:tcPr>
            <w:tcW w:w="4351" w:type="dxa"/>
            <w:tcBorders>
              <w:top w:val="single" w:sz="12" w:space="0" w:color="000000"/>
              <w:left w:val="single" w:sz="4" w:space="0" w:color="000000"/>
              <w:bottom w:val="single" w:sz="4" w:space="0" w:color="000000"/>
              <w:right w:val="single" w:sz="12" w:space="0" w:color="000000"/>
            </w:tcBorders>
            <w:shd w:val="clear" w:color="auto" w:fill="auto"/>
          </w:tcPr>
          <w:p w:rsidR="00E90EBC" w:rsidRPr="005C1D25" w:rsidRDefault="00435F83" w:rsidP="004F7BBC">
            <w:pPr>
              <w:pStyle w:val="TableParagraph"/>
              <w:spacing w:before="79"/>
              <w:ind w:left="103"/>
              <w:rPr>
                <w:rFonts w:ascii="ＭＳ 明朝" w:hAnsi="ＭＳ 明朝" w:cs="PMingLiU"/>
                <w:sz w:val="21"/>
                <w:szCs w:val="21"/>
                <w:lang w:eastAsia="ja-JP"/>
              </w:rPr>
            </w:pPr>
            <w:r w:rsidRPr="005C1D25">
              <w:rPr>
                <w:rFonts w:ascii="ＭＳ 明朝" w:hAnsi="ＭＳ 明朝" w:cs="PMingLiU"/>
                <w:spacing w:val="13"/>
                <w:sz w:val="21"/>
                <w:szCs w:val="21"/>
                <w:lang w:eastAsia="ja-JP"/>
              </w:rPr>
              <w:t>粘土、うどん・パンづくり体験</w:t>
            </w:r>
          </w:p>
        </w:tc>
      </w:tr>
      <w:tr w:rsidR="00E90EBC" w:rsidRPr="005C1D25" w:rsidTr="004F7BBC">
        <w:trPr>
          <w:trHeight w:hRule="exact" w:val="475"/>
        </w:trPr>
        <w:tc>
          <w:tcPr>
            <w:tcW w:w="1445" w:type="dxa"/>
            <w:tcBorders>
              <w:top w:val="single" w:sz="4" w:space="0" w:color="000000"/>
              <w:left w:val="single" w:sz="12" w:space="0" w:color="000000"/>
              <w:bottom w:val="single" w:sz="4" w:space="0" w:color="000000"/>
              <w:right w:val="single" w:sz="4" w:space="0" w:color="000000"/>
            </w:tcBorders>
            <w:shd w:val="clear" w:color="auto" w:fill="auto"/>
          </w:tcPr>
          <w:p w:rsidR="00E90EBC" w:rsidRPr="005C1D25" w:rsidRDefault="00435F83" w:rsidP="004F7BBC">
            <w:pPr>
              <w:pStyle w:val="TableParagraph"/>
              <w:spacing w:before="76"/>
              <w:ind w:left="140" w:right="159"/>
              <w:jc w:val="center"/>
              <w:rPr>
                <w:rFonts w:ascii="ＭＳ 明朝" w:hAnsi="ＭＳ 明朝" w:cs="PMingLiU"/>
                <w:sz w:val="21"/>
                <w:szCs w:val="21"/>
              </w:rPr>
            </w:pPr>
            <w:r w:rsidRPr="005C1D25">
              <w:rPr>
                <w:rFonts w:ascii="ＭＳ 明朝" w:hAnsi="ＭＳ 明朝" w:cs="PMingLiU"/>
                <w:spacing w:val="11"/>
                <w:sz w:val="21"/>
                <w:szCs w:val="21"/>
              </w:rPr>
              <w:t>ピーナッツ</w:t>
            </w:r>
          </w:p>
        </w:tc>
        <w:tc>
          <w:tcPr>
            <w:tcW w:w="4351" w:type="dxa"/>
            <w:tcBorders>
              <w:top w:val="single" w:sz="4" w:space="0" w:color="000000"/>
              <w:left w:val="single" w:sz="4" w:space="0" w:color="000000"/>
              <w:bottom w:val="single" w:sz="4" w:space="0" w:color="000000"/>
              <w:right w:val="single" w:sz="12" w:space="0" w:color="000000"/>
            </w:tcBorders>
            <w:shd w:val="clear" w:color="auto" w:fill="auto"/>
          </w:tcPr>
          <w:p w:rsidR="00E90EBC" w:rsidRPr="005C1D25" w:rsidRDefault="00435F83" w:rsidP="004F7BBC">
            <w:pPr>
              <w:pStyle w:val="TableParagraph"/>
              <w:spacing w:before="76"/>
              <w:ind w:left="103"/>
              <w:rPr>
                <w:rFonts w:ascii="ＭＳ 明朝" w:hAnsi="ＭＳ 明朝" w:cs="PMingLiU"/>
                <w:sz w:val="21"/>
                <w:szCs w:val="21"/>
                <w:lang w:eastAsia="ja-JP"/>
              </w:rPr>
            </w:pPr>
            <w:r w:rsidRPr="005C1D25">
              <w:rPr>
                <w:rFonts w:ascii="ＭＳ 明朝" w:hAnsi="ＭＳ 明朝" w:cs="PMingLiU"/>
                <w:spacing w:val="13"/>
                <w:sz w:val="21"/>
                <w:szCs w:val="21"/>
                <w:lang w:eastAsia="ja-JP"/>
              </w:rPr>
              <w:t>豆まき、落花生の栽培</w:t>
            </w:r>
          </w:p>
        </w:tc>
      </w:tr>
      <w:tr w:rsidR="00E90EBC" w:rsidRPr="005C1D25" w:rsidTr="004F7BBC">
        <w:trPr>
          <w:trHeight w:hRule="exact" w:val="475"/>
        </w:trPr>
        <w:tc>
          <w:tcPr>
            <w:tcW w:w="1445" w:type="dxa"/>
            <w:tcBorders>
              <w:top w:val="single" w:sz="4" w:space="0" w:color="000000"/>
              <w:left w:val="single" w:sz="12" w:space="0" w:color="000000"/>
              <w:bottom w:val="single" w:sz="4" w:space="0" w:color="000000"/>
              <w:right w:val="single" w:sz="4" w:space="0" w:color="000000"/>
            </w:tcBorders>
            <w:shd w:val="clear" w:color="auto" w:fill="auto"/>
          </w:tcPr>
          <w:p w:rsidR="00E90EBC" w:rsidRPr="005C1D25" w:rsidRDefault="00435F83" w:rsidP="004F7BBC">
            <w:pPr>
              <w:pStyle w:val="TableParagraph"/>
              <w:spacing w:before="76"/>
              <w:ind w:left="137" w:right="159"/>
              <w:jc w:val="center"/>
              <w:rPr>
                <w:rFonts w:ascii="ＭＳ 明朝" w:hAnsi="ＭＳ 明朝" w:cs="PMingLiU"/>
                <w:sz w:val="21"/>
                <w:szCs w:val="21"/>
              </w:rPr>
            </w:pPr>
            <w:r w:rsidRPr="005C1D25">
              <w:rPr>
                <w:rFonts w:ascii="ＭＳ 明朝" w:hAnsi="ＭＳ 明朝" w:cs="PMingLiU"/>
                <w:spacing w:val="7"/>
                <w:sz w:val="21"/>
                <w:szCs w:val="21"/>
              </w:rPr>
              <w:t>そば</w:t>
            </w:r>
          </w:p>
        </w:tc>
        <w:tc>
          <w:tcPr>
            <w:tcW w:w="4351" w:type="dxa"/>
            <w:tcBorders>
              <w:top w:val="single" w:sz="4" w:space="0" w:color="000000"/>
              <w:left w:val="single" w:sz="4" w:space="0" w:color="000000"/>
              <w:bottom w:val="single" w:sz="4" w:space="0" w:color="000000"/>
              <w:right w:val="single" w:sz="12" w:space="0" w:color="000000"/>
            </w:tcBorders>
            <w:shd w:val="clear" w:color="auto" w:fill="auto"/>
          </w:tcPr>
          <w:p w:rsidR="00E90EBC" w:rsidRPr="005C1D25" w:rsidRDefault="00435F83" w:rsidP="004F7BBC">
            <w:pPr>
              <w:pStyle w:val="TableParagraph"/>
              <w:spacing w:before="76"/>
              <w:ind w:left="103"/>
              <w:rPr>
                <w:rFonts w:ascii="ＭＳ 明朝" w:hAnsi="ＭＳ 明朝" w:cs="PMingLiU"/>
                <w:sz w:val="21"/>
                <w:szCs w:val="21"/>
                <w:lang w:eastAsia="ja-JP"/>
              </w:rPr>
            </w:pPr>
            <w:r w:rsidRPr="005C1D25">
              <w:rPr>
                <w:rFonts w:ascii="ＭＳ 明朝" w:hAnsi="ＭＳ 明朝" w:cs="PMingLiU"/>
                <w:spacing w:val="15"/>
                <w:sz w:val="21"/>
                <w:szCs w:val="21"/>
                <w:lang w:eastAsia="ja-JP"/>
              </w:rPr>
              <w:t>そば打ち体験、そば殻枕</w:t>
            </w:r>
          </w:p>
        </w:tc>
      </w:tr>
      <w:tr w:rsidR="00E90EBC" w:rsidRPr="005C1D25" w:rsidTr="004F7BBC">
        <w:trPr>
          <w:trHeight w:hRule="exact" w:val="478"/>
        </w:trPr>
        <w:tc>
          <w:tcPr>
            <w:tcW w:w="1445" w:type="dxa"/>
            <w:tcBorders>
              <w:top w:val="single" w:sz="4" w:space="0" w:color="000000"/>
              <w:left w:val="single" w:sz="12" w:space="0" w:color="000000"/>
              <w:bottom w:val="single" w:sz="4" w:space="0" w:color="000000"/>
              <w:right w:val="single" w:sz="4" w:space="0" w:color="000000"/>
            </w:tcBorders>
            <w:shd w:val="clear" w:color="auto" w:fill="auto"/>
          </w:tcPr>
          <w:p w:rsidR="00E90EBC" w:rsidRPr="005C1D25" w:rsidRDefault="00435F83" w:rsidP="004F7BBC">
            <w:pPr>
              <w:pStyle w:val="TableParagraph"/>
              <w:spacing w:before="76"/>
              <w:ind w:left="137" w:right="159"/>
              <w:jc w:val="center"/>
              <w:rPr>
                <w:rFonts w:ascii="ＭＳ 明朝" w:hAnsi="ＭＳ 明朝" w:cs="PMingLiU"/>
                <w:sz w:val="21"/>
                <w:szCs w:val="21"/>
              </w:rPr>
            </w:pPr>
            <w:r w:rsidRPr="005C1D25">
              <w:rPr>
                <w:rFonts w:ascii="ＭＳ 明朝" w:hAnsi="ＭＳ 明朝" w:cs="PMingLiU"/>
                <w:spacing w:val="7"/>
                <w:sz w:val="21"/>
                <w:szCs w:val="21"/>
              </w:rPr>
              <w:t>大豆</w:t>
            </w:r>
          </w:p>
        </w:tc>
        <w:tc>
          <w:tcPr>
            <w:tcW w:w="4351" w:type="dxa"/>
            <w:tcBorders>
              <w:top w:val="single" w:sz="4" w:space="0" w:color="000000"/>
              <w:left w:val="single" w:sz="4" w:space="0" w:color="000000"/>
              <w:bottom w:val="single" w:sz="4" w:space="0" w:color="000000"/>
              <w:right w:val="single" w:sz="12" w:space="0" w:color="000000"/>
            </w:tcBorders>
            <w:shd w:val="clear" w:color="auto" w:fill="auto"/>
          </w:tcPr>
          <w:p w:rsidR="00E90EBC" w:rsidRPr="005C1D25" w:rsidRDefault="00435F83" w:rsidP="004F7BBC">
            <w:pPr>
              <w:pStyle w:val="TableParagraph"/>
              <w:spacing w:before="76"/>
              <w:ind w:left="103"/>
              <w:rPr>
                <w:rFonts w:ascii="ＭＳ 明朝" w:hAnsi="ＭＳ 明朝" w:cs="PMingLiU"/>
                <w:sz w:val="21"/>
                <w:szCs w:val="21"/>
                <w:lang w:eastAsia="ja-JP"/>
              </w:rPr>
            </w:pPr>
            <w:r w:rsidRPr="005C1D25">
              <w:rPr>
                <w:rFonts w:ascii="ＭＳ 明朝" w:hAnsi="ＭＳ 明朝" w:cs="PMingLiU"/>
                <w:spacing w:val="13"/>
                <w:sz w:val="21"/>
                <w:szCs w:val="21"/>
                <w:lang w:eastAsia="ja-JP"/>
              </w:rPr>
              <w:t>豆まき、みそづくり、豆腐づくり</w:t>
            </w:r>
          </w:p>
        </w:tc>
      </w:tr>
      <w:tr w:rsidR="00E90EBC" w:rsidRPr="005C1D25" w:rsidTr="004F7BBC">
        <w:trPr>
          <w:trHeight w:hRule="exact" w:val="482"/>
        </w:trPr>
        <w:tc>
          <w:tcPr>
            <w:tcW w:w="1445" w:type="dxa"/>
            <w:tcBorders>
              <w:top w:val="single" w:sz="4" w:space="0" w:color="000000"/>
              <w:left w:val="single" w:sz="12" w:space="0" w:color="000000"/>
              <w:bottom w:val="single" w:sz="12" w:space="0" w:color="000000"/>
              <w:right w:val="single" w:sz="4" w:space="0" w:color="000000"/>
            </w:tcBorders>
            <w:shd w:val="clear" w:color="auto" w:fill="auto"/>
          </w:tcPr>
          <w:p w:rsidR="00E90EBC" w:rsidRPr="005C1D25" w:rsidRDefault="00435F83" w:rsidP="004F7BBC">
            <w:pPr>
              <w:pStyle w:val="TableParagraph"/>
              <w:spacing w:before="76"/>
              <w:ind w:left="137" w:right="159"/>
              <w:jc w:val="center"/>
              <w:rPr>
                <w:rFonts w:ascii="ＭＳ 明朝" w:hAnsi="ＭＳ 明朝" w:cs="PMingLiU"/>
                <w:sz w:val="21"/>
                <w:szCs w:val="21"/>
              </w:rPr>
            </w:pPr>
            <w:r w:rsidRPr="005C1D25">
              <w:rPr>
                <w:rFonts w:ascii="ＭＳ 明朝" w:hAnsi="ＭＳ 明朝" w:cs="PMingLiU"/>
                <w:spacing w:val="7"/>
                <w:sz w:val="21"/>
                <w:szCs w:val="21"/>
              </w:rPr>
              <w:t>牛乳</w:t>
            </w:r>
          </w:p>
        </w:tc>
        <w:tc>
          <w:tcPr>
            <w:tcW w:w="4351" w:type="dxa"/>
            <w:tcBorders>
              <w:top w:val="single" w:sz="4" w:space="0" w:color="000000"/>
              <w:left w:val="single" w:sz="4" w:space="0" w:color="000000"/>
              <w:bottom w:val="single" w:sz="12" w:space="0" w:color="000000"/>
              <w:right w:val="single" w:sz="12" w:space="0" w:color="000000"/>
            </w:tcBorders>
            <w:shd w:val="clear" w:color="auto" w:fill="auto"/>
          </w:tcPr>
          <w:p w:rsidR="00E90EBC" w:rsidRPr="005C1D25" w:rsidRDefault="00435F83" w:rsidP="004F7BBC">
            <w:pPr>
              <w:pStyle w:val="TableParagraph"/>
              <w:spacing w:before="76"/>
              <w:ind w:left="103"/>
              <w:rPr>
                <w:rFonts w:ascii="ＭＳ 明朝" w:hAnsi="ＭＳ 明朝" w:cs="PMingLiU"/>
                <w:sz w:val="21"/>
                <w:szCs w:val="21"/>
                <w:lang w:eastAsia="ja-JP"/>
              </w:rPr>
            </w:pPr>
            <w:r w:rsidRPr="005C1D25">
              <w:rPr>
                <w:rFonts w:ascii="ＭＳ 明朝" w:hAnsi="ＭＳ 明朝" w:cs="PMingLiU"/>
                <w:spacing w:val="14"/>
                <w:sz w:val="21"/>
                <w:szCs w:val="21"/>
                <w:lang w:eastAsia="ja-JP"/>
              </w:rPr>
              <w:t>牛乳パックのリサイクル活動（洗浄等）</w:t>
            </w:r>
          </w:p>
        </w:tc>
      </w:tr>
    </w:tbl>
    <w:p w:rsidR="00E90EBC" w:rsidRPr="005C1D25" w:rsidRDefault="00E90EBC" w:rsidP="00131E84">
      <w:pPr>
        <w:spacing w:before="5"/>
        <w:rPr>
          <w:rFonts w:ascii="ＭＳ 明朝" w:hAnsi="ＭＳ 明朝" w:cs="PMingLiU"/>
          <w:sz w:val="18"/>
          <w:szCs w:val="18"/>
          <w:lang w:eastAsia="ja-JP"/>
        </w:rPr>
      </w:pPr>
    </w:p>
    <w:p w:rsidR="006104C9" w:rsidRDefault="007D6E80" w:rsidP="006104C9">
      <w:pPr>
        <w:pStyle w:val="a3"/>
        <w:spacing w:before="45"/>
        <w:ind w:right="224"/>
        <w:rPr>
          <w:rFonts w:cs="PMingLiU"/>
          <w:spacing w:val="13"/>
          <w:lang w:eastAsia="ja-JP"/>
        </w:rPr>
      </w:pPr>
      <w:bookmarkStart w:id="11" w:name="_Toc436812541"/>
      <w:r w:rsidRPr="005C1D25">
        <w:rPr>
          <w:rFonts w:cs="PMingLiU"/>
          <w:spacing w:val="13"/>
          <w:lang w:eastAsia="ja-JP"/>
        </w:rPr>
        <w:t>（</w:t>
      </w:r>
      <w:r w:rsidRPr="005C1D25">
        <w:rPr>
          <w:rFonts w:cs="PMingLiU" w:hint="eastAsia"/>
          <w:spacing w:val="13"/>
          <w:lang w:eastAsia="ja-JP"/>
        </w:rPr>
        <w:t>４</w:t>
      </w:r>
      <w:r w:rsidR="000540B6" w:rsidRPr="005C1D25">
        <w:rPr>
          <w:rFonts w:cs="PMingLiU"/>
          <w:spacing w:val="13"/>
          <w:lang w:eastAsia="ja-JP"/>
        </w:rPr>
        <w:t>）運動を伴う活動</w:t>
      </w:r>
    </w:p>
    <w:p w:rsidR="000540B6" w:rsidRPr="005C1D25" w:rsidRDefault="000540B6" w:rsidP="00B02482">
      <w:pPr>
        <w:pStyle w:val="a3"/>
        <w:spacing w:before="45"/>
        <w:ind w:leftChars="257" w:left="565" w:right="-24" w:firstLineChars="117" w:firstLine="285"/>
        <w:jc w:val="both"/>
        <w:rPr>
          <w:rFonts w:cs="PMingLiU"/>
          <w:lang w:eastAsia="ja-JP"/>
        </w:rPr>
      </w:pPr>
      <w:r w:rsidRPr="005C1D25">
        <w:rPr>
          <w:rFonts w:cs="PMingLiU"/>
          <w:spacing w:val="24"/>
          <w:lang w:eastAsia="ja-JP"/>
        </w:rPr>
        <w:t>ぜん息や食物依存性運動誘発アナフィラキシー、</w:t>
      </w:r>
      <w:r w:rsidRPr="005C1D25">
        <w:rPr>
          <w:rFonts w:cs="PMingLiU"/>
          <w:spacing w:val="23"/>
          <w:lang w:eastAsia="ja-JP"/>
        </w:rPr>
        <w:t>運動誘発アナフィラキシー</w:t>
      </w:r>
      <w:r w:rsidRPr="005C1D25">
        <w:rPr>
          <w:rFonts w:cs="PMingLiU"/>
          <w:spacing w:val="8"/>
          <w:w w:val="115"/>
          <w:lang w:eastAsia="ja-JP"/>
        </w:rPr>
        <w:t>（</w:t>
      </w:r>
      <w:r w:rsidR="00246AD3">
        <w:rPr>
          <w:rFonts w:cs="PMingLiU" w:hint="eastAsia"/>
          <w:spacing w:val="8"/>
          <w:w w:val="115"/>
          <w:lang w:eastAsia="ja-JP"/>
        </w:rPr>
        <w:t>Ｐ１</w:t>
      </w:r>
      <w:r w:rsidRPr="00246AD3">
        <w:rPr>
          <w:rFonts w:cs="PMingLiU"/>
          <w:spacing w:val="8"/>
          <w:w w:val="115"/>
          <w:lang w:eastAsia="ja-JP"/>
        </w:rPr>
        <w:t>～</w:t>
      </w:r>
      <w:r w:rsidR="00246AD3">
        <w:rPr>
          <w:rFonts w:cs="PMingLiU" w:hint="eastAsia"/>
          <w:spacing w:val="8"/>
          <w:w w:val="115"/>
          <w:lang w:eastAsia="ja-JP"/>
        </w:rPr>
        <w:t>３</w:t>
      </w:r>
      <w:r w:rsidRPr="005C1D25">
        <w:rPr>
          <w:rFonts w:cs="PMingLiU"/>
          <w:spacing w:val="7"/>
          <w:lang w:eastAsia="ja-JP"/>
        </w:rPr>
        <w:t>参照）の児童生徒は、体育や部活動（運動部）、休憩時間の遊びなど運</w:t>
      </w:r>
      <w:r w:rsidR="00163CA8">
        <w:rPr>
          <w:rFonts w:cs="PMingLiU" w:hint="eastAsia"/>
          <w:spacing w:val="7"/>
          <w:lang w:eastAsia="ja-JP"/>
        </w:rPr>
        <w:t xml:space="preserve">    </w:t>
      </w:r>
      <w:r w:rsidRPr="005C1D25">
        <w:rPr>
          <w:rFonts w:cs="PMingLiU"/>
          <w:spacing w:val="7"/>
          <w:lang w:eastAsia="ja-JP"/>
        </w:rPr>
        <w:t>動</w:t>
      </w:r>
      <w:r w:rsidRPr="005C1D25">
        <w:rPr>
          <w:rFonts w:cs="PMingLiU"/>
          <w:spacing w:val="14"/>
          <w:w w:val="110"/>
          <w:lang w:eastAsia="ja-JP"/>
        </w:rPr>
        <w:t>により発症することがあるため、注意が必要である。</w:t>
      </w:r>
    </w:p>
    <w:p w:rsidR="000540B6" w:rsidRPr="005C1D25" w:rsidRDefault="000540B6" w:rsidP="00B02482">
      <w:pPr>
        <w:pStyle w:val="a3"/>
        <w:spacing w:before="41"/>
        <w:ind w:leftChars="322" w:left="708" w:firstLineChars="60" w:firstLine="139"/>
        <w:jc w:val="both"/>
        <w:rPr>
          <w:rFonts w:cs="PMingLiU"/>
          <w:lang w:eastAsia="ja-JP"/>
        </w:rPr>
      </w:pPr>
      <w:r w:rsidRPr="005C1D25">
        <w:rPr>
          <w:rFonts w:cs="PMingLiU"/>
          <w:spacing w:val="11"/>
          <w:lang w:eastAsia="ja-JP"/>
        </w:rPr>
        <w:t>また、</w:t>
      </w:r>
      <w:r w:rsidRPr="005C1D25">
        <w:rPr>
          <w:rFonts w:cs="PMingLiU"/>
          <w:spacing w:val="17"/>
          <w:lang w:eastAsia="ja-JP"/>
        </w:rPr>
        <w:t>アトピー性皮膚炎の場合、</w:t>
      </w:r>
      <w:r w:rsidR="00651E02">
        <w:rPr>
          <w:rFonts w:cs="PMingLiU" w:hint="eastAsia"/>
          <w:spacing w:val="17"/>
          <w:lang w:eastAsia="ja-JP"/>
        </w:rPr>
        <w:t>運動後に汗を拭き取る</w:t>
      </w:r>
      <w:r w:rsidRPr="005C1D25">
        <w:rPr>
          <w:rFonts w:cs="PMingLiU" w:hint="eastAsia"/>
          <w:spacing w:val="17"/>
          <w:lang w:eastAsia="ja-JP"/>
        </w:rPr>
        <w:t>。</w:t>
      </w:r>
      <w:r w:rsidRPr="005C1D25">
        <w:rPr>
          <w:rFonts w:cs="PMingLiU"/>
          <w:spacing w:val="17"/>
          <w:lang w:eastAsia="ja-JP"/>
        </w:rPr>
        <w:t>水泳の授業</w:t>
      </w:r>
      <w:r w:rsidRPr="005C1D25">
        <w:rPr>
          <w:rFonts w:cs="PMingLiU"/>
          <w:spacing w:val="14"/>
          <w:lang w:eastAsia="ja-JP"/>
        </w:rPr>
        <w:t>の後は十分シャワーで洗い流す等の指導が必要である。</w:t>
      </w:r>
    </w:p>
    <w:p w:rsidR="000540B6" w:rsidRPr="005C1D25" w:rsidRDefault="000540B6" w:rsidP="00131E84">
      <w:pPr>
        <w:pStyle w:val="a3"/>
        <w:ind w:right="224"/>
        <w:rPr>
          <w:rFonts w:cs="PMingLiU"/>
          <w:b/>
          <w:spacing w:val="13"/>
          <w:lang w:eastAsia="ja-JP"/>
        </w:rPr>
      </w:pPr>
    </w:p>
    <w:p w:rsidR="006104C9" w:rsidRDefault="007D6E80" w:rsidP="006104C9">
      <w:pPr>
        <w:pStyle w:val="a3"/>
        <w:ind w:right="224"/>
        <w:rPr>
          <w:rFonts w:cs="PMingLiU"/>
          <w:spacing w:val="13"/>
          <w:lang w:eastAsia="ja-JP"/>
        </w:rPr>
      </w:pPr>
      <w:r w:rsidRPr="005C1D25">
        <w:rPr>
          <w:rFonts w:cs="PMingLiU"/>
          <w:spacing w:val="13"/>
          <w:lang w:eastAsia="ja-JP"/>
        </w:rPr>
        <w:t>（</w:t>
      </w:r>
      <w:r w:rsidRPr="005C1D25">
        <w:rPr>
          <w:rFonts w:cs="PMingLiU" w:hint="eastAsia"/>
          <w:spacing w:val="13"/>
          <w:lang w:eastAsia="ja-JP"/>
        </w:rPr>
        <w:t>５</w:t>
      </w:r>
      <w:r w:rsidR="000540B6" w:rsidRPr="005C1D25">
        <w:rPr>
          <w:rFonts w:cs="PMingLiU"/>
          <w:spacing w:val="13"/>
          <w:lang w:eastAsia="ja-JP"/>
        </w:rPr>
        <w:t>）清掃活動</w:t>
      </w:r>
    </w:p>
    <w:p w:rsidR="000540B6" w:rsidRPr="007E5D6C" w:rsidRDefault="000540B6" w:rsidP="00B02482">
      <w:pPr>
        <w:pStyle w:val="a3"/>
        <w:ind w:leftChars="257" w:left="565" w:right="-24" w:firstLineChars="112" w:firstLine="265"/>
        <w:jc w:val="both"/>
        <w:rPr>
          <w:rFonts w:cs="PMingLiU"/>
          <w:lang w:eastAsia="ja-JP"/>
        </w:rPr>
      </w:pPr>
      <w:r w:rsidRPr="005C1D25">
        <w:rPr>
          <w:rFonts w:cs="PMingLiU"/>
          <w:spacing w:val="17"/>
          <w:lang w:eastAsia="ja-JP"/>
        </w:rPr>
        <w:t>ホコリやダニ等がアレルゲンとなる場合は、ホコリが舞う掃き掃除は避ける、</w:t>
      </w:r>
      <w:r w:rsidRPr="005C1D25">
        <w:rPr>
          <w:rFonts w:cs="PMingLiU"/>
          <w:spacing w:val="14"/>
          <w:lang w:eastAsia="ja-JP"/>
        </w:rPr>
        <w:t>またはマスクをつけさせる等の配慮が必要である。</w:t>
      </w:r>
      <w:r w:rsidR="00547FED" w:rsidRPr="007E5D6C">
        <w:rPr>
          <w:rFonts w:cs="PMingLiU" w:hint="eastAsia"/>
          <w:spacing w:val="14"/>
          <w:lang w:eastAsia="ja-JP"/>
        </w:rPr>
        <w:t>また、</w:t>
      </w:r>
      <w:r w:rsidR="00AE0B4E" w:rsidRPr="007E5D6C">
        <w:rPr>
          <w:rFonts w:cs="PMingLiU" w:hint="eastAsia"/>
          <w:spacing w:val="14"/>
          <w:lang w:eastAsia="ja-JP"/>
        </w:rPr>
        <w:t>雑巾には原因食物が付着している可能性が特に高いので、食物アレルギーがある子どもには触れさせないようにする。</w:t>
      </w:r>
      <w:r w:rsidR="007E5D6C">
        <w:rPr>
          <w:rFonts w:cs="PMingLiU" w:hint="eastAsia"/>
          <w:spacing w:val="14"/>
          <w:lang w:eastAsia="ja-JP"/>
        </w:rPr>
        <w:t>牛乳パックを洗浄した後のバケツの廃液にも注意が必要である。</w:t>
      </w:r>
    </w:p>
    <w:p w:rsidR="000540B6" w:rsidRPr="005C1D25" w:rsidRDefault="000540B6" w:rsidP="00131E84">
      <w:pPr>
        <w:pStyle w:val="a3"/>
        <w:ind w:right="224"/>
        <w:rPr>
          <w:rFonts w:cs="PMingLiU"/>
          <w:b/>
          <w:spacing w:val="12"/>
          <w:lang w:eastAsia="ja-JP"/>
        </w:rPr>
      </w:pPr>
    </w:p>
    <w:p w:rsidR="000540B6" w:rsidRDefault="007D6E80" w:rsidP="006104C9">
      <w:pPr>
        <w:pStyle w:val="a3"/>
        <w:ind w:right="224"/>
        <w:rPr>
          <w:rFonts w:cs="PMingLiU"/>
          <w:spacing w:val="12"/>
          <w:lang w:eastAsia="ja-JP"/>
        </w:rPr>
      </w:pPr>
      <w:r w:rsidRPr="005C1D25">
        <w:rPr>
          <w:rFonts w:cs="PMingLiU"/>
          <w:spacing w:val="12"/>
          <w:lang w:eastAsia="ja-JP"/>
        </w:rPr>
        <w:t>（</w:t>
      </w:r>
      <w:r w:rsidRPr="005C1D25">
        <w:rPr>
          <w:rFonts w:cs="PMingLiU" w:hint="eastAsia"/>
          <w:spacing w:val="12"/>
          <w:lang w:eastAsia="ja-JP"/>
        </w:rPr>
        <w:t>６</w:t>
      </w:r>
      <w:r w:rsidR="000540B6" w:rsidRPr="005C1D25">
        <w:rPr>
          <w:rFonts w:cs="PMingLiU"/>
          <w:spacing w:val="12"/>
          <w:lang w:eastAsia="ja-JP"/>
        </w:rPr>
        <w:t>）</w:t>
      </w:r>
      <w:r w:rsidR="000540B6" w:rsidRPr="005C1D25">
        <w:rPr>
          <w:rFonts w:cs="PMingLiU" w:hint="eastAsia"/>
          <w:spacing w:val="12"/>
          <w:lang w:eastAsia="ja-JP"/>
        </w:rPr>
        <w:t>動物との接触</w:t>
      </w:r>
    </w:p>
    <w:p w:rsidR="000540B6" w:rsidRPr="005C1D25" w:rsidRDefault="000540B6" w:rsidP="00B02482">
      <w:pPr>
        <w:pStyle w:val="a3"/>
        <w:ind w:left="591" w:firstLine="230"/>
        <w:jc w:val="both"/>
        <w:rPr>
          <w:rFonts w:cs="PMingLiU"/>
          <w:spacing w:val="13"/>
          <w:lang w:eastAsia="ja-JP"/>
        </w:rPr>
      </w:pPr>
      <w:r w:rsidRPr="005C1D25">
        <w:rPr>
          <w:rFonts w:cs="PMingLiU"/>
          <w:spacing w:val="17"/>
          <w:lang w:eastAsia="ja-JP"/>
        </w:rPr>
        <w:t>ウサギやトリなど特定の動物がアレルゲンとなる場合は、飼育係をさせない等</w:t>
      </w:r>
      <w:r w:rsidRPr="005C1D25">
        <w:rPr>
          <w:rFonts w:cs="PMingLiU"/>
          <w:spacing w:val="13"/>
          <w:lang w:eastAsia="ja-JP"/>
        </w:rPr>
        <w:t>の配慮が必要である。</w:t>
      </w:r>
      <w:r w:rsidRPr="005C1D25">
        <w:rPr>
          <w:rFonts w:cs="PMingLiU" w:hint="eastAsia"/>
          <w:spacing w:val="13"/>
          <w:lang w:eastAsia="ja-JP"/>
        </w:rPr>
        <w:t>校外活動時（社会見学、遠足など）にも動物と接触する機会があるので配慮が必要である。</w:t>
      </w:r>
    </w:p>
    <w:p w:rsidR="000540B6" w:rsidRPr="005C1D25" w:rsidRDefault="000540B6" w:rsidP="006104C9">
      <w:pPr>
        <w:pStyle w:val="a3"/>
        <w:rPr>
          <w:rFonts w:cs="PMingLiU"/>
          <w:b/>
          <w:spacing w:val="13"/>
          <w:lang w:eastAsia="ja-JP"/>
        </w:rPr>
      </w:pPr>
    </w:p>
    <w:p w:rsidR="000540B6" w:rsidRPr="005C1D25" w:rsidRDefault="007D6E80" w:rsidP="00F86B0E">
      <w:pPr>
        <w:pStyle w:val="a3"/>
        <w:jc w:val="both"/>
        <w:rPr>
          <w:rFonts w:cs="PMingLiU"/>
          <w:spacing w:val="13"/>
          <w:lang w:eastAsia="ja-JP"/>
        </w:rPr>
      </w:pPr>
      <w:r w:rsidRPr="005C1D25">
        <w:rPr>
          <w:rFonts w:cs="PMingLiU" w:hint="eastAsia"/>
          <w:spacing w:val="13"/>
          <w:lang w:eastAsia="ja-JP"/>
        </w:rPr>
        <w:t>（７</w:t>
      </w:r>
      <w:r w:rsidR="000540B6" w:rsidRPr="005C1D25">
        <w:rPr>
          <w:rFonts w:cs="PMingLiU" w:hint="eastAsia"/>
          <w:spacing w:val="13"/>
          <w:lang w:eastAsia="ja-JP"/>
        </w:rPr>
        <w:t>）その他</w:t>
      </w:r>
    </w:p>
    <w:p w:rsidR="000540B6" w:rsidRPr="005C1D25" w:rsidRDefault="000540B6" w:rsidP="00F86B0E">
      <w:pPr>
        <w:pStyle w:val="a3"/>
        <w:ind w:leftChars="257" w:left="565" w:firstLineChars="122" w:firstLine="284"/>
        <w:jc w:val="both"/>
        <w:rPr>
          <w:rFonts w:cs="PMingLiU"/>
          <w:spacing w:val="14"/>
          <w:lang w:eastAsia="ja-JP"/>
        </w:rPr>
      </w:pPr>
      <w:r w:rsidRPr="005C1D25">
        <w:rPr>
          <w:rFonts w:cs="PMingLiU"/>
          <w:spacing w:val="13"/>
          <w:lang w:eastAsia="ja-JP"/>
        </w:rPr>
        <w:t>昆虫（ハチなど）や医薬品、天然ゴム（ラテックス）</w:t>
      </w:r>
      <w:r w:rsidRPr="005C1D25">
        <w:rPr>
          <w:rFonts w:cs="PMingLiU"/>
          <w:spacing w:val="16"/>
          <w:lang w:eastAsia="ja-JP"/>
        </w:rPr>
        <w:t>などのアレルギーの場合は、それらが原因でアナフィラキシーを発症することも</w:t>
      </w:r>
      <w:r w:rsidRPr="005C1D25">
        <w:rPr>
          <w:rFonts w:cs="PMingLiU"/>
          <w:spacing w:val="14"/>
          <w:lang w:eastAsia="ja-JP"/>
        </w:rPr>
        <w:t>あるため注意が必要である。</w:t>
      </w:r>
    </w:p>
    <w:p w:rsidR="000540B6" w:rsidRPr="005C1D25" w:rsidRDefault="000540B6" w:rsidP="00F86B0E">
      <w:pPr>
        <w:pStyle w:val="a3"/>
        <w:ind w:left="194" w:hangingChars="100" w:hanging="194"/>
        <w:jc w:val="both"/>
        <w:rPr>
          <w:rFonts w:cs="PMingLiU"/>
          <w:spacing w:val="14"/>
          <w:sz w:val="18"/>
          <w:szCs w:val="18"/>
          <w:lang w:eastAsia="ja-JP"/>
        </w:rPr>
      </w:pPr>
      <w:r w:rsidRPr="005C1D25">
        <w:rPr>
          <w:rFonts w:cs="PMingLiU" w:hint="eastAsia"/>
          <w:spacing w:val="14"/>
          <w:sz w:val="18"/>
          <w:szCs w:val="18"/>
          <w:lang w:eastAsia="ja-JP"/>
        </w:rPr>
        <w:t xml:space="preserve">　　</w:t>
      </w:r>
    </w:p>
    <w:p w:rsidR="000540B6" w:rsidRPr="005C1D25" w:rsidRDefault="000540B6" w:rsidP="00F86B0E">
      <w:pPr>
        <w:pStyle w:val="a3"/>
        <w:ind w:leftChars="100" w:left="454" w:hangingChars="100" w:hanging="234"/>
        <w:jc w:val="both"/>
        <w:rPr>
          <w:rFonts w:cs="PMingLiU"/>
          <w:spacing w:val="14"/>
          <w:lang w:eastAsia="ja-JP"/>
        </w:rPr>
      </w:pPr>
      <w:r w:rsidRPr="005C1D25">
        <w:rPr>
          <w:rFonts w:cs="PMingLiU" w:hint="eastAsia"/>
          <w:spacing w:val="14"/>
          <w:lang w:eastAsia="ja-JP"/>
        </w:rPr>
        <w:t>◆学校生活の中には、ホコリの舞いやすい環境やその他</w:t>
      </w:r>
      <w:r w:rsidR="00651E02">
        <w:rPr>
          <w:rFonts w:cs="PMingLiU" w:hint="eastAsia"/>
          <w:spacing w:val="14"/>
          <w:lang w:eastAsia="ja-JP"/>
        </w:rPr>
        <w:t>ぜん息</w:t>
      </w:r>
      <w:r w:rsidRPr="005C1D25">
        <w:rPr>
          <w:rFonts w:cs="PMingLiU" w:hint="eastAsia"/>
          <w:spacing w:val="14"/>
          <w:lang w:eastAsia="ja-JP"/>
        </w:rPr>
        <w:t>発作を引き起こしやすい環境が存在する以下の場面などには注意が必要である。</w:t>
      </w:r>
    </w:p>
    <w:p w:rsidR="007D0A28" w:rsidRPr="005C1D25" w:rsidRDefault="000540B6" w:rsidP="00485A00">
      <w:pPr>
        <w:pStyle w:val="a3"/>
        <w:ind w:firstLineChars="200" w:firstLine="468"/>
        <w:jc w:val="both"/>
        <w:rPr>
          <w:rFonts w:cs="PMingLiU"/>
          <w:spacing w:val="14"/>
          <w:lang w:eastAsia="ja-JP"/>
        </w:rPr>
      </w:pPr>
      <w:r w:rsidRPr="005C1D25">
        <w:rPr>
          <w:rFonts w:cs="PMingLiU" w:hint="eastAsia"/>
          <w:spacing w:val="14"/>
          <w:lang w:eastAsia="ja-JP"/>
        </w:rPr>
        <w:t>・マットや跳び箱を用いた運動やその準備</w:t>
      </w:r>
    </w:p>
    <w:p w:rsidR="000540B6" w:rsidRPr="005C1D25" w:rsidRDefault="000540B6" w:rsidP="00485A00">
      <w:pPr>
        <w:pStyle w:val="a3"/>
        <w:ind w:firstLineChars="200" w:firstLine="468"/>
        <w:jc w:val="both"/>
        <w:rPr>
          <w:rFonts w:cs="PMingLiU"/>
          <w:spacing w:val="14"/>
          <w:lang w:eastAsia="ja-JP"/>
        </w:rPr>
      </w:pPr>
      <w:r w:rsidRPr="005C1D25">
        <w:rPr>
          <w:rFonts w:cs="PMingLiU" w:hint="eastAsia"/>
          <w:spacing w:val="14"/>
          <w:lang w:eastAsia="ja-JP"/>
        </w:rPr>
        <w:t xml:space="preserve">・エアコンの吹き出し口　</w:t>
      </w:r>
    </w:p>
    <w:p w:rsidR="007D0A28" w:rsidRPr="005C1D25" w:rsidRDefault="000540B6" w:rsidP="00485A00">
      <w:pPr>
        <w:pStyle w:val="a3"/>
        <w:ind w:firstLineChars="200" w:firstLine="468"/>
        <w:jc w:val="both"/>
        <w:rPr>
          <w:rFonts w:cs="PMingLiU"/>
          <w:spacing w:val="14"/>
          <w:lang w:eastAsia="ja-JP"/>
        </w:rPr>
      </w:pPr>
      <w:r w:rsidRPr="005C1D25">
        <w:rPr>
          <w:rFonts w:cs="PMingLiU" w:hint="eastAsia"/>
          <w:spacing w:val="14"/>
          <w:lang w:eastAsia="ja-JP"/>
        </w:rPr>
        <w:t>・カーペット敷きの教室</w:t>
      </w:r>
    </w:p>
    <w:p w:rsidR="005D5A74" w:rsidRPr="005C1D25" w:rsidRDefault="000540B6" w:rsidP="00485A00">
      <w:pPr>
        <w:pStyle w:val="a3"/>
        <w:ind w:firstLineChars="200" w:firstLine="468"/>
        <w:jc w:val="both"/>
        <w:rPr>
          <w:rFonts w:cs="PMingLiU"/>
          <w:spacing w:val="14"/>
          <w:lang w:eastAsia="ja-JP"/>
        </w:rPr>
      </w:pPr>
      <w:r w:rsidRPr="005C1D25">
        <w:rPr>
          <w:rFonts w:cs="PMingLiU" w:hint="eastAsia"/>
          <w:spacing w:val="14"/>
          <w:lang w:eastAsia="ja-JP"/>
        </w:rPr>
        <w:t>・チョークの粉が舞う座席</w:t>
      </w:r>
    </w:p>
    <w:p w:rsidR="00131E84" w:rsidRPr="005C1D25" w:rsidRDefault="00131E84" w:rsidP="00F86B0E">
      <w:pPr>
        <w:pStyle w:val="a3"/>
        <w:spacing w:line="276" w:lineRule="auto"/>
        <w:ind w:firstLineChars="100" w:firstLine="234"/>
        <w:jc w:val="both"/>
        <w:rPr>
          <w:rFonts w:cs="PMingLiU"/>
          <w:color w:val="FF0000"/>
          <w:spacing w:val="14"/>
          <w:lang w:eastAsia="ja-JP"/>
        </w:rPr>
      </w:pPr>
    </w:p>
    <w:p w:rsidR="00131E84" w:rsidRPr="005C1D25" w:rsidRDefault="00131E84" w:rsidP="00AE0B4E">
      <w:pPr>
        <w:pStyle w:val="a3"/>
        <w:spacing w:line="276" w:lineRule="auto"/>
        <w:ind w:firstLineChars="100" w:firstLine="234"/>
        <w:rPr>
          <w:rFonts w:cs="PMingLiU"/>
          <w:color w:val="FF0000"/>
          <w:spacing w:val="14"/>
          <w:lang w:eastAsia="ja-JP"/>
        </w:rPr>
      </w:pPr>
    </w:p>
    <w:p w:rsidR="00131E84" w:rsidRPr="005C1D25" w:rsidRDefault="00131E84" w:rsidP="00AE0B4E">
      <w:pPr>
        <w:pStyle w:val="a3"/>
        <w:spacing w:line="276" w:lineRule="auto"/>
        <w:ind w:firstLineChars="100" w:firstLine="234"/>
        <w:rPr>
          <w:rFonts w:cs="PMingLiU"/>
          <w:color w:val="FF0000"/>
          <w:spacing w:val="14"/>
          <w:lang w:eastAsia="ja-JP"/>
        </w:rPr>
      </w:pPr>
    </w:p>
    <w:p w:rsidR="000540B6" w:rsidRPr="005C1D25" w:rsidRDefault="000540B6" w:rsidP="00AE0B4E">
      <w:pPr>
        <w:pStyle w:val="a3"/>
        <w:spacing w:line="276" w:lineRule="auto"/>
        <w:ind w:firstLineChars="100" w:firstLine="234"/>
        <w:rPr>
          <w:rFonts w:cs="PMingLiU"/>
          <w:spacing w:val="14"/>
          <w:lang w:eastAsia="ja-JP"/>
        </w:rPr>
      </w:pPr>
      <w:r w:rsidRPr="005C1D25">
        <w:rPr>
          <w:rFonts w:cs="PMingLiU" w:hint="eastAsia"/>
          <w:color w:val="FF0000"/>
          <w:spacing w:val="14"/>
          <w:lang w:eastAsia="ja-JP"/>
        </w:rPr>
        <w:t xml:space="preserve">　　　　　　　　　　　　</w:t>
      </w:r>
    </w:p>
    <w:p w:rsidR="00E90EBC" w:rsidRPr="005C1D25" w:rsidRDefault="007B3689">
      <w:pPr>
        <w:pStyle w:val="3"/>
        <w:spacing w:line="354" w:lineRule="exact"/>
        <w:ind w:right="912"/>
        <w:rPr>
          <w:rFonts w:ascii="ＭＳ 明朝" w:eastAsia="ＭＳ 明朝" w:hAnsi="ＭＳ 明朝" w:cs="ＭＳ ゴシック"/>
          <w:lang w:eastAsia="ja-JP"/>
        </w:rPr>
      </w:pPr>
      <w:r>
        <w:rPr>
          <w:rFonts w:ascii="ＭＳ 明朝" w:hAnsi="ＭＳ 明朝"/>
          <w:noProof/>
          <w:lang w:eastAsia="ja-JP"/>
        </w:rPr>
        <w:lastRenderedPageBreak/>
        <mc:AlternateContent>
          <mc:Choice Requires="wps">
            <w:drawing>
              <wp:anchor distT="0" distB="0" distL="114300" distR="114300" simplePos="0" relativeHeight="251543040" behindDoc="0" locked="0" layoutInCell="1" allowOverlap="1">
                <wp:simplePos x="0" y="0"/>
                <wp:positionH relativeFrom="margin">
                  <wp:posOffset>19050</wp:posOffset>
                </wp:positionH>
                <wp:positionV relativeFrom="paragraph">
                  <wp:posOffset>288925</wp:posOffset>
                </wp:positionV>
                <wp:extent cx="5908675" cy="803910"/>
                <wp:effectExtent l="19050" t="22225" r="25400" b="21590"/>
                <wp:wrapTopAndBottom/>
                <wp:docPr id="1911" name="Freeform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8675" cy="803910"/>
                        </a:xfrm>
                        <a:prstGeom prst="roundRect">
                          <a:avLst>
                            <a:gd name="adj" fmla="val 16667"/>
                          </a:avLst>
                        </a:pr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txbx>
                        <w:txbxContent>
                          <w:p w:rsidR="00012E96" w:rsidRPr="004F7BBC" w:rsidRDefault="00012E96" w:rsidP="00B02482">
                            <w:pPr>
                              <w:spacing w:line="276" w:lineRule="auto"/>
                              <w:ind w:rightChars="-36" w:right="-79" w:firstLineChars="100" w:firstLine="235"/>
                              <w:jc w:val="both"/>
                              <w:rPr>
                                <w:rFonts w:ascii="ＭＳ 明朝" w:hAnsi="ＭＳ 明朝" w:cs="PMingLiU"/>
                                <w:lang w:eastAsia="ja-JP"/>
                              </w:rPr>
                            </w:pPr>
                            <w:r w:rsidRPr="004F7BBC">
                              <w:rPr>
                                <w:rFonts w:ascii="ＭＳ 明朝" w:hAnsi="ＭＳ 明朝" w:cs="PMingLiU"/>
                                <w:spacing w:val="15"/>
                                <w:lang w:eastAsia="ja-JP"/>
                              </w:rPr>
                              <w:t>アレルギー疾患の児童生徒が、可能な限り他の児童生徒と同様の校外行事・宿</w:t>
                            </w:r>
                            <w:r w:rsidRPr="004F7BBC">
                              <w:rPr>
                                <w:rFonts w:ascii="ＭＳ 明朝" w:hAnsi="ＭＳ 明朝" w:cs="PMingLiU"/>
                                <w:spacing w:val="14"/>
                                <w:lang w:eastAsia="ja-JP"/>
                              </w:rPr>
                              <w:t>泊行事等の活動が行えるよう、活動内容や宿泊場所等を検討します。検討した内容について保護者の理解を得た上で、安全を十分に確保し行事を実施します。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oundrect id="_x0000_s1119" style="position:absolute;left:0;text-align:left;margin-left:1.5pt;margin-top:22.75pt;width:465.25pt;height:63.3pt;z-index:25154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" filled="f" strokecolor="#010101" strokeweight="3pt">
                <v:path arrowok="t"/>
                <v:textbox>
                  <w:txbxContent>
                    <w:p w:rsidR="00012E96" w:rsidRPr="004F7BBC" w:rsidRDefault="00012E96" w:rsidP="00B02482">
                      <w:pPr>
                        <w:spacing w:line="276" w:lineRule="auto"/>
                        <w:ind w:rightChars="-36" w:right="-79" w:firstLineChars="100" w:firstLine="235"/>
                        <w:jc w:val="both"/>
                        <w:rPr>
                          <w:rFonts w:ascii="ＭＳ 明朝" w:hAnsi="ＭＳ 明朝" w:cs="PMingLiU"/>
                          <w:lang w:eastAsia="ja-JP"/>
                        </w:rPr>
                      </w:pPr>
                      <w:r w:rsidRPr="004F7BBC">
                        <w:rPr>
                          <w:rFonts w:ascii="ＭＳ 明朝" w:hAnsi="ＭＳ 明朝" w:cs="PMingLiU"/>
                          <w:spacing w:val="15"/>
                          <w:lang w:eastAsia="ja-JP"/>
                        </w:rPr>
                        <w:t>アレルギー疾患の児童生徒が、可能な限り他の児童生徒と同様の校外行事・宿</w:t>
                      </w:r>
                      <w:r w:rsidRPr="004F7BBC">
                        <w:rPr>
                          <w:rFonts w:ascii="ＭＳ 明朝" w:hAnsi="ＭＳ 明朝" w:cs="PMingLiU"/>
                          <w:spacing w:val="14"/>
                          <w:lang w:eastAsia="ja-JP"/>
                        </w:rPr>
                        <w:t>泊行事等の活動が行えるよう、活動内容や宿泊場所等を検討します。検討した内容について保護者の理解を得た上で、安全を十分に確保し行事を実施します。</w:t>
                      </w:r>
                    </w:p>
                  </w:txbxContent>
                </v:textbox>
                <w10:wrap type="topAndBottom" anchorx="margin"/>
              </v:roundrect>
            </w:pict>
          </mc:Fallback>
        </mc:AlternateContent>
      </w:r>
      <w:r w:rsidR="00435F83" w:rsidRPr="005C1D25">
        <w:rPr>
          <w:rFonts w:ascii="ＭＳ 明朝" w:eastAsia="ＭＳ 明朝" w:hAnsi="ＭＳ 明朝" w:cs="ＭＳ ゴシック"/>
          <w:spacing w:val="15"/>
          <w:lang w:eastAsia="ja-JP"/>
        </w:rPr>
        <w:t>２．校外行事・宿泊を伴う活動</w:t>
      </w:r>
      <w:bookmarkEnd w:id="11"/>
    </w:p>
    <w:p w:rsidR="00E90EBC" w:rsidRPr="005C1D25" w:rsidRDefault="00E90EBC">
      <w:pPr>
        <w:spacing w:before="9"/>
        <w:rPr>
          <w:rFonts w:ascii="ＭＳ 明朝" w:hAnsi="ＭＳ 明朝" w:cs="ＭＳ ゴシック"/>
          <w:lang w:eastAsia="ja-JP"/>
        </w:rPr>
      </w:pPr>
    </w:p>
    <w:p w:rsidR="00E90EBC" w:rsidRPr="005C1D25" w:rsidRDefault="00E90EBC">
      <w:pPr>
        <w:spacing w:before="9"/>
        <w:rPr>
          <w:rFonts w:ascii="ＭＳ 明朝" w:hAnsi="ＭＳ 明朝" w:cs="ＭＳ ゴシック"/>
          <w:sz w:val="16"/>
          <w:szCs w:val="16"/>
          <w:lang w:eastAsia="ja-JP"/>
        </w:rPr>
      </w:pPr>
    </w:p>
    <w:p w:rsidR="000540B6" w:rsidRPr="005C1D25" w:rsidRDefault="000540B6" w:rsidP="00131E84">
      <w:pPr>
        <w:pStyle w:val="a3"/>
        <w:spacing w:before="45"/>
        <w:ind w:right="912"/>
        <w:rPr>
          <w:rFonts w:cs="PMingLiU"/>
          <w:lang w:eastAsia="ja-JP"/>
        </w:rPr>
      </w:pPr>
      <w:r w:rsidRPr="005C1D25">
        <w:rPr>
          <w:rFonts w:cs="PMingLiU"/>
          <w:spacing w:val="14"/>
          <w:lang w:eastAsia="ja-JP"/>
        </w:rPr>
        <w:t>（１）緊急時の対応の確認</w:t>
      </w:r>
    </w:p>
    <w:p w:rsidR="000540B6" w:rsidRPr="005C1D25" w:rsidRDefault="000540B6" w:rsidP="00131E84">
      <w:pPr>
        <w:pStyle w:val="a3"/>
        <w:spacing w:before="177"/>
        <w:ind w:left="826"/>
        <w:rPr>
          <w:rFonts w:cs="PMingLiU"/>
          <w:lang w:eastAsia="ja-JP"/>
        </w:rPr>
      </w:pPr>
      <w:r w:rsidRPr="005C1D25">
        <w:rPr>
          <w:rFonts w:cs="PMingLiU"/>
          <w:spacing w:val="14"/>
          <w:lang w:eastAsia="ja-JP"/>
        </w:rPr>
        <w:t>保護者や主治医、学校医等と、宿泊先での緊急時の対応等を十分に協議する。</w:t>
      </w:r>
    </w:p>
    <w:p w:rsidR="000540B6" w:rsidRPr="005C1D25" w:rsidRDefault="007B3689" w:rsidP="000540B6">
      <w:pPr>
        <w:pStyle w:val="a3"/>
        <w:spacing w:before="177"/>
        <w:ind w:left="593" w:right="912"/>
        <w:rPr>
          <w:rFonts w:cs="PMingLiU"/>
          <w:spacing w:val="14"/>
          <w:lang w:eastAsia="ja-JP"/>
        </w:rPr>
      </w:pPr>
      <w:r>
        <w:rPr>
          <w:rFonts w:cs="PMingLiU"/>
          <w:noProof/>
          <w:spacing w:val="14"/>
          <w:lang w:eastAsia="ja-JP"/>
        </w:rPr>
        <mc:AlternateContent>
          <mc:Choice Requires="wps">
            <w:drawing>
              <wp:anchor distT="0" distB="0" distL="114300" distR="114300" simplePos="0" relativeHeight="251606528" behindDoc="0" locked="0" layoutInCell="1" allowOverlap="1">
                <wp:simplePos x="0" y="0"/>
                <wp:positionH relativeFrom="column">
                  <wp:posOffset>155575</wp:posOffset>
                </wp:positionH>
                <wp:positionV relativeFrom="paragraph">
                  <wp:posOffset>93345</wp:posOffset>
                </wp:positionV>
                <wp:extent cx="5724525" cy="2171700"/>
                <wp:effectExtent l="0" t="0" r="28575" b="19050"/>
                <wp:wrapNone/>
                <wp:docPr id="1910" name="AutoShape 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2171700"/>
                        </a:xfrm>
                        <a:prstGeom prst="roundRect">
                          <a:avLst>
                            <a:gd name="adj" fmla="val 11404"/>
                          </a:avLst>
                        </a:prstGeom>
                        <a:solidFill>
                          <a:srgbClr val="FFFFFF"/>
                        </a:solidFill>
                        <a:ln w="9525">
                          <a:solidFill>
                            <a:srgbClr val="000000"/>
                          </a:solidFill>
                          <a:round/>
                          <a:headEnd/>
                          <a:tailEnd/>
                        </a:ln>
                      </wps:spPr>
                      <wps:txbx>
                        <w:txbxContent>
                          <w:p w:rsidR="00012E96" w:rsidRPr="00294EDC" w:rsidRDefault="00012E96" w:rsidP="003A64A5">
                            <w:pPr>
                              <w:pStyle w:val="a3"/>
                              <w:spacing w:before="177" w:line="276" w:lineRule="auto"/>
                              <w:ind w:leftChars="-11" w:left="-1" w:right="-60" w:hangingChars="10" w:hanging="23"/>
                              <w:rPr>
                                <w:rFonts w:cs="PMingLiU"/>
                                <w:lang w:eastAsia="ja-JP"/>
                              </w:rPr>
                            </w:pPr>
                            <w:r w:rsidRPr="00294EDC">
                              <w:rPr>
                                <w:rFonts w:cs="PMingLiU"/>
                                <w:spacing w:val="14"/>
                                <w:lang w:eastAsia="ja-JP"/>
                              </w:rPr>
                              <w:t>・事前に緊急時の連絡体制を整え、教職員・保護者の共通理解を得る。</w:t>
                            </w:r>
                          </w:p>
                          <w:p w:rsidR="00012E96" w:rsidRPr="00294EDC" w:rsidRDefault="00012E96" w:rsidP="003A64A5">
                            <w:pPr>
                              <w:pStyle w:val="a3"/>
                              <w:spacing w:before="177" w:line="276" w:lineRule="auto"/>
                              <w:ind w:leftChars="-10" w:left="-1" w:right="-60" w:hangingChars="9" w:hanging="21"/>
                              <w:rPr>
                                <w:rFonts w:cs="PMingLiU"/>
                                <w:lang w:eastAsia="ja-JP"/>
                              </w:rPr>
                            </w:pPr>
                            <w:r w:rsidRPr="00294EDC">
                              <w:rPr>
                                <w:rFonts w:cs="PMingLiU"/>
                                <w:spacing w:val="14"/>
                                <w:lang w:eastAsia="ja-JP"/>
                              </w:rPr>
                              <w:t>・あらかじめ現地の医療機関に協力を要請しておく。</w:t>
                            </w:r>
                          </w:p>
                          <w:p w:rsidR="00012E96" w:rsidRPr="00294EDC" w:rsidRDefault="00012E96" w:rsidP="003A64A5">
                            <w:pPr>
                              <w:pStyle w:val="a3"/>
                              <w:spacing w:before="177" w:line="276" w:lineRule="auto"/>
                              <w:ind w:leftChars="-10" w:left="-1" w:right="-60" w:hangingChars="9" w:hanging="21"/>
                              <w:rPr>
                                <w:rFonts w:cs="PMingLiU"/>
                                <w:lang w:eastAsia="ja-JP"/>
                              </w:rPr>
                            </w:pPr>
                            <w:r w:rsidRPr="00294EDC">
                              <w:rPr>
                                <w:rFonts w:cs="PMingLiU"/>
                                <w:spacing w:val="14"/>
                                <w:lang w:eastAsia="ja-JP"/>
                              </w:rPr>
                              <w:t>・受診時に必要となる情報や、主治医との連絡方法等を確認する。</w:t>
                            </w:r>
                          </w:p>
                          <w:p w:rsidR="00012E96" w:rsidRPr="00294EDC" w:rsidRDefault="00012E96" w:rsidP="000540B6">
                            <w:pPr>
                              <w:pStyle w:val="a3"/>
                              <w:spacing w:before="180" w:line="276" w:lineRule="auto"/>
                              <w:ind w:left="284" w:right="-60" w:hanging="284"/>
                              <w:rPr>
                                <w:rFonts w:cs="PMingLiU"/>
                                <w:lang w:eastAsia="ja-JP"/>
                              </w:rPr>
                            </w:pPr>
                            <w:r w:rsidRPr="00294EDC">
                              <w:rPr>
                                <w:rFonts w:cs="PMingLiU"/>
                                <w:spacing w:val="16"/>
                                <w:lang w:eastAsia="ja-JP"/>
                              </w:rPr>
                              <w:t>・緊急時に使用する医薬品などの持参の有無や管理方法、</w:t>
                            </w:r>
                            <w:r w:rsidRPr="00294EDC">
                              <w:rPr>
                                <w:rFonts w:cs="PMingLiU"/>
                                <w:spacing w:val="15"/>
                                <w:lang w:eastAsia="ja-JP"/>
                              </w:rPr>
                              <w:t>使用方法などを確認し</w:t>
                            </w:r>
                            <w:r w:rsidRPr="00294EDC">
                              <w:rPr>
                                <w:rFonts w:cs="PMingLiU"/>
                                <w:spacing w:val="11"/>
                                <w:lang w:eastAsia="ja-JP"/>
                              </w:rPr>
                              <w:t>ておく。</w:t>
                            </w:r>
                          </w:p>
                          <w:p w:rsidR="00012E96" w:rsidRPr="00294EDC" w:rsidRDefault="00012E96" w:rsidP="003A64A5">
                            <w:pPr>
                              <w:pStyle w:val="a3"/>
                              <w:spacing w:before="41" w:line="276" w:lineRule="auto"/>
                              <w:ind w:left="264" w:right="-60" w:hangingChars="112" w:hanging="264"/>
                              <w:rPr>
                                <w:rFonts w:cs="PMingLiU"/>
                                <w:lang w:eastAsia="ja-JP"/>
                              </w:rPr>
                            </w:pPr>
                            <w:r w:rsidRPr="00294EDC">
                              <w:rPr>
                                <w:rFonts w:cs="PMingLiU"/>
                                <w:spacing w:val="16"/>
                                <w:lang w:eastAsia="ja-JP"/>
                              </w:rPr>
                              <w:t>・医薬品は本人が持参し、原則として本人が自分で管理・</w:t>
                            </w:r>
                            <w:r w:rsidRPr="00294EDC">
                              <w:rPr>
                                <w:rFonts w:cs="PMingLiU"/>
                                <w:spacing w:val="15"/>
                                <w:lang w:eastAsia="ja-JP"/>
                              </w:rPr>
                              <w:t>使用できるようにして</w:t>
                            </w:r>
                            <w:r w:rsidRPr="00294EDC">
                              <w:rPr>
                                <w:rFonts w:cs="PMingLiU"/>
                                <w:spacing w:val="10"/>
                                <w:lang w:eastAsia="ja-JP"/>
                              </w:rPr>
                              <w:t>おく。</w:t>
                            </w:r>
                          </w:p>
                          <w:p w:rsidR="00012E96" w:rsidRDefault="00012E96" w:rsidP="000540B6">
                            <w:pPr>
                              <w:ind w:right="-60"/>
                              <w:rPr>
                                <w:lang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20" o:spid="_x0000_s1120" style="position:absolute;left:0;text-align:left;margin-left:12.25pt;margin-top:7.35pt;width:450.75pt;height:171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4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">
                <v:textbox inset="5.85pt,.7pt,5.85pt,.7pt">
                  <w:txbxContent>
                    <w:p w:rsidR="00012E96" w:rsidRPr="00294EDC" w:rsidRDefault="00012E96" w:rsidP="003A64A5">
                      <w:pPr>
                        <w:pStyle w:val="a3"/>
                        <w:spacing w:before="177" w:line="276" w:lineRule="auto"/>
                        <w:ind w:leftChars="-11" w:left="-1" w:right="-60" w:hangingChars="10" w:hanging="23"/>
                        <w:rPr>
                          <w:rFonts w:cs="PMingLiU"/>
                          <w:lang w:eastAsia="ja-JP"/>
                        </w:rPr>
                      </w:pPr>
                      <w:r w:rsidRPr="00294EDC">
                        <w:rPr>
                          <w:rFonts w:cs="PMingLiU"/>
                          <w:spacing w:val="14"/>
                          <w:lang w:eastAsia="ja-JP"/>
                        </w:rPr>
                        <w:t>・事前に緊急時の連絡体制を整え、教職員・保護者の共通理解を得る。</w:t>
                      </w:r>
                    </w:p>
                    <w:p w:rsidR="00012E96" w:rsidRPr="00294EDC" w:rsidRDefault="00012E96" w:rsidP="003A64A5">
                      <w:pPr>
                        <w:pStyle w:val="a3"/>
                        <w:spacing w:before="177" w:line="276" w:lineRule="auto"/>
                        <w:ind w:leftChars="-10" w:left="-1" w:right="-60" w:hangingChars="9" w:hanging="21"/>
                        <w:rPr>
                          <w:rFonts w:cs="PMingLiU"/>
                          <w:lang w:eastAsia="ja-JP"/>
                        </w:rPr>
                      </w:pPr>
                      <w:r w:rsidRPr="00294EDC">
                        <w:rPr>
                          <w:rFonts w:cs="PMingLiU"/>
                          <w:spacing w:val="14"/>
                          <w:lang w:eastAsia="ja-JP"/>
                        </w:rPr>
                        <w:t>・あらかじめ現地の医療機関に協力を要請しておく。</w:t>
                      </w:r>
                    </w:p>
                    <w:p w:rsidR="00012E96" w:rsidRPr="00294EDC" w:rsidRDefault="00012E96" w:rsidP="003A64A5">
                      <w:pPr>
                        <w:pStyle w:val="a3"/>
                        <w:spacing w:before="177" w:line="276" w:lineRule="auto"/>
                        <w:ind w:leftChars="-10" w:left="-1" w:right="-60" w:hangingChars="9" w:hanging="21"/>
                        <w:rPr>
                          <w:rFonts w:cs="PMingLiU"/>
                          <w:lang w:eastAsia="ja-JP"/>
                        </w:rPr>
                      </w:pPr>
                      <w:r w:rsidRPr="00294EDC">
                        <w:rPr>
                          <w:rFonts w:cs="PMingLiU"/>
                          <w:spacing w:val="14"/>
                          <w:lang w:eastAsia="ja-JP"/>
                        </w:rPr>
                        <w:t>・受診時に必要となる情報や、主治医との連絡方法等を確認する。</w:t>
                      </w:r>
                    </w:p>
                    <w:p w:rsidR="00012E96" w:rsidRPr="00294EDC" w:rsidRDefault="00012E96" w:rsidP="000540B6">
                      <w:pPr>
                        <w:pStyle w:val="a3"/>
                        <w:spacing w:before="180" w:line="276" w:lineRule="auto"/>
                        <w:ind w:left="284" w:right="-60" w:hanging="284"/>
                        <w:rPr>
                          <w:rFonts w:cs="PMingLiU"/>
                          <w:lang w:eastAsia="ja-JP"/>
                        </w:rPr>
                      </w:pPr>
                      <w:r w:rsidRPr="00294EDC">
                        <w:rPr>
                          <w:rFonts w:cs="PMingLiU"/>
                          <w:spacing w:val="16"/>
                          <w:lang w:eastAsia="ja-JP"/>
                        </w:rPr>
                        <w:t>・緊急時に使用する医薬品などの持参の有無や管理方法、</w:t>
                      </w:r>
                      <w:r w:rsidRPr="00294EDC">
                        <w:rPr>
                          <w:rFonts w:cs="PMingLiU"/>
                          <w:spacing w:val="15"/>
                          <w:lang w:eastAsia="ja-JP"/>
                        </w:rPr>
                        <w:t>使用方法などを確認し</w:t>
                      </w:r>
                      <w:r w:rsidRPr="00294EDC">
                        <w:rPr>
                          <w:rFonts w:cs="PMingLiU"/>
                          <w:spacing w:val="11"/>
                          <w:lang w:eastAsia="ja-JP"/>
                        </w:rPr>
                        <w:t>ておく。</w:t>
                      </w:r>
                    </w:p>
                    <w:p w:rsidR="00012E96" w:rsidRPr="00294EDC" w:rsidRDefault="00012E96" w:rsidP="003A64A5">
                      <w:pPr>
                        <w:pStyle w:val="a3"/>
                        <w:spacing w:before="41" w:line="276" w:lineRule="auto"/>
                        <w:ind w:left="264" w:right="-60" w:hangingChars="112" w:hanging="264"/>
                        <w:rPr>
                          <w:rFonts w:cs="PMingLiU"/>
                          <w:lang w:eastAsia="ja-JP"/>
                        </w:rPr>
                      </w:pPr>
                      <w:r w:rsidRPr="00294EDC">
                        <w:rPr>
                          <w:rFonts w:cs="PMingLiU"/>
                          <w:spacing w:val="16"/>
                          <w:lang w:eastAsia="ja-JP"/>
                        </w:rPr>
                        <w:t>・医薬品は本人が持参し、原則として本人が自分で管理・</w:t>
                      </w:r>
                      <w:r w:rsidRPr="00294EDC">
                        <w:rPr>
                          <w:rFonts w:cs="PMingLiU"/>
                          <w:spacing w:val="15"/>
                          <w:lang w:eastAsia="ja-JP"/>
                        </w:rPr>
                        <w:t>使用できるようにして</w:t>
                      </w:r>
                      <w:r w:rsidRPr="00294EDC">
                        <w:rPr>
                          <w:rFonts w:cs="PMingLiU"/>
                          <w:spacing w:val="10"/>
                          <w:lang w:eastAsia="ja-JP"/>
                        </w:rPr>
                        <w:t>おく。</w:t>
                      </w:r>
                    </w:p>
                    <w:p w:rsidR="00012E96" w:rsidRDefault="00012E96" w:rsidP="000540B6">
                      <w:pPr>
                        <w:ind w:right="-60"/>
                        <w:rPr>
                          <w:lang w:eastAsia="ja-JP"/>
                        </w:rPr>
                      </w:pPr>
                    </w:p>
                  </w:txbxContent>
                </v:textbox>
              </v:roundrect>
            </w:pict>
          </mc:Fallback>
        </mc:AlternateContent>
      </w:r>
    </w:p>
    <w:p w:rsidR="000540B6" w:rsidRPr="005C1D25" w:rsidRDefault="000540B6" w:rsidP="000540B6">
      <w:pPr>
        <w:pStyle w:val="a3"/>
        <w:spacing w:before="177"/>
        <w:ind w:left="593" w:right="912"/>
        <w:rPr>
          <w:rFonts w:cs="PMingLiU"/>
          <w:spacing w:val="14"/>
          <w:lang w:eastAsia="ja-JP"/>
        </w:rPr>
      </w:pPr>
    </w:p>
    <w:p w:rsidR="000540B6" w:rsidRPr="005C1D25" w:rsidRDefault="000540B6" w:rsidP="000540B6">
      <w:pPr>
        <w:pStyle w:val="a3"/>
        <w:spacing w:before="177"/>
        <w:ind w:left="593" w:right="912"/>
        <w:rPr>
          <w:rFonts w:cs="PMingLiU"/>
          <w:spacing w:val="14"/>
          <w:lang w:eastAsia="ja-JP"/>
        </w:rPr>
      </w:pPr>
    </w:p>
    <w:p w:rsidR="000540B6" w:rsidRPr="005C1D25" w:rsidRDefault="000540B6" w:rsidP="000540B6">
      <w:pPr>
        <w:pStyle w:val="a3"/>
        <w:spacing w:before="177"/>
        <w:ind w:left="593" w:right="912"/>
        <w:rPr>
          <w:rFonts w:cs="PMingLiU"/>
          <w:spacing w:val="14"/>
          <w:lang w:eastAsia="ja-JP"/>
        </w:rPr>
      </w:pPr>
    </w:p>
    <w:p w:rsidR="000540B6" w:rsidRPr="005C1D25" w:rsidRDefault="000540B6" w:rsidP="000540B6">
      <w:pPr>
        <w:pStyle w:val="a3"/>
        <w:spacing w:before="177"/>
        <w:ind w:left="593" w:right="912"/>
        <w:rPr>
          <w:rFonts w:cs="PMingLiU"/>
          <w:spacing w:val="14"/>
          <w:lang w:eastAsia="ja-JP"/>
        </w:rPr>
      </w:pPr>
    </w:p>
    <w:p w:rsidR="000540B6" w:rsidRPr="005C1D25" w:rsidRDefault="000540B6" w:rsidP="000540B6">
      <w:pPr>
        <w:pStyle w:val="a3"/>
        <w:spacing w:before="177"/>
        <w:ind w:left="593" w:right="912"/>
        <w:rPr>
          <w:rFonts w:cs="PMingLiU"/>
          <w:spacing w:val="14"/>
          <w:lang w:eastAsia="ja-JP"/>
        </w:rPr>
      </w:pPr>
    </w:p>
    <w:p w:rsidR="000540B6" w:rsidRPr="005C1D25" w:rsidRDefault="000540B6" w:rsidP="000540B6">
      <w:pPr>
        <w:pStyle w:val="a3"/>
        <w:spacing w:before="177"/>
        <w:ind w:left="593" w:right="912"/>
        <w:rPr>
          <w:rFonts w:cs="PMingLiU"/>
          <w:spacing w:val="14"/>
          <w:lang w:eastAsia="ja-JP"/>
        </w:rPr>
      </w:pPr>
    </w:p>
    <w:p w:rsidR="000540B6" w:rsidRPr="005C1D25" w:rsidRDefault="000540B6" w:rsidP="000540B6">
      <w:pPr>
        <w:pStyle w:val="a3"/>
        <w:ind w:right="912"/>
        <w:rPr>
          <w:rFonts w:cs="PMingLiU"/>
          <w:spacing w:val="13"/>
          <w:lang w:eastAsia="ja-JP"/>
        </w:rPr>
      </w:pPr>
    </w:p>
    <w:p w:rsidR="000540B6" w:rsidRPr="005C1D25" w:rsidRDefault="000540B6" w:rsidP="000540B6">
      <w:pPr>
        <w:pStyle w:val="a3"/>
        <w:ind w:right="912"/>
        <w:rPr>
          <w:rFonts w:cs="PMingLiU"/>
          <w:spacing w:val="13"/>
          <w:lang w:eastAsia="ja-JP"/>
        </w:rPr>
      </w:pPr>
    </w:p>
    <w:p w:rsidR="000540B6" w:rsidRPr="005C1D25" w:rsidRDefault="000540B6" w:rsidP="000540B6">
      <w:pPr>
        <w:pStyle w:val="a3"/>
        <w:ind w:right="912"/>
        <w:rPr>
          <w:rFonts w:cs="PMingLiU"/>
          <w:spacing w:val="13"/>
          <w:lang w:eastAsia="ja-JP"/>
        </w:rPr>
      </w:pPr>
    </w:p>
    <w:p w:rsidR="000867E6" w:rsidRPr="005C1D25" w:rsidRDefault="000867E6" w:rsidP="00131E84">
      <w:pPr>
        <w:pStyle w:val="a3"/>
        <w:ind w:right="912"/>
        <w:rPr>
          <w:rFonts w:cs="PMingLiU"/>
          <w:lang w:eastAsia="ja-JP"/>
        </w:rPr>
      </w:pPr>
      <w:r w:rsidRPr="005C1D25">
        <w:rPr>
          <w:rFonts w:cs="PMingLiU"/>
          <w:spacing w:val="13"/>
          <w:lang w:eastAsia="ja-JP"/>
        </w:rPr>
        <w:t>（２）行事内容の検討</w:t>
      </w:r>
    </w:p>
    <w:p w:rsidR="000867E6" w:rsidRPr="005C1D25" w:rsidRDefault="000867E6" w:rsidP="00B02482">
      <w:pPr>
        <w:pStyle w:val="a3"/>
        <w:spacing w:before="180"/>
        <w:ind w:left="567" w:firstLineChars="100" w:firstLine="234"/>
        <w:jc w:val="both"/>
        <w:rPr>
          <w:rFonts w:cs="PMingLiU"/>
          <w:spacing w:val="12"/>
          <w:lang w:eastAsia="ja-JP"/>
        </w:rPr>
      </w:pPr>
      <w:r w:rsidRPr="005C1D25">
        <w:rPr>
          <w:rFonts w:cs="PMingLiU"/>
          <w:spacing w:val="14"/>
          <w:lang w:eastAsia="ja-JP"/>
        </w:rPr>
        <w:t>行事については、それぞれの疾患に応じて活動内容を検討する必要がある。</w:t>
      </w:r>
      <w:r w:rsidR="00FB468B">
        <w:rPr>
          <w:rFonts w:cs="PMingLiU"/>
          <w:spacing w:val="12"/>
          <w:lang w:eastAsia="ja-JP"/>
        </w:rPr>
        <w:t>例</w:t>
      </w:r>
      <w:r w:rsidR="00FB468B">
        <w:rPr>
          <w:rFonts w:cs="PMingLiU" w:hint="eastAsia"/>
          <w:spacing w:val="12"/>
          <w:lang w:eastAsia="ja-JP"/>
        </w:rPr>
        <w:t>え</w:t>
      </w:r>
      <w:r w:rsidRPr="005C1D25">
        <w:rPr>
          <w:rFonts w:cs="PMingLiU"/>
          <w:spacing w:val="12"/>
          <w:lang w:eastAsia="ja-JP"/>
        </w:rPr>
        <w:t>ば、</w:t>
      </w:r>
      <w:r w:rsidRPr="005C1D25">
        <w:rPr>
          <w:rFonts w:cs="PMingLiU"/>
          <w:spacing w:val="15"/>
          <w:lang w:eastAsia="ja-JP"/>
        </w:rPr>
        <w:t>ぜん息の場合、温度変化、</w:t>
      </w:r>
      <w:r w:rsidRPr="005C1D25">
        <w:rPr>
          <w:rFonts w:cs="PMingLiU"/>
          <w:spacing w:val="16"/>
          <w:lang w:eastAsia="ja-JP"/>
        </w:rPr>
        <w:t>温泉場のガス、煙（キャンプファイヤー、</w:t>
      </w:r>
      <w:r w:rsidRPr="005C1D25">
        <w:rPr>
          <w:rFonts w:cs="PMingLiU"/>
          <w:spacing w:val="10"/>
          <w:lang w:eastAsia="ja-JP"/>
        </w:rPr>
        <w:t>飯ごう炊さん、花火等）、宿舎内のホコリ等で発作を起こすことがあるので、本人</w:t>
      </w:r>
      <w:r w:rsidRPr="005C1D25">
        <w:rPr>
          <w:rFonts w:cs="PMingLiU"/>
          <w:spacing w:val="14"/>
          <w:lang w:eastAsia="ja-JP"/>
        </w:rPr>
        <w:t>や他の児童生徒への指導が必要である。</w:t>
      </w:r>
    </w:p>
    <w:p w:rsidR="00E90EBC" w:rsidRPr="005C1D25" w:rsidRDefault="005D5A74" w:rsidP="00B02482">
      <w:pPr>
        <w:pStyle w:val="a3"/>
        <w:spacing w:before="41"/>
        <w:ind w:leftChars="257" w:left="565" w:right="-24" w:firstLineChars="100" w:firstLine="235"/>
        <w:jc w:val="both"/>
        <w:rPr>
          <w:rFonts w:cs="PMingLiU"/>
          <w:lang w:eastAsia="ja-JP"/>
        </w:rPr>
      </w:pPr>
      <w:r w:rsidRPr="005C1D25">
        <w:rPr>
          <w:rFonts w:cs="PMingLiU"/>
          <w:spacing w:val="15"/>
          <w:lang w:eastAsia="ja-JP"/>
        </w:rPr>
        <w:t>また、食後の激しい運動（マラソン</w:t>
      </w:r>
      <w:r w:rsidR="000867E6" w:rsidRPr="005C1D25">
        <w:rPr>
          <w:rFonts w:cs="PMingLiU"/>
          <w:spacing w:val="15"/>
          <w:lang w:eastAsia="ja-JP"/>
        </w:rPr>
        <w:t>など）は、食物依存性運動誘発アナ</w:t>
      </w:r>
      <w:r w:rsidR="000867E6" w:rsidRPr="005C1D25">
        <w:rPr>
          <w:rFonts w:cs="PMingLiU"/>
          <w:spacing w:val="14"/>
          <w:lang w:eastAsia="ja-JP"/>
        </w:rPr>
        <w:t>フィラキシーを誘発することがあるので注意する。</w:t>
      </w:r>
    </w:p>
    <w:p w:rsidR="00FB468B" w:rsidRDefault="00FB468B" w:rsidP="00131E84">
      <w:pPr>
        <w:pStyle w:val="a3"/>
        <w:ind w:right="912"/>
        <w:rPr>
          <w:rFonts w:cs="PMingLiU"/>
          <w:spacing w:val="14"/>
          <w:lang w:eastAsia="ja-JP"/>
        </w:rPr>
      </w:pPr>
    </w:p>
    <w:p w:rsidR="00E90EBC" w:rsidRPr="005C1D25" w:rsidRDefault="00435F83" w:rsidP="00131E84">
      <w:pPr>
        <w:pStyle w:val="a3"/>
        <w:ind w:right="912"/>
        <w:rPr>
          <w:rFonts w:cs="PMingLiU"/>
          <w:lang w:eastAsia="ja-JP"/>
        </w:rPr>
      </w:pPr>
      <w:r w:rsidRPr="005C1D25">
        <w:rPr>
          <w:rFonts w:cs="PMingLiU"/>
          <w:spacing w:val="14"/>
          <w:lang w:eastAsia="ja-JP"/>
        </w:rPr>
        <w:t>（３）食事についての確認（食物アレルギーの場合）</w:t>
      </w:r>
    </w:p>
    <w:p w:rsidR="00E90EBC" w:rsidRPr="005C1D25" w:rsidRDefault="00435F83" w:rsidP="00B02482">
      <w:pPr>
        <w:pStyle w:val="a3"/>
        <w:spacing w:before="177"/>
        <w:ind w:left="572" w:right="-24" w:firstLine="225"/>
        <w:jc w:val="both"/>
        <w:rPr>
          <w:rFonts w:cs="PMingLiU"/>
          <w:spacing w:val="14"/>
          <w:lang w:eastAsia="ja-JP"/>
        </w:rPr>
      </w:pPr>
      <w:r w:rsidRPr="005C1D25">
        <w:rPr>
          <w:rFonts w:cs="PMingLiU"/>
          <w:spacing w:val="14"/>
          <w:lang w:eastAsia="ja-JP"/>
        </w:rPr>
        <w:t>宿泊施設・食事提供施設の食事（食材）の内容や提供可能なアレルギー対応食などを確認する。</w:t>
      </w:r>
    </w:p>
    <w:p w:rsidR="00E90EBC" w:rsidRPr="005C1D25" w:rsidRDefault="00435F83" w:rsidP="00B02482">
      <w:pPr>
        <w:pStyle w:val="a3"/>
        <w:spacing w:before="41"/>
        <w:ind w:left="569" w:right="-24" w:firstLine="237"/>
        <w:jc w:val="both"/>
        <w:rPr>
          <w:rFonts w:cs="PMingLiU"/>
          <w:spacing w:val="14"/>
          <w:lang w:eastAsia="ja-JP"/>
        </w:rPr>
      </w:pPr>
      <w:r w:rsidRPr="005C1D25">
        <w:rPr>
          <w:rFonts w:cs="PMingLiU"/>
          <w:spacing w:val="14"/>
          <w:lang w:eastAsia="ja-JP"/>
        </w:rPr>
        <w:t>除去食・代替食等の対応が可能な施設でも、安易な対応の仕方で事故につながらないように十分に打ち合わせを行う。学校、保護者、宿泊施設・食事提供施設が直接打ち合わせを行うことが望ましい。また、保護者から食材の提供を受けるなどの対応や、保護者と宿泊先とで直接連絡を取り合ってもらうなどの対応が必要になる場合もある。</w:t>
      </w:r>
    </w:p>
    <w:p w:rsidR="00E90EBC" w:rsidRPr="005C1D25" w:rsidRDefault="00E90EBC" w:rsidP="00131E84">
      <w:pPr>
        <w:rPr>
          <w:rFonts w:ascii="ＭＳ 明朝" w:hAnsi="ＭＳ 明朝" w:cs="PMingLiU"/>
          <w:lang w:eastAsia="ja-JP"/>
        </w:rPr>
      </w:pPr>
    </w:p>
    <w:p w:rsidR="00131E84" w:rsidRPr="005C1D25" w:rsidRDefault="00131E84" w:rsidP="00131E84">
      <w:pPr>
        <w:rPr>
          <w:rFonts w:ascii="ＭＳ 明朝" w:hAnsi="ＭＳ 明朝" w:cs="PMingLiU"/>
          <w:lang w:eastAsia="ja-JP"/>
        </w:rPr>
      </w:pPr>
    </w:p>
    <w:p w:rsidR="00131E84" w:rsidRPr="005C1D25" w:rsidRDefault="00131E84" w:rsidP="00131E84">
      <w:pPr>
        <w:rPr>
          <w:rFonts w:ascii="ＭＳ 明朝" w:hAnsi="ＭＳ 明朝" w:cs="PMingLiU"/>
          <w:lang w:eastAsia="ja-JP"/>
        </w:rPr>
      </w:pPr>
    </w:p>
    <w:p w:rsidR="00131E84" w:rsidRPr="005C1D25" w:rsidRDefault="00131E84" w:rsidP="00131E84">
      <w:pPr>
        <w:rPr>
          <w:rFonts w:ascii="ＭＳ 明朝" w:hAnsi="ＭＳ 明朝" w:cs="PMingLiU"/>
          <w:lang w:eastAsia="ja-JP"/>
        </w:rPr>
      </w:pPr>
    </w:p>
    <w:p w:rsidR="00131E84" w:rsidRPr="005C1D25" w:rsidRDefault="00131E84" w:rsidP="00131E84">
      <w:pPr>
        <w:rPr>
          <w:rFonts w:ascii="ＭＳ 明朝" w:hAnsi="ＭＳ 明朝" w:cs="PMingLiU"/>
          <w:lang w:eastAsia="ja-JP"/>
        </w:rPr>
      </w:pPr>
    </w:p>
    <w:p w:rsidR="00131E84" w:rsidRPr="005C1D25" w:rsidRDefault="00131E84" w:rsidP="00131E84">
      <w:pPr>
        <w:rPr>
          <w:rFonts w:ascii="ＭＳ 明朝" w:hAnsi="ＭＳ 明朝" w:cs="PMingLiU"/>
          <w:lang w:eastAsia="ja-JP"/>
        </w:rPr>
      </w:pPr>
    </w:p>
    <w:p w:rsidR="00131E84" w:rsidRPr="005C1D25" w:rsidRDefault="00131E84" w:rsidP="00131E84">
      <w:pPr>
        <w:rPr>
          <w:rFonts w:ascii="ＭＳ 明朝" w:hAnsi="ＭＳ 明朝" w:cs="PMingLiU"/>
          <w:lang w:eastAsia="ja-JP"/>
        </w:rPr>
      </w:pPr>
    </w:p>
    <w:p w:rsidR="00DA598B" w:rsidRPr="005C1D25" w:rsidRDefault="00DA598B" w:rsidP="00131E84">
      <w:pPr>
        <w:pStyle w:val="a3"/>
        <w:ind w:left="110" w:right="6088"/>
        <w:jc w:val="center"/>
        <w:rPr>
          <w:rFonts w:cs="PMingLiU"/>
          <w:lang w:eastAsia="ja-JP"/>
        </w:rPr>
      </w:pPr>
      <w:bookmarkStart w:id="12" w:name="_Toc436812542"/>
      <w:r w:rsidRPr="005C1D25">
        <w:rPr>
          <w:rFonts w:cs="PMingLiU"/>
          <w:spacing w:val="14"/>
          <w:lang w:eastAsia="ja-JP"/>
        </w:rPr>
        <w:lastRenderedPageBreak/>
        <w:t>（４）考えられる対応（例）</w:t>
      </w:r>
    </w:p>
    <w:p w:rsidR="00DA598B" w:rsidRPr="005C1D25" w:rsidRDefault="007B3689" w:rsidP="00DA598B">
      <w:pPr>
        <w:pStyle w:val="a3"/>
        <w:spacing w:before="177" w:line="391" w:lineRule="auto"/>
        <w:ind w:left="797" w:right="100" w:hanging="238"/>
        <w:rPr>
          <w:rFonts w:cs="PMingLiU"/>
          <w:lang w:eastAsia="ja-JP"/>
        </w:rPr>
      </w:pPr>
      <w:r>
        <w:rPr>
          <w:rFonts w:cs="PMingLiU"/>
          <w:noProof/>
          <w:lang w:eastAsia="ja-JP"/>
        </w:rPr>
        <mc:AlternateContent>
          <mc:Choice Requires="wps">
            <w:drawing>
              <wp:anchor distT="0" distB="0" distL="114300" distR="114300" simplePos="0" relativeHeight="251607552" behindDoc="0" locked="0" layoutInCell="1" allowOverlap="1" wp14:anchorId="46D0F4AB" wp14:editId="59471378">
                <wp:simplePos x="0" y="0"/>
                <wp:positionH relativeFrom="column">
                  <wp:posOffset>241300</wp:posOffset>
                </wp:positionH>
                <wp:positionV relativeFrom="paragraph">
                  <wp:posOffset>101600</wp:posOffset>
                </wp:positionV>
                <wp:extent cx="5457825" cy="3962400"/>
                <wp:effectExtent l="12700" t="6350" r="6350" b="12700"/>
                <wp:wrapNone/>
                <wp:docPr id="1909" name="AutoShape 1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7825" cy="3962400"/>
                        </a:xfrm>
                        <a:prstGeom prst="roundRect">
                          <a:avLst>
                            <a:gd name="adj" fmla="val 5847"/>
                          </a:avLst>
                        </a:prstGeom>
                        <a:solidFill>
                          <a:srgbClr val="FFFFFF"/>
                        </a:solidFill>
                        <a:ln w="9525">
                          <a:solidFill>
                            <a:srgbClr val="000000"/>
                          </a:solidFill>
                          <a:round/>
                          <a:headEnd/>
                          <a:tailEnd/>
                        </a:ln>
                      </wps:spPr>
                      <wps:txbx>
                        <w:txbxContent>
                          <w:p w:rsidR="00012E96" w:rsidRPr="00294EDC" w:rsidRDefault="00012E96" w:rsidP="00B02482">
                            <w:pPr>
                              <w:pStyle w:val="a3"/>
                              <w:spacing w:before="177" w:line="276" w:lineRule="auto"/>
                              <w:ind w:left="284" w:right="100" w:hanging="284"/>
                              <w:jc w:val="both"/>
                              <w:rPr>
                                <w:rFonts w:cs="PMingLiU"/>
                                <w:lang w:eastAsia="ja-JP"/>
                              </w:rPr>
                            </w:pPr>
                            <w:r w:rsidRPr="00294EDC">
                              <w:rPr>
                                <w:rFonts w:cs="PMingLiU"/>
                                <w:lang w:eastAsia="ja-JP"/>
                              </w:rPr>
                              <w:t>・</w:t>
                            </w:r>
                            <w:r w:rsidRPr="00294EDC">
                              <w:rPr>
                                <w:rFonts w:cs="PMingLiU"/>
                                <w:spacing w:val="16"/>
                                <w:lang w:eastAsia="ja-JP"/>
                              </w:rPr>
                              <w:t>宿泊場所の選定（</w:t>
                            </w:r>
                            <w:r w:rsidRPr="00294EDC">
                              <w:rPr>
                                <w:rFonts w:cs="PMingLiU"/>
                                <w:spacing w:val="17"/>
                                <w:lang w:eastAsia="ja-JP"/>
                              </w:rPr>
                              <w:t>宿泊所の施設設備や緊急時対応（</w:t>
                            </w:r>
                            <w:r w:rsidRPr="00294EDC">
                              <w:rPr>
                                <w:rFonts w:cs="PMingLiU"/>
                                <w:spacing w:val="16"/>
                                <w:lang w:eastAsia="ja-JP"/>
                              </w:rPr>
                              <w:t>医療機関への搬送等）等を</w:t>
                            </w:r>
                            <w:r w:rsidRPr="00294EDC">
                              <w:rPr>
                                <w:rFonts w:cs="PMingLiU"/>
                                <w:spacing w:val="12"/>
                                <w:lang w:eastAsia="ja-JP"/>
                              </w:rPr>
                              <w:t>考慮する）</w:t>
                            </w:r>
                          </w:p>
                          <w:p w:rsidR="00012E96" w:rsidRPr="00294EDC" w:rsidRDefault="00012E96" w:rsidP="00B02482">
                            <w:pPr>
                              <w:pStyle w:val="a3"/>
                              <w:spacing w:before="177" w:line="276" w:lineRule="auto"/>
                              <w:ind w:left="284" w:right="102" w:hanging="284"/>
                              <w:jc w:val="both"/>
                              <w:rPr>
                                <w:rFonts w:cs="PMingLiU"/>
                                <w:lang w:eastAsia="ja-JP"/>
                              </w:rPr>
                            </w:pPr>
                            <w:r w:rsidRPr="00294EDC">
                              <w:rPr>
                                <w:rFonts w:cs="PMingLiU"/>
                                <w:lang w:eastAsia="ja-JP"/>
                              </w:rPr>
                              <w:t>・</w:t>
                            </w:r>
                            <w:r w:rsidRPr="00294EDC">
                              <w:rPr>
                                <w:rFonts w:cs="PMingLiU"/>
                                <w:spacing w:val="17"/>
                                <w:lang w:eastAsia="ja-JP"/>
                              </w:rPr>
                              <w:t>食事の献立や成分表等を取り寄せ、保護者とともに確認する（</w:t>
                            </w:r>
                            <w:r w:rsidRPr="00294EDC">
                              <w:rPr>
                                <w:rFonts w:cs="PMingLiU"/>
                                <w:spacing w:val="15"/>
                                <w:lang w:eastAsia="ja-JP"/>
                              </w:rPr>
                              <w:t>加工食品や調味</w:t>
                            </w:r>
                            <w:r w:rsidRPr="00294EDC">
                              <w:rPr>
                                <w:rFonts w:cs="PMingLiU"/>
                                <w:spacing w:val="14"/>
                                <w:lang w:eastAsia="ja-JP"/>
                              </w:rPr>
                              <w:t>料、調理方法にも注意する）</w:t>
                            </w:r>
                          </w:p>
                          <w:p w:rsidR="00012E96" w:rsidRPr="00294EDC" w:rsidRDefault="00012E96" w:rsidP="00B02482">
                            <w:pPr>
                              <w:pStyle w:val="a3"/>
                              <w:spacing w:before="177" w:line="276" w:lineRule="auto"/>
                              <w:ind w:left="0" w:right="102"/>
                              <w:jc w:val="both"/>
                              <w:rPr>
                                <w:rFonts w:cs="PMingLiU"/>
                                <w:lang w:eastAsia="ja-JP"/>
                              </w:rPr>
                            </w:pPr>
                            <w:r w:rsidRPr="00294EDC">
                              <w:rPr>
                                <w:rFonts w:cs="PMingLiU"/>
                                <w:spacing w:val="14"/>
                                <w:lang w:eastAsia="ja-JP"/>
                              </w:rPr>
                              <w:t>・自宅からの食事（食材）の搬送（レトルト食品等）</w:t>
                            </w:r>
                          </w:p>
                          <w:p w:rsidR="00012E96" w:rsidRPr="00294EDC" w:rsidRDefault="00012E96" w:rsidP="00B02482">
                            <w:pPr>
                              <w:pStyle w:val="a3"/>
                              <w:spacing w:before="177" w:line="276" w:lineRule="auto"/>
                              <w:ind w:left="0" w:right="100"/>
                              <w:jc w:val="both"/>
                              <w:rPr>
                                <w:rFonts w:cs="PMingLiU"/>
                                <w:lang w:eastAsia="ja-JP"/>
                              </w:rPr>
                            </w:pPr>
                            <w:r w:rsidRPr="00294EDC">
                              <w:rPr>
                                <w:rFonts w:cs="PMingLiU"/>
                                <w:spacing w:val="14"/>
                                <w:lang w:eastAsia="ja-JP"/>
                              </w:rPr>
                              <w:t>・飯ごう炊さんでの食材の検討</w:t>
                            </w:r>
                          </w:p>
                          <w:p w:rsidR="00012E96" w:rsidRPr="00294EDC" w:rsidRDefault="00012E96" w:rsidP="00B02482">
                            <w:pPr>
                              <w:pStyle w:val="a3"/>
                              <w:spacing w:before="177" w:line="276" w:lineRule="auto"/>
                              <w:ind w:leftChars="-1" w:left="-2" w:right="100" w:firstLine="1"/>
                              <w:jc w:val="both"/>
                              <w:rPr>
                                <w:rFonts w:cs="PMingLiU"/>
                                <w:lang w:eastAsia="ja-JP"/>
                              </w:rPr>
                            </w:pPr>
                            <w:r w:rsidRPr="00294EDC">
                              <w:rPr>
                                <w:rFonts w:cs="PMingLiU"/>
                                <w:spacing w:val="13"/>
                                <w:lang w:eastAsia="ja-JP"/>
                              </w:rPr>
                              <w:t>・おやつ、飲料の検討</w:t>
                            </w:r>
                          </w:p>
                          <w:p w:rsidR="00012E96" w:rsidRPr="00294EDC" w:rsidRDefault="00012E96" w:rsidP="00B02482">
                            <w:pPr>
                              <w:pStyle w:val="a3"/>
                              <w:spacing w:before="180" w:line="276" w:lineRule="auto"/>
                              <w:ind w:leftChars="-1" w:left="-2" w:right="100" w:firstLine="1"/>
                              <w:jc w:val="both"/>
                              <w:rPr>
                                <w:rFonts w:cs="PMingLiU"/>
                                <w:lang w:eastAsia="ja-JP"/>
                              </w:rPr>
                            </w:pPr>
                            <w:r w:rsidRPr="00294EDC">
                              <w:rPr>
                                <w:rFonts w:cs="PMingLiU"/>
                                <w:spacing w:val="13"/>
                                <w:lang w:eastAsia="ja-JP"/>
                              </w:rPr>
                              <w:t>・そば殻枕の除去</w:t>
                            </w:r>
                          </w:p>
                          <w:p w:rsidR="00012E96" w:rsidRPr="00294EDC" w:rsidRDefault="00012E96" w:rsidP="00B02482">
                            <w:pPr>
                              <w:pStyle w:val="a3"/>
                              <w:spacing w:before="177" w:line="276" w:lineRule="auto"/>
                              <w:ind w:leftChars="-64" w:left="-141" w:right="100" w:firstLineChars="56" w:firstLine="131"/>
                              <w:jc w:val="both"/>
                              <w:rPr>
                                <w:rFonts w:cs="PMingLiU"/>
                                <w:lang w:eastAsia="ja-JP"/>
                              </w:rPr>
                            </w:pPr>
                            <w:r w:rsidRPr="00294EDC">
                              <w:rPr>
                                <w:rFonts w:cs="PMingLiU"/>
                                <w:spacing w:val="14"/>
                                <w:lang w:eastAsia="ja-JP"/>
                              </w:rPr>
                              <w:t>・自由行動中の活動や食事の検討</w:t>
                            </w:r>
                          </w:p>
                          <w:p w:rsidR="00012E96" w:rsidRPr="00294EDC" w:rsidRDefault="00012E96" w:rsidP="00B02482">
                            <w:pPr>
                              <w:pStyle w:val="a3"/>
                              <w:spacing w:before="177" w:line="276" w:lineRule="auto"/>
                              <w:ind w:leftChars="-1" w:left="-2" w:right="100" w:firstLine="1"/>
                              <w:jc w:val="both"/>
                              <w:rPr>
                                <w:rFonts w:cs="PMingLiU"/>
                                <w:lang w:eastAsia="ja-JP"/>
                              </w:rPr>
                            </w:pPr>
                            <w:r w:rsidRPr="00294EDC">
                              <w:rPr>
                                <w:rFonts w:cs="PMingLiU"/>
                                <w:spacing w:val="13"/>
                                <w:lang w:eastAsia="ja-JP"/>
                              </w:rPr>
                              <w:t>・旅行会社との連携</w:t>
                            </w:r>
                          </w:p>
                          <w:p w:rsidR="00012E96" w:rsidRPr="00294EDC" w:rsidRDefault="00012E96" w:rsidP="00B02482">
                            <w:pPr>
                              <w:pStyle w:val="a3"/>
                              <w:spacing w:before="165" w:line="276" w:lineRule="auto"/>
                              <w:ind w:left="284" w:right="100" w:hanging="284"/>
                              <w:jc w:val="both"/>
                              <w:rPr>
                                <w:lang w:eastAsia="ja-JP"/>
                              </w:rPr>
                            </w:pPr>
                            <w:r w:rsidRPr="00294EDC">
                              <w:rPr>
                                <w:rFonts w:cs="PMingLiU"/>
                                <w:spacing w:val="15"/>
                                <w:lang w:eastAsia="ja-JP"/>
                              </w:rPr>
                              <w:t>・飛行機内に</w:t>
                            </w:r>
                            <w:r w:rsidRPr="00416548">
                              <w:rPr>
                                <w:rFonts w:cs="SimSun"/>
                                <w:spacing w:val="13"/>
                                <w:lang w:eastAsia="ja-JP"/>
                              </w:rPr>
                              <w:t>エピペン</w:t>
                            </w:r>
                            <w:r w:rsidRPr="00416548">
                              <w:rPr>
                                <w:rFonts w:cs="ＭＳ 明朝"/>
                                <w:spacing w:val="13"/>
                                <w:lang w:eastAsia="ja-JP"/>
                              </w:rPr>
                              <w:t>®</w:t>
                            </w:r>
                            <w:r w:rsidRPr="00294EDC">
                              <w:rPr>
                                <w:rFonts w:cs="PMingLiU"/>
                                <w:spacing w:val="15"/>
                                <w:lang w:eastAsia="ja-JP"/>
                              </w:rPr>
                              <w:t>を持ち込む場合には、所持品検査時のトラブルを避け</w:t>
                            </w:r>
                            <w:r w:rsidRPr="00294EDC">
                              <w:rPr>
                                <w:rFonts w:cs="PMingLiU"/>
                                <w:spacing w:val="14"/>
                                <w:lang w:eastAsia="ja-JP"/>
                              </w:rPr>
                              <w:t>るため、機内に持ち込む旨を、予約時に旅行会社や航空会社に連絡しておく。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21" o:spid="_x0000_s1121" style="position:absolute;left:0;text-align:left;margin-left:19pt;margin-top:8pt;width:429.75pt;height:312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">
                <v:textbox inset="5.85pt,.7pt,5.85pt,.7pt">
                  <w:txbxContent>
                    <w:p w:rsidR="00012E96" w:rsidRPr="00294EDC" w:rsidRDefault="00012E96" w:rsidP="00B02482">
                      <w:pPr>
                        <w:pStyle w:val="a3"/>
                        <w:spacing w:before="177" w:line="276" w:lineRule="auto"/>
                        <w:ind w:left="284" w:right="100" w:hanging="284"/>
                        <w:jc w:val="both"/>
                        <w:rPr>
                          <w:rFonts w:cs="PMingLiU"/>
                          <w:lang w:eastAsia="ja-JP"/>
                        </w:rPr>
                      </w:pPr>
                      <w:r w:rsidRPr="00294EDC">
                        <w:rPr>
                          <w:rFonts w:cs="PMingLiU"/>
                          <w:lang w:eastAsia="ja-JP"/>
                        </w:rPr>
                        <w:t>・</w:t>
                      </w:r>
                      <w:r w:rsidRPr="00294EDC">
                        <w:rPr>
                          <w:rFonts w:cs="PMingLiU"/>
                          <w:spacing w:val="16"/>
                          <w:lang w:eastAsia="ja-JP"/>
                        </w:rPr>
                        <w:t>宿泊場所の選定（</w:t>
                      </w:r>
                      <w:r w:rsidRPr="00294EDC">
                        <w:rPr>
                          <w:rFonts w:cs="PMingLiU"/>
                          <w:spacing w:val="17"/>
                          <w:lang w:eastAsia="ja-JP"/>
                        </w:rPr>
                        <w:t>宿泊所の施設設備や緊急時対応（</w:t>
                      </w:r>
                      <w:r w:rsidRPr="00294EDC">
                        <w:rPr>
                          <w:rFonts w:cs="PMingLiU"/>
                          <w:spacing w:val="16"/>
                          <w:lang w:eastAsia="ja-JP"/>
                        </w:rPr>
                        <w:t>医療機関への搬送等）等を</w:t>
                      </w:r>
                      <w:r w:rsidRPr="00294EDC">
                        <w:rPr>
                          <w:rFonts w:cs="PMingLiU"/>
                          <w:spacing w:val="12"/>
                          <w:lang w:eastAsia="ja-JP"/>
                        </w:rPr>
                        <w:t>考慮する）</w:t>
                      </w:r>
                    </w:p>
                    <w:p w:rsidR="00012E96" w:rsidRPr="00294EDC" w:rsidRDefault="00012E96" w:rsidP="00B02482">
                      <w:pPr>
                        <w:pStyle w:val="a3"/>
                        <w:spacing w:before="177" w:line="276" w:lineRule="auto"/>
                        <w:ind w:left="284" w:right="102" w:hanging="284"/>
                        <w:jc w:val="both"/>
                        <w:rPr>
                          <w:rFonts w:cs="PMingLiU"/>
                          <w:lang w:eastAsia="ja-JP"/>
                        </w:rPr>
                      </w:pPr>
                      <w:r w:rsidRPr="00294EDC">
                        <w:rPr>
                          <w:rFonts w:cs="PMingLiU"/>
                          <w:lang w:eastAsia="ja-JP"/>
                        </w:rPr>
                        <w:t>・</w:t>
                      </w:r>
                      <w:r w:rsidRPr="00294EDC">
                        <w:rPr>
                          <w:rFonts w:cs="PMingLiU"/>
                          <w:spacing w:val="17"/>
                          <w:lang w:eastAsia="ja-JP"/>
                        </w:rPr>
                        <w:t>食事の献立や成分表等を取り寄せ、保護者とともに確認する（</w:t>
                      </w:r>
                      <w:r w:rsidRPr="00294EDC">
                        <w:rPr>
                          <w:rFonts w:cs="PMingLiU"/>
                          <w:spacing w:val="15"/>
                          <w:lang w:eastAsia="ja-JP"/>
                        </w:rPr>
                        <w:t>加工食品や調味</w:t>
                      </w:r>
                      <w:r w:rsidRPr="00294EDC">
                        <w:rPr>
                          <w:rFonts w:cs="PMingLiU"/>
                          <w:spacing w:val="14"/>
                          <w:lang w:eastAsia="ja-JP"/>
                        </w:rPr>
                        <w:t>料、調理方法にも注意する）</w:t>
                      </w:r>
                    </w:p>
                    <w:p w:rsidR="00012E96" w:rsidRPr="00294EDC" w:rsidRDefault="00012E96" w:rsidP="00B02482">
                      <w:pPr>
                        <w:pStyle w:val="a3"/>
                        <w:spacing w:before="177" w:line="276" w:lineRule="auto"/>
                        <w:ind w:left="0" w:right="102"/>
                        <w:jc w:val="both"/>
                        <w:rPr>
                          <w:rFonts w:cs="PMingLiU"/>
                          <w:lang w:eastAsia="ja-JP"/>
                        </w:rPr>
                      </w:pPr>
                      <w:r w:rsidRPr="00294EDC">
                        <w:rPr>
                          <w:rFonts w:cs="PMingLiU"/>
                          <w:spacing w:val="14"/>
                          <w:lang w:eastAsia="ja-JP"/>
                        </w:rPr>
                        <w:t>・自宅からの食事（食材）の搬送（レトルト食品等）</w:t>
                      </w:r>
                    </w:p>
                    <w:p w:rsidR="00012E96" w:rsidRPr="00294EDC" w:rsidRDefault="00012E96" w:rsidP="00B02482">
                      <w:pPr>
                        <w:pStyle w:val="a3"/>
                        <w:spacing w:before="177" w:line="276" w:lineRule="auto"/>
                        <w:ind w:left="0" w:right="100"/>
                        <w:jc w:val="both"/>
                        <w:rPr>
                          <w:rFonts w:cs="PMingLiU"/>
                          <w:lang w:eastAsia="ja-JP"/>
                        </w:rPr>
                      </w:pPr>
                      <w:r w:rsidRPr="00294EDC">
                        <w:rPr>
                          <w:rFonts w:cs="PMingLiU"/>
                          <w:spacing w:val="14"/>
                          <w:lang w:eastAsia="ja-JP"/>
                        </w:rPr>
                        <w:t>・飯ごう炊さんでの食材の検討</w:t>
                      </w:r>
                    </w:p>
                    <w:p w:rsidR="00012E96" w:rsidRPr="00294EDC" w:rsidRDefault="00012E96" w:rsidP="00B02482">
                      <w:pPr>
                        <w:pStyle w:val="a3"/>
                        <w:spacing w:before="177" w:line="276" w:lineRule="auto"/>
                        <w:ind w:leftChars="-1" w:left="-2" w:right="100" w:firstLine="1"/>
                        <w:jc w:val="both"/>
                        <w:rPr>
                          <w:rFonts w:cs="PMingLiU"/>
                          <w:lang w:eastAsia="ja-JP"/>
                        </w:rPr>
                      </w:pPr>
                      <w:r w:rsidRPr="00294EDC">
                        <w:rPr>
                          <w:rFonts w:cs="PMingLiU"/>
                          <w:spacing w:val="13"/>
                          <w:lang w:eastAsia="ja-JP"/>
                        </w:rPr>
                        <w:t>・おやつ、飲料の検討</w:t>
                      </w:r>
                    </w:p>
                    <w:p w:rsidR="00012E96" w:rsidRPr="00294EDC" w:rsidRDefault="00012E96" w:rsidP="00B02482">
                      <w:pPr>
                        <w:pStyle w:val="a3"/>
                        <w:spacing w:before="180" w:line="276" w:lineRule="auto"/>
                        <w:ind w:leftChars="-1" w:left="-2" w:right="100" w:firstLine="1"/>
                        <w:jc w:val="both"/>
                        <w:rPr>
                          <w:rFonts w:cs="PMingLiU"/>
                          <w:lang w:eastAsia="ja-JP"/>
                        </w:rPr>
                      </w:pPr>
                      <w:r w:rsidRPr="00294EDC">
                        <w:rPr>
                          <w:rFonts w:cs="PMingLiU"/>
                          <w:spacing w:val="13"/>
                          <w:lang w:eastAsia="ja-JP"/>
                        </w:rPr>
                        <w:t>・そば殻枕の除去</w:t>
                      </w:r>
                    </w:p>
                    <w:p w:rsidR="00012E96" w:rsidRPr="00294EDC" w:rsidRDefault="00012E96" w:rsidP="00B02482">
                      <w:pPr>
                        <w:pStyle w:val="a3"/>
                        <w:spacing w:before="177" w:line="276" w:lineRule="auto"/>
                        <w:ind w:leftChars="-64" w:left="-141" w:right="100" w:firstLineChars="56" w:firstLine="131"/>
                        <w:jc w:val="both"/>
                        <w:rPr>
                          <w:rFonts w:cs="PMingLiU"/>
                          <w:lang w:eastAsia="ja-JP"/>
                        </w:rPr>
                      </w:pPr>
                      <w:r w:rsidRPr="00294EDC">
                        <w:rPr>
                          <w:rFonts w:cs="PMingLiU"/>
                          <w:spacing w:val="14"/>
                          <w:lang w:eastAsia="ja-JP"/>
                        </w:rPr>
                        <w:t>・自由行動中の活動や食事の検討</w:t>
                      </w:r>
                    </w:p>
                    <w:p w:rsidR="00012E96" w:rsidRPr="00294EDC" w:rsidRDefault="00012E96" w:rsidP="00B02482">
                      <w:pPr>
                        <w:pStyle w:val="a3"/>
                        <w:spacing w:before="177" w:line="276" w:lineRule="auto"/>
                        <w:ind w:leftChars="-1" w:left="-2" w:right="100" w:firstLine="1"/>
                        <w:jc w:val="both"/>
                        <w:rPr>
                          <w:rFonts w:cs="PMingLiU"/>
                          <w:lang w:eastAsia="ja-JP"/>
                        </w:rPr>
                      </w:pPr>
                      <w:r w:rsidRPr="00294EDC">
                        <w:rPr>
                          <w:rFonts w:cs="PMingLiU"/>
                          <w:spacing w:val="13"/>
                          <w:lang w:eastAsia="ja-JP"/>
                        </w:rPr>
                        <w:t>・旅行会社との連携</w:t>
                      </w:r>
                    </w:p>
                    <w:p w:rsidR="00012E96" w:rsidRPr="00294EDC" w:rsidRDefault="00012E96" w:rsidP="00B02482">
                      <w:pPr>
                        <w:pStyle w:val="a3"/>
                        <w:spacing w:before="165" w:line="276" w:lineRule="auto"/>
                        <w:ind w:left="284" w:right="100" w:hanging="284"/>
                        <w:jc w:val="both"/>
                        <w:rPr>
                          <w:lang w:eastAsia="ja-JP"/>
                        </w:rPr>
                      </w:pPr>
                      <w:r w:rsidRPr="00294EDC">
                        <w:rPr>
                          <w:rFonts w:cs="PMingLiU"/>
                          <w:spacing w:val="15"/>
                          <w:lang w:eastAsia="ja-JP"/>
                        </w:rPr>
                        <w:t>・飛行機内に</w:t>
                      </w:r>
                      <w:r w:rsidRPr="00416548">
                        <w:rPr>
                          <w:rFonts w:cs="SimSun"/>
                          <w:spacing w:val="13"/>
                          <w:lang w:eastAsia="ja-JP"/>
                        </w:rPr>
                        <w:t>エピペン</w:t>
                      </w:r>
                      <w:r w:rsidRPr="00416548">
                        <w:rPr>
                          <w:rFonts w:cs="ＭＳ 明朝"/>
                          <w:spacing w:val="13"/>
                          <w:lang w:eastAsia="ja-JP"/>
                        </w:rPr>
                        <w:t>®</w:t>
                      </w:r>
                      <w:r w:rsidRPr="00294EDC">
                        <w:rPr>
                          <w:rFonts w:cs="PMingLiU"/>
                          <w:spacing w:val="15"/>
                          <w:lang w:eastAsia="ja-JP"/>
                        </w:rPr>
                        <w:t>を持ち込む場合には、所持品検査時のトラブルを避け</w:t>
                      </w:r>
                      <w:r w:rsidRPr="00294EDC">
                        <w:rPr>
                          <w:rFonts w:cs="PMingLiU"/>
                          <w:spacing w:val="14"/>
                          <w:lang w:eastAsia="ja-JP"/>
                        </w:rPr>
                        <w:t>るため、機内に持ち込む旨を、予約時に旅行会社や航空会社に連絡しておく。</w:t>
                      </w:r>
                    </w:p>
                  </w:txbxContent>
                </v:textbox>
              </v:roundrect>
            </w:pict>
          </mc:Fallback>
        </mc:AlternateContent>
      </w:r>
    </w:p>
    <w:p w:rsidR="00DA598B" w:rsidRPr="005C1D25" w:rsidRDefault="00DA598B" w:rsidP="00DA598B">
      <w:pPr>
        <w:pStyle w:val="a3"/>
        <w:spacing w:before="177" w:line="391" w:lineRule="auto"/>
        <w:ind w:left="797" w:right="100" w:hanging="238"/>
        <w:rPr>
          <w:rFonts w:cs="PMingLiU"/>
          <w:lang w:eastAsia="ja-JP"/>
        </w:rPr>
      </w:pPr>
    </w:p>
    <w:p w:rsidR="00DA598B" w:rsidRPr="005C1D25" w:rsidRDefault="00DA598B" w:rsidP="00DA598B">
      <w:pPr>
        <w:pStyle w:val="a3"/>
        <w:spacing w:before="177" w:line="391" w:lineRule="auto"/>
        <w:ind w:left="797" w:right="100" w:hanging="238"/>
        <w:rPr>
          <w:rFonts w:cs="PMingLiU"/>
          <w:lang w:eastAsia="ja-JP"/>
        </w:rPr>
      </w:pPr>
    </w:p>
    <w:p w:rsidR="00DA598B" w:rsidRPr="005C1D25" w:rsidRDefault="00DA598B" w:rsidP="00DA598B">
      <w:pPr>
        <w:pStyle w:val="a3"/>
        <w:spacing w:before="177" w:line="391" w:lineRule="auto"/>
        <w:ind w:left="797" w:right="100" w:hanging="238"/>
        <w:rPr>
          <w:rFonts w:cs="PMingLiU"/>
          <w:lang w:eastAsia="ja-JP"/>
        </w:rPr>
      </w:pPr>
    </w:p>
    <w:p w:rsidR="00DA598B" w:rsidRPr="005C1D25" w:rsidRDefault="00DA598B" w:rsidP="00DA598B">
      <w:pPr>
        <w:pStyle w:val="a3"/>
        <w:spacing w:before="177" w:line="391" w:lineRule="auto"/>
        <w:ind w:left="797" w:right="100" w:hanging="238"/>
        <w:rPr>
          <w:rFonts w:cs="PMingLiU"/>
          <w:lang w:eastAsia="ja-JP"/>
        </w:rPr>
      </w:pPr>
    </w:p>
    <w:p w:rsidR="00DA598B" w:rsidRPr="005C1D25" w:rsidRDefault="00DA598B" w:rsidP="00DA598B">
      <w:pPr>
        <w:pStyle w:val="a3"/>
        <w:spacing w:before="177" w:line="391" w:lineRule="auto"/>
        <w:ind w:left="797" w:right="100" w:hanging="238"/>
        <w:rPr>
          <w:rFonts w:cs="PMingLiU"/>
          <w:lang w:eastAsia="ja-JP"/>
        </w:rPr>
      </w:pPr>
    </w:p>
    <w:p w:rsidR="00DA598B" w:rsidRPr="005C1D25" w:rsidRDefault="00DA598B" w:rsidP="00DA598B">
      <w:pPr>
        <w:pStyle w:val="a3"/>
        <w:spacing w:before="177" w:line="391" w:lineRule="auto"/>
        <w:ind w:left="797" w:right="100" w:hanging="238"/>
        <w:rPr>
          <w:rFonts w:cs="PMingLiU"/>
          <w:lang w:eastAsia="ja-JP"/>
        </w:rPr>
      </w:pPr>
    </w:p>
    <w:p w:rsidR="00DA598B" w:rsidRPr="005C1D25" w:rsidRDefault="00DA598B" w:rsidP="00DA598B">
      <w:pPr>
        <w:pStyle w:val="a3"/>
        <w:spacing w:before="177" w:line="391" w:lineRule="auto"/>
        <w:ind w:left="797" w:right="100" w:hanging="238"/>
        <w:rPr>
          <w:rFonts w:cs="PMingLiU"/>
          <w:lang w:eastAsia="ja-JP"/>
        </w:rPr>
      </w:pPr>
    </w:p>
    <w:p w:rsidR="00DA598B" w:rsidRPr="005C1D25" w:rsidRDefault="00DA598B" w:rsidP="00DA598B">
      <w:pPr>
        <w:pStyle w:val="a3"/>
        <w:spacing w:before="177" w:line="391" w:lineRule="auto"/>
        <w:ind w:left="797" w:right="100" w:hanging="238"/>
        <w:rPr>
          <w:rFonts w:cs="PMingLiU"/>
          <w:lang w:eastAsia="ja-JP"/>
        </w:rPr>
      </w:pPr>
    </w:p>
    <w:p w:rsidR="00DA598B" w:rsidRPr="005C1D25" w:rsidRDefault="00DA598B" w:rsidP="00DA598B">
      <w:pPr>
        <w:pStyle w:val="a3"/>
        <w:spacing w:before="177" w:line="391" w:lineRule="auto"/>
        <w:ind w:left="797" w:right="100" w:hanging="238"/>
        <w:rPr>
          <w:rFonts w:cs="PMingLiU"/>
          <w:lang w:eastAsia="ja-JP"/>
        </w:rPr>
      </w:pPr>
    </w:p>
    <w:p w:rsidR="00DA598B" w:rsidRPr="005C1D25" w:rsidRDefault="00DA598B" w:rsidP="00DA598B">
      <w:pPr>
        <w:pStyle w:val="a3"/>
        <w:spacing w:before="177" w:line="391" w:lineRule="auto"/>
        <w:ind w:left="797" w:right="100" w:hanging="238"/>
        <w:rPr>
          <w:rFonts w:cs="PMingLiU"/>
          <w:lang w:eastAsia="ja-JP"/>
        </w:rPr>
      </w:pPr>
    </w:p>
    <w:p w:rsidR="00DA598B" w:rsidRPr="005C1D25" w:rsidRDefault="00DA598B" w:rsidP="00FA607D">
      <w:pPr>
        <w:pStyle w:val="a3"/>
        <w:spacing w:before="165" w:line="360" w:lineRule="auto"/>
        <w:ind w:right="100"/>
        <w:rPr>
          <w:rFonts w:cs="PMingLiU"/>
          <w:spacing w:val="14"/>
          <w:lang w:eastAsia="ja-JP"/>
        </w:rPr>
      </w:pPr>
      <w:r w:rsidRPr="005C1D25">
        <w:rPr>
          <w:rFonts w:cs="PMingLiU" w:hint="eastAsia"/>
          <w:spacing w:val="14"/>
          <w:lang w:eastAsia="ja-JP"/>
        </w:rPr>
        <w:t>（５）児童生徒への指導</w:t>
      </w:r>
    </w:p>
    <w:p w:rsidR="00DA598B" w:rsidRPr="005C1D25" w:rsidRDefault="00DA598B" w:rsidP="00FA607D">
      <w:pPr>
        <w:pStyle w:val="a3"/>
        <w:spacing w:line="360" w:lineRule="auto"/>
        <w:ind w:leftChars="53" w:left="117" w:right="102" w:firstLineChars="200" w:firstLine="468"/>
        <w:rPr>
          <w:rFonts w:cs="PMingLiU"/>
          <w:spacing w:val="14"/>
          <w:lang w:eastAsia="ja-JP"/>
        </w:rPr>
      </w:pPr>
      <w:r w:rsidRPr="005C1D25">
        <w:rPr>
          <w:rFonts w:cs="PMingLiU" w:hint="eastAsia"/>
          <w:spacing w:val="14"/>
          <w:lang w:eastAsia="ja-JP"/>
        </w:rPr>
        <w:t>◆気管支喘息の児童生徒の場合</w:t>
      </w:r>
    </w:p>
    <w:p w:rsidR="00FA607D" w:rsidRDefault="00DA598B" w:rsidP="00FA607D">
      <w:pPr>
        <w:pStyle w:val="a3"/>
        <w:spacing w:line="276" w:lineRule="auto"/>
        <w:ind w:leftChars="451" w:left="992" w:right="102" w:firstLineChars="50" w:firstLine="117"/>
        <w:rPr>
          <w:rFonts w:cs="PMingLiU"/>
          <w:spacing w:val="14"/>
          <w:lang w:eastAsia="ja-JP"/>
        </w:rPr>
      </w:pPr>
      <w:r w:rsidRPr="005C1D25">
        <w:rPr>
          <w:rFonts w:cs="PMingLiU" w:hint="eastAsia"/>
          <w:spacing w:val="14"/>
          <w:lang w:eastAsia="ja-JP"/>
        </w:rPr>
        <w:t>枕投げやプロレスごっこなどではしゃぎすぎ</w:t>
      </w:r>
      <w:r w:rsidR="00194A97">
        <w:rPr>
          <w:rFonts w:cs="PMingLiU" w:hint="eastAsia"/>
          <w:spacing w:val="14"/>
          <w:lang w:eastAsia="ja-JP"/>
        </w:rPr>
        <w:t>る</w:t>
      </w:r>
      <w:r w:rsidR="00FA607D">
        <w:rPr>
          <w:rFonts w:cs="PMingLiU" w:hint="eastAsia"/>
          <w:spacing w:val="14"/>
          <w:lang w:eastAsia="ja-JP"/>
        </w:rPr>
        <w:t>と、ホコリを吸い込んで発作</w:t>
      </w:r>
    </w:p>
    <w:p w:rsidR="00DA598B" w:rsidRPr="005C1D25" w:rsidRDefault="00DA598B" w:rsidP="00FA607D">
      <w:pPr>
        <w:pStyle w:val="a3"/>
        <w:spacing w:line="276" w:lineRule="auto"/>
        <w:ind w:leftChars="53" w:left="117" w:right="102" w:firstLineChars="300" w:firstLine="702"/>
        <w:rPr>
          <w:rFonts w:cs="PMingLiU"/>
          <w:spacing w:val="14"/>
          <w:lang w:eastAsia="ja-JP"/>
        </w:rPr>
      </w:pPr>
      <w:r w:rsidRPr="005C1D25">
        <w:rPr>
          <w:rFonts w:cs="PMingLiU" w:hint="eastAsia"/>
          <w:spacing w:val="14"/>
          <w:lang w:eastAsia="ja-JP"/>
        </w:rPr>
        <w:t>を起こすことがあるので、事前に指導をする。</w:t>
      </w:r>
    </w:p>
    <w:p w:rsidR="00DA598B" w:rsidRPr="005C1D25" w:rsidRDefault="00DA598B" w:rsidP="00FA607D">
      <w:pPr>
        <w:pStyle w:val="a3"/>
        <w:spacing w:beforeLines="100" w:before="240" w:line="276" w:lineRule="auto"/>
        <w:ind w:right="102" w:firstLineChars="200" w:firstLine="468"/>
        <w:rPr>
          <w:rFonts w:cs="PMingLiU"/>
          <w:spacing w:val="14"/>
          <w:lang w:eastAsia="ja-JP"/>
        </w:rPr>
      </w:pPr>
      <w:r w:rsidRPr="005C1D25">
        <w:rPr>
          <w:rFonts w:cs="PMingLiU" w:hint="eastAsia"/>
          <w:spacing w:val="14"/>
          <w:lang w:eastAsia="ja-JP"/>
        </w:rPr>
        <w:t>◆食物アレルギーの児童生徒の場合</w:t>
      </w:r>
    </w:p>
    <w:p w:rsidR="00DA598B" w:rsidRPr="005C1D25" w:rsidRDefault="00DA598B" w:rsidP="00FA607D">
      <w:pPr>
        <w:pStyle w:val="a3"/>
        <w:spacing w:line="276" w:lineRule="auto"/>
        <w:ind w:right="102" w:firstLineChars="400" w:firstLine="936"/>
        <w:rPr>
          <w:rFonts w:cs="PMingLiU"/>
          <w:lang w:eastAsia="ja-JP"/>
        </w:rPr>
      </w:pPr>
      <w:r w:rsidRPr="005C1D25">
        <w:rPr>
          <w:rFonts w:cs="PMingLiU" w:hint="eastAsia"/>
          <w:spacing w:val="14"/>
          <w:lang w:eastAsia="ja-JP"/>
        </w:rPr>
        <w:t>おやつやお弁当、食事の交換等を行わない。</w:t>
      </w:r>
    </w:p>
    <w:p w:rsidR="00DA598B" w:rsidRPr="005C1D25" w:rsidRDefault="00DA598B" w:rsidP="00DA598B">
      <w:pPr>
        <w:rPr>
          <w:rFonts w:ascii="ＭＳ 明朝" w:hAnsi="ＭＳ 明朝" w:cs="PMingLiU"/>
          <w:sz w:val="20"/>
          <w:szCs w:val="20"/>
          <w:lang w:eastAsia="ja-JP"/>
        </w:rPr>
      </w:pPr>
    </w:p>
    <w:p w:rsidR="00DA598B" w:rsidRPr="005C1D25" w:rsidRDefault="00DA598B" w:rsidP="00DA598B">
      <w:pPr>
        <w:spacing w:before="13"/>
        <w:rPr>
          <w:rFonts w:ascii="ＭＳ 明朝" w:hAnsi="ＭＳ 明朝" w:cs="PMingLiU"/>
          <w:sz w:val="16"/>
          <w:szCs w:val="16"/>
          <w:lang w:eastAsia="ja-JP"/>
        </w:rPr>
      </w:pPr>
    </w:p>
    <w:p w:rsidR="00DA598B" w:rsidRPr="005C1D25" w:rsidRDefault="00DA598B" w:rsidP="00DA598B">
      <w:pPr>
        <w:spacing w:before="11"/>
        <w:rPr>
          <w:rFonts w:ascii="ＭＳ 明朝" w:hAnsi="ＭＳ 明朝" w:cs="PMingLiU"/>
          <w:sz w:val="7"/>
          <w:szCs w:val="7"/>
          <w:lang w:eastAsia="ja-JP"/>
        </w:rPr>
      </w:pPr>
    </w:p>
    <w:p w:rsidR="00DA598B" w:rsidRPr="005C1D25" w:rsidRDefault="00DA598B" w:rsidP="00DA598B">
      <w:pPr>
        <w:rPr>
          <w:rFonts w:ascii="ＭＳ 明朝" w:hAnsi="ＭＳ 明朝"/>
          <w:sz w:val="16"/>
          <w:szCs w:val="16"/>
          <w:lang w:eastAsia="ja-JP"/>
        </w:rPr>
        <w:sectPr w:rsidR="00DA598B" w:rsidRPr="005C1D25" w:rsidSect="00012114">
          <w:pgSz w:w="11900" w:h="16840"/>
          <w:pgMar w:top="1460" w:right="1268" w:bottom="1000" w:left="1300" w:header="0" w:footer="812" w:gutter="0"/>
          <w:pgNumType w:fmt="numberInDash"/>
          <w:cols w:space="720"/>
        </w:sectPr>
      </w:pPr>
    </w:p>
    <w:bookmarkEnd w:id="12"/>
    <w:p w:rsidR="00116810" w:rsidRPr="005C1D25" w:rsidRDefault="00FF23FD" w:rsidP="00B02482">
      <w:pPr>
        <w:pStyle w:val="3"/>
        <w:spacing w:line="354" w:lineRule="exact"/>
        <w:rPr>
          <w:rFonts w:ascii="ＭＳ 明朝" w:eastAsia="ＭＳ 明朝" w:hAnsi="ＭＳ 明朝"/>
          <w:b/>
          <w:spacing w:val="14"/>
          <w:sz w:val="22"/>
          <w:szCs w:val="22"/>
          <w:bdr w:val="single" w:sz="4" w:space="0" w:color="auto"/>
          <w:lang w:eastAsia="ja-JP"/>
        </w:rPr>
      </w:pPr>
      <w:r w:rsidRPr="005C1D25">
        <w:rPr>
          <w:rFonts w:ascii="ＭＳ 明朝" w:eastAsia="ＭＳ 明朝" w:hAnsi="ＭＳ 明朝" w:hint="eastAsia"/>
          <w:b/>
          <w:spacing w:val="14"/>
          <w:sz w:val="22"/>
          <w:szCs w:val="22"/>
          <w:bdr w:val="single" w:sz="4" w:space="0" w:color="auto"/>
          <w:lang w:eastAsia="ja-JP"/>
        </w:rPr>
        <w:lastRenderedPageBreak/>
        <w:t>参考</w:t>
      </w:r>
    </w:p>
    <w:p w:rsidR="00FF23FD" w:rsidRPr="005C1D25" w:rsidRDefault="00723D63" w:rsidP="00B02482">
      <w:pPr>
        <w:pStyle w:val="3"/>
        <w:spacing w:line="354" w:lineRule="exact"/>
        <w:ind w:firstLineChars="3700" w:firstLine="8172"/>
        <w:rPr>
          <w:rFonts w:ascii="ＭＳ 明朝" w:eastAsia="ＭＳ 明朝" w:hAnsi="ＭＳ 明朝"/>
          <w:b/>
          <w:spacing w:val="14"/>
          <w:sz w:val="22"/>
          <w:szCs w:val="22"/>
          <w:bdr w:val="single" w:sz="4" w:space="0" w:color="auto"/>
          <w:lang w:eastAsia="ja-JP"/>
        </w:rPr>
      </w:pPr>
      <w:r>
        <w:rPr>
          <w:rFonts w:ascii="ＭＳ 明朝" w:eastAsia="ＭＳ 明朝" w:hAnsi="ＭＳ 明朝" w:hint="eastAsia"/>
          <w:b/>
          <w:noProof/>
          <w:spacing w:val="14"/>
          <w:sz w:val="22"/>
          <w:szCs w:val="22"/>
          <w:lang w:eastAsia="ja-JP"/>
        </w:rPr>
        <mc:AlternateContent>
          <mc:Choice Requires="wps">
            <w:drawing>
              <wp:anchor distT="0" distB="0" distL="114300" distR="114300" simplePos="0" relativeHeight="251821568" behindDoc="0" locked="0" layoutInCell="1" allowOverlap="1" wp14:anchorId="65F046DC" wp14:editId="4DDB4F92">
                <wp:simplePos x="0" y="0"/>
                <wp:positionH relativeFrom="column">
                  <wp:posOffset>-132715</wp:posOffset>
                </wp:positionH>
                <wp:positionV relativeFrom="paragraph">
                  <wp:posOffset>56515</wp:posOffset>
                </wp:positionV>
                <wp:extent cx="6410325" cy="8165465"/>
                <wp:effectExtent l="19050" t="19050" r="28575" b="26035"/>
                <wp:wrapNone/>
                <wp:docPr id="1908" name="Rectangle 2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8165465"/>
                        </a:xfrm>
                        <a:prstGeom prst="rect">
                          <a:avLst/>
                        </a:prstGeom>
                        <a:solidFill>
                          <a:srgbClr val="FFFFFF">
                            <a:alpha val="0"/>
                          </a:srgbClr>
                        </a:solidFill>
                        <a:ln w="38100"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054" o:spid="_x0000_s1026" style="position:absolute;left:0;text-align:left;margin-left:-10.45pt;margin-top:4.45pt;width:504.75pt;height:642.9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" strokecolor="#0070c0" strokeweight="3pt">
                <v:fill opacity="0"/>
              </v:rect>
            </w:pict>
          </mc:Fallback>
        </mc:AlternateContent>
      </w:r>
      <w:r>
        <w:rPr>
          <w:rFonts w:ascii="ＭＳ 明朝" w:eastAsia="ＭＳ 明朝" w:hAnsi="ＭＳ 明朝" w:hint="eastAsia"/>
          <w:b/>
          <w:noProof/>
          <w:spacing w:val="14"/>
          <w:sz w:val="22"/>
          <w:szCs w:val="22"/>
          <w:lang w:eastAsia="ja-JP"/>
        </w:rPr>
        <mc:AlternateContent>
          <mc:Choice Requires="wps">
            <w:drawing>
              <wp:anchor distT="0" distB="0" distL="114300" distR="114300" simplePos="0" relativeHeight="251820544" behindDoc="0" locked="0" layoutInCell="1" allowOverlap="1" wp14:anchorId="527B7726" wp14:editId="6596D182">
                <wp:simplePos x="0" y="0"/>
                <wp:positionH relativeFrom="column">
                  <wp:posOffset>-76807</wp:posOffset>
                </wp:positionH>
                <wp:positionV relativeFrom="paragraph">
                  <wp:posOffset>167833</wp:posOffset>
                </wp:positionV>
                <wp:extent cx="6286500" cy="7991061"/>
                <wp:effectExtent l="0" t="0" r="19050" b="10160"/>
                <wp:wrapNone/>
                <wp:docPr id="1906" name="Rectangle 2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7991061"/>
                        </a:xfrm>
                        <a:prstGeom prst="rect">
                          <a:avLst/>
                        </a:prstGeom>
                        <a:solidFill>
                          <a:srgbClr val="FFFFFF">
                            <a:alpha val="0"/>
                          </a:srgbClr>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053" o:spid="_x0000_s1026" style="position:absolute;left:0;text-align:left;margin-left:-6.05pt;margin-top:13.2pt;width:495pt;height:629.2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" strokecolor="#0070c0">
                <v:fill opacity="0"/>
              </v:rect>
            </w:pict>
          </mc:Fallback>
        </mc:AlternateContent>
      </w:r>
    </w:p>
    <w:p w:rsidR="00FF18A5" w:rsidRPr="005C1D25" w:rsidRDefault="00116810" w:rsidP="00FF18A5">
      <w:pPr>
        <w:pStyle w:val="3"/>
        <w:spacing w:line="354" w:lineRule="exact"/>
        <w:rPr>
          <w:rFonts w:ascii="ＭＳ 明朝" w:eastAsia="ＭＳ 明朝" w:hAnsi="ＭＳ 明朝"/>
          <w:b/>
          <w:spacing w:val="14"/>
          <w:lang w:eastAsia="ja-JP"/>
        </w:rPr>
      </w:pPr>
      <w:r w:rsidRPr="005C1D25">
        <w:rPr>
          <w:rFonts w:ascii="ＭＳ 明朝" w:eastAsia="ＭＳ 明朝" w:hAnsi="ＭＳ 明朝" w:hint="eastAsia"/>
          <w:b/>
          <w:spacing w:val="14"/>
          <w:lang w:eastAsia="ja-JP"/>
        </w:rPr>
        <w:t>学校生活を安全に送るための注意点</w:t>
      </w:r>
    </w:p>
    <w:tbl>
      <w:tblPr>
        <w:tblW w:w="9594"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8895"/>
      </w:tblGrid>
      <w:tr w:rsidR="00116810" w:rsidRPr="005C1D25" w:rsidTr="002C09ED">
        <w:tc>
          <w:tcPr>
            <w:tcW w:w="699" w:type="dxa"/>
            <w:shd w:val="clear" w:color="auto" w:fill="auto"/>
            <w:vAlign w:val="center"/>
          </w:tcPr>
          <w:p w:rsidR="00116810" w:rsidRPr="005C1D25" w:rsidRDefault="00116810" w:rsidP="002C09ED">
            <w:pPr>
              <w:pStyle w:val="3"/>
              <w:ind w:left="0"/>
              <w:jc w:val="center"/>
              <w:rPr>
                <w:rFonts w:ascii="ＭＳ 明朝" w:eastAsia="ＭＳ 明朝" w:hAnsi="ＭＳ 明朝" w:cs="Century"/>
                <w:b/>
                <w:spacing w:val="14"/>
                <w:lang w:eastAsia="ja-JP"/>
              </w:rPr>
            </w:pPr>
            <w:r w:rsidRPr="005C1D25">
              <w:rPr>
                <w:rFonts w:ascii="ＭＳ 明朝" w:eastAsia="ＭＳ 明朝" w:hAnsi="ＭＳ 明朝" w:cs="Century" w:hint="eastAsia"/>
                <w:b/>
                <w:spacing w:val="14"/>
                <w:lang w:eastAsia="ja-JP"/>
              </w:rPr>
              <w:t>登下校中</w:t>
            </w:r>
          </w:p>
        </w:tc>
        <w:tc>
          <w:tcPr>
            <w:tcW w:w="8895" w:type="dxa"/>
            <w:shd w:val="clear" w:color="auto" w:fill="auto"/>
          </w:tcPr>
          <w:p w:rsidR="00116810" w:rsidRPr="005C1D25" w:rsidRDefault="00116810" w:rsidP="00B02482">
            <w:pPr>
              <w:pStyle w:val="3"/>
              <w:ind w:left="0"/>
              <w:jc w:val="both"/>
              <w:rPr>
                <w:rFonts w:ascii="ＭＳ 明朝" w:eastAsia="ＭＳ 明朝" w:hAnsi="ＭＳ 明朝" w:cs="Century"/>
                <w:spacing w:val="14"/>
                <w:sz w:val="22"/>
                <w:szCs w:val="22"/>
                <w:lang w:eastAsia="ja-JP"/>
              </w:rPr>
            </w:pPr>
            <w:r w:rsidRPr="005C1D25">
              <w:rPr>
                <w:rFonts w:ascii="ＭＳ 明朝" w:eastAsia="ＭＳ 明朝" w:hAnsi="ＭＳ 明朝" w:cs="Century" w:hint="eastAsia"/>
                <w:spacing w:val="14"/>
                <w:sz w:val="22"/>
                <w:szCs w:val="22"/>
                <w:lang w:eastAsia="ja-JP"/>
              </w:rPr>
              <w:t>・登校中は、朝食での誤食が原因で症状が起きることがある。</w:t>
            </w:r>
          </w:p>
          <w:p w:rsidR="00116810" w:rsidRPr="005C1D25" w:rsidRDefault="00116810" w:rsidP="00B02482">
            <w:pPr>
              <w:pStyle w:val="3"/>
              <w:ind w:left="234" w:hangingChars="100" w:hanging="234"/>
              <w:jc w:val="both"/>
              <w:rPr>
                <w:rFonts w:ascii="ＭＳ 明朝" w:eastAsia="ＭＳ 明朝" w:hAnsi="ＭＳ 明朝" w:cs="Century"/>
                <w:spacing w:val="14"/>
                <w:sz w:val="22"/>
                <w:szCs w:val="22"/>
                <w:lang w:eastAsia="ja-JP"/>
              </w:rPr>
            </w:pPr>
            <w:r w:rsidRPr="005C1D25">
              <w:rPr>
                <w:rFonts w:ascii="ＭＳ 明朝" w:eastAsia="ＭＳ 明朝" w:hAnsi="ＭＳ 明朝" w:cs="Century" w:hint="eastAsia"/>
                <w:spacing w:val="14"/>
                <w:sz w:val="22"/>
                <w:szCs w:val="22"/>
                <w:lang w:eastAsia="ja-JP"/>
              </w:rPr>
              <w:t>・登下校中は、保護者や先生など大人の眼が子どもから離れてしまう時間帯なので、急変時の対応が困難になる。</w:t>
            </w:r>
          </w:p>
          <w:p w:rsidR="00116810" w:rsidRPr="005C1D25" w:rsidRDefault="00116810" w:rsidP="00B02482">
            <w:pPr>
              <w:pStyle w:val="3"/>
              <w:ind w:left="234" w:hangingChars="100" w:hanging="234"/>
              <w:jc w:val="both"/>
              <w:rPr>
                <w:rFonts w:ascii="ＭＳ 明朝" w:eastAsia="ＭＳ 明朝" w:hAnsi="ＭＳ 明朝" w:cs="Century"/>
                <w:spacing w:val="14"/>
                <w:sz w:val="22"/>
                <w:szCs w:val="22"/>
                <w:lang w:eastAsia="ja-JP"/>
              </w:rPr>
            </w:pPr>
            <w:r w:rsidRPr="005C1D25">
              <w:rPr>
                <w:rFonts w:ascii="ＭＳ 明朝" w:eastAsia="ＭＳ 明朝" w:hAnsi="ＭＳ 明朝" w:cs="Century" w:hint="eastAsia"/>
                <w:spacing w:val="14"/>
                <w:sz w:val="22"/>
                <w:szCs w:val="22"/>
                <w:lang w:eastAsia="ja-JP"/>
              </w:rPr>
              <w:t>・市街地を離れて通学する場合や、電車や通学バスを使って長距離通学する場合には、特に個別の対策が必要となる。</w:t>
            </w:r>
          </w:p>
        </w:tc>
      </w:tr>
      <w:tr w:rsidR="00116810" w:rsidRPr="005C1D25" w:rsidTr="002C09ED">
        <w:trPr>
          <w:cantSplit/>
          <w:trHeight w:val="1291"/>
        </w:trPr>
        <w:tc>
          <w:tcPr>
            <w:tcW w:w="699" w:type="dxa"/>
            <w:shd w:val="clear" w:color="auto" w:fill="auto"/>
            <w:textDirection w:val="tbRlV"/>
            <w:vAlign w:val="center"/>
          </w:tcPr>
          <w:p w:rsidR="00116810" w:rsidRPr="005C1D25" w:rsidRDefault="00116810" w:rsidP="002C09ED">
            <w:pPr>
              <w:pStyle w:val="3"/>
              <w:ind w:left="113" w:right="113"/>
              <w:jc w:val="center"/>
              <w:rPr>
                <w:rFonts w:ascii="ＭＳ 明朝" w:eastAsia="ＭＳ 明朝" w:hAnsi="ＭＳ 明朝" w:cs="Century"/>
                <w:b/>
                <w:spacing w:val="14"/>
                <w:sz w:val="18"/>
                <w:szCs w:val="18"/>
                <w:lang w:eastAsia="ja-JP"/>
              </w:rPr>
            </w:pPr>
            <w:r w:rsidRPr="005C1D25">
              <w:rPr>
                <w:rFonts w:ascii="ＭＳ 明朝" w:eastAsia="ＭＳ 明朝" w:hAnsi="ＭＳ 明朝" w:cs="Century" w:hint="eastAsia"/>
                <w:b/>
                <w:spacing w:val="14"/>
                <w:sz w:val="18"/>
                <w:szCs w:val="18"/>
                <w:lang w:eastAsia="ja-JP"/>
              </w:rPr>
              <w:t>食物を取り</w:t>
            </w:r>
          </w:p>
          <w:p w:rsidR="00116810" w:rsidRPr="005C1D25" w:rsidRDefault="00116810" w:rsidP="001C12E9">
            <w:pPr>
              <w:pStyle w:val="3"/>
              <w:ind w:left="113" w:right="113" w:firstLineChars="100" w:firstLine="195"/>
              <w:jc w:val="center"/>
              <w:rPr>
                <w:rFonts w:ascii="ＭＳ 明朝" w:eastAsia="ＭＳ 明朝" w:hAnsi="ＭＳ 明朝" w:cs="Century"/>
                <w:spacing w:val="14"/>
                <w:sz w:val="20"/>
                <w:szCs w:val="20"/>
                <w:lang w:eastAsia="ja-JP"/>
              </w:rPr>
            </w:pPr>
            <w:r w:rsidRPr="005C1D25">
              <w:rPr>
                <w:rFonts w:ascii="ＭＳ 明朝" w:eastAsia="ＭＳ 明朝" w:hAnsi="ＭＳ 明朝" w:cs="Century" w:hint="eastAsia"/>
                <w:b/>
                <w:spacing w:val="14"/>
                <w:sz w:val="18"/>
                <w:szCs w:val="18"/>
                <w:lang w:eastAsia="ja-JP"/>
              </w:rPr>
              <w:t>扱う授業</w:t>
            </w:r>
          </w:p>
        </w:tc>
        <w:tc>
          <w:tcPr>
            <w:tcW w:w="8895" w:type="dxa"/>
            <w:shd w:val="clear" w:color="auto" w:fill="auto"/>
          </w:tcPr>
          <w:p w:rsidR="00116810" w:rsidRPr="005C1D25" w:rsidRDefault="00116810" w:rsidP="00B02482">
            <w:pPr>
              <w:pStyle w:val="3"/>
              <w:ind w:left="234" w:hangingChars="100" w:hanging="234"/>
              <w:jc w:val="both"/>
              <w:rPr>
                <w:rFonts w:ascii="ＭＳ 明朝" w:eastAsia="ＭＳ 明朝" w:hAnsi="ＭＳ 明朝" w:cs="Century"/>
                <w:spacing w:val="14"/>
                <w:sz w:val="22"/>
                <w:szCs w:val="22"/>
                <w:lang w:eastAsia="ja-JP"/>
              </w:rPr>
            </w:pPr>
            <w:r w:rsidRPr="005C1D25">
              <w:rPr>
                <w:rFonts w:ascii="ＭＳ 明朝" w:eastAsia="ＭＳ 明朝" w:hAnsi="ＭＳ 明朝" w:cs="Century" w:hint="eastAsia"/>
                <w:spacing w:val="14"/>
                <w:sz w:val="22"/>
                <w:szCs w:val="22"/>
                <w:lang w:eastAsia="ja-JP"/>
              </w:rPr>
              <w:t>・食べ物を取り扱う授業では、原因食物を吸い込んだり、皮膚に付いたりして症状がでることがあるので注意する。</w:t>
            </w:r>
          </w:p>
          <w:p w:rsidR="00116810" w:rsidRPr="005C1D25" w:rsidRDefault="00116810" w:rsidP="00B02482">
            <w:pPr>
              <w:pStyle w:val="3"/>
              <w:ind w:left="0"/>
              <w:jc w:val="both"/>
              <w:rPr>
                <w:rFonts w:ascii="ＭＳ 明朝" w:eastAsia="ＭＳ 明朝" w:hAnsi="ＭＳ 明朝" w:cs="Century"/>
                <w:spacing w:val="14"/>
                <w:sz w:val="22"/>
                <w:szCs w:val="22"/>
                <w:lang w:eastAsia="ja-JP"/>
              </w:rPr>
            </w:pPr>
            <w:r w:rsidRPr="005C1D25">
              <w:rPr>
                <w:rFonts w:ascii="ＭＳ 明朝" w:eastAsia="ＭＳ 明朝" w:hAnsi="ＭＳ 明朝" w:cs="Century" w:hint="eastAsia"/>
                <w:spacing w:val="14"/>
                <w:sz w:val="22"/>
                <w:szCs w:val="22"/>
                <w:lang w:eastAsia="ja-JP"/>
              </w:rPr>
              <w:t>・小麦や大豆などの</w:t>
            </w:r>
            <w:r w:rsidR="0087625B">
              <w:rPr>
                <w:rFonts w:ascii="ＭＳ 明朝" w:eastAsia="ＭＳ 明朝" w:hAnsi="ＭＳ 明朝" w:cs="Century" w:hint="eastAsia"/>
                <w:spacing w:val="14"/>
                <w:sz w:val="22"/>
                <w:szCs w:val="22"/>
                <w:lang w:eastAsia="ja-JP"/>
              </w:rPr>
              <w:t>粉状のものは</w:t>
            </w:r>
            <w:r w:rsidRPr="005C1D25">
              <w:rPr>
                <w:rFonts w:ascii="ＭＳ 明朝" w:eastAsia="ＭＳ 明朝" w:hAnsi="ＭＳ 明朝" w:cs="Century" w:hint="eastAsia"/>
                <w:spacing w:val="14"/>
                <w:sz w:val="22"/>
                <w:szCs w:val="22"/>
                <w:lang w:eastAsia="ja-JP"/>
              </w:rPr>
              <w:t>、吸い込まないように注意する。</w:t>
            </w:r>
          </w:p>
          <w:p w:rsidR="00116810" w:rsidRPr="005C1D25" w:rsidRDefault="00116810" w:rsidP="00B02482">
            <w:pPr>
              <w:pStyle w:val="3"/>
              <w:ind w:left="0"/>
              <w:jc w:val="both"/>
              <w:rPr>
                <w:rFonts w:ascii="ＭＳ 明朝" w:eastAsia="ＭＳ 明朝" w:hAnsi="ＭＳ 明朝" w:cs="Century"/>
                <w:spacing w:val="14"/>
                <w:sz w:val="22"/>
                <w:szCs w:val="22"/>
                <w:lang w:eastAsia="ja-JP"/>
              </w:rPr>
            </w:pPr>
            <w:r w:rsidRPr="005C1D25">
              <w:rPr>
                <w:rFonts w:ascii="ＭＳ 明朝" w:eastAsia="ＭＳ 明朝" w:hAnsi="ＭＳ 明朝" w:cs="Century" w:hint="eastAsia"/>
                <w:spacing w:val="14"/>
                <w:sz w:val="22"/>
                <w:szCs w:val="22"/>
                <w:lang w:eastAsia="ja-JP"/>
              </w:rPr>
              <w:t>・牛乳などの液体食物では、皮膚や目</w:t>
            </w:r>
            <w:r w:rsidR="00AF6A12">
              <w:rPr>
                <w:rFonts w:ascii="ＭＳ 明朝" w:eastAsia="ＭＳ 明朝" w:hAnsi="ＭＳ 明朝" w:cs="Century" w:hint="eastAsia"/>
                <w:spacing w:val="14"/>
                <w:sz w:val="22"/>
                <w:szCs w:val="22"/>
                <w:lang w:eastAsia="ja-JP"/>
              </w:rPr>
              <w:t>など</w:t>
            </w:r>
            <w:r w:rsidRPr="005C1D25">
              <w:rPr>
                <w:rFonts w:ascii="ＭＳ 明朝" w:eastAsia="ＭＳ 明朝" w:hAnsi="ＭＳ 明朝" w:cs="Century" w:hint="eastAsia"/>
                <w:spacing w:val="14"/>
                <w:sz w:val="22"/>
                <w:szCs w:val="22"/>
                <w:lang w:eastAsia="ja-JP"/>
              </w:rPr>
              <w:t>に付かないように注意する。</w:t>
            </w:r>
          </w:p>
        </w:tc>
      </w:tr>
      <w:tr w:rsidR="00116810" w:rsidRPr="005C1D25" w:rsidTr="002C09ED">
        <w:tc>
          <w:tcPr>
            <w:tcW w:w="699" w:type="dxa"/>
            <w:shd w:val="clear" w:color="auto" w:fill="auto"/>
            <w:vAlign w:val="center"/>
          </w:tcPr>
          <w:p w:rsidR="00116810" w:rsidRPr="005C1D25" w:rsidRDefault="00116810" w:rsidP="002C09ED">
            <w:pPr>
              <w:pStyle w:val="3"/>
              <w:ind w:left="0"/>
              <w:jc w:val="center"/>
              <w:rPr>
                <w:rFonts w:ascii="ＭＳ 明朝" w:eastAsia="ＭＳ 明朝" w:hAnsi="ＭＳ 明朝" w:cs="Century"/>
                <w:b/>
                <w:spacing w:val="14"/>
                <w:sz w:val="20"/>
                <w:szCs w:val="20"/>
                <w:lang w:eastAsia="ja-JP"/>
              </w:rPr>
            </w:pPr>
            <w:r w:rsidRPr="005C1D25">
              <w:rPr>
                <w:rFonts w:ascii="ＭＳ 明朝" w:eastAsia="ＭＳ 明朝" w:hAnsi="ＭＳ 明朝" w:cs="Century" w:hint="eastAsia"/>
                <w:b/>
                <w:spacing w:val="14"/>
                <w:sz w:val="20"/>
                <w:szCs w:val="20"/>
                <w:lang w:eastAsia="ja-JP"/>
              </w:rPr>
              <w:t>調</w:t>
            </w:r>
          </w:p>
          <w:p w:rsidR="00116810" w:rsidRPr="005C1D25" w:rsidRDefault="00116810" w:rsidP="002C09ED">
            <w:pPr>
              <w:pStyle w:val="3"/>
              <w:ind w:left="0"/>
              <w:jc w:val="center"/>
              <w:rPr>
                <w:rFonts w:ascii="ＭＳ 明朝" w:eastAsia="ＭＳ 明朝" w:hAnsi="ＭＳ 明朝" w:cs="Century"/>
                <w:b/>
                <w:spacing w:val="14"/>
                <w:sz w:val="20"/>
                <w:szCs w:val="20"/>
                <w:lang w:eastAsia="ja-JP"/>
              </w:rPr>
            </w:pPr>
            <w:r w:rsidRPr="005C1D25">
              <w:rPr>
                <w:rFonts w:ascii="ＭＳ 明朝" w:eastAsia="ＭＳ 明朝" w:hAnsi="ＭＳ 明朝" w:cs="Century" w:hint="eastAsia"/>
                <w:b/>
                <w:spacing w:val="14"/>
                <w:sz w:val="20"/>
                <w:szCs w:val="20"/>
                <w:lang w:eastAsia="ja-JP"/>
              </w:rPr>
              <w:t>理</w:t>
            </w:r>
          </w:p>
          <w:p w:rsidR="00116810" w:rsidRPr="005C1D25" w:rsidRDefault="00116810" w:rsidP="002C09ED">
            <w:pPr>
              <w:pStyle w:val="3"/>
              <w:ind w:left="0"/>
              <w:jc w:val="center"/>
              <w:rPr>
                <w:rFonts w:ascii="ＭＳ 明朝" w:eastAsia="ＭＳ 明朝" w:hAnsi="ＭＳ 明朝" w:cs="Century"/>
                <w:b/>
                <w:spacing w:val="14"/>
                <w:sz w:val="20"/>
                <w:szCs w:val="20"/>
                <w:lang w:eastAsia="ja-JP"/>
              </w:rPr>
            </w:pPr>
            <w:r w:rsidRPr="005C1D25">
              <w:rPr>
                <w:rFonts w:ascii="ＭＳ 明朝" w:eastAsia="ＭＳ 明朝" w:hAnsi="ＭＳ 明朝" w:cs="Century" w:hint="eastAsia"/>
                <w:b/>
                <w:spacing w:val="14"/>
                <w:sz w:val="20"/>
                <w:szCs w:val="20"/>
                <w:lang w:eastAsia="ja-JP"/>
              </w:rPr>
              <w:t>実</w:t>
            </w:r>
          </w:p>
          <w:p w:rsidR="00116810" w:rsidRPr="005C1D25" w:rsidRDefault="00116810" w:rsidP="002C09ED">
            <w:pPr>
              <w:pStyle w:val="3"/>
              <w:ind w:left="0"/>
              <w:jc w:val="center"/>
              <w:rPr>
                <w:rFonts w:ascii="ＭＳ 明朝" w:eastAsia="ＭＳ 明朝" w:hAnsi="ＭＳ 明朝" w:cs="Century"/>
                <w:b/>
                <w:spacing w:val="14"/>
                <w:sz w:val="20"/>
                <w:szCs w:val="20"/>
                <w:lang w:eastAsia="ja-JP"/>
              </w:rPr>
            </w:pPr>
            <w:r w:rsidRPr="005C1D25">
              <w:rPr>
                <w:rFonts w:ascii="ＭＳ 明朝" w:eastAsia="ＭＳ 明朝" w:hAnsi="ＭＳ 明朝" w:cs="Century" w:hint="eastAsia"/>
                <w:b/>
                <w:spacing w:val="14"/>
                <w:sz w:val="20"/>
                <w:szCs w:val="20"/>
                <w:lang w:eastAsia="ja-JP"/>
              </w:rPr>
              <w:t>習</w:t>
            </w:r>
          </w:p>
        </w:tc>
        <w:tc>
          <w:tcPr>
            <w:tcW w:w="8895" w:type="dxa"/>
            <w:shd w:val="clear" w:color="auto" w:fill="auto"/>
          </w:tcPr>
          <w:p w:rsidR="00116810" w:rsidRPr="005C1D25" w:rsidRDefault="00116810" w:rsidP="00B02482">
            <w:pPr>
              <w:pStyle w:val="3"/>
              <w:ind w:left="234" w:hangingChars="100" w:hanging="234"/>
              <w:jc w:val="both"/>
              <w:rPr>
                <w:rFonts w:ascii="ＭＳ 明朝" w:eastAsia="ＭＳ 明朝" w:hAnsi="ＭＳ 明朝" w:cs="Century"/>
                <w:spacing w:val="14"/>
                <w:sz w:val="22"/>
                <w:szCs w:val="22"/>
                <w:lang w:eastAsia="ja-JP"/>
              </w:rPr>
            </w:pPr>
            <w:r w:rsidRPr="005C1D25">
              <w:rPr>
                <w:rFonts w:ascii="ＭＳ 明朝" w:eastAsia="ＭＳ 明朝" w:hAnsi="ＭＳ 明朝" w:cs="Century" w:hint="eastAsia"/>
                <w:spacing w:val="14"/>
                <w:sz w:val="22"/>
                <w:szCs w:val="22"/>
                <w:lang w:eastAsia="ja-JP"/>
              </w:rPr>
              <w:t>・原因食物に触れたり、吸い込んだりして症状が出ることがあるので注意が必要</w:t>
            </w:r>
            <w:r w:rsidR="00CF4B5A" w:rsidRPr="005C1D25">
              <w:rPr>
                <w:rFonts w:ascii="ＭＳ 明朝" w:eastAsia="ＭＳ 明朝" w:hAnsi="ＭＳ 明朝" w:cs="Century" w:hint="eastAsia"/>
                <w:spacing w:val="14"/>
                <w:sz w:val="22"/>
                <w:szCs w:val="22"/>
                <w:lang w:eastAsia="ja-JP"/>
              </w:rPr>
              <w:t>である</w:t>
            </w:r>
            <w:r w:rsidRPr="005C1D25">
              <w:rPr>
                <w:rFonts w:ascii="ＭＳ 明朝" w:eastAsia="ＭＳ 明朝" w:hAnsi="ＭＳ 明朝" w:cs="Century" w:hint="eastAsia"/>
                <w:spacing w:val="14"/>
                <w:sz w:val="22"/>
                <w:szCs w:val="22"/>
                <w:lang w:eastAsia="ja-JP"/>
              </w:rPr>
              <w:t>。</w:t>
            </w:r>
          </w:p>
          <w:p w:rsidR="00116810" w:rsidRPr="005C1D25" w:rsidRDefault="00116810" w:rsidP="00B02482">
            <w:pPr>
              <w:pStyle w:val="3"/>
              <w:ind w:left="0"/>
              <w:jc w:val="both"/>
              <w:rPr>
                <w:rFonts w:ascii="ＭＳ 明朝" w:eastAsia="ＭＳ 明朝" w:hAnsi="ＭＳ 明朝" w:cs="Century"/>
                <w:spacing w:val="14"/>
                <w:sz w:val="22"/>
                <w:szCs w:val="22"/>
                <w:lang w:eastAsia="ja-JP"/>
              </w:rPr>
            </w:pPr>
            <w:r w:rsidRPr="005C1D25">
              <w:rPr>
                <w:rFonts w:ascii="ＭＳ 明朝" w:eastAsia="ＭＳ 明朝" w:hAnsi="ＭＳ 明朝" w:cs="Century" w:hint="eastAsia"/>
                <w:spacing w:val="14"/>
                <w:sz w:val="22"/>
                <w:szCs w:val="22"/>
                <w:lang w:eastAsia="ja-JP"/>
              </w:rPr>
              <w:t>・安全性を優先するあまり、子どもを食教育の機会から排除しないようにする。</w:t>
            </w:r>
          </w:p>
          <w:p w:rsidR="00116810" w:rsidRPr="005C1D25" w:rsidRDefault="00116810" w:rsidP="00B02482">
            <w:pPr>
              <w:pStyle w:val="3"/>
              <w:ind w:left="0"/>
              <w:jc w:val="both"/>
              <w:rPr>
                <w:rFonts w:ascii="ＭＳ 明朝" w:eastAsia="ＭＳ 明朝" w:hAnsi="ＭＳ 明朝" w:cs="Century"/>
                <w:spacing w:val="14"/>
                <w:sz w:val="22"/>
                <w:szCs w:val="22"/>
                <w:lang w:eastAsia="ja-JP"/>
              </w:rPr>
            </w:pPr>
            <w:r w:rsidRPr="005C1D25">
              <w:rPr>
                <w:rFonts w:ascii="ＭＳ 明朝" w:eastAsia="ＭＳ 明朝" w:hAnsi="ＭＳ 明朝" w:cs="Century" w:hint="eastAsia"/>
                <w:spacing w:val="14"/>
                <w:sz w:val="22"/>
                <w:szCs w:val="22"/>
                <w:lang w:eastAsia="ja-JP"/>
              </w:rPr>
              <w:t>・子どもの原因食物を使わない実習計画を立てる。</w:t>
            </w:r>
          </w:p>
          <w:p w:rsidR="00116810" w:rsidRPr="005C1D25" w:rsidRDefault="00116810" w:rsidP="00B02482">
            <w:pPr>
              <w:pStyle w:val="3"/>
              <w:ind w:left="0"/>
              <w:jc w:val="both"/>
              <w:rPr>
                <w:rFonts w:ascii="ＭＳ 明朝" w:eastAsia="ＭＳ 明朝" w:hAnsi="ＭＳ 明朝" w:cs="Century"/>
                <w:spacing w:val="14"/>
                <w:sz w:val="22"/>
                <w:szCs w:val="22"/>
                <w:lang w:eastAsia="ja-JP"/>
              </w:rPr>
            </w:pPr>
            <w:r w:rsidRPr="005C1D25">
              <w:rPr>
                <w:rFonts w:ascii="ＭＳ 明朝" w:eastAsia="ＭＳ 明朝" w:hAnsi="ＭＳ 明朝" w:cs="Century" w:hint="eastAsia"/>
                <w:spacing w:val="14"/>
                <w:sz w:val="22"/>
                <w:szCs w:val="22"/>
                <w:lang w:eastAsia="ja-JP"/>
              </w:rPr>
              <w:t>・調理実習室の洗い桶やスポンジ、ふきん類などの汚染にも配慮が必要である。</w:t>
            </w:r>
          </w:p>
        </w:tc>
      </w:tr>
      <w:tr w:rsidR="00FF18A5" w:rsidRPr="005C1D25" w:rsidTr="00066966">
        <w:trPr>
          <w:trHeight w:val="1132"/>
        </w:trPr>
        <w:tc>
          <w:tcPr>
            <w:tcW w:w="699" w:type="dxa"/>
            <w:shd w:val="clear" w:color="auto" w:fill="auto"/>
            <w:vAlign w:val="center"/>
          </w:tcPr>
          <w:p w:rsidR="00FF18A5" w:rsidRPr="005C1D25" w:rsidRDefault="00FF18A5" w:rsidP="00066966">
            <w:pPr>
              <w:pStyle w:val="3"/>
              <w:ind w:left="0"/>
              <w:jc w:val="center"/>
              <w:rPr>
                <w:rFonts w:ascii="ＭＳ 明朝" w:eastAsia="ＭＳ 明朝" w:hAnsi="ＭＳ 明朝" w:cs="Century"/>
                <w:b/>
                <w:spacing w:val="14"/>
                <w:lang w:eastAsia="ja-JP"/>
              </w:rPr>
            </w:pPr>
            <w:r w:rsidRPr="005C1D25">
              <w:rPr>
                <w:rFonts w:ascii="ＭＳ 明朝" w:eastAsia="ＭＳ 明朝" w:hAnsi="ＭＳ 明朝" w:cs="Century" w:hint="eastAsia"/>
                <w:b/>
                <w:spacing w:val="14"/>
                <w:lang w:eastAsia="ja-JP"/>
              </w:rPr>
              <w:t>体育・部活動中</w:t>
            </w:r>
          </w:p>
        </w:tc>
        <w:tc>
          <w:tcPr>
            <w:tcW w:w="8895" w:type="dxa"/>
            <w:shd w:val="clear" w:color="auto" w:fill="auto"/>
          </w:tcPr>
          <w:p w:rsidR="00FF18A5" w:rsidRPr="005C1D25" w:rsidRDefault="00FF18A5" w:rsidP="00B02482">
            <w:pPr>
              <w:pStyle w:val="3"/>
              <w:ind w:left="234" w:hangingChars="100" w:hanging="234"/>
              <w:jc w:val="both"/>
              <w:rPr>
                <w:rFonts w:ascii="ＭＳ 明朝" w:eastAsia="ＭＳ 明朝" w:hAnsi="ＭＳ 明朝" w:cs="Century"/>
                <w:spacing w:val="14"/>
                <w:sz w:val="22"/>
                <w:szCs w:val="22"/>
                <w:lang w:eastAsia="ja-JP"/>
              </w:rPr>
            </w:pPr>
            <w:r w:rsidRPr="005C1D25">
              <w:rPr>
                <w:rFonts w:ascii="ＭＳ 明朝" w:eastAsia="ＭＳ 明朝" w:hAnsi="ＭＳ 明朝" w:cs="Century" w:hint="eastAsia"/>
                <w:spacing w:val="14"/>
                <w:sz w:val="22"/>
                <w:szCs w:val="22"/>
                <w:lang w:eastAsia="ja-JP"/>
              </w:rPr>
              <w:t>・食後の運動により症状が誘発されることがある。</w:t>
            </w:r>
          </w:p>
          <w:p w:rsidR="00FF18A5" w:rsidRPr="005C1D25" w:rsidRDefault="00FF18A5" w:rsidP="00B02482">
            <w:pPr>
              <w:pStyle w:val="3"/>
              <w:ind w:left="0"/>
              <w:jc w:val="both"/>
              <w:rPr>
                <w:rFonts w:ascii="ＭＳ 明朝" w:eastAsia="ＭＳ 明朝" w:hAnsi="ＭＳ 明朝" w:cs="Century"/>
                <w:spacing w:val="14"/>
                <w:sz w:val="22"/>
                <w:szCs w:val="22"/>
                <w:lang w:eastAsia="ja-JP"/>
              </w:rPr>
            </w:pPr>
            <w:r w:rsidRPr="005C1D25">
              <w:rPr>
                <w:rFonts w:ascii="ＭＳ 明朝" w:eastAsia="ＭＳ 明朝" w:hAnsi="ＭＳ 明朝" w:cs="Century" w:hint="eastAsia"/>
                <w:spacing w:val="14"/>
                <w:sz w:val="22"/>
                <w:szCs w:val="22"/>
                <w:lang w:eastAsia="ja-JP"/>
              </w:rPr>
              <w:t>・身体を動かす活動中は、食物依存性運動誘発アナフィラキシーに注意する。</w:t>
            </w:r>
          </w:p>
          <w:p w:rsidR="00FF18A5" w:rsidRPr="005C1D25" w:rsidRDefault="00FF18A5" w:rsidP="00B02482">
            <w:pPr>
              <w:pStyle w:val="3"/>
              <w:ind w:left="234" w:hangingChars="100" w:hanging="234"/>
              <w:jc w:val="both"/>
              <w:rPr>
                <w:rFonts w:ascii="ＭＳ 明朝" w:eastAsia="ＭＳ 明朝" w:hAnsi="ＭＳ 明朝" w:cs="Century"/>
                <w:spacing w:val="14"/>
                <w:sz w:val="22"/>
                <w:szCs w:val="22"/>
                <w:lang w:eastAsia="ja-JP"/>
              </w:rPr>
            </w:pPr>
            <w:r w:rsidRPr="005C1D25">
              <w:rPr>
                <w:rFonts w:ascii="ＭＳ 明朝" w:eastAsia="ＭＳ 明朝" w:hAnsi="ＭＳ 明朝" w:cs="Century" w:hint="eastAsia"/>
                <w:spacing w:val="14"/>
                <w:sz w:val="22"/>
                <w:szCs w:val="22"/>
                <w:lang w:eastAsia="ja-JP"/>
              </w:rPr>
              <w:t>・アナフィラキシーの原因食物は、小麦、甲殻類、そば、魚が多いが、他の食物にも注意が必要</w:t>
            </w:r>
            <w:r w:rsidR="00AD6FB3" w:rsidRPr="005C1D25">
              <w:rPr>
                <w:rFonts w:ascii="ＭＳ 明朝" w:eastAsia="ＭＳ 明朝" w:hAnsi="ＭＳ 明朝" w:cs="Century" w:hint="eastAsia"/>
                <w:spacing w:val="14"/>
                <w:sz w:val="22"/>
                <w:szCs w:val="22"/>
                <w:lang w:eastAsia="ja-JP"/>
              </w:rPr>
              <w:t>である</w:t>
            </w:r>
            <w:r w:rsidRPr="005C1D25">
              <w:rPr>
                <w:rFonts w:ascii="ＭＳ 明朝" w:eastAsia="ＭＳ 明朝" w:hAnsi="ＭＳ 明朝" w:cs="Century" w:hint="eastAsia"/>
                <w:spacing w:val="14"/>
                <w:sz w:val="22"/>
                <w:szCs w:val="22"/>
                <w:lang w:eastAsia="ja-JP"/>
              </w:rPr>
              <w:t>。</w:t>
            </w:r>
          </w:p>
          <w:p w:rsidR="00FF18A5" w:rsidRPr="005C1D25" w:rsidRDefault="00FF18A5" w:rsidP="00B02482">
            <w:pPr>
              <w:pStyle w:val="3"/>
              <w:ind w:left="0"/>
              <w:jc w:val="both"/>
              <w:rPr>
                <w:rFonts w:ascii="ＭＳ 明朝" w:eastAsia="ＭＳ 明朝" w:hAnsi="ＭＳ 明朝" w:cs="Century"/>
                <w:spacing w:val="14"/>
                <w:sz w:val="22"/>
                <w:szCs w:val="22"/>
                <w:lang w:eastAsia="ja-JP"/>
              </w:rPr>
            </w:pPr>
            <w:r w:rsidRPr="005C1D25">
              <w:rPr>
                <w:rFonts w:ascii="ＭＳ 明朝" w:eastAsia="ＭＳ 明朝" w:hAnsi="ＭＳ 明朝" w:cs="Century" w:hint="eastAsia"/>
                <w:spacing w:val="14"/>
                <w:sz w:val="22"/>
                <w:szCs w:val="22"/>
                <w:lang w:eastAsia="ja-JP"/>
              </w:rPr>
              <w:t>・原因食物を摂取した後の運動は控えさせる。</w:t>
            </w:r>
          </w:p>
          <w:p w:rsidR="00FF18A5" w:rsidRPr="005C1D25" w:rsidRDefault="00FF18A5" w:rsidP="00B02482">
            <w:pPr>
              <w:pStyle w:val="3"/>
              <w:ind w:left="234" w:hangingChars="100" w:hanging="234"/>
              <w:jc w:val="both"/>
              <w:rPr>
                <w:rFonts w:ascii="ＭＳ 明朝" w:eastAsia="ＭＳ 明朝" w:hAnsi="ＭＳ 明朝" w:cs="Century"/>
                <w:spacing w:val="14"/>
                <w:sz w:val="22"/>
                <w:szCs w:val="22"/>
                <w:lang w:eastAsia="ja-JP"/>
              </w:rPr>
            </w:pPr>
            <w:r w:rsidRPr="005C1D25">
              <w:rPr>
                <w:rFonts w:ascii="ＭＳ 明朝" w:eastAsia="ＭＳ 明朝" w:hAnsi="ＭＳ 明朝" w:cs="Century" w:hint="eastAsia"/>
                <w:spacing w:val="14"/>
                <w:sz w:val="22"/>
                <w:szCs w:val="22"/>
                <w:lang w:eastAsia="ja-JP"/>
              </w:rPr>
              <w:t>・教室から離れて活動するので、担任教諭以外の</w:t>
            </w:r>
            <w:r w:rsidR="00E94A23" w:rsidRPr="005646C0">
              <w:rPr>
                <w:rFonts w:ascii="ＭＳ 明朝" w:eastAsia="ＭＳ 明朝" w:hAnsi="ＭＳ 明朝" w:cs="Century" w:hint="eastAsia"/>
                <w:spacing w:val="14"/>
                <w:sz w:val="22"/>
                <w:szCs w:val="22"/>
                <w:lang w:eastAsia="ja-JP"/>
              </w:rPr>
              <w:t>教職員</w:t>
            </w:r>
            <w:r w:rsidRPr="005C1D25">
              <w:rPr>
                <w:rFonts w:ascii="ＭＳ 明朝" w:eastAsia="ＭＳ 明朝" w:hAnsi="ＭＳ 明朝" w:cs="Century" w:hint="eastAsia"/>
                <w:spacing w:val="14"/>
                <w:sz w:val="22"/>
                <w:szCs w:val="22"/>
                <w:lang w:eastAsia="ja-JP"/>
              </w:rPr>
              <w:t>もアナフィラキシーの初期症状を見つける力量が求められる。</w:t>
            </w:r>
          </w:p>
          <w:p w:rsidR="00FF18A5" w:rsidRPr="005C1D25" w:rsidRDefault="00FF18A5" w:rsidP="00B02482">
            <w:pPr>
              <w:pStyle w:val="3"/>
              <w:ind w:left="234" w:hangingChars="100" w:hanging="234"/>
              <w:jc w:val="both"/>
              <w:rPr>
                <w:rFonts w:ascii="ＭＳ 明朝" w:eastAsia="ＭＳ 明朝" w:hAnsi="ＭＳ 明朝" w:cs="Century"/>
                <w:spacing w:val="14"/>
                <w:sz w:val="22"/>
                <w:szCs w:val="22"/>
                <w:lang w:eastAsia="ja-JP"/>
              </w:rPr>
            </w:pPr>
            <w:r w:rsidRPr="005C1D25">
              <w:rPr>
                <w:rFonts w:ascii="ＭＳ 明朝" w:eastAsia="ＭＳ 明朝" w:hAnsi="ＭＳ 明朝" w:cs="Century" w:hint="eastAsia"/>
                <w:spacing w:val="14"/>
                <w:sz w:val="22"/>
                <w:szCs w:val="22"/>
                <w:lang w:eastAsia="ja-JP"/>
              </w:rPr>
              <w:t>・部活動の早朝練習や休日練習の時は、</w:t>
            </w:r>
            <w:r w:rsidR="0087625B">
              <w:rPr>
                <w:rFonts w:ascii="ＭＳ 明朝" w:eastAsia="ＭＳ 明朝" w:hAnsi="ＭＳ 明朝" w:cs="Century" w:hint="eastAsia"/>
                <w:spacing w:val="14"/>
                <w:sz w:val="22"/>
                <w:szCs w:val="22"/>
                <w:lang w:eastAsia="ja-JP"/>
              </w:rPr>
              <w:t>管理できる</w:t>
            </w:r>
            <w:r w:rsidR="00E94A23" w:rsidRPr="005646C0">
              <w:rPr>
                <w:rFonts w:ascii="ＭＳ 明朝" w:eastAsia="ＭＳ 明朝" w:hAnsi="ＭＳ 明朝" w:cs="Century" w:hint="eastAsia"/>
                <w:spacing w:val="14"/>
                <w:sz w:val="22"/>
                <w:szCs w:val="22"/>
                <w:lang w:eastAsia="ja-JP"/>
              </w:rPr>
              <w:t>教職員</w:t>
            </w:r>
            <w:r w:rsidRPr="005C1D25">
              <w:rPr>
                <w:rFonts w:ascii="ＭＳ 明朝" w:eastAsia="ＭＳ 明朝" w:hAnsi="ＭＳ 明朝" w:cs="Century" w:hint="eastAsia"/>
                <w:spacing w:val="14"/>
                <w:sz w:val="22"/>
                <w:szCs w:val="22"/>
                <w:lang w:eastAsia="ja-JP"/>
              </w:rPr>
              <w:t>の</w:t>
            </w:r>
            <w:r w:rsidR="0087625B">
              <w:rPr>
                <w:rFonts w:ascii="ＭＳ 明朝" w:eastAsia="ＭＳ 明朝" w:hAnsi="ＭＳ 明朝" w:cs="Century" w:hint="eastAsia"/>
                <w:spacing w:val="14"/>
                <w:sz w:val="22"/>
                <w:szCs w:val="22"/>
                <w:lang w:eastAsia="ja-JP"/>
              </w:rPr>
              <w:t>数</w:t>
            </w:r>
            <w:r w:rsidRPr="005C1D25">
              <w:rPr>
                <w:rFonts w:ascii="ＭＳ 明朝" w:eastAsia="ＭＳ 明朝" w:hAnsi="ＭＳ 明朝" w:cs="Century" w:hint="eastAsia"/>
                <w:spacing w:val="14"/>
                <w:sz w:val="22"/>
                <w:szCs w:val="22"/>
                <w:lang w:eastAsia="ja-JP"/>
              </w:rPr>
              <w:t>が少なくなるので特に注意が必要</w:t>
            </w:r>
            <w:r w:rsidR="00AD6FB3" w:rsidRPr="005C1D25">
              <w:rPr>
                <w:rFonts w:ascii="ＭＳ 明朝" w:eastAsia="ＭＳ 明朝" w:hAnsi="ＭＳ 明朝" w:cs="Century" w:hint="eastAsia"/>
                <w:spacing w:val="14"/>
                <w:sz w:val="22"/>
                <w:szCs w:val="22"/>
                <w:lang w:eastAsia="ja-JP"/>
              </w:rPr>
              <w:t>である</w:t>
            </w:r>
            <w:r w:rsidRPr="005C1D25">
              <w:rPr>
                <w:rFonts w:ascii="ＭＳ 明朝" w:eastAsia="ＭＳ 明朝" w:hAnsi="ＭＳ 明朝" w:cs="Century" w:hint="eastAsia"/>
                <w:spacing w:val="14"/>
                <w:sz w:val="22"/>
                <w:szCs w:val="22"/>
                <w:lang w:eastAsia="ja-JP"/>
              </w:rPr>
              <w:t>。</w:t>
            </w:r>
          </w:p>
          <w:p w:rsidR="00FF18A5" w:rsidRPr="005C1D25" w:rsidRDefault="00FF18A5" w:rsidP="00B02482">
            <w:pPr>
              <w:pStyle w:val="3"/>
              <w:ind w:left="234" w:hangingChars="100" w:hanging="234"/>
              <w:jc w:val="both"/>
              <w:rPr>
                <w:rFonts w:ascii="ＭＳ 明朝" w:eastAsia="ＭＳ 明朝" w:hAnsi="ＭＳ 明朝" w:cs="ＭＳ 明朝"/>
                <w:color w:val="000000"/>
                <w:sz w:val="22"/>
                <w:szCs w:val="22"/>
                <w:lang w:eastAsia="ja-JP"/>
              </w:rPr>
            </w:pPr>
            <w:r w:rsidRPr="005C1D25">
              <w:rPr>
                <w:rFonts w:ascii="ＭＳ 明朝" w:eastAsia="ＭＳ 明朝" w:hAnsi="ＭＳ 明朝" w:cs="Century" w:hint="eastAsia"/>
                <w:spacing w:val="14"/>
                <w:sz w:val="22"/>
                <w:szCs w:val="22"/>
                <w:lang w:eastAsia="ja-JP"/>
              </w:rPr>
              <w:t>・</w:t>
            </w:r>
            <w:r w:rsidRPr="005C1D25">
              <w:rPr>
                <w:rFonts w:ascii="ＭＳ 明朝" w:eastAsia="ＭＳ 明朝" w:hAnsi="ＭＳ 明朝" w:cs="ShinMGoPro-Light" w:hint="eastAsia"/>
                <w:color w:val="000000"/>
                <w:sz w:val="22"/>
                <w:szCs w:val="22"/>
                <w:lang w:eastAsia="ja-JP"/>
              </w:rPr>
              <w:t>エピペン</w:t>
            </w:r>
            <w:r w:rsidRPr="005C1D25">
              <w:rPr>
                <w:rFonts w:ascii="ＭＳ 明朝" w:eastAsia="ＭＳ 明朝" w:hAnsi="ＭＳ 明朝" w:cs="ＭＳ 明朝" w:hint="eastAsia"/>
                <w:color w:val="000000"/>
                <w:sz w:val="16"/>
                <w:szCs w:val="16"/>
                <w:lang w:eastAsia="ja-JP"/>
              </w:rPr>
              <w:t>Ⓡ</w:t>
            </w:r>
            <w:r w:rsidRPr="005C1D25">
              <w:rPr>
                <w:rFonts w:ascii="ＭＳ 明朝" w:eastAsia="ＭＳ 明朝" w:hAnsi="ＭＳ 明朝" w:cs="ＭＳ 明朝" w:hint="eastAsia"/>
                <w:color w:val="000000"/>
                <w:sz w:val="22"/>
                <w:szCs w:val="22"/>
                <w:lang w:eastAsia="ja-JP"/>
              </w:rPr>
              <w:t>の保管場所と異なる場所で活動するので、いち早く子どもの手元に</w:t>
            </w:r>
            <w:r w:rsidRPr="005C1D25">
              <w:rPr>
                <w:rFonts w:ascii="ＭＳ 明朝" w:eastAsia="ＭＳ 明朝" w:hAnsi="ＭＳ 明朝" w:cs="ShinMGoPro-Light" w:hint="eastAsia"/>
                <w:color w:val="000000"/>
                <w:sz w:val="22"/>
                <w:szCs w:val="22"/>
                <w:lang w:eastAsia="ja-JP"/>
              </w:rPr>
              <w:t>エピペン</w:t>
            </w:r>
            <w:r w:rsidRPr="005C1D25">
              <w:rPr>
                <w:rFonts w:ascii="ＭＳ 明朝" w:eastAsia="ＭＳ 明朝" w:hAnsi="ＭＳ 明朝" w:cs="ＭＳ 明朝" w:hint="eastAsia"/>
                <w:color w:val="000000"/>
                <w:sz w:val="16"/>
                <w:szCs w:val="16"/>
                <w:lang w:eastAsia="ja-JP"/>
              </w:rPr>
              <w:t>Ⓡ</w:t>
            </w:r>
            <w:r w:rsidRPr="005C1D25">
              <w:rPr>
                <w:rFonts w:ascii="ＭＳ 明朝" w:eastAsia="ＭＳ 明朝" w:hAnsi="ＭＳ 明朝" w:cs="ＭＳ 明朝" w:hint="eastAsia"/>
                <w:color w:val="000000"/>
                <w:sz w:val="22"/>
                <w:szCs w:val="22"/>
                <w:lang w:eastAsia="ja-JP"/>
              </w:rPr>
              <w:t>を取り寄せられるように検討が必要</w:t>
            </w:r>
            <w:r w:rsidR="00AD6FB3" w:rsidRPr="005C1D25">
              <w:rPr>
                <w:rFonts w:ascii="ＭＳ 明朝" w:eastAsia="ＭＳ 明朝" w:hAnsi="ＭＳ 明朝" w:cs="ＭＳ 明朝" w:hint="eastAsia"/>
                <w:color w:val="000000"/>
                <w:sz w:val="22"/>
                <w:szCs w:val="22"/>
                <w:lang w:eastAsia="ja-JP"/>
              </w:rPr>
              <w:t>である</w:t>
            </w:r>
            <w:r w:rsidRPr="005C1D25">
              <w:rPr>
                <w:rFonts w:ascii="ＭＳ 明朝" w:eastAsia="ＭＳ 明朝" w:hAnsi="ＭＳ 明朝" w:cs="ＭＳ 明朝" w:hint="eastAsia"/>
                <w:color w:val="000000"/>
                <w:sz w:val="22"/>
                <w:szCs w:val="22"/>
                <w:lang w:eastAsia="ja-JP"/>
              </w:rPr>
              <w:t>。</w:t>
            </w:r>
          </w:p>
        </w:tc>
      </w:tr>
      <w:tr w:rsidR="00FF18A5" w:rsidRPr="005C1D25" w:rsidTr="00066966">
        <w:tc>
          <w:tcPr>
            <w:tcW w:w="699" w:type="dxa"/>
            <w:shd w:val="clear" w:color="auto" w:fill="auto"/>
            <w:vAlign w:val="center"/>
          </w:tcPr>
          <w:p w:rsidR="00FF18A5" w:rsidRPr="005C1D25" w:rsidRDefault="00FF18A5" w:rsidP="00066966">
            <w:pPr>
              <w:pStyle w:val="3"/>
              <w:ind w:left="0"/>
              <w:jc w:val="center"/>
              <w:rPr>
                <w:rFonts w:ascii="ＭＳ 明朝" w:eastAsia="ＭＳ 明朝" w:hAnsi="ＭＳ 明朝" w:cs="Century"/>
                <w:b/>
                <w:spacing w:val="14"/>
                <w:lang w:eastAsia="ja-JP"/>
              </w:rPr>
            </w:pPr>
            <w:r w:rsidRPr="005C1D25">
              <w:rPr>
                <w:rFonts w:ascii="ＭＳ 明朝" w:eastAsia="ＭＳ 明朝" w:hAnsi="ＭＳ 明朝" w:cs="Century" w:hint="eastAsia"/>
                <w:b/>
                <w:spacing w:val="14"/>
                <w:lang w:eastAsia="ja-JP"/>
              </w:rPr>
              <w:t>掃 除 の 時</w:t>
            </w:r>
          </w:p>
        </w:tc>
        <w:tc>
          <w:tcPr>
            <w:tcW w:w="8895" w:type="dxa"/>
            <w:shd w:val="clear" w:color="auto" w:fill="auto"/>
          </w:tcPr>
          <w:p w:rsidR="00FF18A5" w:rsidRPr="005C1D25" w:rsidRDefault="00FF18A5" w:rsidP="00B02482">
            <w:pPr>
              <w:pStyle w:val="3"/>
              <w:ind w:left="0"/>
              <w:jc w:val="both"/>
              <w:rPr>
                <w:rFonts w:ascii="ＭＳ 明朝" w:eastAsia="ＭＳ 明朝" w:hAnsi="ＭＳ 明朝" w:cs="Century"/>
                <w:spacing w:val="14"/>
                <w:sz w:val="22"/>
                <w:szCs w:val="22"/>
                <w:lang w:eastAsia="ja-JP"/>
              </w:rPr>
            </w:pPr>
            <w:r w:rsidRPr="005C1D25">
              <w:rPr>
                <w:rFonts w:ascii="ＭＳ 明朝" w:eastAsia="ＭＳ 明朝" w:hAnsi="ＭＳ 明朝" w:cs="Century" w:hint="eastAsia"/>
                <w:spacing w:val="14"/>
                <w:sz w:val="22"/>
                <w:szCs w:val="22"/>
                <w:lang w:eastAsia="ja-JP"/>
              </w:rPr>
              <w:t>・掃除時間中に原因食物を触ったり吸い込んだりして症状がでることがある。</w:t>
            </w:r>
          </w:p>
          <w:p w:rsidR="00FF18A5" w:rsidRPr="005C1D25" w:rsidRDefault="00FF18A5" w:rsidP="00B02482">
            <w:pPr>
              <w:pStyle w:val="3"/>
              <w:ind w:left="0"/>
              <w:jc w:val="both"/>
              <w:rPr>
                <w:rFonts w:ascii="ＭＳ 明朝" w:eastAsia="ＭＳ 明朝" w:hAnsi="ＭＳ 明朝" w:cs="Century"/>
                <w:spacing w:val="14"/>
                <w:sz w:val="22"/>
                <w:szCs w:val="22"/>
                <w:lang w:eastAsia="ja-JP"/>
              </w:rPr>
            </w:pPr>
            <w:r w:rsidRPr="005C1D25">
              <w:rPr>
                <w:rFonts w:ascii="ＭＳ 明朝" w:eastAsia="ＭＳ 明朝" w:hAnsi="ＭＳ 明朝" w:cs="Century" w:hint="eastAsia"/>
                <w:spacing w:val="14"/>
                <w:sz w:val="22"/>
                <w:szCs w:val="22"/>
                <w:lang w:eastAsia="ja-JP"/>
              </w:rPr>
              <w:t>・掃除時間中は、</w:t>
            </w:r>
            <w:r w:rsidR="00E94A23" w:rsidRPr="005646C0">
              <w:rPr>
                <w:rFonts w:ascii="ＭＳ 明朝" w:eastAsia="ＭＳ 明朝" w:hAnsi="ＭＳ 明朝" w:cs="Century" w:hint="eastAsia"/>
                <w:spacing w:val="14"/>
                <w:sz w:val="22"/>
                <w:szCs w:val="22"/>
                <w:lang w:eastAsia="ja-JP"/>
              </w:rPr>
              <w:t>必要に応じて</w:t>
            </w:r>
            <w:r w:rsidRPr="005C1D25">
              <w:rPr>
                <w:rFonts w:ascii="ＭＳ 明朝" w:eastAsia="ＭＳ 明朝" w:hAnsi="ＭＳ 明朝" w:cs="Century" w:hint="eastAsia"/>
                <w:spacing w:val="14"/>
                <w:sz w:val="22"/>
                <w:szCs w:val="22"/>
                <w:lang w:eastAsia="ja-JP"/>
              </w:rPr>
              <w:t>マスクを着用させる。</w:t>
            </w:r>
          </w:p>
          <w:p w:rsidR="00FF18A5" w:rsidRPr="005C1D25" w:rsidRDefault="00FF18A5" w:rsidP="00B02482">
            <w:pPr>
              <w:pStyle w:val="3"/>
              <w:ind w:left="234" w:hangingChars="100" w:hanging="234"/>
              <w:jc w:val="both"/>
              <w:rPr>
                <w:rFonts w:ascii="ＭＳ 明朝" w:eastAsia="ＭＳ 明朝" w:hAnsi="ＭＳ 明朝" w:cs="Century"/>
                <w:spacing w:val="14"/>
                <w:sz w:val="22"/>
                <w:szCs w:val="22"/>
                <w:lang w:eastAsia="ja-JP"/>
              </w:rPr>
            </w:pPr>
            <w:r w:rsidRPr="005C1D25">
              <w:rPr>
                <w:rFonts w:ascii="ＭＳ 明朝" w:eastAsia="ＭＳ 明朝" w:hAnsi="ＭＳ 明朝" w:cs="Century" w:hint="eastAsia"/>
                <w:spacing w:val="14"/>
                <w:sz w:val="22"/>
                <w:szCs w:val="22"/>
                <w:lang w:eastAsia="ja-JP"/>
              </w:rPr>
              <w:t>・食後の清掃時間に体を動かすことでアナフィラキシーが起きることがあるので注意が必要</w:t>
            </w:r>
            <w:r w:rsidR="00AD6FB3" w:rsidRPr="005C1D25">
              <w:rPr>
                <w:rFonts w:ascii="ＭＳ 明朝" w:eastAsia="ＭＳ 明朝" w:hAnsi="ＭＳ 明朝" w:cs="Century" w:hint="eastAsia"/>
                <w:spacing w:val="14"/>
                <w:sz w:val="22"/>
                <w:szCs w:val="22"/>
                <w:lang w:eastAsia="ja-JP"/>
              </w:rPr>
              <w:t>である</w:t>
            </w:r>
            <w:r w:rsidRPr="005C1D25">
              <w:rPr>
                <w:rFonts w:ascii="ＭＳ 明朝" w:eastAsia="ＭＳ 明朝" w:hAnsi="ＭＳ 明朝" w:cs="Century" w:hint="eastAsia"/>
                <w:spacing w:val="14"/>
                <w:sz w:val="22"/>
                <w:szCs w:val="22"/>
                <w:lang w:eastAsia="ja-JP"/>
              </w:rPr>
              <w:t>。</w:t>
            </w:r>
          </w:p>
          <w:p w:rsidR="00FF18A5" w:rsidRPr="005C1D25" w:rsidRDefault="00FF18A5" w:rsidP="00B02482">
            <w:pPr>
              <w:pStyle w:val="3"/>
              <w:ind w:left="234" w:hangingChars="100" w:hanging="234"/>
              <w:jc w:val="both"/>
              <w:rPr>
                <w:rFonts w:ascii="ＭＳ 明朝" w:eastAsia="ＭＳ 明朝" w:hAnsi="ＭＳ 明朝" w:cs="Century"/>
                <w:spacing w:val="14"/>
                <w:sz w:val="22"/>
                <w:szCs w:val="22"/>
                <w:lang w:eastAsia="ja-JP"/>
              </w:rPr>
            </w:pPr>
            <w:r w:rsidRPr="005C1D25">
              <w:rPr>
                <w:rFonts w:ascii="ＭＳ 明朝" w:eastAsia="ＭＳ 明朝" w:hAnsi="ＭＳ 明朝" w:cs="Century" w:hint="eastAsia"/>
                <w:spacing w:val="14"/>
                <w:sz w:val="22"/>
                <w:szCs w:val="22"/>
                <w:lang w:eastAsia="ja-JP"/>
              </w:rPr>
              <w:t>・子どものアレルギー特性を把握して、食物アレルギーがある子どもにも可能な掃除の役割を、子どもと</w:t>
            </w:r>
            <w:r w:rsidR="00E94A23" w:rsidRPr="005646C0">
              <w:rPr>
                <w:rFonts w:ascii="ＭＳ 明朝" w:eastAsia="ＭＳ 明朝" w:hAnsi="ＭＳ 明朝" w:cs="Century" w:hint="eastAsia"/>
                <w:spacing w:val="14"/>
                <w:sz w:val="22"/>
                <w:szCs w:val="22"/>
                <w:lang w:eastAsia="ja-JP"/>
              </w:rPr>
              <w:t>教職員</w:t>
            </w:r>
            <w:r w:rsidRPr="005C1D25">
              <w:rPr>
                <w:rFonts w:ascii="ＭＳ 明朝" w:eastAsia="ＭＳ 明朝" w:hAnsi="ＭＳ 明朝" w:cs="Century" w:hint="eastAsia"/>
                <w:spacing w:val="14"/>
                <w:sz w:val="22"/>
                <w:szCs w:val="22"/>
                <w:lang w:eastAsia="ja-JP"/>
              </w:rPr>
              <w:t>、保護者が話し合って探す。</w:t>
            </w:r>
          </w:p>
        </w:tc>
      </w:tr>
      <w:tr w:rsidR="00116810" w:rsidRPr="005C1D25" w:rsidTr="00F31402">
        <w:trPr>
          <w:cantSplit/>
          <w:trHeight w:val="1134"/>
        </w:trPr>
        <w:tc>
          <w:tcPr>
            <w:tcW w:w="699" w:type="dxa"/>
            <w:shd w:val="clear" w:color="auto" w:fill="auto"/>
            <w:textDirection w:val="tbRlV"/>
            <w:vAlign w:val="center"/>
          </w:tcPr>
          <w:p w:rsidR="00116810" w:rsidRPr="00F31402" w:rsidRDefault="00116810" w:rsidP="00F31402">
            <w:pPr>
              <w:pStyle w:val="3"/>
              <w:ind w:left="113" w:right="113"/>
              <w:jc w:val="center"/>
              <w:rPr>
                <w:rFonts w:ascii="ＭＳ 明朝" w:eastAsia="ＭＳ 明朝" w:hAnsi="ＭＳ 明朝" w:cs="Century"/>
                <w:spacing w:val="14"/>
                <w:sz w:val="21"/>
                <w:szCs w:val="21"/>
                <w:lang w:eastAsia="ja-JP"/>
              </w:rPr>
            </w:pPr>
            <w:r w:rsidRPr="00F31402">
              <w:rPr>
                <w:rFonts w:ascii="ＭＳ 明朝" w:eastAsia="ＭＳ 明朝" w:hAnsi="ＭＳ 明朝" w:cs="Century" w:hint="eastAsia"/>
                <w:b/>
                <w:spacing w:val="14"/>
                <w:sz w:val="21"/>
                <w:szCs w:val="21"/>
                <w:lang w:eastAsia="ja-JP"/>
              </w:rPr>
              <w:t>宿泊を伴う学校行事</w:t>
            </w:r>
          </w:p>
        </w:tc>
        <w:tc>
          <w:tcPr>
            <w:tcW w:w="8895" w:type="dxa"/>
            <w:shd w:val="clear" w:color="auto" w:fill="auto"/>
          </w:tcPr>
          <w:p w:rsidR="00116810" w:rsidRPr="005C1D25" w:rsidRDefault="00116810" w:rsidP="00B02482">
            <w:pPr>
              <w:pStyle w:val="3"/>
              <w:ind w:left="234" w:hangingChars="100" w:hanging="234"/>
              <w:jc w:val="both"/>
              <w:rPr>
                <w:rFonts w:ascii="ＭＳ 明朝" w:eastAsia="ＭＳ 明朝" w:hAnsi="ＭＳ 明朝" w:cs="Century"/>
                <w:spacing w:val="14"/>
                <w:sz w:val="22"/>
                <w:szCs w:val="22"/>
                <w:lang w:eastAsia="ja-JP"/>
              </w:rPr>
            </w:pPr>
            <w:r w:rsidRPr="005C1D25">
              <w:rPr>
                <w:rFonts w:ascii="ＭＳ 明朝" w:eastAsia="ＭＳ 明朝" w:hAnsi="ＭＳ 明朝" w:cs="Century" w:hint="eastAsia"/>
                <w:spacing w:val="14"/>
                <w:sz w:val="22"/>
                <w:szCs w:val="22"/>
                <w:lang w:eastAsia="ja-JP"/>
              </w:rPr>
              <w:t>・野外活動や修学旅行など宿泊を伴う学校行事では、「症状を起こさない対策」「症状が起きたときの対策」を十分に時間をかけて準備しておく。</w:t>
            </w:r>
          </w:p>
          <w:p w:rsidR="00116810" w:rsidRPr="005C1D25" w:rsidRDefault="00116810" w:rsidP="00B02482">
            <w:pPr>
              <w:pStyle w:val="3"/>
              <w:ind w:left="0"/>
              <w:jc w:val="both"/>
              <w:rPr>
                <w:rFonts w:ascii="ＭＳ 明朝" w:eastAsia="ＭＳ 明朝" w:hAnsi="ＭＳ 明朝" w:cs="Century"/>
                <w:spacing w:val="14"/>
                <w:sz w:val="22"/>
                <w:szCs w:val="22"/>
                <w:lang w:eastAsia="ja-JP"/>
              </w:rPr>
            </w:pPr>
            <w:r w:rsidRPr="005C1D25">
              <w:rPr>
                <w:rFonts w:ascii="ＭＳ 明朝" w:eastAsia="ＭＳ 明朝" w:hAnsi="ＭＳ 明朝" w:cs="Century" w:hint="eastAsia"/>
                <w:spacing w:val="14"/>
                <w:sz w:val="22"/>
                <w:szCs w:val="22"/>
                <w:lang w:eastAsia="ja-JP"/>
              </w:rPr>
              <w:t>・食物アレルギーに対する知識と受け入れ経験がある宿泊施設を選ぶようにする。</w:t>
            </w:r>
          </w:p>
          <w:p w:rsidR="00116810" w:rsidRPr="005C1D25" w:rsidRDefault="00116810" w:rsidP="00B02482">
            <w:pPr>
              <w:pStyle w:val="3"/>
              <w:ind w:left="234" w:hangingChars="100" w:hanging="234"/>
              <w:jc w:val="both"/>
              <w:rPr>
                <w:rFonts w:ascii="ＭＳ 明朝" w:eastAsia="ＭＳ 明朝" w:hAnsi="ＭＳ 明朝" w:cs="Century"/>
                <w:spacing w:val="14"/>
                <w:sz w:val="22"/>
                <w:szCs w:val="22"/>
                <w:lang w:eastAsia="ja-JP"/>
              </w:rPr>
            </w:pPr>
            <w:r w:rsidRPr="005C1D25">
              <w:rPr>
                <w:rFonts w:ascii="ＭＳ 明朝" w:eastAsia="ＭＳ 明朝" w:hAnsi="ＭＳ 明朝" w:cs="Century" w:hint="eastAsia"/>
                <w:spacing w:val="14"/>
                <w:sz w:val="22"/>
                <w:szCs w:val="22"/>
                <w:lang w:eastAsia="ja-JP"/>
              </w:rPr>
              <w:t>・提供される献立内容は、食材名や加工食品の成分表を含めて早い時期に</w:t>
            </w:r>
            <w:r w:rsidR="00AF6A12">
              <w:rPr>
                <w:rFonts w:ascii="ＭＳ 明朝" w:eastAsia="ＭＳ 明朝" w:hAnsi="ＭＳ 明朝" w:cs="Century" w:hint="eastAsia"/>
                <w:spacing w:val="14"/>
                <w:sz w:val="22"/>
                <w:szCs w:val="22"/>
                <w:lang w:eastAsia="ja-JP"/>
              </w:rPr>
              <w:t>提出を求め</w:t>
            </w:r>
            <w:r w:rsidR="00FF23FD" w:rsidRPr="00F31402">
              <w:rPr>
                <w:rFonts w:ascii="ＭＳ 明朝" w:eastAsia="ＭＳ 明朝" w:hAnsi="ＭＳ 明朝" w:cs="Century" w:hint="eastAsia"/>
                <w:spacing w:val="14"/>
                <w:sz w:val="22"/>
                <w:szCs w:val="22"/>
                <w:lang w:eastAsia="ja-JP"/>
              </w:rPr>
              <w:t>、保護者に確認</w:t>
            </w:r>
            <w:r w:rsidR="00AF6A12" w:rsidRPr="00F31402">
              <w:rPr>
                <w:rFonts w:ascii="ＭＳ 明朝" w:eastAsia="ＭＳ 明朝" w:hAnsi="ＭＳ 明朝" w:cs="Century" w:hint="eastAsia"/>
                <w:spacing w:val="14"/>
                <w:sz w:val="22"/>
                <w:szCs w:val="22"/>
                <w:lang w:eastAsia="ja-JP"/>
              </w:rPr>
              <w:t>を依頼</w:t>
            </w:r>
            <w:r w:rsidR="00F31402" w:rsidRPr="00F31402">
              <w:rPr>
                <w:rFonts w:ascii="ＭＳ 明朝" w:eastAsia="ＭＳ 明朝" w:hAnsi="ＭＳ 明朝" w:cs="Century" w:hint="eastAsia"/>
                <w:spacing w:val="14"/>
                <w:sz w:val="22"/>
                <w:szCs w:val="22"/>
                <w:lang w:eastAsia="ja-JP"/>
              </w:rPr>
              <w:t>し、</w:t>
            </w:r>
            <w:r w:rsidR="00AF6A12" w:rsidRPr="00F31402">
              <w:rPr>
                <w:rFonts w:ascii="ＭＳ 明朝" w:eastAsia="ＭＳ 明朝" w:hAnsi="ＭＳ 明朝" w:cs="Century" w:hint="eastAsia"/>
                <w:spacing w:val="14"/>
                <w:sz w:val="22"/>
                <w:szCs w:val="22"/>
                <w:lang w:eastAsia="ja-JP"/>
              </w:rPr>
              <w:t>対応食について協議</w:t>
            </w:r>
            <w:r w:rsidR="00F31402" w:rsidRPr="00F31402">
              <w:rPr>
                <w:rFonts w:ascii="ＭＳ 明朝" w:eastAsia="ＭＳ 明朝" w:hAnsi="ＭＳ 明朝" w:cs="Century" w:hint="eastAsia"/>
                <w:spacing w:val="14"/>
                <w:sz w:val="22"/>
                <w:szCs w:val="22"/>
                <w:lang w:eastAsia="ja-JP"/>
              </w:rPr>
              <w:t>し決定する</w:t>
            </w:r>
            <w:r w:rsidR="00AF6A12" w:rsidRPr="00F31402">
              <w:rPr>
                <w:rFonts w:ascii="ＭＳ 明朝" w:eastAsia="ＭＳ 明朝" w:hAnsi="ＭＳ 明朝" w:cs="Century" w:hint="eastAsia"/>
                <w:spacing w:val="14"/>
                <w:sz w:val="22"/>
                <w:szCs w:val="22"/>
                <w:lang w:eastAsia="ja-JP"/>
              </w:rPr>
              <w:t>。</w:t>
            </w:r>
          </w:p>
          <w:p w:rsidR="00116810" w:rsidRPr="005C1D25" w:rsidRDefault="00116810" w:rsidP="00B02482">
            <w:pPr>
              <w:pStyle w:val="3"/>
              <w:ind w:left="234" w:hangingChars="100" w:hanging="234"/>
              <w:jc w:val="both"/>
              <w:rPr>
                <w:rFonts w:ascii="ＭＳ 明朝" w:eastAsia="ＭＳ 明朝" w:hAnsi="ＭＳ 明朝" w:cs="Century"/>
                <w:spacing w:val="14"/>
                <w:sz w:val="22"/>
                <w:szCs w:val="22"/>
                <w:lang w:eastAsia="ja-JP"/>
              </w:rPr>
            </w:pPr>
            <w:r w:rsidRPr="005C1D25">
              <w:rPr>
                <w:rFonts w:ascii="ＭＳ 明朝" w:eastAsia="ＭＳ 明朝" w:hAnsi="ＭＳ 明朝" w:cs="Century" w:hint="eastAsia"/>
                <w:spacing w:val="14"/>
                <w:sz w:val="22"/>
                <w:szCs w:val="22"/>
                <w:lang w:eastAsia="ja-JP"/>
              </w:rPr>
              <w:t>・急変時に備えて</w:t>
            </w:r>
            <w:r w:rsidR="0087625B">
              <w:rPr>
                <w:rFonts w:ascii="ＭＳ 明朝" w:eastAsia="ＭＳ 明朝" w:hAnsi="ＭＳ 明朝" w:cs="Century" w:hint="eastAsia"/>
                <w:spacing w:val="14"/>
                <w:sz w:val="22"/>
                <w:szCs w:val="22"/>
                <w:lang w:eastAsia="ja-JP"/>
              </w:rPr>
              <w:t>子どもに</w:t>
            </w:r>
            <w:r w:rsidRPr="005C1D25">
              <w:rPr>
                <w:rFonts w:ascii="ＭＳ 明朝" w:eastAsia="ＭＳ 明朝" w:hAnsi="ＭＳ 明朝" w:cs="ShinMGoPro-Light" w:hint="eastAsia"/>
                <w:color w:val="000000"/>
                <w:sz w:val="22"/>
                <w:szCs w:val="22"/>
                <w:lang w:eastAsia="ja-JP"/>
              </w:rPr>
              <w:t>エピペン</w:t>
            </w:r>
            <w:r w:rsidRPr="005C1D25">
              <w:rPr>
                <w:rFonts w:ascii="ＭＳ 明朝" w:eastAsia="ＭＳ 明朝" w:hAnsi="ＭＳ 明朝" w:cs="ＭＳ 明朝" w:hint="eastAsia"/>
                <w:color w:val="000000"/>
                <w:sz w:val="16"/>
                <w:szCs w:val="16"/>
                <w:lang w:eastAsia="ja-JP"/>
              </w:rPr>
              <w:t>Ⓡ</w:t>
            </w:r>
            <w:r w:rsidR="0087625B" w:rsidRPr="00723D63">
              <w:rPr>
                <w:rFonts w:ascii="ＭＳ 明朝" w:eastAsia="ＭＳ 明朝" w:hAnsi="ＭＳ 明朝" w:cs="Century" w:hint="eastAsia"/>
                <w:spacing w:val="14"/>
                <w:sz w:val="22"/>
                <w:szCs w:val="22"/>
                <w:lang w:eastAsia="ja-JP"/>
              </w:rPr>
              <w:t>を</w:t>
            </w:r>
            <w:r w:rsidRPr="005C1D25">
              <w:rPr>
                <w:rFonts w:ascii="ＭＳ 明朝" w:eastAsia="ＭＳ 明朝" w:hAnsi="ＭＳ 明朝" w:cs="Century" w:hint="eastAsia"/>
                <w:spacing w:val="14"/>
                <w:sz w:val="22"/>
                <w:szCs w:val="22"/>
                <w:lang w:eastAsia="ja-JP"/>
              </w:rPr>
              <w:t>携帯</w:t>
            </w:r>
            <w:r w:rsidR="0087625B">
              <w:rPr>
                <w:rFonts w:ascii="ＭＳ 明朝" w:eastAsia="ＭＳ 明朝" w:hAnsi="ＭＳ 明朝" w:cs="Century" w:hint="eastAsia"/>
                <w:spacing w:val="14"/>
                <w:sz w:val="22"/>
                <w:szCs w:val="22"/>
                <w:lang w:eastAsia="ja-JP"/>
              </w:rPr>
              <w:t>させるよう保護者に再</w:t>
            </w:r>
            <w:r w:rsidRPr="005C1D25">
              <w:rPr>
                <w:rFonts w:ascii="ＭＳ 明朝" w:eastAsia="ＭＳ 明朝" w:hAnsi="ＭＳ 明朝" w:cs="Century" w:hint="eastAsia"/>
                <w:spacing w:val="14"/>
                <w:sz w:val="22"/>
                <w:szCs w:val="22"/>
                <w:lang w:eastAsia="ja-JP"/>
              </w:rPr>
              <w:t>確認し、救急搬送先を確保しておく。</w:t>
            </w:r>
          </w:p>
          <w:p w:rsidR="00116810" w:rsidRPr="005C1D25" w:rsidRDefault="00116810" w:rsidP="00B02482">
            <w:pPr>
              <w:pStyle w:val="3"/>
              <w:ind w:left="0"/>
              <w:jc w:val="both"/>
              <w:rPr>
                <w:rFonts w:ascii="ＭＳ 明朝" w:eastAsia="ＭＳ 明朝" w:hAnsi="ＭＳ 明朝" w:cs="Century"/>
                <w:spacing w:val="14"/>
                <w:sz w:val="22"/>
                <w:szCs w:val="22"/>
                <w:lang w:eastAsia="ja-JP"/>
              </w:rPr>
            </w:pPr>
            <w:r w:rsidRPr="005C1D25">
              <w:rPr>
                <w:rFonts w:ascii="ＭＳ 明朝" w:eastAsia="ＭＳ 明朝" w:hAnsi="ＭＳ 明朝" w:cs="Century" w:hint="eastAsia"/>
                <w:spacing w:val="14"/>
                <w:sz w:val="22"/>
                <w:szCs w:val="22"/>
                <w:lang w:eastAsia="ja-JP"/>
              </w:rPr>
              <w:t>・同行する教職員の間で、急変時対応の役割分担を作成しておく。</w:t>
            </w:r>
          </w:p>
        </w:tc>
      </w:tr>
    </w:tbl>
    <w:p w:rsidR="00116810" w:rsidRPr="000831FB" w:rsidRDefault="00116810" w:rsidP="000831FB">
      <w:pPr>
        <w:pStyle w:val="3"/>
        <w:spacing w:line="354" w:lineRule="exact"/>
        <w:rPr>
          <w:rFonts w:ascii="ＭＳ 明朝" w:eastAsia="ＭＳ 明朝" w:hAnsi="ＭＳ 明朝"/>
          <w:spacing w:val="14"/>
          <w:sz w:val="18"/>
          <w:szCs w:val="18"/>
          <w:lang w:eastAsia="ja-JP"/>
        </w:rPr>
      </w:pPr>
      <w:r w:rsidRPr="000831FB">
        <w:rPr>
          <w:rFonts w:ascii="ＭＳ 明朝" w:eastAsia="ＭＳ 明朝" w:hAnsi="ＭＳ 明朝" w:hint="eastAsia"/>
          <w:spacing w:val="14"/>
          <w:sz w:val="18"/>
          <w:szCs w:val="18"/>
          <w:lang w:eastAsia="ja-JP"/>
        </w:rPr>
        <w:t>（参考文献「いざというとき学校現場で役に立つ</w:t>
      </w:r>
    </w:p>
    <w:p w:rsidR="00FF18A5" w:rsidRPr="005C1D25" w:rsidRDefault="0087625B" w:rsidP="00116810">
      <w:pPr>
        <w:pStyle w:val="3"/>
        <w:spacing w:line="354" w:lineRule="exact"/>
        <w:rPr>
          <w:rFonts w:ascii="ＭＳ 明朝" w:eastAsia="ＭＳ 明朝" w:hAnsi="ＭＳ 明朝"/>
          <w:spacing w:val="14"/>
          <w:lang w:eastAsia="ja-JP"/>
        </w:rPr>
      </w:pPr>
      <w:r>
        <w:rPr>
          <w:rFonts w:ascii="ＭＳ 明朝" w:eastAsia="ＭＳ 明朝" w:hAnsi="ＭＳ 明朝" w:hint="eastAsia"/>
          <w:spacing w:val="14"/>
          <w:sz w:val="18"/>
          <w:szCs w:val="18"/>
          <w:lang w:eastAsia="ja-JP"/>
        </w:rPr>
        <w:t xml:space="preserve">　　　　　　　　　　</w:t>
      </w:r>
      <w:r w:rsidR="00162C94">
        <w:rPr>
          <w:rFonts w:ascii="ＭＳ 明朝" w:eastAsia="ＭＳ 明朝" w:hAnsi="ＭＳ 明朝" w:hint="eastAsia"/>
          <w:spacing w:val="14"/>
          <w:sz w:val="18"/>
          <w:szCs w:val="18"/>
          <w:lang w:eastAsia="ja-JP"/>
        </w:rPr>
        <w:t xml:space="preserve">　</w:t>
      </w:r>
      <w:r w:rsidR="00116810" w:rsidRPr="000831FB">
        <w:rPr>
          <w:rFonts w:ascii="ＭＳ 明朝" w:eastAsia="ＭＳ 明朝" w:hAnsi="ＭＳ 明朝" w:hint="eastAsia"/>
          <w:spacing w:val="14"/>
          <w:sz w:val="18"/>
          <w:szCs w:val="18"/>
          <w:lang w:eastAsia="ja-JP"/>
        </w:rPr>
        <w:t>食物アナフィラキシー対応ガイドブック</w:t>
      </w:r>
      <w:r w:rsidR="000831FB">
        <w:rPr>
          <w:rFonts w:ascii="ＭＳ 明朝" w:eastAsia="ＭＳ 明朝" w:hAnsi="ＭＳ 明朝" w:hint="eastAsia"/>
          <w:spacing w:val="14"/>
          <w:sz w:val="18"/>
          <w:szCs w:val="18"/>
          <w:lang w:eastAsia="ja-JP"/>
        </w:rPr>
        <w:t>」</w:t>
      </w:r>
      <w:r w:rsidR="00116810" w:rsidRPr="000831FB">
        <w:rPr>
          <w:rFonts w:ascii="ＭＳ 明朝" w:eastAsia="ＭＳ 明朝" w:hAnsi="ＭＳ 明朝" w:hint="eastAsia"/>
          <w:spacing w:val="14"/>
          <w:sz w:val="18"/>
          <w:szCs w:val="18"/>
          <w:lang w:eastAsia="ja-JP"/>
        </w:rPr>
        <w:t>兵庫食物アレルギー研究</w:t>
      </w:r>
      <w:r>
        <w:rPr>
          <w:rFonts w:ascii="ＭＳ 明朝" w:eastAsia="ＭＳ 明朝" w:hAnsi="ＭＳ 明朝" w:hint="eastAsia"/>
          <w:spacing w:val="14"/>
          <w:sz w:val="18"/>
          <w:szCs w:val="18"/>
          <w:lang w:eastAsia="ja-JP"/>
        </w:rPr>
        <w:t xml:space="preserve">　一部改変</w:t>
      </w:r>
      <w:r w:rsidR="00116810" w:rsidRPr="000831FB">
        <w:rPr>
          <w:rFonts w:ascii="ＭＳ 明朝" w:eastAsia="ＭＳ 明朝" w:hAnsi="ＭＳ 明朝" w:hint="eastAsia"/>
          <w:spacing w:val="14"/>
          <w:sz w:val="18"/>
          <w:szCs w:val="18"/>
          <w:lang w:eastAsia="ja-JP"/>
        </w:rPr>
        <w:t>）</w:t>
      </w:r>
    </w:p>
    <w:p w:rsidR="00F31402" w:rsidRDefault="00F31402" w:rsidP="00DA598B">
      <w:pPr>
        <w:pStyle w:val="3"/>
        <w:spacing w:line="354" w:lineRule="exact"/>
        <w:rPr>
          <w:rFonts w:ascii="ＭＳ 明朝" w:eastAsia="ＭＳ 明朝" w:hAnsi="ＭＳ 明朝"/>
          <w:spacing w:val="14"/>
          <w:lang w:eastAsia="ja-JP"/>
        </w:rPr>
      </w:pPr>
    </w:p>
    <w:p w:rsidR="00F31402" w:rsidRDefault="00F31402" w:rsidP="00DA598B">
      <w:pPr>
        <w:pStyle w:val="3"/>
        <w:spacing w:line="354" w:lineRule="exact"/>
        <w:rPr>
          <w:rFonts w:ascii="ＭＳ 明朝" w:eastAsia="ＭＳ 明朝" w:hAnsi="ＭＳ 明朝"/>
          <w:spacing w:val="14"/>
          <w:lang w:eastAsia="ja-JP"/>
        </w:rPr>
      </w:pPr>
    </w:p>
    <w:p w:rsidR="00F31402" w:rsidRDefault="00F31402" w:rsidP="00DA598B">
      <w:pPr>
        <w:pStyle w:val="3"/>
        <w:spacing w:line="354" w:lineRule="exact"/>
        <w:rPr>
          <w:rFonts w:ascii="ＭＳ 明朝" w:eastAsia="ＭＳ 明朝" w:hAnsi="ＭＳ 明朝"/>
          <w:spacing w:val="14"/>
          <w:lang w:eastAsia="ja-JP"/>
        </w:rPr>
      </w:pPr>
    </w:p>
    <w:p w:rsidR="00FA7B48" w:rsidRDefault="00FA7B48" w:rsidP="00DA598B">
      <w:pPr>
        <w:pStyle w:val="3"/>
        <w:spacing w:line="354" w:lineRule="exact"/>
        <w:rPr>
          <w:rFonts w:ascii="ＭＳ 明朝" w:eastAsia="ＭＳ 明朝" w:hAnsi="ＭＳ 明朝"/>
          <w:spacing w:val="14"/>
          <w:lang w:eastAsia="ja-JP"/>
        </w:rPr>
      </w:pPr>
    </w:p>
    <w:p w:rsidR="00B02482" w:rsidRDefault="00B02482" w:rsidP="00DA598B">
      <w:pPr>
        <w:pStyle w:val="3"/>
        <w:spacing w:line="354" w:lineRule="exact"/>
        <w:rPr>
          <w:rFonts w:ascii="ＭＳ 明朝" w:eastAsia="ＭＳ 明朝" w:hAnsi="ＭＳ 明朝"/>
          <w:spacing w:val="14"/>
          <w:lang w:eastAsia="ja-JP"/>
        </w:rPr>
      </w:pPr>
    </w:p>
    <w:p w:rsidR="00DA598B" w:rsidRPr="005C1D25" w:rsidRDefault="00DA598B" w:rsidP="00DA598B">
      <w:pPr>
        <w:pStyle w:val="3"/>
        <w:spacing w:line="354" w:lineRule="exact"/>
        <w:rPr>
          <w:rFonts w:ascii="ＭＳ 明朝" w:eastAsia="ＭＳ 明朝" w:hAnsi="ＭＳ 明朝"/>
          <w:spacing w:val="14"/>
          <w:lang w:eastAsia="ja-JP"/>
        </w:rPr>
      </w:pPr>
      <w:r w:rsidRPr="005C1D25">
        <w:rPr>
          <w:rFonts w:ascii="ＭＳ 明朝" w:eastAsia="ＭＳ 明朝" w:hAnsi="ＭＳ 明朝"/>
          <w:spacing w:val="14"/>
          <w:lang w:eastAsia="ja-JP"/>
        </w:rPr>
        <w:lastRenderedPageBreak/>
        <w:t>３．学校給食の対応</w:t>
      </w:r>
    </w:p>
    <w:p w:rsidR="0013672E" w:rsidRPr="005C1D25" w:rsidRDefault="007B3689" w:rsidP="00DA598B">
      <w:pPr>
        <w:spacing w:before="9"/>
        <w:rPr>
          <w:rFonts w:ascii="ＭＳ 明朝" w:hAnsi="ＭＳ 明朝" w:cs="ＭＳ ゴシック"/>
          <w:b/>
          <w:lang w:eastAsia="ja-JP"/>
        </w:rPr>
      </w:pPr>
      <w:r>
        <w:rPr>
          <w:rFonts w:ascii="ＭＳ 明朝" w:hAnsi="ＭＳ 明朝"/>
          <w:noProof/>
          <w:lang w:eastAsia="ja-JP"/>
        </w:rPr>
        <mc:AlternateContent>
          <mc:Choice Requires="wps">
            <w:drawing>
              <wp:anchor distT="0" distB="0" distL="114300" distR="114300" simplePos="0" relativeHeight="251608576" behindDoc="0" locked="0" layoutInCell="1" allowOverlap="1">
                <wp:simplePos x="0" y="0"/>
                <wp:positionH relativeFrom="column">
                  <wp:posOffset>2706</wp:posOffset>
                </wp:positionH>
                <wp:positionV relativeFrom="paragraph">
                  <wp:posOffset>48564</wp:posOffset>
                </wp:positionV>
                <wp:extent cx="6051474" cy="2258170"/>
                <wp:effectExtent l="0" t="0" r="26035" b="27940"/>
                <wp:wrapNone/>
                <wp:docPr id="1905" name="テキスト ボックス 1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1474" cy="2258170"/>
                        </a:xfrm>
                        <a:prstGeom prst="roundRect">
                          <a:avLst>
                            <a:gd name="adj" fmla="val 16667"/>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12E96" w:rsidRPr="00755049" w:rsidRDefault="00012E96" w:rsidP="00B02482">
                            <w:pPr>
                              <w:spacing w:line="300" w:lineRule="exact"/>
                              <w:ind w:left="1" w:rightChars="-47" w:right="-103" w:firstLineChars="103" w:firstLine="242"/>
                              <w:jc w:val="both"/>
                              <w:rPr>
                                <w:rFonts w:ascii="ＭＳ 明朝" w:hAnsi="ＭＳ 明朝" w:cs="PMingLiU"/>
                                <w:spacing w:val="15"/>
                                <w:lang w:eastAsia="ja-JP"/>
                              </w:rPr>
                            </w:pPr>
                            <w:r w:rsidRPr="00755049">
                              <w:rPr>
                                <w:rFonts w:ascii="ＭＳ 明朝" w:hAnsi="ＭＳ 明朝" w:cs="PMingLiU" w:hint="eastAsia"/>
                                <w:spacing w:val="15"/>
                                <w:lang w:eastAsia="ja-JP"/>
                              </w:rPr>
                              <w:t>食物アレルギーを有する児童生徒にも、給食を提供します。そのためにも、安全性を最優先とします。</w:t>
                            </w:r>
                          </w:p>
                          <w:p w:rsidR="00012E96" w:rsidRPr="00755049" w:rsidRDefault="00012E96" w:rsidP="00B02482">
                            <w:pPr>
                              <w:spacing w:line="300" w:lineRule="exact"/>
                              <w:ind w:firstLineChars="100" w:firstLine="235"/>
                              <w:jc w:val="both"/>
                              <w:rPr>
                                <w:rFonts w:ascii="ＭＳ 明朝" w:hAnsi="ＭＳ 明朝" w:cs="PMingLiU"/>
                                <w:spacing w:val="15"/>
                                <w:lang w:eastAsia="ja-JP"/>
                              </w:rPr>
                            </w:pPr>
                            <w:r w:rsidRPr="00755049">
                              <w:rPr>
                                <w:rFonts w:ascii="ＭＳ 明朝" w:hAnsi="ＭＳ 明朝" w:cs="PMingLiU" w:hint="eastAsia"/>
                                <w:spacing w:val="15"/>
                                <w:lang w:eastAsia="ja-JP"/>
                              </w:rPr>
                              <w:t>食物アレルギー対応委員会等により組織的に行います。</w:t>
                            </w:r>
                          </w:p>
                          <w:p w:rsidR="00012E96" w:rsidRPr="00755049" w:rsidRDefault="00012E96" w:rsidP="00B02482">
                            <w:pPr>
                              <w:spacing w:line="300" w:lineRule="exact"/>
                              <w:ind w:leftChars="16" w:left="35" w:rightChars="-47" w:right="-103" w:firstLineChars="100" w:firstLine="235"/>
                              <w:jc w:val="both"/>
                              <w:rPr>
                                <w:rFonts w:ascii="ＭＳ 明朝" w:hAnsi="ＭＳ 明朝" w:cs="PMingLiU"/>
                                <w:spacing w:val="15"/>
                                <w:lang w:eastAsia="ja-JP"/>
                              </w:rPr>
                            </w:pPr>
                            <w:r w:rsidRPr="00755049">
                              <w:rPr>
                                <w:rFonts w:ascii="ＭＳ 明朝" w:hAnsi="ＭＳ 明朝" w:cs="PMingLiU" w:hint="eastAsia"/>
                                <w:spacing w:val="15"/>
                                <w:lang w:eastAsia="ja-JP"/>
                              </w:rPr>
                              <w:t>「学校のアレルギー疾患に対する取り組みガイドライン」に基づき、医師の診断による「学校生活管理指導表」の 提出を必須とします。</w:t>
                            </w:r>
                          </w:p>
                          <w:p w:rsidR="00012E96" w:rsidRPr="00755049" w:rsidRDefault="00012E96" w:rsidP="00B02482">
                            <w:pPr>
                              <w:spacing w:line="300" w:lineRule="exact"/>
                              <w:ind w:rightChars="-47" w:right="-103" w:firstLineChars="100" w:firstLine="235"/>
                              <w:jc w:val="both"/>
                              <w:rPr>
                                <w:rFonts w:ascii="ＭＳ 明朝" w:hAnsi="ＭＳ 明朝" w:cs="PMingLiU"/>
                                <w:spacing w:val="15"/>
                                <w:lang w:eastAsia="ja-JP"/>
                              </w:rPr>
                            </w:pPr>
                            <w:r w:rsidRPr="00755049">
                              <w:rPr>
                                <w:rFonts w:ascii="ＭＳ 明朝" w:hAnsi="ＭＳ 明朝" w:cs="PMingLiU" w:hint="eastAsia"/>
                                <w:spacing w:val="15"/>
                                <w:lang w:eastAsia="ja-JP"/>
                              </w:rPr>
                              <w:t>安全性確保のため、原因食物の完全除去対応（提供するかしないか）を原則とします。</w:t>
                            </w:r>
                          </w:p>
                          <w:p w:rsidR="00012E96" w:rsidRPr="00755049" w:rsidRDefault="00012E96" w:rsidP="00B02482">
                            <w:pPr>
                              <w:spacing w:line="300" w:lineRule="exact"/>
                              <w:ind w:rightChars="-47" w:right="-103" w:firstLineChars="100" w:firstLine="235"/>
                              <w:jc w:val="both"/>
                              <w:rPr>
                                <w:rFonts w:ascii="ＭＳ 明朝" w:hAnsi="ＭＳ 明朝" w:cs="PMingLiU"/>
                                <w:spacing w:val="15"/>
                                <w:lang w:eastAsia="ja-JP"/>
                              </w:rPr>
                            </w:pPr>
                            <w:r w:rsidRPr="00755049">
                              <w:rPr>
                                <w:rFonts w:ascii="ＭＳ 明朝" w:hAnsi="ＭＳ 明朝" w:cs="PMingLiU" w:hint="eastAsia"/>
                                <w:spacing w:val="15"/>
                                <w:lang w:eastAsia="ja-JP"/>
                              </w:rPr>
                              <w:t>学校及び調理場の設備、人員等を鑑み無理な（過度に複雑な）対応は行いません。</w:t>
                            </w:r>
                          </w:p>
                          <w:p w:rsidR="00012E96" w:rsidRPr="00755049" w:rsidRDefault="00012E96" w:rsidP="00B02482">
                            <w:pPr>
                              <w:spacing w:line="300" w:lineRule="exact"/>
                              <w:ind w:rightChars="-47" w:right="-103" w:firstLineChars="100" w:firstLine="235"/>
                              <w:jc w:val="both"/>
                              <w:rPr>
                                <w:rFonts w:ascii="ＭＳ 明朝" w:hAnsi="ＭＳ 明朝" w:cs="PMingLiU"/>
                                <w:spacing w:val="15"/>
                                <w:lang w:eastAsia="ja-JP"/>
                              </w:rPr>
                            </w:pPr>
                            <w:r w:rsidRPr="001C12E9">
                              <w:rPr>
                                <w:rFonts w:ascii="ＭＳ 明朝" w:hAnsi="ＭＳ 明朝" w:cs="PMingLiU" w:hint="eastAsia"/>
                                <w:spacing w:val="15"/>
                                <w:lang w:eastAsia="ja-JP"/>
                              </w:rPr>
                              <w:t>教育委員</w:t>
                            </w:r>
                            <w:r w:rsidRPr="00755049">
                              <w:rPr>
                                <w:rFonts w:ascii="ＭＳ 明朝" w:hAnsi="ＭＳ 明朝" w:cs="PMingLiU" w:hint="eastAsia"/>
                                <w:spacing w:val="15"/>
                                <w:lang w:eastAsia="ja-JP"/>
                              </w:rPr>
                              <w:t>会等は食物アレルギー対応について一定の方針を示すとともに、各学校の取組を支援します。</w:t>
                            </w:r>
                          </w:p>
                          <w:p w:rsidR="00012E96" w:rsidRPr="00D451C9" w:rsidRDefault="00012E96" w:rsidP="003A64A5">
                            <w:pPr>
                              <w:spacing w:line="360" w:lineRule="auto"/>
                              <w:ind w:firstLineChars="100" w:firstLine="220"/>
                              <w:rPr>
                                <w:rFonts w:ascii="ＭＳ 明朝" w:hAnsi="ＭＳ 明朝" w:cs="Microsoft YaHei"/>
                                <w:bCs/>
                                <w:color w:val="0070C0"/>
                                <w:lang w:eastAsia="ja-JP"/>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テキスト ボックス 1517" o:spid="_x0000_s1122" style="position:absolute;margin-left:.2pt;margin-top:3.8pt;width:476.5pt;height:177.8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" filled="f" strokeweight="2pt">
                <v:textbox>
                  <w:txbxContent>
                    <w:p w:rsidR="00012E96" w:rsidRPr="00755049" w:rsidRDefault="00012E96" w:rsidP="00B02482">
                      <w:pPr>
                        <w:spacing w:line="300" w:lineRule="exact"/>
                        <w:ind w:left="1" w:rightChars="-47" w:right="-103" w:firstLineChars="103" w:firstLine="242"/>
                        <w:jc w:val="both"/>
                        <w:rPr>
                          <w:rFonts w:ascii="ＭＳ 明朝" w:hAnsi="ＭＳ 明朝" w:cs="PMingLiU"/>
                          <w:spacing w:val="15"/>
                          <w:lang w:eastAsia="ja-JP"/>
                        </w:rPr>
                      </w:pPr>
                      <w:r w:rsidRPr="00755049">
                        <w:rPr>
                          <w:rFonts w:ascii="ＭＳ 明朝" w:hAnsi="ＭＳ 明朝" w:cs="PMingLiU" w:hint="eastAsia"/>
                          <w:spacing w:val="15"/>
                          <w:lang w:eastAsia="ja-JP"/>
                        </w:rPr>
                        <w:t>食物アレルギーを有する児童生徒にも、給食を提供します。そのためにも、安全性を最優先とします。</w:t>
                      </w:r>
                    </w:p>
                    <w:p w:rsidR="00012E96" w:rsidRPr="00755049" w:rsidRDefault="00012E96" w:rsidP="00B02482">
                      <w:pPr>
                        <w:spacing w:line="300" w:lineRule="exact"/>
                        <w:ind w:firstLineChars="100" w:firstLine="235"/>
                        <w:jc w:val="both"/>
                        <w:rPr>
                          <w:rFonts w:ascii="ＭＳ 明朝" w:hAnsi="ＭＳ 明朝" w:cs="PMingLiU"/>
                          <w:spacing w:val="15"/>
                          <w:lang w:eastAsia="ja-JP"/>
                        </w:rPr>
                      </w:pPr>
                      <w:r w:rsidRPr="00755049">
                        <w:rPr>
                          <w:rFonts w:ascii="ＭＳ 明朝" w:hAnsi="ＭＳ 明朝" w:cs="PMingLiU" w:hint="eastAsia"/>
                          <w:spacing w:val="15"/>
                          <w:lang w:eastAsia="ja-JP"/>
                        </w:rPr>
                        <w:t>食物アレルギー対応委員会等により組織的に行います。</w:t>
                      </w:r>
                    </w:p>
                    <w:p w:rsidR="00012E96" w:rsidRPr="00755049" w:rsidRDefault="00012E96" w:rsidP="00B02482">
                      <w:pPr>
                        <w:spacing w:line="300" w:lineRule="exact"/>
                        <w:ind w:leftChars="16" w:left="35" w:rightChars="-47" w:right="-103" w:firstLineChars="100" w:firstLine="235"/>
                        <w:jc w:val="both"/>
                        <w:rPr>
                          <w:rFonts w:ascii="ＭＳ 明朝" w:hAnsi="ＭＳ 明朝" w:cs="PMingLiU"/>
                          <w:spacing w:val="15"/>
                          <w:lang w:eastAsia="ja-JP"/>
                        </w:rPr>
                      </w:pPr>
                      <w:r w:rsidRPr="00755049">
                        <w:rPr>
                          <w:rFonts w:ascii="ＭＳ 明朝" w:hAnsi="ＭＳ 明朝" w:cs="PMingLiU" w:hint="eastAsia"/>
                          <w:spacing w:val="15"/>
                          <w:lang w:eastAsia="ja-JP"/>
                        </w:rPr>
                        <w:t>「学校のアレルギー疾患に対する取り組みガイドライン」に基づき、医師の診断による「学校生活管理指導表」の 提出を必須とします。</w:t>
                      </w:r>
                    </w:p>
                    <w:p w:rsidR="00012E96" w:rsidRPr="00755049" w:rsidRDefault="00012E96" w:rsidP="00B02482">
                      <w:pPr>
                        <w:spacing w:line="300" w:lineRule="exact"/>
                        <w:ind w:rightChars="-47" w:right="-103" w:firstLineChars="100" w:firstLine="235"/>
                        <w:jc w:val="both"/>
                        <w:rPr>
                          <w:rFonts w:ascii="ＭＳ 明朝" w:hAnsi="ＭＳ 明朝" w:cs="PMingLiU"/>
                          <w:spacing w:val="15"/>
                          <w:lang w:eastAsia="ja-JP"/>
                        </w:rPr>
                      </w:pPr>
                      <w:r w:rsidRPr="00755049">
                        <w:rPr>
                          <w:rFonts w:ascii="ＭＳ 明朝" w:hAnsi="ＭＳ 明朝" w:cs="PMingLiU" w:hint="eastAsia"/>
                          <w:spacing w:val="15"/>
                          <w:lang w:eastAsia="ja-JP"/>
                        </w:rPr>
                        <w:t>安全性確保のため、原因食物の完全除去対応（提供するかしないか）を原則とします。</w:t>
                      </w:r>
                    </w:p>
                    <w:p w:rsidR="00012E96" w:rsidRPr="00755049" w:rsidRDefault="00012E96" w:rsidP="00B02482">
                      <w:pPr>
                        <w:spacing w:line="300" w:lineRule="exact"/>
                        <w:ind w:rightChars="-47" w:right="-103" w:firstLineChars="100" w:firstLine="235"/>
                        <w:jc w:val="both"/>
                        <w:rPr>
                          <w:rFonts w:ascii="ＭＳ 明朝" w:hAnsi="ＭＳ 明朝" w:cs="PMingLiU"/>
                          <w:spacing w:val="15"/>
                          <w:lang w:eastAsia="ja-JP"/>
                        </w:rPr>
                      </w:pPr>
                      <w:r w:rsidRPr="00755049">
                        <w:rPr>
                          <w:rFonts w:ascii="ＭＳ 明朝" w:hAnsi="ＭＳ 明朝" w:cs="PMingLiU" w:hint="eastAsia"/>
                          <w:spacing w:val="15"/>
                          <w:lang w:eastAsia="ja-JP"/>
                        </w:rPr>
                        <w:t>学校及び調理場の設備、人員等を鑑み無理な（過度に複雑な）対応は行いません。</w:t>
                      </w:r>
                    </w:p>
                    <w:p w:rsidR="00012E96" w:rsidRPr="00755049" w:rsidRDefault="00012E96" w:rsidP="00B02482">
                      <w:pPr>
                        <w:spacing w:line="300" w:lineRule="exact"/>
                        <w:ind w:rightChars="-47" w:right="-103" w:firstLineChars="100" w:firstLine="235"/>
                        <w:jc w:val="both"/>
                        <w:rPr>
                          <w:rFonts w:ascii="ＭＳ 明朝" w:hAnsi="ＭＳ 明朝" w:cs="PMingLiU"/>
                          <w:spacing w:val="15"/>
                          <w:lang w:eastAsia="ja-JP"/>
                        </w:rPr>
                      </w:pPr>
                      <w:r w:rsidRPr="001C12E9">
                        <w:rPr>
                          <w:rFonts w:ascii="ＭＳ 明朝" w:hAnsi="ＭＳ 明朝" w:cs="PMingLiU" w:hint="eastAsia"/>
                          <w:spacing w:val="15"/>
                          <w:lang w:eastAsia="ja-JP"/>
                        </w:rPr>
                        <w:t>教育委員</w:t>
                      </w:r>
                      <w:r w:rsidRPr="00755049">
                        <w:rPr>
                          <w:rFonts w:ascii="ＭＳ 明朝" w:hAnsi="ＭＳ 明朝" w:cs="PMingLiU" w:hint="eastAsia"/>
                          <w:spacing w:val="15"/>
                          <w:lang w:eastAsia="ja-JP"/>
                        </w:rPr>
                        <w:t>会等は食物アレルギー対応について一定の方針を示すとともに、各学校の取組を支援します。</w:t>
                      </w:r>
                    </w:p>
                    <w:p w:rsidR="00012E96" w:rsidRPr="00D451C9" w:rsidRDefault="00012E96" w:rsidP="003A64A5">
                      <w:pPr>
                        <w:spacing w:line="360" w:lineRule="auto"/>
                        <w:ind w:firstLineChars="100" w:firstLine="220"/>
                        <w:rPr>
                          <w:rFonts w:ascii="ＭＳ 明朝" w:hAnsi="ＭＳ 明朝" w:cs="Microsoft YaHei"/>
                          <w:bCs/>
                          <w:color w:val="0070C0"/>
                          <w:lang w:eastAsia="ja-JP"/>
                        </w:rPr>
                      </w:pPr>
                    </w:p>
                  </w:txbxContent>
                </v:textbox>
              </v:roundrect>
            </w:pict>
          </mc:Fallback>
        </mc:AlternateContent>
      </w:r>
    </w:p>
    <w:p w:rsidR="00DA598B" w:rsidRPr="005C1D25" w:rsidRDefault="00DA598B" w:rsidP="00DA598B">
      <w:pPr>
        <w:spacing w:before="9"/>
        <w:rPr>
          <w:rFonts w:ascii="ＭＳ 明朝" w:hAnsi="ＭＳ 明朝" w:cs="ＭＳ ゴシック"/>
          <w:lang w:eastAsia="ja-JP"/>
        </w:rPr>
      </w:pPr>
    </w:p>
    <w:p w:rsidR="00DA598B" w:rsidRPr="005C1D25" w:rsidRDefault="00DA598B" w:rsidP="00DA598B">
      <w:pPr>
        <w:spacing w:before="9"/>
        <w:rPr>
          <w:rFonts w:ascii="ＭＳ 明朝" w:hAnsi="ＭＳ 明朝" w:cs="ＭＳ ゴシック"/>
          <w:lang w:eastAsia="ja-JP"/>
        </w:rPr>
      </w:pPr>
    </w:p>
    <w:p w:rsidR="00DA598B" w:rsidRPr="005C1D25" w:rsidRDefault="00DA598B" w:rsidP="00DA598B">
      <w:pPr>
        <w:spacing w:before="9"/>
        <w:rPr>
          <w:rFonts w:ascii="ＭＳ 明朝" w:hAnsi="ＭＳ 明朝" w:cs="ＭＳ ゴシック"/>
          <w:lang w:eastAsia="ja-JP"/>
        </w:rPr>
      </w:pPr>
    </w:p>
    <w:p w:rsidR="00DA598B" w:rsidRPr="005C1D25" w:rsidRDefault="00DA598B" w:rsidP="00DA598B">
      <w:pPr>
        <w:spacing w:before="9"/>
        <w:rPr>
          <w:rFonts w:ascii="ＭＳ 明朝" w:hAnsi="ＭＳ 明朝" w:cs="ＭＳ ゴシック"/>
          <w:lang w:eastAsia="ja-JP"/>
        </w:rPr>
      </w:pPr>
    </w:p>
    <w:p w:rsidR="00DA598B" w:rsidRPr="005C1D25" w:rsidRDefault="00DA598B" w:rsidP="00DA598B">
      <w:pPr>
        <w:spacing w:before="9"/>
        <w:rPr>
          <w:rFonts w:ascii="ＭＳ 明朝" w:hAnsi="ＭＳ 明朝" w:cs="ＭＳ ゴシック"/>
          <w:lang w:eastAsia="ja-JP"/>
        </w:rPr>
      </w:pPr>
    </w:p>
    <w:p w:rsidR="00DA598B" w:rsidRPr="005C1D25" w:rsidRDefault="00DA598B" w:rsidP="00DA598B">
      <w:pPr>
        <w:spacing w:before="9"/>
        <w:rPr>
          <w:rFonts w:ascii="ＭＳ 明朝" w:hAnsi="ＭＳ 明朝" w:cs="ＭＳ ゴシック"/>
          <w:lang w:eastAsia="ja-JP"/>
        </w:rPr>
      </w:pPr>
    </w:p>
    <w:p w:rsidR="00DA598B" w:rsidRPr="005C1D25" w:rsidRDefault="00DA598B" w:rsidP="00DA598B">
      <w:pPr>
        <w:spacing w:before="9"/>
        <w:rPr>
          <w:rFonts w:ascii="ＭＳ 明朝" w:hAnsi="ＭＳ 明朝" w:cs="ＭＳ ゴシック"/>
          <w:lang w:eastAsia="ja-JP"/>
        </w:rPr>
      </w:pPr>
    </w:p>
    <w:p w:rsidR="00DA598B" w:rsidRDefault="00DA598B" w:rsidP="00DA598B">
      <w:pPr>
        <w:spacing w:before="9"/>
        <w:rPr>
          <w:rFonts w:ascii="ＭＳ 明朝" w:hAnsi="ＭＳ 明朝" w:cs="ＭＳ ゴシック"/>
          <w:lang w:eastAsia="ja-JP"/>
        </w:rPr>
      </w:pPr>
    </w:p>
    <w:p w:rsidR="00A43A51" w:rsidRPr="005C1D25" w:rsidRDefault="00A43A51" w:rsidP="00DA598B">
      <w:pPr>
        <w:spacing w:before="9"/>
        <w:rPr>
          <w:rFonts w:ascii="ＭＳ 明朝" w:hAnsi="ＭＳ 明朝" w:cs="ＭＳ ゴシック"/>
          <w:lang w:eastAsia="ja-JP"/>
        </w:rPr>
      </w:pPr>
    </w:p>
    <w:p w:rsidR="00DA598B" w:rsidRDefault="00DA598B" w:rsidP="00DA598B">
      <w:pPr>
        <w:spacing w:before="9"/>
        <w:rPr>
          <w:rFonts w:ascii="ＭＳ 明朝" w:hAnsi="ＭＳ 明朝" w:cs="ＭＳ ゴシック"/>
          <w:lang w:eastAsia="ja-JP"/>
        </w:rPr>
      </w:pPr>
    </w:p>
    <w:p w:rsidR="00DA598B" w:rsidRPr="005C1D25" w:rsidRDefault="00DA598B" w:rsidP="00DA598B">
      <w:pPr>
        <w:spacing w:before="9"/>
        <w:rPr>
          <w:rFonts w:ascii="ＭＳ 明朝" w:hAnsi="ＭＳ 明朝" w:cs="ＭＳ ゴシック"/>
          <w:lang w:eastAsia="ja-JP"/>
        </w:rPr>
      </w:pPr>
    </w:p>
    <w:p w:rsidR="00A43A51" w:rsidRPr="005C1D25" w:rsidRDefault="00A43A51" w:rsidP="00A43A51">
      <w:pPr>
        <w:spacing w:before="9"/>
        <w:rPr>
          <w:rFonts w:ascii="ＭＳ 明朝" w:hAnsi="ＭＳ 明朝" w:cs="ShinMGoPro-DeBold"/>
          <w:b/>
          <w:bCs/>
          <w:color w:val="000000"/>
          <w:lang w:eastAsia="ja-JP"/>
        </w:rPr>
      </w:pPr>
      <w:r w:rsidRPr="0035632D">
        <w:rPr>
          <w:rFonts w:ascii="ＭＳ 明朝" w:hAnsi="ＭＳ 明朝" w:cs="ShinMGoPro-DeBold" w:hint="eastAsia"/>
          <w:b/>
          <w:bCs/>
          <w:color w:val="000000"/>
          <w:lang w:eastAsia="ja-JP"/>
        </w:rPr>
        <w:t>（１）学校における食物アレルギー対応の考え方</w:t>
      </w:r>
    </w:p>
    <w:p w:rsidR="0013672E" w:rsidRPr="005C1D25" w:rsidRDefault="00B02482" w:rsidP="0013672E">
      <w:pPr>
        <w:autoSpaceDE w:val="0"/>
        <w:autoSpaceDN w:val="0"/>
        <w:adjustRightInd w:val="0"/>
        <w:rPr>
          <w:rFonts w:ascii="ＭＳ 明朝" w:hAnsi="ＭＳ 明朝" w:cs="ShinMGoPro-DeBold"/>
          <w:b/>
          <w:bCs/>
          <w:color w:val="000000"/>
          <w:lang w:eastAsia="ja-JP"/>
        </w:rPr>
      </w:pPr>
      <w:r>
        <w:rPr>
          <w:rFonts w:ascii="ＭＳ 明朝" w:hAnsi="ＭＳ 明朝" w:cs="ShinMGoPro-DeBold" w:hint="eastAsia"/>
          <w:b/>
          <w:bCs/>
          <w:noProof/>
          <w:color w:val="000000"/>
          <w:lang w:eastAsia="ja-JP"/>
        </w:rPr>
        <mc:AlternateContent>
          <mc:Choice Requires="wps">
            <w:drawing>
              <wp:anchor distT="0" distB="0" distL="114300" distR="114300" simplePos="0" relativeHeight="251659776" behindDoc="0" locked="0" layoutInCell="1" allowOverlap="1" wp14:anchorId="31EDF7C9" wp14:editId="1147A480">
                <wp:simplePos x="0" y="0"/>
                <wp:positionH relativeFrom="column">
                  <wp:posOffset>177634</wp:posOffset>
                </wp:positionH>
                <wp:positionV relativeFrom="paragraph">
                  <wp:posOffset>306345</wp:posOffset>
                </wp:positionV>
                <wp:extent cx="4926330" cy="906449"/>
                <wp:effectExtent l="0" t="0" r="26670" b="27305"/>
                <wp:wrapNone/>
                <wp:docPr id="1904" name="AutoShape 1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330" cy="906449"/>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29" o:spid="_x0000_s1026" style="position:absolute;left:0;text-align:left;margin-left:14pt;margin-top:24.1pt;width:387.9pt;height:71.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" filled="f">
                <v:textbox inset="5.85pt,.7pt,5.85pt,.7pt"/>
              </v:roundrect>
            </w:pict>
          </mc:Fallback>
        </mc:AlternateContent>
      </w:r>
      <w:r w:rsidR="0013672E" w:rsidRPr="005C1D25">
        <w:rPr>
          <w:rFonts w:ascii="ＭＳ 明朝" w:hAnsi="ＭＳ 明朝" w:cs="ShinMGoPro-DeBold" w:hint="eastAsia"/>
          <w:b/>
          <w:bCs/>
          <w:color w:val="000000"/>
          <w:bdr w:val="single" w:sz="4" w:space="0" w:color="auto"/>
          <w:lang w:eastAsia="ja-JP"/>
        </w:rPr>
        <w:t>１</w:t>
      </w:r>
      <w:r w:rsidR="00FF18A5" w:rsidRPr="005C1D25">
        <w:rPr>
          <w:rFonts w:ascii="ＭＳ 明朝" w:hAnsi="ＭＳ 明朝" w:cs="ShinMGoPro-DeBold" w:hint="eastAsia"/>
          <w:b/>
          <w:bCs/>
          <w:color w:val="000000"/>
          <w:lang w:eastAsia="ja-JP"/>
        </w:rPr>
        <w:t xml:space="preserve">　</w:t>
      </w:r>
      <w:r w:rsidR="0013672E" w:rsidRPr="005C1D25">
        <w:rPr>
          <w:rFonts w:ascii="ＭＳ 明朝" w:hAnsi="ＭＳ 明朝" w:cs="ShinMGoPro-DeBold" w:hint="eastAsia"/>
          <w:b/>
          <w:bCs/>
          <w:color w:val="000000"/>
          <w:lang w:eastAsia="ja-JP"/>
        </w:rPr>
        <w:t>食物アレルギーを有する児童生徒にも給食を提供する</w:t>
      </w:r>
    </w:p>
    <w:p w:rsidR="0013672E" w:rsidRPr="005C1D25" w:rsidRDefault="0013672E" w:rsidP="0013672E">
      <w:pPr>
        <w:autoSpaceDE w:val="0"/>
        <w:autoSpaceDN w:val="0"/>
        <w:adjustRightInd w:val="0"/>
        <w:ind w:firstLineChars="200" w:firstLine="442"/>
        <w:rPr>
          <w:rFonts w:ascii="ＭＳ 明朝" w:hAnsi="ＭＳ 明朝" w:cs="ShinMGoPro-DeBold"/>
          <w:b/>
          <w:bCs/>
          <w:color w:val="000000"/>
          <w:bdr w:val="single" w:sz="4" w:space="0" w:color="auto"/>
          <w:lang w:eastAsia="ja-JP"/>
        </w:rPr>
      </w:pPr>
      <w:r w:rsidRPr="005C1D25">
        <w:rPr>
          <w:rFonts w:ascii="ＭＳ 明朝" w:hAnsi="ＭＳ 明朝" w:cs="ShinMGoPro-DeBold" w:hint="eastAsia"/>
          <w:b/>
          <w:bCs/>
          <w:color w:val="000000"/>
          <w:lang w:eastAsia="ja-JP"/>
        </w:rPr>
        <w:t>児童生徒が学校生活を安全にかつ楽しんで過ごせるために</w:t>
      </w:r>
    </w:p>
    <w:p w:rsidR="0013672E" w:rsidRPr="005C1D25" w:rsidRDefault="0013672E" w:rsidP="0013672E">
      <w:pPr>
        <w:autoSpaceDE w:val="0"/>
        <w:autoSpaceDN w:val="0"/>
        <w:adjustRightInd w:val="0"/>
        <w:ind w:firstLineChars="200" w:firstLine="440"/>
        <w:rPr>
          <w:rFonts w:ascii="ＭＳ 明朝" w:hAnsi="ＭＳ 明朝" w:cs="ShinMGoPro-DeBold"/>
          <w:bCs/>
          <w:color w:val="000000"/>
          <w:lang w:eastAsia="ja-JP"/>
        </w:rPr>
      </w:pPr>
      <w:r w:rsidRPr="005C1D25">
        <w:rPr>
          <w:rFonts w:ascii="ＭＳ 明朝" w:hAnsi="ＭＳ 明朝" w:cs="ShinMGoPro-DeBold" w:hint="eastAsia"/>
          <w:bCs/>
          <w:color w:val="000000"/>
          <w:lang w:eastAsia="ja-JP"/>
        </w:rPr>
        <w:t>・安心・安全な給食の提供</w:t>
      </w:r>
    </w:p>
    <w:p w:rsidR="0013672E" w:rsidRPr="005C1D25" w:rsidRDefault="0013672E" w:rsidP="0013672E">
      <w:pPr>
        <w:autoSpaceDE w:val="0"/>
        <w:autoSpaceDN w:val="0"/>
        <w:adjustRightInd w:val="0"/>
        <w:ind w:firstLineChars="200" w:firstLine="440"/>
        <w:rPr>
          <w:rFonts w:ascii="ＭＳ 明朝" w:hAnsi="ＭＳ 明朝" w:cs="ShinMGoPro-DeBold"/>
          <w:bCs/>
          <w:color w:val="000000"/>
          <w:lang w:eastAsia="ja-JP"/>
        </w:rPr>
      </w:pPr>
      <w:r w:rsidRPr="005C1D25">
        <w:rPr>
          <w:rFonts w:ascii="ＭＳ 明朝" w:hAnsi="ＭＳ 明朝" w:cs="ShinMGoPro-DeBold" w:hint="eastAsia"/>
          <w:bCs/>
          <w:color w:val="000000"/>
          <w:lang w:eastAsia="ja-JP"/>
        </w:rPr>
        <w:t>・食物アレルギーを有する児童生徒の視点に立った対応</w:t>
      </w:r>
    </w:p>
    <w:p w:rsidR="0013672E" w:rsidRPr="005C1D25" w:rsidRDefault="0013672E" w:rsidP="0013672E">
      <w:pPr>
        <w:autoSpaceDE w:val="0"/>
        <w:autoSpaceDN w:val="0"/>
        <w:adjustRightInd w:val="0"/>
        <w:ind w:firstLineChars="200" w:firstLine="440"/>
        <w:rPr>
          <w:rFonts w:ascii="ＭＳ 明朝" w:hAnsi="ＭＳ 明朝" w:cs="ShinMGoPro-DeBold"/>
          <w:bCs/>
          <w:color w:val="000000"/>
          <w:lang w:eastAsia="ja-JP"/>
        </w:rPr>
      </w:pPr>
      <w:r w:rsidRPr="005C1D25">
        <w:rPr>
          <w:rFonts w:ascii="ＭＳ 明朝" w:hAnsi="ＭＳ 明朝" w:cs="ShinMGoPro-DeBold" w:hint="eastAsia"/>
          <w:bCs/>
          <w:color w:val="000000"/>
          <w:lang w:eastAsia="ja-JP"/>
        </w:rPr>
        <w:t>・全ての教職員が食物アレルギーやアナフィラキシーを正しく理解する</w:t>
      </w:r>
    </w:p>
    <w:p w:rsidR="0013672E" w:rsidRPr="005C1D25" w:rsidRDefault="007B3689" w:rsidP="0013672E">
      <w:pPr>
        <w:autoSpaceDE w:val="0"/>
        <w:autoSpaceDN w:val="0"/>
        <w:adjustRightInd w:val="0"/>
        <w:rPr>
          <w:rFonts w:ascii="ＭＳ 明朝" w:hAnsi="ＭＳ 明朝" w:cs="ShinMGoPro-DeBold"/>
          <w:b/>
          <w:bCs/>
          <w:color w:val="000000"/>
          <w:lang w:eastAsia="ja-JP"/>
        </w:rPr>
      </w:pPr>
      <w:r>
        <w:rPr>
          <w:rFonts w:ascii="ＭＳ 明朝" w:hAnsi="ＭＳ 明朝" w:cs="ShinMGoPro-DeBold" w:hint="eastAsia"/>
          <w:b/>
          <w:bCs/>
          <w:noProof/>
          <w:color w:val="000000"/>
          <w:lang w:eastAsia="ja-JP"/>
        </w:rPr>
        <mc:AlternateContent>
          <mc:Choice Requires="wps">
            <w:drawing>
              <wp:anchor distT="0" distB="0" distL="114300" distR="114300" simplePos="0" relativeHeight="251660800" behindDoc="0" locked="0" layoutInCell="1" allowOverlap="1">
                <wp:simplePos x="0" y="0"/>
                <wp:positionH relativeFrom="column">
                  <wp:posOffset>177634</wp:posOffset>
                </wp:positionH>
                <wp:positionV relativeFrom="paragraph">
                  <wp:posOffset>344915</wp:posOffset>
                </wp:positionV>
                <wp:extent cx="4399280" cy="834887"/>
                <wp:effectExtent l="0" t="0" r="20320" b="22860"/>
                <wp:wrapNone/>
                <wp:docPr id="1903" name="AutoShape 1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9280" cy="834887"/>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30" o:spid="_x0000_s1026" style="position:absolute;left:0;text-align:left;margin-left:14pt;margin-top:27.15pt;width:346.4pt;height:65.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" filled="f">
                <v:textbox inset="5.85pt,.7pt,5.85pt,.7pt"/>
              </v:roundrect>
            </w:pict>
          </mc:Fallback>
        </mc:AlternateContent>
      </w:r>
      <w:r w:rsidR="0013672E" w:rsidRPr="005C1D25">
        <w:rPr>
          <w:rFonts w:ascii="ＭＳ 明朝" w:hAnsi="ＭＳ 明朝" w:cs="ShinMGoPro-DeBold" w:hint="eastAsia"/>
          <w:b/>
          <w:bCs/>
          <w:color w:val="000000"/>
          <w:bdr w:val="single" w:sz="4" w:space="0" w:color="auto"/>
          <w:lang w:eastAsia="ja-JP"/>
        </w:rPr>
        <w:t>２</w:t>
      </w:r>
      <w:r w:rsidR="00FF18A5" w:rsidRPr="005C1D25">
        <w:rPr>
          <w:rFonts w:ascii="ＭＳ 明朝" w:hAnsi="ＭＳ 明朝" w:cs="ShinMGoPro-DeBold" w:hint="eastAsia"/>
          <w:b/>
          <w:bCs/>
          <w:color w:val="000000"/>
          <w:lang w:eastAsia="ja-JP"/>
        </w:rPr>
        <w:t xml:space="preserve">　</w:t>
      </w:r>
      <w:r w:rsidR="0013672E" w:rsidRPr="005C1D25">
        <w:rPr>
          <w:rFonts w:ascii="ＭＳ 明朝" w:hAnsi="ＭＳ 明朝" w:cs="ShinMGoPro-DeBold" w:hint="eastAsia"/>
          <w:b/>
          <w:bCs/>
          <w:color w:val="000000"/>
          <w:lang w:eastAsia="ja-JP"/>
        </w:rPr>
        <w:t>組織で対応し、学校全体で取り組む</w:t>
      </w:r>
    </w:p>
    <w:p w:rsidR="0013672E" w:rsidRPr="005C1D25" w:rsidRDefault="0013672E" w:rsidP="0013672E">
      <w:pPr>
        <w:autoSpaceDE w:val="0"/>
        <w:autoSpaceDN w:val="0"/>
        <w:adjustRightInd w:val="0"/>
        <w:ind w:firstLineChars="200" w:firstLine="442"/>
        <w:rPr>
          <w:rFonts w:ascii="ＭＳ 明朝" w:hAnsi="ＭＳ 明朝" w:cs="ShinMGoPro-DeBold"/>
          <w:b/>
          <w:bCs/>
          <w:color w:val="000000"/>
          <w:lang w:eastAsia="ja-JP"/>
        </w:rPr>
      </w:pPr>
      <w:r w:rsidRPr="005C1D25">
        <w:rPr>
          <w:rFonts w:ascii="ＭＳ 明朝" w:hAnsi="ＭＳ 明朝" w:cs="ShinMGoPro-DeBold" w:hint="eastAsia"/>
          <w:b/>
          <w:bCs/>
          <w:color w:val="000000"/>
          <w:lang w:eastAsia="ja-JP"/>
        </w:rPr>
        <w:t>適切な食物アレルギー対応ができる土台を作る</w:t>
      </w:r>
    </w:p>
    <w:p w:rsidR="0013672E" w:rsidRPr="005C1D25" w:rsidRDefault="0013672E" w:rsidP="0013672E">
      <w:pPr>
        <w:autoSpaceDE w:val="0"/>
        <w:autoSpaceDN w:val="0"/>
        <w:adjustRightInd w:val="0"/>
        <w:ind w:firstLineChars="200" w:firstLine="440"/>
        <w:rPr>
          <w:rFonts w:ascii="ＭＳ 明朝" w:hAnsi="ＭＳ 明朝" w:cs="ShinMGoPro-DeBold"/>
          <w:bCs/>
          <w:color w:val="000000"/>
          <w:lang w:eastAsia="ja-JP"/>
        </w:rPr>
      </w:pPr>
      <w:r w:rsidRPr="005C1D25">
        <w:rPr>
          <w:rFonts w:ascii="ＭＳ 明朝" w:hAnsi="ＭＳ 明朝" w:cs="ShinMGoPro-DeBold" w:hint="eastAsia"/>
          <w:bCs/>
          <w:color w:val="000000"/>
          <w:lang w:eastAsia="ja-JP"/>
        </w:rPr>
        <w:t>・組織の整備</w:t>
      </w:r>
    </w:p>
    <w:p w:rsidR="0013672E" w:rsidRPr="005C1D25" w:rsidRDefault="0013672E" w:rsidP="0013672E">
      <w:pPr>
        <w:autoSpaceDE w:val="0"/>
        <w:autoSpaceDN w:val="0"/>
        <w:adjustRightInd w:val="0"/>
        <w:ind w:firstLineChars="200" w:firstLine="440"/>
        <w:rPr>
          <w:rFonts w:ascii="ＭＳ 明朝" w:hAnsi="ＭＳ 明朝" w:cs="ShinMGoPro-DeBold"/>
          <w:bCs/>
          <w:color w:val="000000"/>
          <w:lang w:eastAsia="ja-JP"/>
        </w:rPr>
      </w:pPr>
      <w:r w:rsidRPr="005C1D25">
        <w:rPr>
          <w:rFonts w:ascii="ＭＳ 明朝" w:hAnsi="ＭＳ 明朝" w:cs="ShinMGoPro-DeBold" w:hint="eastAsia"/>
          <w:bCs/>
          <w:color w:val="000000"/>
          <w:lang w:eastAsia="ja-JP"/>
        </w:rPr>
        <w:t>・各教職員の役割を明確にして、当事者意識を高める</w:t>
      </w:r>
    </w:p>
    <w:p w:rsidR="0013672E" w:rsidRPr="005C1D25" w:rsidRDefault="0013672E" w:rsidP="0013672E">
      <w:pPr>
        <w:autoSpaceDE w:val="0"/>
        <w:autoSpaceDN w:val="0"/>
        <w:adjustRightInd w:val="0"/>
        <w:ind w:firstLineChars="200" w:firstLine="440"/>
        <w:rPr>
          <w:rFonts w:ascii="ＭＳ 明朝" w:hAnsi="ＭＳ 明朝" w:cs="ShinMGoPro-DeBold"/>
          <w:bCs/>
          <w:color w:val="000000"/>
          <w:lang w:eastAsia="ja-JP"/>
        </w:rPr>
      </w:pPr>
      <w:r w:rsidRPr="005C1D25">
        <w:rPr>
          <w:rFonts w:ascii="ＭＳ 明朝" w:hAnsi="ＭＳ 明朝" w:cs="ShinMGoPro-DeBold" w:hint="eastAsia"/>
          <w:bCs/>
          <w:color w:val="000000"/>
          <w:lang w:eastAsia="ja-JP"/>
        </w:rPr>
        <w:t>・校内の食物アレルギーに関する調整、管理、決定等を行う</w:t>
      </w:r>
    </w:p>
    <w:p w:rsidR="0013672E" w:rsidRPr="005C1D25" w:rsidRDefault="007B3689" w:rsidP="0013672E">
      <w:pPr>
        <w:autoSpaceDE w:val="0"/>
        <w:autoSpaceDN w:val="0"/>
        <w:adjustRightInd w:val="0"/>
        <w:rPr>
          <w:rFonts w:ascii="ＭＳ 明朝" w:hAnsi="ＭＳ 明朝" w:cs="ShinMGoPro-DeBold"/>
          <w:b/>
          <w:bCs/>
          <w:color w:val="000000"/>
          <w:lang w:eastAsia="ja-JP"/>
        </w:rPr>
      </w:pPr>
      <w:r>
        <w:rPr>
          <w:rFonts w:ascii="ＭＳ 明朝" w:hAnsi="ＭＳ 明朝" w:cs="ShinMGoPro-DeBold" w:hint="eastAsia"/>
          <w:b/>
          <w:bCs/>
          <w:noProof/>
          <w:color w:val="FFFFFF"/>
          <w:lang w:eastAsia="ja-JP"/>
        </w:rPr>
        <mc:AlternateContent>
          <mc:Choice Requires="wps">
            <w:drawing>
              <wp:anchor distT="0" distB="0" distL="114300" distR="114300" simplePos="0" relativeHeight="251661824" behindDoc="0" locked="0" layoutInCell="1" allowOverlap="1">
                <wp:simplePos x="0" y="0"/>
                <wp:positionH relativeFrom="column">
                  <wp:posOffset>177634</wp:posOffset>
                </wp:positionH>
                <wp:positionV relativeFrom="paragraph">
                  <wp:posOffset>327826</wp:posOffset>
                </wp:positionV>
                <wp:extent cx="4399280" cy="858741"/>
                <wp:effectExtent l="0" t="0" r="20320" b="17780"/>
                <wp:wrapNone/>
                <wp:docPr id="1902" name="AutoShape 1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9280" cy="858741"/>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31" o:spid="_x0000_s1026" style="position:absolute;left:0;text-align:left;margin-left:14pt;margin-top:25.8pt;width:346.4pt;height:67.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" filled="f">
                <v:textbox inset="5.85pt,.7pt,5.85pt,.7pt"/>
              </v:roundrect>
            </w:pict>
          </mc:Fallback>
        </mc:AlternateContent>
      </w:r>
      <w:r w:rsidR="0013672E" w:rsidRPr="005C1D25">
        <w:rPr>
          <w:rFonts w:ascii="ＭＳ 明朝" w:hAnsi="ＭＳ 明朝" w:cs="ShinMGoPro-DeBold" w:hint="eastAsia"/>
          <w:b/>
          <w:bCs/>
          <w:color w:val="000000"/>
          <w:bdr w:val="single" w:sz="4" w:space="0" w:color="auto"/>
          <w:lang w:eastAsia="ja-JP"/>
        </w:rPr>
        <w:t>３</w:t>
      </w:r>
      <w:r w:rsidR="00FF18A5" w:rsidRPr="005C1D25">
        <w:rPr>
          <w:rFonts w:ascii="ＭＳ 明朝" w:hAnsi="ＭＳ 明朝" w:cs="ShinMGoPro-DeBold" w:hint="eastAsia"/>
          <w:b/>
          <w:bCs/>
          <w:color w:val="000000"/>
          <w:lang w:eastAsia="ja-JP"/>
        </w:rPr>
        <w:t xml:space="preserve">　</w:t>
      </w:r>
      <w:r w:rsidR="0013672E" w:rsidRPr="005C1D25">
        <w:rPr>
          <w:rFonts w:ascii="ＭＳ 明朝" w:hAnsi="ＭＳ 明朝" w:cs="ShinMGoPro-DeBold" w:hint="eastAsia"/>
          <w:b/>
          <w:bCs/>
          <w:color w:val="000000"/>
          <w:lang w:eastAsia="ja-JP"/>
        </w:rPr>
        <w:t>学校生活管理指導表とガイドラインに基づいた対応</w:t>
      </w:r>
    </w:p>
    <w:p w:rsidR="0013672E" w:rsidRPr="005C1D25" w:rsidRDefault="0013672E" w:rsidP="0013672E">
      <w:pPr>
        <w:autoSpaceDE w:val="0"/>
        <w:autoSpaceDN w:val="0"/>
        <w:adjustRightInd w:val="0"/>
        <w:rPr>
          <w:rFonts w:ascii="ＭＳ 明朝" w:hAnsi="ＭＳ 明朝" w:cs="ShinMGoPro-DeBold"/>
          <w:b/>
          <w:bCs/>
          <w:color w:val="FFFFFF"/>
          <w:lang w:eastAsia="ja-JP"/>
        </w:rPr>
      </w:pPr>
      <w:r w:rsidRPr="005C1D25">
        <w:rPr>
          <w:rFonts w:ascii="ＭＳ 明朝" w:hAnsi="ＭＳ 明朝" w:cs="ShinMGoPro-DeBold" w:hint="eastAsia"/>
          <w:b/>
          <w:bCs/>
          <w:color w:val="FFFFFF"/>
          <w:lang w:eastAsia="ja-JP"/>
        </w:rPr>
        <w:t xml:space="preserve"> 　</w:t>
      </w:r>
      <w:r w:rsidR="004A7ECA">
        <w:rPr>
          <w:rFonts w:ascii="ＭＳ 明朝" w:hAnsi="ＭＳ 明朝" w:cs="ShinMGoPro-DeBold" w:hint="eastAsia"/>
          <w:b/>
          <w:bCs/>
          <w:color w:val="FFFFFF"/>
          <w:lang w:eastAsia="ja-JP"/>
        </w:rPr>
        <w:t xml:space="preserve"> </w:t>
      </w:r>
      <w:r w:rsidRPr="005C1D25">
        <w:rPr>
          <w:rFonts w:ascii="ＭＳ 明朝" w:hAnsi="ＭＳ 明朝" w:cs="ShinMGoPro-DeBold" w:hint="eastAsia"/>
          <w:b/>
          <w:bCs/>
          <w:color w:val="000000"/>
          <w:lang w:eastAsia="ja-JP"/>
        </w:rPr>
        <w:t>効率的で適切な給食提供のために</w:t>
      </w:r>
    </w:p>
    <w:p w:rsidR="0013672E" w:rsidRPr="005C1D25" w:rsidRDefault="0013672E" w:rsidP="004A7ECA">
      <w:pPr>
        <w:autoSpaceDE w:val="0"/>
        <w:autoSpaceDN w:val="0"/>
        <w:adjustRightInd w:val="0"/>
        <w:ind w:firstLineChars="200" w:firstLine="440"/>
        <w:rPr>
          <w:rFonts w:ascii="ＭＳ 明朝" w:hAnsi="ＭＳ 明朝" w:cs="ShinMGoPro-Light"/>
          <w:color w:val="000000"/>
          <w:lang w:eastAsia="ja-JP"/>
        </w:rPr>
      </w:pPr>
      <w:r w:rsidRPr="00CA6092">
        <w:rPr>
          <w:rFonts w:ascii="ＭＳ 明朝" w:hAnsi="ＭＳ 明朝" w:cs="ＭＳ 明朝" w:hint="eastAsia"/>
          <w:color w:val="000000"/>
          <w:lang w:eastAsia="ja-JP"/>
        </w:rPr>
        <w:t>⿠</w:t>
      </w:r>
      <w:r w:rsidRPr="005C1D25">
        <w:rPr>
          <w:rFonts w:ascii="ＭＳ 明朝" w:hAnsi="ＭＳ 明朝" w:cs="ShinMGoPro-Light" w:hint="eastAsia"/>
          <w:color w:val="000000"/>
          <w:lang w:eastAsia="ja-JP"/>
        </w:rPr>
        <w:t>ガイドラインによる対応を基本とする</w:t>
      </w:r>
    </w:p>
    <w:p w:rsidR="0013672E" w:rsidRPr="005C1D25" w:rsidRDefault="0013672E" w:rsidP="0013672E">
      <w:pPr>
        <w:autoSpaceDE w:val="0"/>
        <w:autoSpaceDN w:val="0"/>
        <w:adjustRightInd w:val="0"/>
        <w:ind w:firstLineChars="200" w:firstLine="440"/>
        <w:rPr>
          <w:rFonts w:ascii="ＭＳ 明朝" w:hAnsi="ＭＳ 明朝" w:cs="ShinMGoPro-Light"/>
          <w:color w:val="000000"/>
          <w:lang w:eastAsia="ja-JP"/>
        </w:rPr>
      </w:pPr>
      <w:r w:rsidRPr="00CA6092">
        <w:rPr>
          <w:rFonts w:ascii="ＭＳ 明朝" w:hAnsi="ＭＳ 明朝" w:cs="ＭＳ 明朝" w:hint="eastAsia"/>
          <w:color w:val="000000"/>
          <w:lang w:eastAsia="ja-JP"/>
        </w:rPr>
        <w:t>⿠</w:t>
      </w:r>
      <w:r w:rsidRPr="005C1D25">
        <w:rPr>
          <w:rFonts w:ascii="ＭＳ 明朝" w:hAnsi="ＭＳ 明朝" w:cs="ShinMGoPro-Light" w:hint="eastAsia"/>
          <w:color w:val="000000"/>
          <w:lang w:eastAsia="ja-JP"/>
        </w:rPr>
        <w:t>学校生活管理指導表の提出を必須とし、対象者を限定する</w:t>
      </w:r>
      <w:r w:rsidRPr="005C1D25">
        <w:rPr>
          <w:rFonts w:ascii="ＭＳ 明朝" w:hAnsi="ＭＳ 明朝" w:cs="ＭＳ 明朝" w:hint="eastAsia"/>
          <w:color w:val="000000"/>
          <w:lang w:eastAsia="ja-JP"/>
        </w:rPr>
        <w:t xml:space="preserve">　</w:t>
      </w:r>
    </w:p>
    <w:p w:rsidR="0013672E" w:rsidRPr="005C1D25" w:rsidRDefault="0013672E" w:rsidP="0013672E">
      <w:pPr>
        <w:autoSpaceDE w:val="0"/>
        <w:autoSpaceDN w:val="0"/>
        <w:adjustRightInd w:val="0"/>
        <w:ind w:firstLineChars="200" w:firstLine="440"/>
        <w:rPr>
          <w:rFonts w:ascii="ＭＳ 明朝" w:hAnsi="ＭＳ 明朝" w:cs="ShinMGoPro-Light"/>
          <w:color w:val="000000"/>
          <w:lang w:eastAsia="ja-JP"/>
        </w:rPr>
      </w:pPr>
      <w:r w:rsidRPr="00CA6092">
        <w:rPr>
          <w:rFonts w:ascii="ＭＳ 明朝" w:hAnsi="ＭＳ 明朝" w:cs="ＭＳ 明朝" w:hint="eastAsia"/>
          <w:color w:val="000000"/>
          <w:lang w:eastAsia="ja-JP"/>
        </w:rPr>
        <w:t>⿠</w:t>
      </w:r>
      <w:r w:rsidRPr="005C1D25">
        <w:rPr>
          <w:rFonts w:ascii="ＭＳ 明朝" w:hAnsi="ＭＳ 明朝" w:cs="ShinMGoPro-Light" w:hint="eastAsia"/>
          <w:color w:val="000000"/>
          <w:lang w:eastAsia="ja-JP"/>
        </w:rPr>
        <w:t>対象者を限定することで、安全・安心な給食を実現する</w:t>
      </w:r>
    </w:p>
    <w:p w:rsidR="0013672E" w:rsidRPr="005C1D25" w:rsidRDefault="00FA607D" w:rsidP="0013672E">
      <w:pPr>
        <w:autoSpaceDE w:val="0"/>
        <w:autoSpaceDN w:val="0"/>
        <w:adjustRightInd w:val="0"/>
        <w:rPr>
          <w:rFonts w:ascii="ＭＳ 明朝" w:hAnsi="ＭＳ 明朝" w:cs="ＭＳ 明朝"/>
          <w:b/>
          <w:color w:val="000000"/>
          <w:lang w:eastAsia="ja-JP"/>
        </w:rPr>
      </w:pPr>
      <w:r>
        <w:rPr>
          <w:rFonts w:ascii="ＭＳ 明朝" w:hAnsi="ＭＳ 明朝" w:cs="ＭＳ 明朝" w:hint="eastAsia"/>
          <w:b/>
          <w:noProof/>
          <w:color w:val="000000"/>
          <w:lang w:eastAsia="ja-JP"/>
        </w:rPr>
        <mc:AlternateContent>
          <mc:Choice Requires="wps">
            <w:drawing>
              <wp:anchor distT="0" distB="0" distL="114300" distR="114300" simplePos="0" relativeHeight="251662848" behindDoc="0" locked="0" layoutInCell="1" allowOverlap="1" wp14:anchorId="40002A42" wp14:editId="61620E6D">
                <wp:simplePos x="0" y="0"/>
                <wp:positionH relativeFrom="column">
                  <wp:posOffset>175895</wp:posOffset>
                </wp:positionH>
                <wp:positionV relativeFrom="paragraph">
                  <wp:posOffset>356235</wp:posOffset>
                </wp:positionV>
                <wp:extent cx="5215255" cy="1114425"/>
                <wp:effectExtent l="0" t="0" r="23495" b="28575"/>
                <wp:wrapNone/>
                <wp:docPr id="1901" name="AutoShape 1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5255" cy="11144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32" o:spid="_x0000_s1026" style="position:absolute;left:0;text-align:left;margin-left:13.85pt;margin-top:28.05pt;width:410.65pt;height:87.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" filled="f">
                <v:textbox inset="5.85pt,.7pt,5.85pt,.7pt"/>
              </v:roundrect>
            </w:pict>
          </mc:Fallback>
        </mc:AlternateContent>
      </w:r>
      <w:r w:rsidR="0013672E" w:rsidRPr="005C1D25">
        <w:rPr>
          <w:rFonts w:ascii="ＭＳ 明朝" w:hAnsi="ＭＳ 明朝" w:cs="ＭＳ 明朝" w:hint="eastAsia"/>
          <w:b/>
          <w:color w:val="000000"/>
          <w:bdr w:val="single" w:sz="4" w:space="0" w:color="auto"/>
          <w:lang w:eastAsia="ja-JP"/>
        </w:rPr>
        <w:t>４</w:t>
      </w:r>
      <w:r w:rsidR="00FF18A5" w:rsidRPr="005C1D25">
        <w:rPr>
          <w:rFonts w:ascii="ＭＳ 明朝" w:hAnsi="ＭＳ 明朝" w:cs="ＭＳ 明朝" w:hint="eastAsia"/>
          <w:b/>
          <w:color w:val="000000"/>
          <w:lang w:eastAsia="ja-JP"/>
        </w:rPr>
        <w:t xml:space="preserve">　</w:t>
      </w:r>
      <w:r w:rsidR="0013672E" w:rsidRPr="005C1D25">
        <w:rPr>
          <w:rFonts w:ascii="ＭＳ 明朝" w:hAnsi="ＭＳ 明朝" w:cs="ＭＳ 明朝" w:hint="eastAsia"/>
          <w:b/>
          <w:color w:val="000000"/>
          <w:lang w:eastAsia="ja-JP"/>
        </w:rPr>
        <w:t>連携（保護者、学校</w:t>
      </w:r>
      <w:r w:rsidR="00116810" w:rsidRPr="005C1D25">
        <w:rPr>
          <w:rFonts w:ascii="ＭＳ 明朝" w:hAnsi="ＭＳ 明朝" w:cs="ＭＳ 明朝" w:hint="eastAsia"/>
          <w:b/>
          <w:color w:val="000000"/>
          <w:lang w:eastAsia="ja-JP"/>
        </w:rPr>
        <w:t>医</w:t>
      </w:r>
      <w:r w:rsidR="0013672E" w:rsidRPr="005C1D25">
        <w:rPr>
          <w:rFonts w:ascii="ＭＳ 明朝" w:hAnsi="ＭＳ 明朝" w:cs="ＭＳ 明朝" w:hint="eastAsia"/>
          <w:b/>
          <w:color w:val="000000"/>
          <w:lang w:eastAsia="ja-JP"/>
        </w:rPr>
        <w:t>、主治医、</w:t>
      </w:r>
      <w:r w:rsidR="00116810" w:rsidRPr="005C1D25">
        <w:rPr>
          <w:rFonts w:ascii="ＭＳ 明朝" w:hAnsi="ＭＳ 明朝" w:cs="ＭＳ 明朝" w:hint="eastAsia"/>
          <w:b/>
          <w:color w:val="000000"/>
          <w:lang w:eastAsia="ja-JP"/>
        </w:rPr>
        <w:t>医療機関</w:t>
      </w:r>
      <w:r w:rsidR="0013672E" w:rsidRPr="005C1D25">
        <w:rPr>
          <w:rFonts w:ascii="ＭＳ 明朝" w:hAnsi="ＭＳ 明朝" w:cs="ＭＳ 明朝" w:hint="eastAsia"/>
          <w:b/>
          <w:color w:val="000000"/>
          <w:lang w:eastAsia="ja-JP"/>
        </w:rPr>
        <w:t>、消防機関）</w:t>
      </w:r>
    </w:p>
    <w:p w:rsidR="0013672E" w:rsidRPr="005C1D25" w:rsidRDefault="0013672E" w:rsidP="00FA607D">
      <w:pPr>
        <w:autoSpaceDE w:val="0"/>
        <w:autoSpaceDN w:val="0"/>
        <w:adjustRightInd w:val="0"/>
        <w:spacing w:line="360" w:lineRule="auto"/>
        <w:rPr>
          <w:rFonts w:ascii="ＭＳ 明朝" w:hAnsi="ＭＳ 明朝" w:cs="ＭＳ 明朝"/>
          <w:b/>
          <w:color w:val="000000"/>
          <w:lang w:eastAsia="ja-JP"/>
        </w:rPr>
      </w:pPr>
      <w:r w:rsidRPr="005C1D25">
        <w:rPr>
          <w:rFonts w:ascii="ＭＳ 明朝" w:hAnsi="ＭＳ 明朝" w:cs="ＭＳ 明朝" w:hint="eastAsia"/>
          <w:b/>
          <w:color w:val="000000"/>
          <w:lang w:eastAsia="ja-JP"/>
        </w:rPr>
        <w:t xml:space="preserve">　　安全な給食環境の実現のために</w:t>
      </w:r>
    </w:p>
    <w:p w:rsidR="0013672E" w:rsidRPr="005C1D25" w:rsidRDefault="0013672E" w:rsidP="00FA607D">
      <w:pPr>
        <w:autoSpaceDE w:val="0"/>
        <w:autoSpaceDN w:val="0"/>
        <w:adjustRightInd w:val="0"/>
        <w:ind w:firstLineChars="200" w:firstLine="440"/>
        <w:rPr>
          <w:rFonts w:ascii="ＭＳ 明朝" w:hAnsi="ＭＳ 明朝" w:cs="ShinMGoPro-Light"/>
          <w:color w:val="000000"/>
          <w:lang w:eastAsia="ja-JP"/>
        </w:rPr>
      </w:pPr>
      <w:r w:rsidRPr="00CA6092">
        <w:rPr>
          <w:rFonts w:ascii="ＭＳ 明朝" w:hAnsi="ＭＳ 明朝" w:cs="ＭＳ 明朝" w:hint="eastAsia"/>
          <w:color w:val="000000"/>
          <w:lang w:eastAsia="ja-JP"/>
        </w:rPr>
        <w:t>⿠</w:t>
      </w:r>
      <w:r w:rsidRPr="005C1D25">
        <w:rPr>
          <w:rFonts w:ascii="ＭＳ 明朝" w:hAnsi="ＭＳ 明朝" w:cs="ShinMGoPro-Light" w:hint="eastAsia"/>
          <w:color w:val="000000"/>
          <w:lang w:eastAsia="ja-JP"/>
        </w:rPr>
        <w:t>保護者からの情報収集と相互理解・情報共有を図る</w:t>
      </w:r>
    </w:p>
    <w:p w:rsidR="0013672E" w:rsidRPr="005C1D25" w:rsidRDefault="0013672E" w:rsidP="00FA607D">
      <w:pPr>
        <w:autoSpaceDE w:val="0"/>
        <w:autoSpaceDN w:val="0"/>
        <w:adjustRightInd w:val="0"/>
        <w:ind w:firstLineChars="200" w:firstLine="440"/>
        <w:rPr>
          <w:rFonts w:ascii="ＭＳ 明朝" w:hAnsi="ＭＳ 明朝" w:cs="ShinMGoPro-Light"/>
          <w:color w:val="000000"/>
          <w:lang w:eastAsia="ja-JP"/>
        </w:rPr>
      </w:pPr>
      <w:r w:rsidRPr="00CA6092">
        <w:rPr>
          <w:rFonts w:ascii="ＭＳ 明朝" w:hAnsi="ＭＳ 明朝" w:cs="ＭＳ 明朝" w:hint="eastAsia"/>
          <w:color w:val="000000"/>
          <w:lang w:eastAsia="ja-JP"/>
        </w:rPr>
        <w:t>⿠</w:t>
      </w:r>
      <w:r w:rsidRPr="005C1D25">
        <w:rPr>
          <w:rFonts w:ascii="ＭＳ 明朝" w:hAnsi="ＭＳ 明朝" w:cs="ShinMGoPro-Light" w:hint="eastAsia"/>
          <w:color w:val="000000"/>
          <w:lang w:eastAsia="ja-JP"/>
        </w:rPr>
        <w:t>学校生活管理指導表運用のため、</w:t>
      </w:r>
      <w:r w:rsidR="00116810" w:rsidRPr="005C1D25">
        <w:rPr>
          <w:rFonts w:ascii="ＭＳ 明朝" w:hAnsi="ＭＳ 明朝" w:cs="ShinMGoPro-Light" w:hint="eastAsia"/>
          <w:color w:val="000000"/>
          <w:lang w:eastAsia="ja-JP"/>
        </w:rPr>
        <w:t>学校医・</w:t>
      </w:r>
      <w:r w:rsidRPr="005C1D25">
        <w:rPr>
          <w:rFonts w:ascii="ＭＳ 明朝" w:hAnsi="ＭＳ 明朝" w:cs="ShinMGoPro-Light" w:hint="eastAsia"/>
          <w:color w:val="000000"/>
          <w:lang w:eastAsia="ja-JP"/>
        </w:rPr>
        <w:t>主治医</w:t>
      </w:r>
      <w:r w:rsidR="00044D3B" w:rsidRPr="005C1D25">
        <w:rPr>
          <w:rFonts w:ascii="ＭＳ 明朝" w:hAnsi="ＭＳ 明朝" w:cs="ShinMGoPro-Light" w:hint="eastAsia"/>
          <w:color w:val="000000"/>
          <w:lang w:eastAsia="ja-JP"/>
        </w:rPr>
        <w:t>・医療機関</w:t>
      </w:r>
      <w:r w:rsidRPr="005C1D25">
        <w:rPr>
          <w:rFonts w:ascii="ＭＳ 明朝" w:hAnsi="ＭＳ 明朝" w:cs="ShinMGoPro-Light" w:hint="eastAsia"/>
          <w:color w:val="000000"/>
          <w:lang w:eastAsia="ja-JP"/>
        </w:rPr>
        <w:t>との連携が必要</w:t>
      </w:r>
    </w:p>
    <w:p w:rsidR="0013672E" w:rsidRPr="005C1D25" w:rsidRDefault="0013672E" w:rsidP="00FA607D">
      <w:pPr>
        <w:autoSpaceDE w:val="0"/>
        <w:autoSpaceDN w:val="0"/>
        <w:adjustRightInd w:val="0"/>
        <w:ind w:firstLineChars="200" w:firstLine="440"/>
        <w:rPr>
          <w:rFonts w:ascii="ＭＳ 明朝" w:hAnsi="ＭＳ 明朝" w:cs="ShinMGoPro-Light"/>
          <w:color w:val="000000"/>
          <w:lang w:eastAsia="ja-JP"/>
        </w:rPr>
      </w:pPr>
      <w:r w:rsidRPr="00CA6092">
        <w:rPr>
          <w:rFonts w:ascii="ＭＳ 明朝" w:hAnsi="ＭＳ 明朝" w:cs="ＭＳ 明朝" w:hint="eastAsia"/>
          <w:color w:val="000000"/>
          <w:lang w:eastAsia="ja-JP"/>
        </w:rPr>
        <w:t>⿠</w:t>
      </w:r>
      <w:r w:rsidRPr="005C1D25">
        <w:rPr>
          <w:rFonts w:ascii="ＭＳ 明朝" w:hAnsi="ＭＳ 明朝" w:cs="ShinMGoPro-Light" w:hint="eastAsia"/>
          <w:color w:val="000000"/>
          <w:lang w:eastAsia="ja-JP"/>
        </w:rPr>
        <w:t>緊急時対応に備え、消防機関と連携が重要</w:t>
      </w:r>
    </w:p>
    <w:p w:rsidR="0013672E" w:rsidRPr="005C1D25" w:rsidRDefault="0013672E" w:rsidP="00FA607D">
      <w:pPr>
        <w:autoSpaceDE w:val="0"/>
        <w:autoSpaceDN w:val="0"/>
        <w:adjustRightInd w:val="0"/>
        <w:ind w:firstLineChars="200" w:firstLine="440"/>
        <w:rPr>
          <w:rFonts w:ascii="ＭＳ 明朝" w:hAnsi="ＭＳ 明朝" w:cs="ShinMGoPro-Light"/>
          <w:color w:val="000000"/>
          <w:lang w:eastAsia="ja-JP"/>
        </w:rPr>
      </w:pPr>
      <w:r w:rsidRPr="00CA6092">
        <w:rPr>
          <w:rFonts w:ascii="ＭＳ 明朝" w:hAnsi="ＭＳ 明朝" w:cs="ＭＳ 明朝" w:hint="eastAsia"/>
          <w:color w:val="000000"/>
          <w:lang w:eastAsia="ja-JP"/>
        </w:rPr>
        <w:t>⿠</w:t>
      </w:r>
      <w:r w:rsidRPr="005C1D25">
        <w:rPr>
          <w:rFonts w:ascii="ＭＳ 明朝" w:hAnsi="ＭＳ 明朝" w:cs="ShinMGoPro-Light" w:hint="eastAsia"/>
          <w:color w:val="000000"/>
          <w:lang w:eastAsia="ja-JP"/>
        </w:rPr>
        <w:t>進学・転学等の場合にも学校間で情報共有を図り、リスクを減らす</w:t>
      </w:r>
      <w:r w:rsidRPr="005C1D25">
        <w:rPr>
          <w:rFonts w:ascii="ＭＳ 明朝" w:hAnsi="ＭＳ 明朝" w:cs="ＭＳ 明朝" w:hint="eastAsia"/>
          <w:color w:val="000000"/>
          <w:lang w:eastAsia="ja-JP"/>
        </w:rPr>
        <w:t xml:space="preserve">　</w:t>
      </w:r>
    </w:p>
    <w:p w:rsidR="0013672E" w:rsidRPr="005C1D25" w:rsidRDefault="007B3689" w:rsidP="0013672E">
      <w:pPr>
        <w:autoSpaceDE w:val="0"/>
        <w:autoSpaceDN w:val="0"/>
        <w:adjustRightInd w:val="0"/>
        <w:rPr>
          <w:rFonts w:ascii="ＭＳ 明朝" w:hAnsi="ＭＳ 明朝" w:cs="ShinMGoPro-Light"/>
          <w:b/>
          <w:color w:val="000000"/>
          <w:lang w:eastAsia="ja-JP"/>
        </w:rPr>
      </w:pPr>
      <w:r>
        <w:rPr>
          <w:rFonts w:ascii="ＭＳ 明朝" w:hAnsi="ＭＳ 明朝" w:cs="ＭＳ 明朝" w:hint="eastAsia"/>
          <w:noProof/>
          <w:color w:val="000000"/>
          <w:lang w:eastAsia="ja-JP"/>
        </w:rPr>
        <mc:AlternateContent>
          <mc:Choice Requires="wps">
            <w:drawing>
              <wp:anchor distT="0" distB="0" distL="114300" distR="114300" simplePos="0" relativeHeight="251663872" behindDoc="0" locked="0" layoutInCell="1" allowOverlap="1">
                <wp:simplePos x="0" y="0"/>
                <wp:positionH relativeFrom="column">
                  <wp:posOffset>175895</wp:posOffset>
                </wp:positionH>
                <wp:positionV relativeFrom="paragraph">
                  <wp:posOffset>342264</wp:posOffset>
                </wp:positionV>
                <wp:extent cx="2381250" cy="866775"/>
                <wp:effectExtent l="0" t="0" r="19050" b="28575"/>
                <wp:wrapNone/>
                <wp:docPr id="1900" name="AutoShape 1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8667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33" o:spid="_x0000_s1026" style="position:absolute;left:0;text-align:left;margin-left:13.85pt;margin-top:26.95pt;width:187.5pt;height:68.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" filled="f">
                <v:textbox inset="5.85pt,.7pt,5.85pt,.7pt"/>
              </v:roundrect>
            </w:pict>
          </mc:Fallback>
        </mc:AlternateContent>
      </w:r>
      <w:r w:rsidR="0013672E" w:rsidRPr="005C1D25">
        <w:rPr>
          <w:rFonts w:ascii="ＭＳ 明朝" w:hAnsi="ＭＳ 明朝" w:cs="ShinMGoPro-Light" w:hint="eastAsia"/>
          <w:b/>
          <w:color w:val="000000"/>
          <w:bdr w:val="single" w:sz="4" w:space="0" w:color="auto"/>
          <w:lang w:eastAsia="ja-JP"/>
        </w:rPr>
        <w:t>５</w:t>
      </w:r>
      <w:r w:rsidR="00FF18A5" w:rsidRPr="005C1D25">
        <w:rPr>
          <w:rFonts w:ascii="ＭＳ 明朝" w:hAnsi="ＭＳ 明朝" w:cs="ShinMGoPro-Light" w:hint="eastAsia"/>
          <w:b/>
          <w:color w:val="000000"/>
          <w:lang w:eastAsia="ja-JP"/>
        </w:rPr>
        <w:t xml:space="preserve">　</w:t>
      </w:r>
      <w:r w:rsidR="0013672E" w:rsidRPr="005C1D25">
        <w:rPr>
          <w:rFonts w:ascii="ＭＳ 明朝" w:hAnsi="ＭＳ 明朝" w:cs="ShinMGoPro-Light" w:hint="eastAsia"/>
          <w:b/>
          <w:color w:val="000000"/>
          <w:lang w:eastAsia="ja-JP"/>
        </w:rPr>
        <w:t>完全除去対応が基本</w:t>
      </w:r>
    </w:p>
    <w:p w:rsidR="0013672E" w:rsidRPr="005C1D25" w:rsidRDefault="0013672E" w:rsidP="0013672E">
      <w:pPr>
        <w:autoSpaceDE w:val="0"/>
        <w:autoSpaceDN w:val="0"/>
        <w:adjustRightInd w:val="0"/>
        <w:rPr>
          <w:rFonts w:ascii="ＭＳ 明朝" w:hAnsi="ＭＳ 明朝" w:cs="ShinMGoPro-Light"/>
          <w:b/>
          <w:color w:val="000000"/>
          <w:lang w:eastAsia="ja-JP"/>
        </w:rPr>
      </w:pPr>
      <w:r w:rsidRPr="005C1D25">
        <w:rPr>
          <w:rFonts w:ascii="ＭＳ 明朝" w:hAnsi="ＭＳ 明朝" w:cs="ShinMGoPro-Light" w:hint="eastAsia"/>
          <w:b/>
          <w:color w:val="000000"/>
          <w:lang w:eastAsia="ja-JP"/>
        </w:rPr>
        <w:t xml:space="preserve">　　誤食・誤配を防止するために</w:t>
      </w:r>
    </w:p>
    <w:p w:rsidR="0013672E" w:rsidRPr="005C1D25" w:rsidRDefault="0013672E" w:rsidP="0013672E">
      <w:pPr>
        <w:autoSpaceDE w:val="0"/>
        <w:autoSpaceDN w:val="0"/>
        <w:adjustRightInd w:val="0"/>
        <w:rPr>
          <w:rFonts w:ascii="ＭＳ 明朝" w:hAnsi="ＭＳ 明朝" w:cs="ShinMGoPro-Light"/>
          <w:color w:val="000000"/>
          <w:lang w:eastAsia="ja-JP"/>
        </w:rPr>
      </w:pPr>
      <w:r w:rsidRPr="005C1D25">
        <w:rPr>
          <w:rFonts w:ascii="ＭＳ 明朝" w:hAnsi="ＭＳ 明朝" w:cs="ShinMGoPro-Light" w:hint="eastAsia"/>
          <w:color w:val="000000"/>
          <w:lang w:eastAsia="ja-JP"/>
        </w:rPr>
        <w:t xml:space="preserve">　　・対応する児童生徒を減らす</w:t>
      </w:r>
    </w:p>
    <w:p w:rsidR="0013672E" w:rsidRPr="005C1D25" w:rsidRDefault="0013672E" w:rsidP="0013672E">
      <w:pPr>
        <w:autoSpaceDE w:val="0"/>
        <w:autoSpaceDN w:val="0"/>
        <w:adjustRightInd w:val="0"/>
        <w:rPr>
          <w:rFonts w:ascii="ＭＳ 明朝" w:hAnsi="ＭＳ 明朝" w:cs="ShinMGoPro-Light"/>
          <w:color w:val="000000"/>
          <w:lang w:eastAsia="ja-JP"/>
        </w:rPr>
      </w:pPr>
      <w:r w:rsidRPr="005C1D25">
        <w:rPr>
          <w:rFonts w:ascii="ＭＳ 明朝" w:hAnsi="ＭＳ 明朝" w:cs="ShinMGoPro-Light" w:hint="eastAsia"/>
          <w:color w:val="000000"/>
          <w:lang w:eastAsia="ja-JP"/>
        </w:rPr>
        <w:t xml:space="preserve">　　・対応する食品数を減らす</w:t>
      </w:r>
    </w:p>
    <w:p w:rsidR="0013672E" w:rsidRPr="005C1D25" w:rsidRDefault="0013672E" w:rsidP="0013672E">
      <w:pPr>
        <w:autoSpaceDE w:val="0"/>
        <w:autoSpaceDN w:val="0"/>
        <w:adjustRightInd w:val="0"/>
        <w:rPr>
          <w:rFonts w:ascii="ＭＳ 明朝" w:hAnsi="ＭＳ 明朝" w:cs="ShinMGoPro-Light"/>
          <w:color w:val="000000"/>
          <w:lang w:eastAsia="ja-JP"/>
        </w:rPr>
      </w:pPr>
      <w:r w:rsidRPr="005C1D25">
        <w:rPr>
          <w:rFonts w:ascii="ＭＳ 明朝" w:hAnsi="ＭＳ 明朝" w:cs="ShinMGoPro-Light" w:hint="eastAsia"/>
          <w:color w:val="000000"/>
          <w:lang w:eastAsia="ja-JP"/>
        </w:rPr>
        <w:t xml:space="preserve">　　・複雑・過剰な対応をしない</w:t>
      </w:r>
    </w:p>
    <w:p w:rsidR="00274184" w:rsidRDefault="00274184" w:rsidP="00274184">
      <w:pPr>
        <w:pStyle w:val="a3"/>
        <w:spacing w:before="31"/>
        <w:ind w:left="826" w:right="-24" w:firstLineChars="100" w:firstLine="233"/>
        <w:jc w:val="both"/>
        <w:rPr>
          <w:rFonts w:cs="PMingLiU"/>
          <w:color w:val="FF0000"/>
          <w:spacing w:val="13"/>
          <w:lang w:eastAsia="ja-JP"/>
        </w:rPr>
      </w:pPr>
    </w:p>
    <w:p w:rsidR="00FA7B48" w:rsidRPr="005C29F0" w:rsidRDefault="00274184" w:rsidP="005C29F0">
      <w:pPr>
        <w:pStyle w:val="a3"/>
        <w:spacing w:before="31"/>
        <w:ind w:leftChars="100" w:left="443" w:right="-24" w:hangingChars="100" w:hanging="223"/>
        <w:jc w:val="both"/>
        <w:rPr>
          <w:rFonts w:cs="ＭＳ ゴシック"/>
          <w:sz w:val="21"/>
          <w:szCs w:val="21"/>
          <w:lang w:eastAsia="ja-JP"/>
        </w:rPr>
      </w:pPr>
      <w:r w:rsidRPr="0068181A">
        <w:rPr>
          <w:rFonts w:cs="PMingLiU" w:hint="eastAsia"/>
          <w:spacing w:val="13"/>
          <w:sz w:val="21"/>
          <w:szCs w:val="21"/>
          <w:lang w:eastAsia="ja-JP"/>
        </w:rPr>
        <w:t>※</w:t>
      </w:r>
      <w:r w:rsidR="0068181A" w:rsidRPr="0068181A">
        <w:rPr>
          <w:rFonts w:cs="PMingLiU" w:hint="eastAsia"/>
          <w:spacing w:val="13"/>
          <w:sz w:val="21"/>
          <w:szCs w:val="21"/>
          <w:lang w:eastAsia="ja-JP"/>
        </w:rPr>
        <w:t>学校における食物アレルギー対応に</w:t>
      </w:r>
      <w:r w:rsidRPr="0068181A">
        <w:rPr>
          <w:rFonts w:cs="PMingLiU" w:hint="eastAsia"/>
          <w:spacing w:val="13"/>
          <w:sz w:val="21"/>
          <w:szCs w:val="21"/>
          <w:lang w:eastAsia="ja-JP"/>
        </w:rPr>
        <w:t>ついては、「</w:t>
      </w:r>
      <w:r w:rsidRPr="0068181A">
        <w:rPr>
          <w:rFonts w:cs="ＭＳ ゴシック" w:hint="eastAsia"/>
          <w:sz w:val="21"/>
          <w:szCs w:val="21"/>
          <w:lang w:eastAsia="ja-JP"/>
        </w:rPr>
        <w:t>学校給食における食物アレルギー対応指針」（文部科学省　2015年３月発行）を参考にし、各施設に応じた適切な対応を行い、安全な給食</w:t>
      </w:r>
      <w:r w:rsidR="00162C94">
        <w:rPr>
          <w:rFonts w:cs="ＭＳ ゴシック" w:hint="eastAsia"/>
          <w:sz w:val="21"/>
          <w:szCs w:val="21"/>
          <w:lang w:eastAsia="ja-JP"/>
        </w:rPr>
        <w:t>の</w:t>
      </w:r>
      <w:r w:rsidRPr="0068181A">
        <w:rPr>
          <w:rFonts w:cs="ＭＳ ゴシック" w:hint="eastAsia"/>
          <w:sz w:val="21"/>
          <w:szCs w:val="21"/>
          <w:lang w:eastAsia="ja-JP"/>
        </w:rPr>
        <w:t>実施に</w:t>
      </w:r>
      <w:r w:rsidR="001C12E9">
        <w:rPr>
          <w:rFonts w:cs="ＭＳ ゴシック" w:hint="eastAsia"/>
          <w:sz w:val="21"/>
          <w:szCs w:val="21"/>
          <w:lang w:eastAsia="ja-JP"/>
        </w:rPr>
        <w:t>努める</w:t>
      </w:r>
      <w:r w:rsidRPr="0068181A">
        <w:rPr>
          <w:rFonts w:cs="ＭＳ ゴシック" w:hint="eastAsia"/>
          <w:sz w:val="21"/>
          <w:szCs w:val="21"/>
          <w:lang w:eastAsia="ja-JP"/>
        </w:rPr>
        <w:t>こと。</w:t>
      </w:r>
    </w:p>
    <w:tbl>
      <w:tblPr>
        <w:tblpPr w:leftFromText="142" w:rightFromText="142" w:horzAnchor="margin" w:tblpY="4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B72F71" w:rsidRPr="005C1D25" w:rsidTr="002F779E">
        <w:tc>
          <w:tcPr>
            <w:tcW w:w="9464" w:type="dxa"/>
            <w:shd w:val="clear" w:color="auto" w:fill="auto"/>
          </w:tcPr>
          <w:p w:rsidR="00B72F71" w:rsidRPr="005C1D25" w:rsidRDefault="00B72F71" w:rsidP="002F779E">
            <w:pPr>
              <w:autoSpaceDE w:val="0"/>
              <w:autoSpaceDN w:val="0"/>
              <w:adjustRightInd w:val="0"/>
              <w:rPr>
                <w:rFonts w:ascii="ＭＳ 明朝" w:hAnsi="ＭＳ 明朝" w:cs="ShinMGoPro-Medium"/>
                <w:lang w:eastAsia="ja-JP"/>
              </w:rPr>
            </w:pPr>
            <w:r w:rsidRPr="005C1D25">
              <w:rPr>
                <w:rFonts w:ascii="ＭＳ 明朝" w:hAnsi="ＭＳ 明朝" w:cs="ShinMGoPro-Light" w:hint="eastAsia"/>
                <w:bCs/>
                <w:lang w:eastAsia="ja-JP"/>
              </w:rPr>
              <w:lastRenderedPageBreak/>
              <w:t>学校給食における食物アレルギー対応の原則的な考え方</w:t>
            </w:r>
          </w:p>
        </w:tc>
      </w:tr>
      <w:tr w:rsidR="00B72F71" w:rsidRPr="005C1D25" w:rsidTr="005130DD">
        <w:trPr>
          <w:trHeight w:val="12018"/>
        </w:trPr>
        <w:tc>
          <w:tcPr>
            <w:tcW w:w="9464" w:type="dxa"/>
            <w:shd w:val="clear" w:color="auto" w:fill="auto"/>
          </w:tcPr>
          <w:p w:rsidR="00B72F71" w:rsidRPr="005C1D25" w:rsidRDefault="00B72F71" w:rsidP="00B02482">
            <w:pPr>
              <w:autoSpaceDE w:val="0"/>
              <w:autoSpaceDN w:val="0"/>
              <w:adjustRightInd w:val="0"/>
              <w:jc w:val="both"/>
              <w:rPr>
                <w:rFonts w:ascii="ＭＳ 明朝" w:hAnsi="ＭＳ 明朝" w:cs="ShinMGoPro-Medium"/>
                <w:color w:val="000000"/>
                <w:lang w:eastAsia="ja-JP"/>
              </w:rPr>
            </w:pPr>
            <w:r w:rsidRPr="005C1D25">
              <w:rPr>
                <w:rFonts w:ascii="ＭＳ 明朝" w:hAnsi="ＭＳ 明朝" w:cs="ShinMGoPro-Medium" w:hint="eastAsia"/>
                <w:color w:val="000000"/>
                <w:lang w:eastAsia="ja-JP"/>
              </w:rPr>
              <w:t>１．最優先は“安全性”</w:t>
            </w:r>
          </w:p>
          <w:p w:rsidR="00B72F71" w:rsidRPr="005C1D25" w:rsidRDefault="00B72F71" w:rsidP="00B02482">
            <w:pPr>
              <w:autoSpaceDE w:val="0"/>
              <w:autoSpaceDN w:val="0"/>
              <w:adjustRightInd w:val="0"/>
              <w:ind w:left="220" w:hangingChars="100" w:hanging="220"/>
              <w:jc w:val="both"/>
              <w:rPr>
                <w:rFonts w:ascii="ＭＳ 明朝" w:hAnsi="ＭＳ 明朝" w:cs="ShinMGoPro-Light"/>
                <w:color w:val="000000"/>
                <w:lang w:eastAsia="ja-JP"/>
              </w:rPr>
            </w:pPr>
            <w:r w:rsidRPr="005C1D25">
              <w:rPr>
                <w:rFonts w:ascii="ＭＳ 明朝" w:hAnsi="ＭＳ 明朝" w:cs="ＭＳ 明朝" w:hint="eastAsia"/>
                <w:color w:val="000000"/>
                <w:lang w:eastAsia="ja-JP"/>
              </w:rPr>
              <w:t xml:space="preserve">　　</w:t>
            </w:r>
            <w:r w:rsidRPr="005C1D25">
              <w:rPr>
                <w:rFonts w:ascii="ＭＳ 明朝" w:hAnsi="ＭＳ 明朝" w:cs="ＤＦＰ平成ゴシック体W5" w:hint="eastAsia"/>
                <w:color w:val="000000"/>
                <w:lang w:eastAsia="ja-JP"/>
              </w:rPr>
              <w:t>学校給食で最優先されるべきは、“安全性”である。従来の、栄養価の充足やおいしさ、</w:t>
            </w:r>
            <w:r w:rsidRPr="005C1D25">
              <w:rPr>
                <w:rFonts w:ascii="ＭＳ 明朝" w:hAnsi="ＭＳ 明朝" w:cs="ShinMGoPro-Light" w:hint="eastAsia"/>
                <w:color w:val="000000"/>
                <w:lang w:eastAsia="ja-JP"/>
              </w:rPr>
              <w:t>彩り、そして保護者や児童生徒の希望は、安全性が十分に確保される</w:t>
            </w:r>
            <w:r w:rsidR="00162C94">
              <w:rPr>
                <w:rFonts w:ascii="ＭＳ 明朝" w:hAnsi="ＭＳ 明朝" w:cs="ShinMGoPro-Light" w:hint="eastAsia"/>
                <w:color w:val="000000"/>
                <w:lang w:eastAsia="ja-JP"/>
              </w:rPr>
              <w:t>状況下</w:t>
            </w:r>
            <w:r w:rsidRPr="005C1D25">
              <w:rPr>
                <w:rFonts w:ascii="ＭＳ 明朝" w:hAnsi="ＭＳ 明朝" w:cs="ShinMGoPro-Light" w:hint="eastAsia"/>
                <w:color w:val="000000"/>
                <w:lang w:eastAsia="ja-JP"/>
              </w:rPr>
              <w:t>で検討する。</w:t>
            </w:r>
          </w:p>
          <w:p w:rsidR="00B72F71" w:rsidRPr="005C1D25" w:rsidRDefault="00B72F71" w:rsidP="00B02482">
            <w:pPr>
              <w:autoSpaceDE w:val="0"/>
              <w:autoSpaceDN w:val="0"/>
              <w:adjustRightInd w:val="0"/>
              <w:jc w:val="both"/>
              <w:rPr>
                <w:rFonts w:ascii="ＭＳ 明朝" w:hAnsi="ＭＳ 明朝" w:cs="ShinMGoPro-Medium"/>
                <w:color w:val="000000"/>
                <w:lang w:eastAsia="ja-JP"/>
              </w:rPr>
            </w:pPr>
            <w:r w:rsidRPr="005C1D25">
              <w:rPr>
                <w:rFonts w:ascii="ＭＳ 明朝" w:hAnsi="ＭＳ 明朝" w:cs="ShinMGoPro-Medium" w:hint="eastAsia"/>
                <w:color w:val="000000"/>
                <w:lang w:eastAsia="ja-JP"/>
              </w:rPr>
              <w:t>２．二者択一の給食提供</w:t>
            </w:r>
          </w:p>
          <w:p w:rsidR="00B72F71" w:rsidRPr="005C1D25" w:rsidRDefault="00B72F71" w:rsidP="00B02482">
            <w:pPr>
              <w:autoSpaceDE w:val="0"/>
              <w:autoSpaceDN w:val="0"/>
              <w:adjustRightInd w:val="0"/>
              <w:ind w:left="220" w:hangingChars="100" w:hanging="220"/>
              <w:jc w:val="both"/>
              <w:rPr>
                <w:rFonts w:ascii="ＭＳ 明朝" w:hAnsi="ＭＳ 明朝" w:cs="ShinMGoPro-Light"/>
                <w:color w:val="000000"/>
                <w:lang w:eastAsia="ja-JP"/>
              </w:rPr>
            </w:pPr>
            <w:r w:rsidRPr="005C1D25">
              <w:rPr>
                <w:rFonts w:ascii="ＭＳ 明朝" w:hAnsi="ＭＳ 明朝" w:cs="ＭＳ 明朝" w:hint="eastAsia"/>
                <w:color w:val="000000"/>
                <w:lang w:eastAsia="ja-JP"/>
              </w:rPr>
              <w:t xml:space="preserve">　　</w:t>
            </w:r>
            <w:r w:rsidRPr="005C1D25">
              <w:rPr>
                <w:rFonts w:ascii="ＭＳ 明朝" w:hAnsi="ＭＳ 明朝" w:cs="ＤＦＰ平成ゴシック体W5" w:hint="eastAsia"/>
                <w:color w:val="000000"/>
                <w:lang w:eastAsia="ja-JP"/>
              </w:rPr>
              <w:t>“安全性”確保のために、除去食や代替食提供は</w:t>
            </w:r>
            <w:r w:rsidR="00162C94">
              <w:rPr>
                <w:rFonts w:ascii="ＭＳ 明朝" w:hAnsi="ＭＳ 明朝" w:cs="ＤＦＰ平成ゴシック体W5" w:hint="eastAsia"/>
                <w:color w:val="000000"/>
                <w:lang w:eastAsia="ja-JP"/>
              </w:rPr>
              <w:t>多段階では</w:t>
            </w:r>
            <w:r w:rsidRPr="005C1D25">
              <w:rPr>
                <w:rFonts w:ascii="ＭＳ 明朝" w:hAnsi="ＭＳ 明朝" w:cs="ＤＦＰ平成ゴシック体W5" w:hint="eastAsia"/>
                <w:color w:val="000000"/>
                <w:lang w:eastAsia="ja-JP"/>
              </w:rPr>
              <w:t>行わず、</w:t>
            </w:r>
            <w:r w:rsidRPr="00283876">
              <w:rPr>
                <w:rFonts w:ascii="ＭＳ 明朝" w:hAnsi="ＭＳ 明朝" w:cs="ShinMGoPro-Medium" w:hint="eastAsia"/>
                <w:b/>
                <w:color w:val="000000"/>
                <w:lang w:eastAsia="ja-JP"/>
              </w:rPr>
              <w:t>原因食物を「提供するかしないかの二者択一」を原則的な対応とすることが望ましい</w:t>
            </w:r>
            <w:r w:rsidRPr="00283876">
              <w:rPr>
                <w:rFonts w:ascii="ＭＳ 明朝" w:hAnsi="ＭＳ 明朝" w:cs="ShinMGoPro-Light" w:hint="eastAsia"/>
                <w:b/>
                <w:color w:val="000000"/>
                <w:lang w:eastAsia="ja-JP"/>
              </w:rPr>
              <w:t>。</w:t>
            </w:r>
            <w:r w:rsidRPr="005C1D25">
              <w:rPr>
                <w:rFonts w:ascii="ＭＳ 明朝" w:hAnsi="ＭＳ 明朝" w:cs="ShinMGoPro-Light" w:hint="eastAsia"/>
                <w:color w:val="000000"/>
                <w:lang w:eastAsia="ja-JP"/>
              </w:rPr>
              <w:t>二者択一とは、牛乳アレルギーを例に以下のように説明される。</w:t>
            </w:r>
          </w:p>
          <w:p w:rsidR="00B72F71" w:rsidRPr="005C1D25" w:rsidRDefault="00B72F71" w:rsidP="00B02482">
            <w:pPr>
              <w:autoSpaceDE w:val="0"/>
              <w:autoSpaceDN w:val="0"/>
              <w:adjustRightInd w:val="0"/>
              <w:ind w:left="220" w:hangingChars="100" w:hanging="220"/>
              <w:jc w:val="both"/>
              <w:rPr>
                <w:rFonts w:ascii="ＭＳ 明朝" w:hAnsi="ＭＳ 明朝" w:cs="ShinMGoPro-Light"/>
                <w:color w:val="000000"/>
                <w:lang w:eastAsia="ja-JP"/>
              </w:rPr>
            </w:pPr>
            <w:r w:rsidRPr="005C1D25">
              <w:rPr>
                <w:rFonts w:ascii="ＭＳ 明朝" w:hAnsi="ＭＳ 明朝" w:cs="ＭＳ 明朝" w:hint="eastAsia"/>
                <w:color w:val="000000"/>
                <w:lang w:eastAsia="ja-JP"/>
              </w:rPr>
              <w:t xml:space="preserve">　　</w:t>
            </w:r>
            <w:r w:rsidRPr="005C1D25">
              <w:rPr>
                <w:rFonts w:ascii="ＭＳ 明朝" w:hAnsi="ＭＳ 明朝" w:cs="ＤＦＰ平成ゴシック体W5" w:hint="eastAsia"/>
                <w:color w:val="000000"/>
                <w:lang w:eastAsia="ja-JP"/>
              </w:rPr>
              <w:t>従</w:t>
            </w:r>
            <w:r w:rsidRPr="005C1D25">
              <w:rPr>
                <w:rFonts w:ascii="ＭＳ 明朝" w:hAnsi="ＭＳ 明朝" w:cs="ShinMGoPro-Light" w:hint="eastAsia"/>
                <w:color w:val="000000"/>
                <w:lang w:eastAsia="ja-JP"/>
              </w:rPr>
              <w:t>来の多段階対応では、１）完全除去、２）少量可、３）加工食品可、４）牛乳を利用した料理可、５）飲用牛乳のみ停止など様々なレベルがあった。これに個々に対応すると、業務は複雑・煩雑となり、負担が増えるばかりか、事故の温床にもなる。このため、二者択一、つまり</w:t>
            </w:r>
            <w:r w:rsidRPr="00283876">
              <w:rPr>
                <w:rFonts w:ascii="ＭＳ 明朝" w:hAnsi="ＭＳ 明朝" w:cs="ShinMGoPro-Medium" w:hint="eastAsia"/>
                <w:b/>
                <w:color w:val="000000"/>
                <w:lang w:eastAsia="ja-JP"/>
              </w:rPr>
              <w:t>完全除去</w:t>
            </w:r>
            <w:r w:rsidRPr="005C1D25">
              <w:rPr>
                <w:rFonts w:ascii="ＭＳ 明朝" w:hAnsi="ＭＳ 明朝" w:cs="ShinMGoPro-Light" w:hint="eastAsia"/>
                <w:color w:val="000000"/>
                <w:lang w:eastAsia="ja-JP"/>
              </w:rPr>
              <w:t>か、</w:t>
            </w:r>
            <w:r w:rsidRPr="00283876">
              <w:rPr>
                <w:rFonts w:ascii="ＭＳ 明朝" w:hAnsi="ＭＳ 明朝" w:cs="ShinMGoPro-Medium" w:hint="eastAsia"/>
                <w:b/>
                <w:color w:val="000000"/>
                <w:lang w:eastAsia="ja-JP"/>
              </w:rPr>
              <w:t>他の児童生徒と同じようにすべての牛乳・乳製品を提供する</w:t>
            </w:r>
            <w:r w:rsidRPr="005C1D25">
              <w:rPr>
                <w:rFonts w:ascii="ＭＳ 明朝" w:hAnsi="ＭＳ 明朝" w:cs="ShinMGoPro-Light" w:hint="eastAsia"/>
                <w:color w:val="000000"/>
                <w:lang w:eastAsia="ja-JP"/>
              </w:rPr>
              <w:t>、どちらかで対応をする。多段階対応はしない。</w:t>
            </w:r>
          </w:p>
          <w:p w:rsidR="00B72F71" w:rsidRPr="005C1D25" w:rsidRDefault="00B72F71" w:rsidP="00B02482">
            <w:pPr>
              <w:autoSpaceDE w:val="0"/>
              <w:autoSpaceDN w:val="0"/>
              <w:adjustRightInd w:val="0"/>
              <w:jc w:val="both"/>
              <w:rPr>
                <w:rFonts w:ascii="ＭＳ 明朝" w:hAnsi="ＭＳ 明朝" w:cs="ShinMGoPro-Medium"/>
                <w:color w:val="000000"/>
                <w:lang w:eastAsia="ja-JP"/>
              </w:rPr>
            </w:pPr>
            <w:r w:rsidRPr="005C1D25">
              <w:rPr>
                <w:rFonts w:ascii="ＭＳ 明朝" w:hAnsi="ＭＳ 明朝" w:cs="ShinMGoPro-Medium" w:hint="eastAsia"/>
                <w:color w:val="000000"/>
                <w:lang w:eastAsia="ja-JP"/>
              </w:rPr>
              <w:t>３．二者択一した上での給食提供</w:t>
            </w:r>
          </w:p>
          <w:p w:rsidR="00B72F71" w:rsidRPr="005C1D25" w:rsidRDefault="00B72F71" w:rsidP="00B02482">
            <w:pPr>
              <w:autoSpaceDE w:val="0"/>
              <w:autoSpaceDN w:val="0"/>
              <w:adjustRightInd w:val="0"/>
              <w:ind w:left="220" w:hangingChars="100" w:hanging="220"/>
              <w:jc w:val="both"/>
              <w:rPr>
                <w:rFonts w:ascii="ＭＳ 明朝" w:hAnsi="ＭＳ 明朝" w:cs="ShinMGoPro-Light"/>
                <w:color w:val="000000"/>
                <w:lang w:eastAsia="ja-JP"/>
              </w:rPr>
            </w:pPr>
            <w:r w:rsidRPr="005C1D25">
              <w:rPr>
                <w:rFonts w:ascii="ＭＳ 明朝" w:hAnsi="ＭＳ 明朝" w:cs="ＭＳ 明朝" w:hint="eastAsia"/>
                <w:color w:val="000000"/>
                <w:lang w:eastAsia="ja-JP"/>
              </w:rPr>
              <w:t xml:space="preserve">　　</w:t>
            </w:r>
            <w:r w:rsidRPr="005C1D25">
              <w:rPr>
                <w:rFonts w:ascii="ＭＳ 明朝" w:hAnsi="ＭＳ 明朝" w:cs="ＤＦＰ平成ゴシック体W5" w:hint="eastAsia"/>
                <w:color w:val="000000"/>
                <w:lang w:eastAsia="ja-JP"/>
              </w:rPr>
              <w:t>対応を二者択一した上で提供する給食には、代替食と除去食がある。本来の学校給食にお</w:t>
            </w:r>
            <w:r w:rsidRPr="005C1D25">
              <w:rPr>
                <w:rFonts w:ascii="ＭＳ 明朝" w:hAnsi="ＭＳ 明朝" w:cs="ShinMGoPro-Light" w:hint="eastAsia"/>
                <w:color w:val="000000"/>
                <w:lang w:eastAsia="ja-JP"/>
              </w:rPr>
              <w:t>ける食物アレルギー対応の理想的な提供方法は代替食である。しかし代替食は、除去食よりもきめ細かな対応が必要になるため、安全性が担保できないときは除去食対応を選択する。</w:t>
            </w:r>
          </w:p>
          <w:p w:rsidR="00B72F71" w:rsidRPr="005C1D25" w:rsidRDefault="00B72F71" w:rsidP="003B4107">
            <w:pPr>
              <w:numPr>
                <w:ilvl w:val="0"/>
                <w:numId w:val="6"/>
              </w:numPr>
              <w:autoSpaceDE w:val="0"/>
              <w:autoSpaceDN w:val="0"/>
              <w:adjustRightInd w:val="0"/>
              <w:jc w:val="both"/>
              <w:rPr>
                <w:rFonts w:ascii="ＭＳ 明朝" w:hAnsi="ＭＳ 明朝" w:cs="ShinMGoPro-Light"/>
                <w:color w:val="000000"/>
                <w:lang w:eastAsia="ja-JP"/>
              </w:rPr>
            </w:pPr>
            <w:r w:rsidRPr="005C1D25">
              <w:rPr>
                <w:rFonts w:ascii="ＭＳ 明朝" w:hAnsi="ＭＳ 明朝" w:cs="ShinMGoPro-Light" w:hint="eastAsia"/>
                <w:color w:val="000000"/>
                <w:lang w:eastAsia="ja-JP"/>
              </w:rPr>
              <w:t>除去食の場合、完全除去した献立に代替はしない。このためそれが中心献立・食材だった場合、給食として成立しないため、一部弁当対応となる。</w:t>
            </w:r>
          </w:p>
          <w:p w:rsidR="00B72F71" w:rsidRPr="005C1D25" w:rsidRDefault="00B72F71" w:rsidP="00B02482">
            <w:pPr>
              <w:autoSpaceDE w:val="0"/>
              <w:autoSpaceDN w:val="0"/>
              <w:adjustRightInd w:val="0"/>
              <w:ind w:left="770" w:hangingChars="350" w:hanging="770"/>
              <w:jc w:val="both"/>
              <w:rPr>
                <w:rFonts w:ascii="ＭＳ 明朝" w:hAnsi="ＭＳ 明朝" w:cs="ShinMGoPro-Light"/>
                <w:color w:val="000000"/>
                <w:lang w:eastAsia="ja-JP"/>
              </w:rPr>
            </w:pPr>
            <w:r w:rsidRPr="005C1D25">
              <w:rPr>
                <w:rFonts w:ascii="ＭＳ 明朝" w:hAnsi="ＭＳ 明朝" w:cs="ＭＳ 明朝" w:hint="eastAsia"/>
                <w:color w:val="000000"/>
                <w:lang w:eastAsia="ja-JP"/>
              </w:rPr>
              <w:t xml:space="preserve">　　</w:t>
            </w:r>
            <w:r w:rsidRPr="005C1D25">
              <w:rPr>
                <w:rFonts w:ascii="ＭＳ 明朝" w:hAnsi="ＭＳ 明朝" w:cs="ＤＦＰ平成ゴシック体W5" w:hint="eastAsia"/>
                <w:color w:val="000000"/>
                <w:lang w:eastAsia="ja-JP"/>
              </w:rPr>
              <w:t>②</w:t>
            </w:r>
            <w:r w:rsidRPr="005C1D25">
              <w:rPr>
                <w:rFonts w:ascii="ＭＳ 明朝" w:hAnsi="ＭＳ 明朝" w:cs="ShinMGoPro-Light" w:hint="eastAsia"/>
                <w:color w:val="000000"/>
                <w:lang w:eastAsia="ja-JP"/>
              </w:rPr>
              <w:t xml:space="preserve"> 代替食の場合、完全除去した献立に代替する献立・食材を加える。ただしアレルギー対応献立はできる限り最小限に集約して調理するようにし、原因食物ごとに別々の献立や調理方法を設定しない。</w:t>
            </w:r>
            <w:r w:rsidRPr="00283876">
              <w:rPr>
                <w:rFonts w:ascii="ＭＳ 明朝" w:hAnsi="ＭＳ 明朝" w:cs="ShinMGoPro-Medium" w:hint="eastAsia"/>
                <w:b/>
                <w:color w:val="000000"/>
                <w:lang w:eastAsia="ja-JP"/>
              </w:rPr>
              <w:t>最小限の代替食を「提供するかしないかの二者択一」とするとよい</w:t>
            </w:r>
            <w:r w:rsidRPr="00283876">
              <w:rPr>
                <w:rFonts w:ascii="ＭＳ 明朝" w:hAnsi="ＭＳ 明朝" w:cs="ShinMGoPro-Light" w:hint="eastAsia"/>
                <w:b/>
                <w:color w:val="000000"/>
                <w:lang w:eastAsia="ja-JP"/>
              </w:rPr>
              <w:t>。</w:t>
            </w:r>
          </w:p>
          <w:p w:rsidR="00B72F71" w:rsidRPr="005C1D25" w:rsidRDefault="00B72F71" w:rsidP="00B02482">
            <w:pPr>
              <w:autoSpaceDE w:val="0"/>
              <w:autoSpaceDN w:val="0"/>
              <w:adjustRightInd w:val="0"/>
              <w:jc w:val="both"/>
              <w:rPr>
                <w:rFonts w:ascii="ＭＳ 明朝" w:hAnsi="ＭＳ 明朝" w:cs="ShinMGoPro-Medium"/>
                <w:color w:val="000000"/>
                <w:lang w:eastAsia="ja-JP"/>
              </w:rPr>
            </w:pPr>
            <w:r w:rsidRPr="005C1D25">
              <w:rPr>
                <w:rFonts w:ascii="ＭＳ 明朝" w:hAnsi="ＭＳ 明朝" w:cs="ShinMGoPro-Medium" w:hint="eastAsia"/>
                <w:color w:val="000000"/>
                <w:lang w:eastAsia="ja-JP"/>
              </w:rPr>
              <w:t>４.</w:t>
            </w:r>
            <w:r w:rsidRPr="005C1D25">
              <w:rPr>
                <w:rFonts w:ascii="ＭＳ 明朝" w:hAnsi="ＭＳ 明朝" w:cs="ＭＳ 明朝" w:hint="eastAsia"/>
                <w:color w:val="000000"/>
                <w:lang w:eastAsia="ja-JP"/>
              </w:rPr>
              <w:t xml:space="preserve"> </w:t>
            </w:r>
            <w:r w:rsidRPr="005C1D25">
              <w:rPr>
                <w:rFonts w:ascii="ＭＳ 明朝" w:hAnsi="ＭＳ 明朝" w:cs="ＤＦＰ平成ゴシック体W5" w:hint="eastAsia"/>
                <w:color w:val="000000"/>
                <w:lang w:eastAsia="ja-JP"/>
              </w:rPr>
              <w:t>二者択一で除去食対応としたときの問題点や疑問点</w:t>
            </w:r>
          </w:p>
          <w:p w:rsidR="00B72F71" w:rsidRPr="005C1D25" w:rsidRDefault="00B72F71" w:rsidP="00B02482">
            <w:pPr>
              <w:autoSpaceDE w:val="0"/>
              <w:autoSpaceDN w:val="0"/>
              <w:adjustRightInd w:val="0"/>
              <w:jc w:val="both"/>
              <w:rPr>
                <w:rFonts w:ascii="ＭＳ 明朝" w:hAnsi="ＭＳ 明朝" w:cs="ShinMGoPro-Light"/>
                <w:color w:val="000000"/>
                <w:lang w:eastAsia="ja-JP"/>
              </w:rPr>
            </w:pPr>
            <w:r w:rsidRPr="005C1D25">
              <w:rPr>
                <w:rFonts w:ascii="ＭＳ 明朝" w:hAnsi="ＭＳ 明朝" w:cs="ＭＳ 明朝" w:hint="eastAsia"/>
                <w:color w:val="000000"/>
                <w:lang w:eastAsia="ja-JP"/>
              </w:rPr>
              <w:t xml:space="preserve">　  </w:t>
            </w:r>
            <w:r w:rsidRPr="005C1D25">
              <w:rPr>
                <w:rFonts w:ascii="ＭＳ 明朝" w:hAnsi="ＭＳ 明朝" w:cs="ＤＦＰ平成ゴシック体W5" w:hint="eastAsia"/>
                <w:color w:val="000000"/>
                <w:lang w:eastAsia="ja-JP"/>
              </w:rPr>
              <w:t>① 給食を食べられなくなる児童生徒がいる</w:t>
            </w:r>
          </w:p>
          <w:p w:rsidR="00B72F71" w:rsidRPr="005C1D25" w:rsidRDefault="00B72F71" w:rsidP="00B02482">
            <w:pPr>
              <w:autoSpaceDE w:val="0"/>
              <w:autoSpaceDN w:val="0"/>
              <w:adjustRightInd w:val="0"/>
              <w:ind w:left="770" w:hangingChars="350" w:hanging="770"/>
              <w:jc w:val="both"/>
              <w:rPr>
                <w:rFonts w:ascii="ＭＳ 明朝" w:hAnsi="ＭＳ 明朝" w:cs="ShinMGoPro-Light"/>
                <w:color w:val="000000"/>
                <w:lang w:eastAsia="ja-JP"/>
              </w:rPr>
            </w:pPr>
            <w:r w:rsidRPr="005C1D25">
              <w:rPr>
                <w:rFonts w:ascii="ＭＳ 明朝" w:hAnsi="ＭＳ 明朝" w:cs="ＭＳ 明朝" w:hint="eastAsia"/>
                <w:color w:val="000000"/>
                <w:lang w:eastAsia="ja-JP"/>
              </w:rPr>
              <w:t xml:space="preserve">　　</w:t>
            </w:r>
            <w:r w:rsidRPr="005C1D25">
              <w:rPr>
                <w:rFonts w:ascii="ＭＳ 明朝" w:hAnsi="ＭＳ 明朝" w:cs="ShinMGoPro-Light" w:hint="eastAsia"/>
                <w:color w:val="000000"/>
                <w:lang w:eastAsia="ja-JP"/>
              </w:rPr>
              <w:t xml:space="preserve"> </w:t>
            </w:r>
            <w:r w:rsidRPr="005C1D25">
              <w:rPr>
                <w:rFonts w:ascii="ＭＳ 明朝" w:hAnsi="ＭＳ 明朝" w:cs="ＭＳ 明朝" w:hint="eastAsia"/>
                <w:color w:val="000000"/>
                <w:lang w:eastAsia="ja-JP"/>
              </w:rPr>
              <w:t xml:space="preserve">　</w:t>
            </w:r>
            <w:r w:rsidRPr="005C1D25">
              <w:rPr>
                <w:rFonts w:ascii="ＭＳ 明朝" w:hAnsi="ＭＳ 明朝" w:cs="ＤＦＰ平成ゴシック体W5" w:hint="eastAsia"/>
                <w:color w:val="000000"/>
                <w:lang w:eastAsia="ja-JP"/>
              </w:rPr>
              <w:t>これまで一定レベル以上の給食を安全に食べられていた児童生徒が、完全除去対応</w:t>
            </w:r>
            <w:r w:rsidRPr="005C1D25">
              <w:rPr>
                <w:rFonts w:ascii="ＭＳ 明朝" w:hAnsi="ＭＳ 明朝" w:cs="ShinMGoPro-Light" w:hint="eastAsia"/>
                <w:color w:val="000000"/>
                <w:lang w:eastAsia="ja-JP"/>
              </w:rPr>
              <w:t>となるため、対応の後退を問題にされる可能性がある。</w:t>
            </w:r>
          </w:p>
          <w:p w:rsidR="00B72F71" w:rsidRPr="005C1D25" w:rsidRDefault="00B72F71" w:rsidP="00B02482">
            <w:pPr>
              <w:autoSpaceDE w:val="0"/>
              <w:autoSpaceDN w:val="0"/>
              <w:adjustRightInd w:val="0"/>
              <w:ind w:left="770" w:hangingChars="350" w:hanging="770"/>
              <w:jc w:val="both"/>
              <w:rPr>
                <w:rFonts w:ascii="ＭＳ 明朝" w:hAnsi="ＭＳ 明朝" w:cs="ShinMGoPro-Light"/>
                <w:color w:val="000000"/>
                <w:lang w:eastAsia="ja-JP"/>
              </w:rPr>
            </w:pPr>
            <w:r w:rsidRPr="005C1D25">
              <w:rPr>
                <w:rFonts w:ascii="ＭＳ 明朝" w:hAnsi="ＭＳ 明朝" w:cs="ＭＳ 明朝" w:hint="eastAsia"/>
                <w:color w:val="000000"/>
                <w:lang w:eastAsia="ja-JP"/>
              </w:rPr>
              <w:t xml:space="preserve">　　</w:t>
            </w:r>
            <w:r w:rsidRPr="005C1D25">
              <w:rPr>
                <w:rFonts w:ascii="ＭＳ 明朝" w:hAnsi="ＭＳ 明朝" w:cs="ＭＳ 明朝" w:hint="eastAsia"/>
                <w:color w:val="4DB3FF"/>
                <w:lang w:eastAsia="ja-JP"/>
              </w:rPr>
              <w:t>➡</w:t>
            </w:r>
            <w:r w:rsidRPr="005C1D25">
              <w:rPr>
                <w:rFonts w:ascii="ＭＳ 明朝" w:hAnsi="ＭＳ 明朝" w:cs="ShinMGoPro-Light" w:hint="eastAsia"/>
                <w:color w:val="4DB3FF"/>
                <w:lang w:eastAsia="ja-JP"/>
              </w:rPr>
              <w:t xml:space="preserve"> </w:t>
            </w:r>
            <w:r w:rsidRPr="005C1D25">
              <w:rPr>
                <w:rFonts w:ascii="ＭＳ 明朝" w:hAnsi="ＭＳ 明朝" w:cs="ShinMGoPro-Light" w:hint="eastAsia"/>
                <w:color w:val="000000"/>
                <w:lang w:eastAsia="ja-JP"/>
              </w:rPr>
              <w:t>個人で考えれば、一部児童生徒で二者択一が対応の後退に映るが、この方針は学校給食における食物アレルギー対応全体の安全性向上という目的がある。こうした説明を保護者に丁寧に</w:t>
            </w:r>
            <w:r w:rsidR="00162C94">
              <w:rPr>
                <w:rFonts w:ascii="ＭＳ 明朝" w:hAnsi="ＭＳ 明朝" w:cs="ShinMGoPro-Light" w:hint="eastAsia"/>
                <w:color w:val="000000"/>
                <w:lang w:eastAsia="ja-JP"/>
              </w:rPr>
              <w:t>行って</w:t>
            </w:r>
            <w:r w:rsidRPr="005C1D25">
              <w:rPr>
                <w:rFonts w:ascii="ＭＳ 明朝" w:hAnsi="ＭＳ 明朝" w:cs="ShinMGoPro-Light" w:hint="eastAsia"/>
                <w:color w:val="000000"/>
                <w:lang w:eastAsia="ja-JP"/>
              </w:rPr>
              <w:t>理解を得る。</w:t>
            </w:r>
          </w:p>
          <w:p w:rsidR="00B72F71" w:rsidRPr="005C1D25" w:rsidRDefault="00B72F71" w:rsidP="003B4107">
            <w:pPr>
              <w:numPr>
                <w:ilvl w:val="0"/>
                <w:numId w:val="6"/>
              </w:numPr>
              <w:autoSpaceDE w:val="0"/>
              <w:autoSpaceDN w:val="0"/>
              <w:adjustRightInd w:val="0"/>
              <w:jc w:val="both"/>
              <w:rPr>
                <w:rFonts w:ascii="ＭＳ 明朝" w:hAnsi="ＭＳ 明朝" w:cs="ShinMGoPro-Light"/>
                <w:color w:val="000000"/>
                <w:lang w:eastAsia="ja-JP"/>
              </w:rPr>
            </w:pPr>
            <w:r w:rsidRPr="005C1D25">
              <w:rPr>
                <w:rFonts w:ascii="ＭＳ 明朝" w:hAnsi="ＭＳ 明朝" w:cs="ＤＦＰ平成ゴシック体W5" w:hint="eastAsia"/>
                <w:color w:val="000000"/>
                <w:lang w:eastAsia="ja-JP"/>
              </w:rPr>
              <w:t xml:space="preserve"> 調味料の使用や微量混入まで完全除去管理になると、かえ</w:t>
            </w:r>
            <w:r w:rsidRPr="005C1D25">
              <w:rPr>
                <w:rFonts w:ascii="ＭＳ 明朝" w:hAnsi="ＭＳ 明朝" w:cs="ShinMGoPro-Light" w:hint="eastAsia"/>
                <w:color w:val="000000"/>
                <w:lang w:eastAsia="ja-JP"/>
              </w:rPr>
              <w:t>って現場の負担になる。</w:t>
            </w:r>
          </w:p>
          <w:p w:rsidR="00B72F71" w:rsidRPr="005C1D25" w:rsidRDefault="00B72F71" w:rsidP="00B02482">
            <w:pPr>
              <w:autoSpaceDE w:val="0"/>
              <w:autoSpaceDN w:val="0"/>
              <w:adjustRightInd w:val="0"/>
              <w:ind w:left="770" w:hangingChars="350" w:hanging="770"/>
              <w:jc w:val="both"/>
              <w:rPr>
                <w:rFonts w:ascii="ＭＳ 明朝" w:hAnsi="ＭＳ 明朝" w:cs="ShinMGoPro-Light"/>
                <w:color w:val="000000"/>
                <w:lang w:eastAsia="ja-JP"/>
              </w:rPr>
            </w:pPr>
            <w:r w:rsidRPr="005C1D25">
              <w:rPr>
                <w:rFonts w:ascii="ＭＳ 明朝" w:hAnsi="ＭＳ 明朝" w:cs="ＭＳ 明朝" w:hint="eastAsia"/>
                <w:color w:val="000000"/>
                <w:lang w:eastAsia="ja-JP"/>
              </w:rPr>
              <w:t xml:space="preserve">　　</w:t>
            </w:r>
            <w:r w:rsidRPr="005C1D25">
              <w:rPr>
                <w:rFonts w:ascii="ＭＳ 明朝" w:hAnsi="ＭＳ 明朝" w:cs="ＭＳ 明朝" w:hint="eastAsia"/>
                <w:color w:val="4DB3FF"/>
                <w:lang w:eastAsia="ja-JP"/>
              </w:rPr>
              <w:t>➡</w:t>
            </w:r>
            <w:r w:rsidRPr="005C1D25">
              <w:rPr>
                <w:rFonts w:ascii="ＭＳ 明朝" w:hAnsi="ＭＳ 明朝" w:cs="ShinMGoPro-Light" w:hint="eastAsia"/>
                <w:color w:val="4DB3FF"/>
                <w:lang w:eastAsia="ja-JP"/>
              </w:rPr>
              <w:t xml:space="preserve"> </w:t>
            </w:r>
            <w:r w:rsidRPr="005C1D25">
              <w:rPr>
                <w:rFonts w:ascii="ＭＳ 明朝" w:hAnsi="ＭＳ 明朝" w:cs="ShinMGoPro-Light" w:hint="eastAsia"/>
                <w:color w:val="000000"/>
                <w:lang w:eastAsia="ja-JP"/>
              </w:rPr>
              <w:t>多くの患者は、前述したように調味料の使用や微量混入では症状が誘発されないと考えられる。このためそのレベルで管理が必要な場合、対象は重症患者といえ、安全性の確保が難しければ学校給食で対応することは勧められない。この場合、弁当対応を考慮するべきである。</w:t>
            </w:r>
          </w:p>
          <w:p w:rsidR="00B72F71" w:rsidRPr="005C1D25" w:rsidRDefault="00B72F71" w:rsidP="00B02482">
            <w:pPr>
              <w:autoSpaceDE w:val="0"/>
              <w:autoSpaceDN w:val="0"/>
              <w:adjustRightInd w:val="0"/>
              <w:jc w:val="both"/>
              <w:rPr>
                <w:rFonts w:ascii="ＭＳ 明朝" w:hAnsi="ＭＳ 明朝" w:cs="ShinMGoPro-Medium"/>
                <w:color w:val="000000"/>
                <w:lang w:eastAsia="ja-JP"/>
              </w:rPr>
            </w:pPr>
            <w:r w:rsidRPr="005C1D25">
              <w:rPr>
                <w:rFonts w:ascii="ＭＳ 明朝" w:hAnsi="ＭＳ 明朝" w:cs="ShinMGoPro-Medium" w:hint="eastAsia"/>
                <w:color w:val="000000"/>
                <w:lang w:eastAsia="ja-JP"/>
              </w:rPr>
              <w:t>５．弁当対応の際の留意点</w:t>
            </w:r>
          </w:p>
          <w:p w:rsidR="00B72F71" w:rsidRPr="005C1D25" w:rsidRDefault="00B72F71" w:rsidP="00B02482">
            <w:pPr>
              <w:autoSpaceDE w:val="0"/>
              <w:autoSpaceDN w:val="0"/>
              <w:adjustRightInd w:val="0"/>
              <w:jc w:val="both"/>
              <w:rPr>
                <w:rFonts w:ascii="ＭＳ 明朝" w:hAnsi="ＭＳ 明朝" w:cs="ShinMGoPro-Light"/>
                <w:color w:val="000000"/>
                <w:lang w:eastAsia="ja-JP"/>
              </w:rPr>
            </w:pPr>
            <w:r w:rsidRPr="005C1D25">
              <w:rPr>
                <w:rFonts w:ascii="ＭＳ 明朝" w:hAnsi="ＭＳ 明朝" w:cs="ＭＳ 明朝" w:hint="eastAsia"/>
                <w:color w:val="000000"/>
                <w:lang w:eastAsia="ja-JP"/>
              </w:rPr>
              <w:t xml:space="preserve">　  </w:t>
            </w:r>
            <w:r w:rsidRPr="005C1D25">
              <w:rPr>
                <w:rFonts w:ascii="ＭＳ 明朝" w:hAnsi="ＭＳ 明朝" w:cs="ＤＦＰ平成ゴシック体W5" w:hint="eastAsia"/>
                <w:color w:val="000000"/>
                <w:lang w:eastAsia="ja-JP"/>
              </w:rPr>
              <w:t>弁当対応を行う場合、保護者とのコミュニケーションを密に図ることが重要である。</w:t>
            </w:r>
          </w:p>
          <w:p w:rsidR="005130DD" w:rsidRPr="005C1D25" w:rsidRDefault="00B72F71" w:rsidP="00B02482">
            <w:pPr>
              <w:autoSpaceDE w:val="0"/>
              <w:autoSpaceDN w:val="0"/>
              <w:adjustRightInd w:val="0"/>
              <w:ind w:leftChars="100" w:left="220" w:rightChars="15" w:right="33" w:firstLineChars="100" w:firstLine="220"/>
              <w:jc w:val="both"/>
              <w:rPr>
                <w:rFonts w:ascii="ＭＳ 明朝" w:hAnsi="ＭＳ 明朝" w:cs="ShinMGoPro-Light"/>
                <w:color w:val="000000"/>
                <w:lang w:eastAsia="ja-JP"/>
              </w:rPr>
            </w:pPr>
            <w:r w:rsidRPr="005C1D25">
              <w:rPr>
                <w:rFonts w:ascii="ＭＳ 明朝" w:hAnsi="ＭＳ 明朝" w:cs="ShinMGoPro-Light" w:hint="eastAsia"/>
                <w:color w:val="000000"/>
                <w:lang w:eastAsia="ja-JP"/>
              </w:rPr>
              <w:t>学級での指導状況や食物アレルギーを有する児童生徒の意向等を十分に考慮した上で、具体的な対応を決定していく。その際、双方にとって過度な負担とならないように配慮するとともに、状況に応じて適宜対応を見直していくことも必要</w:t>
            </w:r>
            <w:r w:rsidR="00C076F4" w:rsidRPr="005C1D25">
              <w:rPr>
                <w:rFonts w:ascii="ＭＳ 明朝" w:hAnsi="ＭＳ 明朝" w:cs="ShinMGoPro-Light" w:hint="eastAsia"/>
                <w:color w:val="000000"/>
                <w:lang w:eastAsia="ja-JP"/>
              </w:rPr>
              <w:t>である</w:t>
            </w:r>
            <w:r w:rsidRPr="005C1D25">
              <w:rPr>
                <w:rFonts w:ascii="ＭＳ 明朝" w:hAnsi="ＭＳ 明朝" w:cs="ShinMGoPro-Light" w:hint="eastAsia"/>
                <w:color w:val="000000"/>
                <w:lang w:eastAsia="ja-JP"/>
              </w:rPr>
              <w:t>。</w:t>
            </w:r>
          </w:p>
          <w:p w:rsidR="005130DD" w:rsidRPr="005C1D25" w:rsidRDefault="005130DD" w:rsidP="00B02482">
            <w:pPr>
              <w:autoSpaceDE w:val="0"/>
              <w:autoSpaceDN w:val="0"/>
              <w:adjustRightInd w:val="0"/>
              <w:ind w:leftChars="100" w:left="220" w:firstLineChars="100" w:firstLine="220"/>
              <w:jc w:val="both"/>
              <w:rPr>
                <w:rFonts w:ascii="ＭＳ 明朝" w:hAnsi="ＭＳ 明朝" w:cs="ShinMGoPro-Light"/>
                <w:color w:val="000000"/>
                <w:lang w:eastAsia="ja-JP"/>
              </w:rPr>
            </w:pPr>
          </w:p>
          <w:p w:rsidR="005130DD" w:rsidRPr="005C1D25" w:rsidRDefault="005130DD" w:rsidP="005130DD">
            <w:pPr>
              <w:autoSpaceDE w:val="0"/>
              <w:autoSpaceDN w:val="0"/>
              <w:adjustRightInd w:val="0"/>
              <w:ind w:leftChars="100" w:left="220" w:firstLineChars="100" w:firstLine="220"/>
              <w:rPr>
                <w:rFonts w:ascii="ＭＳ 明朝" w:hAnsi="ＭＳ 明朝" w:cs="ShinMGoPro-Light"/>
                <w:color w:val="000000"/>
                <w:lang w:eastAsia="ja-JP"/>
              </w:rPr>
            </w:pPr>
          </w:p>
          <w:p w:rsidR="00B72F71" w:rsidRPr="005C1D25" w:rsidRDefault="005130DD" w:rsidP="00162C94">
            <w:pPr>
              <w:autoSpaceDE w:val="0"/>
              <w:autoSpaceDN w:val="0"/>
              <w:adjustRightInd w:val="0"/>
              <w:ind w:firstLineChars="700" w:firstLine="1260"/>
              <w:rPr>
                <w:rFonts w:ascii="ＭＳ 明朝" w:hAnsi="ＭＳ 明朝" w:cs="ShinMGoPro-Medium"/>
                <w:color w:val="000000"/>
                <w:lang w:eastAsia="ja-JP"/>
              </w:rPr>
            </w:pPr>
            <w:r w:rsidRPr="005C1D25">
              <w:rPr>
                <w:rFonts w:ascii="ＭＳ 明朝" w:hAnsi="ＭＳ 明朝" w:cs="HG丸ｺﾞｼｯｸM-PRO" w:hint="eastAsia"/>
                <w:sz w:val="18"/>
                <w:szCs w:val="18"/>
                <w:lang w:eastAsia="ja-JP"/>
              </w:rPr>
              <w:t>（参考文献「学校給食における食物アレルギー対応指針」平成２７年３月文部科学省</w:t>
            </w:r>
            <w:r w:rsidR="00162C94">
              <w:rPr>
                <w:rFonts w:ascii="ＭＳ 明朝" w:hAnsi="ＭＳ 明朝" w:cs="HG丸ｺﾞｼｯｸM-PRO" w:hint="eastAsia"/>
                <w:sz w:val="18"/>
                <w:szCs w:val="18"/>
                <w:lang w:eastAsia="ja-JP"/>
              </w:rPr>
              <w:t xml:space="preserve">　一部改変</w:t>
            </w:r>
            <w:r w:rsidRPr="005C1D25">
              <w:rPr>
                <w:rFonts w:ascii="ＭＳ 明朝" w:hAnsi="ＭＳ 明朝" w:cs="HG丸ｺﾞｼｯｸM-PRO" w:hint="eastAsia"/>
                <w:sz w:val="18"/>
                <w:szCs w:val="18"/>
                <w:lang w:eastAsia="ja-JP"/>
              </w:rPr>
              <w:t>）</w:t>
            </w:r>
          </w:p>
        </w:tc>
      </w:tr>
    </w:tbl>
    <w:p w:rsidR="00B72F71" w:rsidRPr="005C1D25" w:rsidRDefault="00B72F71" w:rsidP="00AA545C">
      <w:pPr>
        <w:pStyle w:val="a3"/>
        <w:spacing w:line="276" w:lineRule="auto"/>
        <w:ind w:left="0"/>
        <w:rPr>
          <w:rFonts w:cs="PMingLiU"/>
          <w:spacing w:val="14"/>
          <w:lang w:eastAsia="ja-JP"/>
        </w:rPr>
      </w:pPr>
    </w:p>
    <w:p w:rsidR="00B72F71" w:rsidRDefault="00B72F71" w:rsidP="00AA545C">
      <w:pPr>
        <w:pStyle w:val="a3"/>
        <w:spacing w:line="276" w:lineRule="auto"/>
        <w:ind w:left="0"/>
        <w:rPr>
          <w:rFonts w:cs="PMingLiU"/>
          <w:spacing w:val="14"/>
          <w:lang w:eastAsia="ja-JP"/>
        </w:rPr>
      </w:pPr>
    </w:p>
    <w:p w:rsidR="00012114" w:rsidRDefault="00012114" w:rsidP="00AA545C">
      <w:pPr>
        <w:pStyle w:val="a3"/>
        <w:spacing w:line="276" w:lineRule="auto"/>
        <w:ind w:left="0"/>
        <w:rPr>
          <w:rFonts w:cs="PMingLiU"/>
          <w:spacing w:val="14"/>
          <w:lang w:eastAsia="ja-JP"/>
        </w:rPr>
      </w:pPr>
    </w:p>
    <w:p w:rsidR="00012114" w:rsidRDefault="00012114" w:rsidP="00AA545C">
      <w:pPr>
        <w:pStyle w:val="a3"/>
        <w:spacing w:line="276" w:lineRule="auto"/>
        <w:ind w:left="0"/>
        <w:rPr>
          <w:rFonts w:cs="PMingLiU"/>
          <w:spacing w:val="14"/>
          <w:lang w:eastAsia="ja-JP"/>
        </w:rPr>
      </w:pPr>
    </w:p>
    <w:p w:rsidR="00012114" w:rsidRPr="005C1D25" w:rsidRDefault="00012114" w:rsidP="00AA545C">
      <w:pPr>
        <w:pStyle w:val="a3"/>
        <w:spacing w:line="276" w:lineRule="auto"/>
        <w:ind w:left="0"/>
        <w:rPr>
          <w:rFonts w:cs="PMingLiU"/>
          <w:spacing w:val="14"/>
          <w:lang w:eastAsia="ja-JP"/>
        </w:rPr>
      </w:pPr>
    </w:p>
    <w:p w:rsidR="00906920" w:rsidRDefault="00906920" w:rsidP="00131E84">
      <w:pPr>
        <w:pStyle w:val="a3"/>
        <w:rPr>
          <w:rFonts w:cs="PMingLiU"/>
          <w:b/>
          <w:spacing w:val="14"/>
          <w:lang w:eastAsia="ja-JP"/>
        </w:rPr>
      </w:pPr>
    </w:p>
    <w:p w:rsidR="00906920" w:rsidRDefault="00906920" w:rsidP="00131E84">
      <w:pPr>
        <w:pStyle w:val="a3"/>
        <w:rPr>
          <w:rFonts w:cs="PMingLiU"/>
          <w:b/>
          <w:spacing w:val="14"/>
          <w:lang w:eastAsia="ja-JP"/>
        </w:rPr>
      </w:pPr>
    </w:p>
    <w:p w:rsidR="00DA598B" w:rsidRPr="005C1D25" w:rsidRDefault="00DA598B" w:rsidP="00131E84">
      <w:pPr>
        <w:pStyle w:val="a3"/>
        <w:rPr>
          <w:rFonts w:cs="PMingLiU"/>
          <w:b/>
          <w:spacing w:val="14"/>
          <w:lang w:eastAsia="ja-JP"/>
        </w:rPr>
      </w:pPr>
      <w:r w:rsidRPr="005C1D25">
        <w:rPr>
          <w:rFonts w:cs="PMingLiU" w:hint="eastAsia"/>
          <w:b/>
          <w:spacing w:val="14"/>
          <w:lang w:eastAsia="ja-JP"/>
        </w:rPr>
        <w:lastRenderedPageBreak/>
        <w:t>（</w:t>
      </w:r>
      <w:r w:rsidR="0013672E" w:rsidRPr="005C1D25">
        <w:rPr>
          <w:rFonts w:cs="PMingLiU" w:hint="eastAsia"/>
          <w:b/>
          <w:spacing w:val="14"/>
          <w:lang w:eastAsia="ja-JP"/>
        </w:rPr>
        <w:t>２</w:t>
      </w:r>
      <w:r w:rsidRPr="005C1D25">
        <w:rPr>
          <w:rFonts w:cs="PMingLiU" w:hint="eastAsia"/>
          <w:b/>
          <w:spacing w:val="14"/>
          <w:lang w:eastAsia="ja-JP"/>
        </w:rPr>
        <w:t>）食物アレルギーに対応した学校給食を実施するための体制づくり</w:t>
      </w:r>
    </w:p>
    <w:p w:rsidR="00162C94" w:rsidRDefault="00162C94" w:rsidP="00B16F73">
      <w:pPr>
        <w:pStyle w:val="a3"/>
        <w:ind w:leftChars="300" w:left="660" w:firstLineChars="100" w:firstLine="235"/>
        <w:rPr>
          <w:rFonts w:cs="PMingLiU"/>
          <w:spacing w:val="15"/>
          <w:lang w:eastAsia="ja-JP"/>
        </w:rPr>
      </w:pPr>
    </w:p>
    <w:p w:rsidR="00DA598B" w:rsidRPr="005C1D25" w:rsidRDefault="00DA598B" w:rsidP="00B16F73">
      <w:pPr>
        <w:pStyle w:val="a3"/>
        <w:ind w:leftChars="300" w:left="660" w:firstLineChars="100" w:firstLine="235"/>
        <w:rPr>
          <w:rFonts w:cs="PMingLiU"/>
          <w:spacing w:val="11"/>
          <w:lang w:eastAsia="ja-JP"/>
        </w:rPr>
      </w:pPr>
      <w:r w:rsidRPr="005C1D25">
        <w:rPr>
          <w:rFonts w:cs="PMingLiU"/>
          <w:spacing w:val="15"/>
          <w:lang w:eastAsia="ja-JP"/>
        </w:rPr>
        <w:t>各市町</w:t>
      </w:r>
      <w:r w:rsidRPr="005C1D25">
        <w:rPr>
          <w:rFonts w:cs="PMingLiU" w:hint="eastAsia"/>
          <w:spacing w:val="15"/>
          <w:lang w:eastAsia="ja-JP"/>
        </w:rPr>
        <w:t>村</w:t>
      </w:r>
      <w:r w:rsidRPr="005C1D25">
        <w:rPr>
          <w:rFonts w:cs="PMingLiU"/>
          <w:spacing w:val="15"/>
          <w:lang w:eastAsia="ja-JP"/>
        </w:rPr>
        <w:t>教育委員会と学校（アレルギー疾患対応委員会）が主体となり</w:t>
      </w:r>
      <w:r w:rsidRPr="005C1D25">
        <w:rPr>
          <w:rFonts w:cs="PMingLiU" w:hint="eastAsia"/>
          <w:spacing w:val="15"/>
          <w:lang w:eastAsia="ja-JP"/>
        </w:rPr>
        <w:t>、</w:t>
      </w:r>
      <w:r w:rsidRPr="005C1D25">
        <w:rPr>
          <w:rFonts w:cs="PMingLiU"/>
          <w:spacing w:val="15"/>
          <w:lang w:eastAsia="ja-JP"/>
        </w:rPr>
        <w:t>関</w:t>
      </w:r>
      <w:r w:rsidRPr="005C1D25">
        <w:rPr>
          <w:rFonts w:cs="PMingLiU"/>
          <w:spacing w:val="11"/>
          <w:lang w:eastAsia="ja-JP"/>
        </w:rPr>
        <w:t>係教職員の共通理解、研修、給食管理の見直し等を進めていくことが必要である。</w:t>
      </w:r>
    </w:p>
    <w:p w:rsidR="00B72F71" w:rsidRDefault="00B72F71">
      <w:pPr>
        <w:pStyle w:val="a3"/>
        <w:spacing w:before="15"/>
        <w:ind w:right="224"/>
        <w:rPr>
          <w:rFonts w:cs="SimSun"/>
          <w:spacing w:val="14"/>
          <w:lang w:eastAsia="ja-JP"/>
        </w:rPr>
      </w:pPr>
    </w:p>
    <w:p w:rsidR="00162C94" w:rsidRDefault="00162C94">
      <w:pPr>
        <w:pStyle w:val="a3"/>
        <w:spacing w:before="15"/>
        <w:ind w:right="224"/>
        <w:rPr>
          <w:rFonts w:cs="SimSun"/>
          <w:spacing w:val="14"/>
          <w:lang w:eastAsia="ja-JP"/>
        </w:rPr>
      </w:pPr>
    </w:p>
    <w:p w:rsidR="00162C94" w:rsidRPr="005C1D25" w:rsidRDefault="00162C94">
      <w:pPr>
        <w:pStyle w:val="a3"/>
        <w:spacing w:before="15"/>
        <w:ind w:right="224"/>
        <w:rPr>
          <w:rFonts w:cs="SimSun"/>
          <w:spacing w:val="14"/>
          <w:lang w:eastAsia="ja-JP"/>
        </w:rPr>
      </w:pPr>
    </w:p>
    <w:p w:rsidR="00655E3F" w:rsidRPr="005C1D25" w:rsidRDefault="007B3689">
      <w:pPr>
        <w:pStyle w:val="a3"/>
        <w:spacing w:before="15"/>
        <w:ind w:right="224"/>
        <w:rPr>
          <w:rFonts w:cs="SimSun"/>
          <w:spacing w:val="14"/>
          <w:lang w:eastAsia="ja-JP"/>
        </w:rPr>
      </w:pPr>
      <w:r>
        <w:rPr>
          <w:noProof/>
          <w:lang w:eastAsia="ja-JP"/>
        </w:rPr>
        <mc:AlternateContent>
          <mc:Choice Requires="wps">
            <w:drawing>
              <wp:anchor distT="0" distB="0" distL="114300" distR="114300" simplePos="0" relativeHeight="251642368" behindDoc="0" locked="0" layoutInCell="1" allowOverlap="1">
                <wp:simplePos x="0" y="0"/>
                <wp:positionH relativeFrom="column">
                  <wp:posOffset>204470</wp:posOffset>
                </wp:positionH>
                <wp:positionV relativeFrom="paragraph">
                  <wp:posOffset>30480</wp:posOffset>
                </wp:positionV>
                <wp:extent cx="5877560" cy="409575"/>
                <wp:effectExtent l="0" t="0" r="27940" b="28575"/>
                <wp:wrapNone/>
                <wp:docPr id="1899"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7560" cy="409575"/>
                        </a:xfrm>
                        <a:custGeom>
                          <a:avLst/>
                          <a:gdLst>
                            <a:gd name="T0" fmla="*/ 67573 w 9046"/>
                            <a:gd name="T1" fmla="*/ -66740 h 617"/>
                            <a:gd name="T2" fmla="*/ 40934 w 9046"/>
                            <a:gd name="T3" fmla="*/ -60384 h 617"/>
                            <a:gd name="T4" fmla="*/ 19492 w 9046"/>
                            <a:gd name="T5" fmla="*/ -42904 h 617"/>
                            <a:gd name="T6" fmla="*/ 5198 w 9046"/>
                            <a:gd name="T7" fmla="*/ -16685 h 617"/>
                            <a:gd name="T8" fmla="*/ 0 w 9046"/>
                            <a:gd name="T9" fmla="*/ 15096 h 617"/>
                            <a:gd name="T10" fmla="*/ 0 w 9046"/>
                            <a:gd name="T11" fmla="*/ 341644 h 617"/>
                            <a:gd name="T12" fmla="*/ 5198 w 9046"/>
                            <a:gd name="T13" fmla="*/ 373425 h 617"/>
                            <a:gd name="T14" fmla="*/ 19492 w 9046"/>
                            <a:gd name="T15" fmla="*/ 399645 h 617"/>
                            <a:gd name="T16" fmla="*/ 40934 w 9046"/>
                            <a:gd name="T17" fmla="*/ 417124 h 617"/>
                            <a:gd name="T18" fmla="*/ 67573 w 9046"/>
                            <a:gd name="T19" fmla="*/ 423480 h 617"/>
                            <a:gd name="T20" fmla="*/ 5810637 w 9046"/>
                            <a:gd name="T21" fmla="*/ 423480 h 617"/>
                            <a:gd name="T22" fmla="*/ 5835977 w 9046"/>
                            <a:gd name="T23" fmla="*/ 417124 h 617"/>
                            <a:gd name="T24" fmla="*/ 5857418 w 9046"/>
                            <a:gd name="T25" fmla="*/ 399645 h 617"/>
                            <a:gd name="T26" fmla="*/ 5872362 w 9046"/>
                            <a:gd name="T27" fmla="*/ 373425 h 617"/>
                            <a:gd name="T28" fmla="*/ 5877560 w 9046"/>
                            <a:gd name="T29" fmla="*/ 341644 h 617"/>
                            <a:gd name="T30" fmla="*/ 5877560 w 9046"/>
                            <a:gd name="T31" fmla="*/ 15096 h 617"/>
                            <a:gd name="T32" fmla="*/ 5872362 w 9046"/>
                            <a:gd name="T33" fmla="*/ -16685 h 617"/>
                            <a:gd name="T34" fmla="*/ 5857418 w 9046"/>
                            <a:gd name="T35" fmla="*/ -42904 h 617"/>
                            <a:gd name="T36" fmla="*/ 5835977 w 9046"/>
                            <a:gd name="T37" fmla="*/ -60384 h 617"/>
                            <a:gd name="T38" fmla="*/ 5810637 w 9046"/>
                            <a:gd name="T39" fmla="*/ -66740 h 617"/>
                            <a:gd name="T40" fmla="*/ 67573 w 9046"/>
                            <a:gd name="T41" fmla="*/ -66740 h 61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9046"/>
                            <a:gd name="T64" fmla="*/ 0 h 617"/>
                            <a:gd name="T65" fmla="*/ 9046 w 9046"/>
                            <a:gd name="T66" fmla="*/ 617 h 617"/>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9046" h="617">
                              <a:moveTo>
                                <a:pt x="104" y="0"/>
                              </a:moveTo>
                              <a:lnTo>
                                <a:pt x="63" y="8"/>
                              </a:lnTo>
                              <a:lnTo>
                                <a:pt x="30" y="30"/>
                              </a:lnTo>
                              <a:lnTo>
                                <a:pt x="8" y="63"/>
                              </a:lnTo>
                              <a:lnTo>
                                <a:pt x="0" y="103"/>
                              </a:lnTo>
                              <a:lnTo>
                                <a:pt x="0" y="514"/>
                              </a:lnTo>
                              <a:lnTo>
                                <a:pt x="8" y="554"/>
                              </a:lnTo>
                              <a:lnTo>
                                <a:pt x="30" y="587"/>
                              </a:lnTo>
                              <a:lnTo>
                                <a:pt x="63" y="609"/>
                              </a:lnTo>
                              <a:lnTo>
                                <a:pt x="104" y="617"/>
                              </a:lnTo>
                              <a:lnTo>
                                <a:pt x="8943" y="617"/>
                              </a:lnTo>
                              <a:lnTo>
                                <a:pt x="8982" y="609"/>
                              </a:lnTo>
                              <a:lnTo>
                                <a:pt x="9015" y="587"/>
                              </a:lnTo>
                              <a:lnTo>
                                <a:pt x="9038" y="554"/>
                              </a:lnTo>
                              <a:lnTo>
                                <a:pt x="9046" y="514"/>
                              </a:lnTo>
                              <a:lnTo>
                                <a:pt x="9046" y="103"/>
                              </a:lnTo>
                              <a:lnTo>
                                <a:pt x="9038" y="63"/>
                              </a:lnTo>
                              <a:lnTo>
                                <a:pt x="9015" y="30"/>
                              </a:lnTo>
                              <a:lnTo>
                                <a:pt x="8982" y="8"/>
                              </a:lnTo>
                              <a:lnTo>
                                <a:pt x="8943" y="0"/>
                              </a:lnTo>
                              <a:lnTo>
                                <a:pt x="104" y="0"/>
                              </a:lnTo>
                              <a:close/>
                            </a:path>
                          </a:pathLst>
                        </a:custGeom>
                        <a:solidFill>
                          <a:srgbClr val="F8CBAD"/>
                        </a:solidFill>
                        <a:ln w="9525">
                          <a:solidFill>
                            <a:srgbClr val="010101"/>
                          </a:solidFill>
                          <a:round/>
                          <a:headEnd/>
                          <a:tailEnd/>
                        </a:ln>
                      </wps:spPr>
                      <wps:txbx>
                        <w:txbxContent>
                          <w:p w:rsidR="00012E96" w:rsidRPr="005C29F0" w:rsidRDefault="00012E96" w:rsidP="00CE0479">
                            <w:pPr>
                              <w:jc w:val="center"/>
                              <w:rPr>
                                <w:b/>
                                <w:sz w:val="28"/>
                                <w:szCs w:val="28"/>
                              </w:rPr>
                            </w:pPr>
                            <w:r w:rsidRPr="005C29F0">
                              <w:rPr>
                                <w:rFonts w:hint="eastAsia"/>
                                <w:b/>
                                <w:sz w:val="28"/>
                                <w:szCs w:val="28"/>
                              </w:rPr>
                              <w:t>市</w:t>
                            </w:r>
                            <w:r w:rsidRPr="005C29F0">
                              <w:rPr>
                                <w:b/>
                                <w:sz w:val="28"/>
                                <w:szCs w:val="28"/>
                              </w:rPr>
                              <w:t xml:space="preserve">　</w:t>
                            </w:r>
                            <w:r w:rsidRPr="005C29F0">
                              <w:rPr>
                                <w:rFonts w:hint="eastAsia"/>
                                <w:b/>
                                <w:sz w:val="28"/>
                                <w:szCs w:val="28"/>
                              </w:rPr>
                              <w:t xml:space="preserve">町　村　</w:t>
                            </w:r>
                            <w:r w:rsidRPr="005C29F0">
                              <w:rPr>
                                <w:b/>
                                <w:sz w:val="28"/>
                                <w:szCs w:val="28"/>
                              </w:rPr>
                              <w:t>教</w:t>
                            </w:r>
                            <w:r w:rsidRPr="005C29F0">
                              <w:rPr>
                                <w:rFonts w:hint="eastAsia"/>
                                <w:b/>
                                <w:sz w:val="28"/>
                                <w:szCs w:val="28"/>
                              </w:rPr>
                              <w:t xml:space="preserve">　</w:t>
                            </w:r>
                            <w:r w:rsidRPr="005C29F0">
                              <w:rPr>
                                <w:b/>
                                <w:sz w:val="28"/>
                                <w:szCs w:val="28"/>
                              </w:rPr>
                              <w:t>育</w:t>
                            </w:r>
                            <w:r w:rsidRPr="005C29F0">
                              <w:rPr>
                                <w:rFonts w:hint="eastAsia"/>
                                <w:b/>
                                <w:sz w:val="28"/>
                                <w:szCs w:val="28"/>
                              </w:rPr>
                              <w:t xml:space="preserve">　</w:t>
                            </w:r>
                            <w:r w:rsidRPr="005C29F0">
                              <w:rPr>
                                <w:b/>
                                <w:sz w:val="28"/>
                                <w:szCs w:val="28"/>
                              </w:rPr>
                              <w:t>委</w:t>
                            </w:r>
                            <w:r w:rsidRPr="005C29F0">
                              <w:rPr>
                                <w:rFonts w:hint="eastAsia"/>
                                <w:b/>
                                <w:sz w:val="28"/>
                                <w:szCs w:val="28"/>
                              </w:rPr>
                              <w:t xml:space="preserve">　</w:t>
                            </w:r>
                            <w:r w:rsidRPr="005C29F0">
                              <w:rPr>
                                <w:b/>
                                <w:sz w:val="28"/>
                                <w:szCs w:val="28"/>
                              </w:rPr>
                              <w:t>員</w:t>
                            </w:r>
                            <w:r w:rsidRPr="005C29F0">
                              <w:rPr>
                                <w:rFonts w:hint="eastAsia"/>
                                <w:b/>
                                <w:sz w:val="28"/>
                                <w:szCs w:val="28"/>
                              </w:rPr>
                              <w:t xml:space="preserve">　</w:t>
                            </w:r>
                            <w:r w:rsidRPr="005C29F0">
                              <w:rPr>
                                <w:b/>
                                <w:sz w:val="28"/>
                                <w:szCs w:val="28"/>
                              </w:rPr>
                              <w:t>会</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42" o:spid="_x0000_s1123" style="position:absolute;left:0;text-align:left;margin-left:16.1pt;margin-top:2.4pt;width:462.8pt;height:32.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046,61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" adj="-11796480,,5400" path="m104,l63,8,30,30,8,63,,103,,514r8,40l30,587r33,22l104,617r8839,l8982,609r33,-22l9038,554r8,-40l9046,103r-8,-40l9015,30,8982,8,8943,,104,xe" fillcolor="#f8cbad" strokecolor="#010101">
                <v:stroke joinstyle="round"/>
                <v:formulas/>
                <v:path arrowok="t" o:connecttype="custom" o:connectlocs="43904970,-44303137;26596511,-40083917;12664758,-28480398;3377355,-11075784;0,10020979;0,226789046;3377355,247885809;12664758,265291087;26596511,276893942;43904970,281113162;2147483647,281113162;2147483647,276893942;2147483647,265291087;2147483647,247885809;2147483647,226789046;2147483647,10020979;2147483647,-11075784;2147483647,-28480398;2147483647,-40083917;2147483647,-44303137;43904970,-44303137" o:connectangles="0,0,0,0,0,0,0,0,0,0,0,0,0,0,0,0,0,0,0,0,0" textboxrect="0,0,9046,617"/>
                <v:textbox>
                  <w:txbxContent>
                    <w:p w:rsidR="00012E96" w:rsidRPr="005C29F0" w:rsidRDefault="00012E96" w:rsidP="00CE0479">
                      <w:pPr>
                        <w:jc w:val="center"/>
                        <w:rPr>
                          <w:b/>
                          <w:sz w:val="28"/>
                          <w:szCs w:val="28"/>
                        </w:rPr>
                      </w:pPr>
                      <w:r w:rsidRPr="005C29F0">
                        <w:rPr>
                          <w:rFonts w:hint="eastAsia"/>
                          <w:b/>
                          <w:sz w:val="28"/>
                          <w:szCs w:val="28"/>
                        </w:rPr>
                        <w:t>市</w:t>
                      </w:r>
                      <w:r w:rsidRPr="005C29F0">
                        <w:rPr>
                          <w:b/>
                          <w:sz w:val="28"/>
                          <w:szCs w:val="28"/>
                        </w:rPr>
                        <w:t xml:space="preserve">　</w:t>
                      </w:r>
                      <w:r w:rsidRPr="005C29F0">
                        <w:rPr>
                          <w:rFonts w:hint="eastAsia"/>
                          <w:b/>
                          <w:sz w:val="28"/>
                          <w:szCs w:val="28"/>
                        </w:rPr>
                        <w:t xml:space="preserve">町　村　</w:t>
                      </w:r>
                      <w:r w:rsidRPr="005C29F0">
                        <w:rPr>
                          <w:b/>
                          <w:sz w:val="28"/>
                          <w:szCs w:val="28"/>
                        </w:rPr>
                        <w:t>教</w:t>
                      </w:r>
                      <w:r w:rsidRPr="005C29F0">
                        <w:rPr>
                          <w:rFonts w:hint="eastAsia"/>
                          <w:b/>
                          <w:sz w:val="28"/>
                          <w:szCs w:val="28"/>
                        </w:rPr>
                        <w:t xml:space="preserve">　</w:t>
                      </w:r>
                      <w:r w:rsidRPr="005C29F0">
                        <w:rPr>
                          <w:b/>
                          <w:sz w:val="28"/>
                          <w:szCs w:val="28"/>
                        </w:rPr>
                        <w:t>育</w:t>
                      </w:r>
                      <w:r w:rsidRPr="005C29F0">
                        <w:rPr>
                          <w:rFonts w:hint="eastAsia"/>
                          <w:b/>
                          <w:sz w:val="28"/>
                          <w:szCs w:val="28"/>
                        </w:rPr>
                        <w:t xml:space="preserve">　</w:t>
                      </w:r>
                      <w:r w:rsidRPr="005C29F0">
                        <w:rPr>
                          <w:b/>
                          <w:sz w:val="28"/>
                          <w:szCs w:val="28"/>
                        </w:rPr>
                        <w:t>委</w:t>
                      </w:r>
                      <w:r w:rsidRPr="005C29F0">
                        <w:rPr>
                          <w:rFonts w:hint="eastAsia"/>
                          <w:b/>
                          <w:sz w:val="28"/>
                          <w:szCs w:val="28"/>
                        </w:rPr>
                        <w:t xml:space="preserve">　</w:t>
                      </w:r>
                      <w:r w:rsidRPr="005C29F0">
                        <w:rPr>
                          <w:b/>
                          <w:sz w:val="28"/>
                          <w:szCs w:val="28"/>
                        </w:rPr>
                        <w:t>員</w:t>
                      </w:r>
                      <w:r w:rsidRPr="005C29F0">
                        <w:rPr>
                          <w:rFonts w:hint="eastAsia"/>
                          <w:b/>
                          <w:sz w:val="28"/>
                          <w:szCs w:val="28"/>
                        </w:rPr>
                        <w:t xml:space="preserve">　</w:t>
                      </w:r>
                      <w:r w:rsidRPr="005C29F0">
                        <w:rPr>
                          <w:b/>
                          <w:sz w:val="28"/>
                          <w:szCs w:val="28"/>
                        </w:rPr>
                        <w:t>会</w:t>
                      </w:r>
                    </w:p>
                  </w:txbxContent>
                </v:textbox>
              </v:shape>
            </w:pict>
          </mc:Fallback>
        </mc:AlternateContent>
      </w:r>
    </w:p>
    <w:p w:rsidR="00655E3F" w:rsidRPr="005C1D25" w:rsidRDefault="00655E3F">
      <w:pPr>
        <w:pStyle w:val="a3"/>
        <w:spacing w:before="15"/>
        <w:ind w:right="224"/>
        <w:rPr>
          <w:rFonts w:cs="SimSun"/>
          <w:spacing w:val="14"/>
          <w:lang w:eastAsia="ja-JP"/>
        </w:rPr>
      </w:pPr>
    </w:p>
    <w:p w:rsidR="00655E3F" w:rsidRPr="005C1D25" w:rsidRDefault="007B3689">
      <w:pPr>
        <w:pStyle w:val="a3"/>
        <w:spacing w:before="15"/>
        <w:ind w:right="224"/>
        <w:rPr>
          <w:rFonts w:cs="SimSun"/>
          <w:spacing w:val="14"/>
          <w:lang w:eastAsia="ja-JP"/>
        </w:rPr>
      </w:pPr>
      <w:r>
        <w:rPr>
          <w:rFonts w:cs="SimSun"/>
          <w:noProof/>
          <w:spacing w:val="14"/>
          <w:lang w:eastAsia="ja-JP"/>
        </w:rPr>
        <mc:AlternateContent>
          <mc:Choice Requires="wps">
            <w:drawing>
              <wp:anchor distT="0" distB="0" distL="114300" distR="114300" simplePos="0" relativeHeight="251647488" behindDoc="0" locked="0" layoutInCell="1" allowOverlap="1">
                <wp:simplePos x="0" y="0"/>
                <wp:positionH relativeFrom="column">
                  <wp:posOffset>1424305</wp:posOffset>
                </wp:positionH>
                <wp:positionV relativeFrom="paragraph">
                  <wp:posOffset>146050</wp:posOffset>
                </wp:positionV>
                <wp:extent cx="605790" cy="408940"/>
                <wp:effectExtent l="0" t="3175" r="0" b="0"/>
                <wp:wrapNone/>
                <wp:docPr id="1898" name="正方形/長方形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rsidR="00012E96" w:rsidRPr="00981BF4" w:rsidRDefault="00012E96" w:rsidP="00CE0479">
                            <w:pPr>
                              <w:spacing w:line="240" w:lineRule="exact"/>
                              <w:jc w:val="center"/>
                              <w:rPr>
                                <w:sz w:val="20"/>
                                <w:szCs w:val="20"/>
                              </w:rPr>
                            </w:pPr>
                            <w:r w:rsidRPr="00981BF4">
                              <w:rPr>
                                <w:rFonts w:hint="eastAsia"/>
                                <w:sz w:val="20"/>
                                <w:szCs w:val="20"/>
                              </w:rPr>
                              <w:t>相談</w:t>
                            </w:r>
                          </w:p>
                          <w:p w:rsidR="00012E96" w:rsidRPr="00981BF4" w:rsidRDefault="00012E96" w:rsidP="00CE0479">
                            <w:pPr>
                              <w:spacing w:line="240" w:lineRule="exact"/>
                              <w:jc w:val="center"/>
                              <w:rPr>
                                <w:sz w:val="20"/>
                                <w:szCs w:val="20"/>
                              </w:rPr>
                            </w:pPr>
                            <w:r w:rsidRPr="00981BF4">
                              <w:rPr>
                                <w:rFonts w:hint="eastAsia"/>
                                <w:sz w:val="20"/>
                                <w:szCs w:val="20"/>
                              </w:rPr>
                              <w:t>報告等</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7" o:spid="_x0000_s1124" style="position:absolute;left:0;text-align:left;margin-left:112.15pt;margin-top:11.5pt;width:47.7pt;height:32.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" filled="f" stroked="f" strokeweight="1pt">
                <v:textbox>
                  <w:txbxContent>
                    <w:p w:rsidR="00012E96" w:rsidRPr="00981BF4" w:rsidRDefault="00012E96" w:rsidP="00CE0479">
                      <w:pPr>
                        <w:spacing w:line="240" w:lineRule="exact"/>
                        <w:jc w:val="center"/>
                        <w:rPr>
                          <w:sz w:val="20"/>
                          <w:szCs w:val="20"/>
                        </w:rPr>
                      </w:pPr>
                      <w:r w:rsidRPr="00981BF4">
                        <w:rPr>
                          <w:rFonts w:hint="eastAsia"/>
                          <w:sz w:val="20"/>
                          <w:szCs w:val="20"/>
                        </w:rPr>
                        <w:t>相談</w:t>
                      </w:r>
                    </w:p>
                    <w:p w:rsidR="00012E96" w:rsidRPr="00981BF4" w:rsidRDefault="00012E96" w:rsidP="00CE0479">
                      <w:pPr>
                        <w:spacing w:line="240" w:lineRule="exact"/>
                        <w:jc w:val="center"/>
                        <w:rPr>
                          <w:sz w:val="20"/>
                          <w:szCs w:val="20"/>
                        </w:rPr>
                      </w:pPr>
                      <w:r w:rsidRPr="00981BF4">
                        <w:rPr>
                          <w:rFonts w:hint="eastAsia"/>
                          <w:sz w:val="20"/>
                          <w:szCs w:val="20"/>
                        </w:rPr>
                        <w:t>報告等</w:t>
                      </w:r>
                    </w:p>
                  </w:txbxContent>
                </v:textbox>
              </v:rect>
            </w:pict>
          </mc:Fallback>
        </mc:AlternateContent>
      </w:r>
      <w:r>
        <w:rPr>
          <w:rFonts w:cs="SimSun"/>
          <w:noProof/>
          <w:spacing w:val="14"/>
          <w:lang w:eastAsia="ja-JP"/>
        </w:rPr>
        <mc:AlternateContent>
          <mc:Choice Requires="wpg">
            <w:drawing>
              <wp:anchor distT="0" distB="0" distL="114300" distR="114300" simplePos="0" relativeHeight="251645440" behindDoc="0" locked="0" layoutInCell="1" allowOverlap="1">
                <wp:simplePos x="0" y="0"/>
                <wp:positionH relativeFrom="column">
                  <wp:posOffset>2319655</wp:posOffset>
                </wp:positionH>
                <wp:positionV relativeFrom="paragraph">
                  <wp:posOffset>119380</wp:posOffset>
                </wp:positionV>
                <wp:extent cx="288290" cy="538480"/>
                <wp:effectExtent l="24130" t="5080" r="20955" b="8890"/>
                <wp:wrapNone/>
                <wp:docPr id="189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538480"/>
                          <a:chOff x="5050" y="362"/>
                          <a:chExt cx="454" cy="752"/>
                        </a:xfrm>
                      </wpg:grpSpPr>
                      <wps:wsp>
                        <wps:cNvPr id="1897" name="Freeform 44"/>
                        <wps:cNvSpPr>
                          <a:spLocks/>
                        </wps:cNvSpPr>
                        <wps:spPr bwMode="auto">
                          <a:xfrm>
                            <a:off x="5050" y="362"/>
                            <a:ext cx="454" cy="752"/>
                          </a:xfrm>
                          <a:custGeom>
                            <a:avLst/>
                            <a:gdLst>
                              <a:gd name="T0" fmla="*/ 453 w 454"/>
                              <a:gd name="T1" fmla="*/ 1255 h 581"/>
                              <a:gd name="T2" fmla="*/ 340 w 454"/>
                              <a:gd name="T3" fmla="*/ 1255 h 581"/>
                              <a:gd name="T4" fmla="*/ 340 w 454"/>
                              <a:gd name="T5" fmla="*/ 690 h 581"/>
                              <a:gd name="T6" fmla="*/ 112 w 454"/>
                              <a:gd name="T7" fmla="*/ 690 h 581"/>
                              <a:gd name="T8" fmla="*/ 112 w 454"/>
                              <a:gd name="T9" fmla="*/ 1255 h 581"/>
                              <a:gd name="T10" fmla="*/ 0 w 454"/>
                              <a:gd name="T11" fmla="*/ 1255 h 581"/>
                              <a:gd name="T12" fmla="*/ 228 w 454"/>
                              <a:gd name="T13" fmla="*/ 1442 h 581"/>
                              <a:gd name="T14" fmla="*/ 453 w 454"/>
                              <a:gd name="T15" fmla="*/ 1255 h 58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54" h="581">
                                <a:moveTo>
                                  <a:pt x="453" y="437"/>
                                </a:moveTo>
                                <a:lnTo>
                                  <a:pt x="340" y="437"/>
                                </a:lnTo>
                                <a:lnTo>
                                  <a:pt x="340" y="0"/>
                                </a:lnTo>
                                <a:lnTo>
                                  <a:pt x="112" y="0"/>
                                </a:lnTo>
                                <a:lnTo>
                                  <a:pt x="112" y="437"/>
                                </a:lnTo>
                                <a:lnTo>
                                  <a:pt x="0" y="437"/>
                                </a:lnTo>
                                <a:lnTo>
                                  <a:pt x="228" y="581"/>
                                </a:lnTo>
                                <a:lnTo>
                                  <a:pt x="453" y="437"/>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6" style="position:absolute;left:0;text-align:left;margin-left:182.65pt;margin-top:9.4pt;width:22.7pt;height:42.4pt;z-index:251645440" coordorigin="5050,362" coordsize="454,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">
                <v:shape id="Freeform 44" o:spid="_x0000_s1027" style="position:absolute;left:5050;top:362;width:454;height:752;visibility:visible;mso-wrap-style:square;v-text-anchor:top" coordsize="45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SCN8IA&#10;AADdAAAADwAAAGRycy9kb3ducmV2LnhtbERP3WrCMBS+H/gO4Qi7m6lj+FNNi8oU7+Y6H+DQHJti&#10;c1KSTOvbL4PB7s7H93vW5WA7cSMfWscKppMMBHHtdMuNgvPX/mUBIkRkjZ1jUvCgAGUxelpjrt2d&#10;P+lWxUakEA45KjAx9rmUoTZkMUxcT5y4i/MWY4K+kdrjPYXbTr5m2UxabDk1GOxpZ6i+Vt9WQdie&#10;zOH949GaPfpdZeLbvHFHpZ7Hw2YFItIQ/8V/7qNO8xfLOfx+k06Q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II3wgAAAN0AAAAPAAAAAAAAAAAAAAAAAJgCAABkcnMvZG93&#10;bnJldi54bWxQSwUGAAAAAAQABAD1AAAAhwMAAAAA&#10;" path="m453,437r-113,l340,,112,r,437l,437,228,581,453,437xe" filled="f" strokecolor="#010101">
                  <v:path arrowok="t" o:connecttype="custom" o:connectlocs="453,1624;340,1624;340,893;112,893;112,1624;0,1624;228,1866;453,1624" o:connectangles="0,0,0,0,0,0,0,0"/>
                </v:shape>
              </v:group>
            </w:pict>
          </mc:Fallback>
        </mc:AlternateContent>
      </w:r>
      <w:r>
        <w:rPr>
          <w:rFonts w:cs="SimSun"/>
          <w:noProof/>
          <w:spacing w:val="14"/>
          <w:lang w:eastAsia="ja-JP"/>
        </w:rPr>
        <mc:AlternateContent>
          <mc:Choice Requires="wpg">
            <w:drawing>
              <wp:anchor distT="0" distB="0" distL="114300" distR="114300" simplePos="0" relativeHeight="251655680" behindDoc="0" locked="0" layoutInCell="1" allowOverlap="1">
                <wp:simplePos x="0" y="0"/>
                <wp:positionH relativeFrom="column">
                  <wp:posOffset>5234305</wp:posOffset>
                </wp:positionH>
                <wp:positionV relativeFrom="paragraph">
                  <wp:posOffset>119380</wp:posOffset>
                </wp:positionV>
                <wp:extent cx="288290" cy="1316990"/>
                <wp:effectExtent l="14605" t="24130" r="11430" b="11430"/>
                <wp:wrapNone/>
                <wp:docPr id="189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1316990"/>
                          <a:chOff x="9214" y="533"/>
                          <a:chExt cx="454" cy="814"/>
                        </a:xfrm>
                      </wpg:grpSpPr>
                      <wps:wsp>
                        <wps:cNvPr id="1895" name="Freeform 46"/>
                        <wps:cNvSpPr>
                          <a:spLocks/>
                        </wps:cNvSpPr>
                        <wps:spPr bwMode="auto">
                          <a:xfrm>
                            <a:off x="9214" y="533"/>
                            <a:ext cx="454" cy="814"/>
                          </a:xfrm>
                          <a:custGeom>
                            <a:avLst/>
                            <a:gdLst>
                              <a:gd name="T0" fmla="*/ 0 w 454"/>
                              <a:gd name="T1" fmla="*/ 737 h 814"/>
                              <a:gd name="T2" fmla="*/ 112 w 454"/>
                              <a:gd name="T3" fmla="*/ 737 h 814"/>
                              <a:gd name="T4" fmla="*/ 112 w 454"/>
                              <a:gd name="T5" fmla="*/ 1347 h 814"/>
                              <a:gd name="T6" fmla="*/ 340 w 454"/>
                              <a:gd name="T7" fmla="*/ 1347 h 814"/>
                              <a:gd name="T8" fmla="*/ 340 w 454"/>
                              <a:gd name="T9" fmla="*/ 737 h 814"/>
                              <a:gd name="T10" fmla="*/ 453 w 454"/>
                              <a:gd name="T11" fmla="*/ 737 h 814"/>
                              <a:gd name="T12" fmla="*/ 225 w 454"/>
                              <a:gd name="T13" fmla="*/ 533 h 814"/>
                              <a:gd name="T14" fmla="*/ 0 w 454"/>
                              <a:gd name="T15" fmla="*/ 737 h 81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54" h="814">
                                <a:moveTo>
                                  <a:pt x="0" y="204"/>
                                </a:moveTo>
                                <a:lnTo>
                                  <a:pt x="112" y="204"/>
                                </a:lnTo>
                                <a:lnTo>
                                  <a:pt x="112" y="814"/>
                                </a:lnTo>
                                <a:lnTo>
                                  <a:pt x="340" y="814"/>
                                </a:lnTo>
                                <a:lnTo>
                                  <a:pt x="340" y="204"/>
                                </a:lnTo>
                                <a:lnTo>
                                  <a:pt x="453" y="204"/>
                                </a:lnTo>
                                <a:lnTo>
                                  <a:pt x="225" y="0"/>
                                </a:lnTo>
                                <a:lnTo>
                                  <a:pt x="0" y="204"/>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left:0;text-align:left;margin-left:412.15pt;margin-top:9.4pt;width:22.7pt;height:103.7pt;z-index:251655680" coordorigin="9214,533" coordsize="45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">
                <v:shape id="Freeform 46" o:spid="_x0000_s1027" style="position:absolute;left:9214;top:533;width:454;height:814;visibility:visible;mso-wrap-style:square;v-text-anchor:top" coordsize="454,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NucQA&#10;AADdAAAADwAAAGRycy9kb3ducmV2LnhtbERPTWsCMRC9C/0PYQq9SM1aUOzWKMUiCFLQrT30Nmym&#10;u4ubSZrEdf33jSB4m8f7nPmyN63oyIfGsoLxKANBXFrdcKXg8LV+noEIEVlja5kUXCjAcvEwmGOu&#10;7Zn31BWxEimEQ44K6hhdLmUoazIYRtYRJ+7XeoMxQV9J7fGcwk0rX7JsKg02nBpqdLSqqTwWJ6Pg&#10;7+g+jQ7+EL9/NsOt/pBrt+uUenrs399AROrjXXxzb3SaP3udwPWbd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hTbnEAAAA3QAAAA8AAAAAAAAAAAAAAAAAmAIAAGRycy9k&#10;b3ducmV2LnhtbFBLBQYAAAAABAAEAPUAAACJAwAAAAA=&#10;" path="m,204r112,l112,814r228,l340,204r113,l225,,,204xe" filled="f" strokecolor="#010101">
                  <v:path arrowok="t" o:connecttype="custom" o:connectlocs="0,737;112,737;112,1347;340,1347;340,737;453,737;225,533;0,737" o:connectangles="0,0,0,0,0,0,0,0"/>
                </v:shape>
              </v:group>
            </w:pict>
          </mc:Fallback>
        </mc:AlternateContent>
      </w:r>
      <w:r>
        <w:rPr>
          <w:rFonts w:cs="SimSun"/>
          <w:noProof/>
          <w:spacing w:val="14"/>
          <w:lang w:eastAsia="ja-JP"/>
        </w:rPr>
        <mc:AlternateContent>
          <mc:Choice Requires="wpg">
            <w:drawing>
              <wp:anchor distT="0" distB="0" distL="114300" distR="114300" simplePos="0" relativeHeight="251656704" behindDoc="0" locked="0" layoutInCell="1" allowOverlap="1">
                <wp:simplePos x="0" y="0"/>
                <wp:positionH relativeFrom="column">
                  <wp:posOffset>5522595</wp:posOffset>
                </wp:positionH>
                <wp:positionV relativeFrom="paragraph">
                  <wp:posOffset>119380</wp:posOffset>
                </wp:positionV>
                <wp:extent cx="288290" cy="1316990"/>
                <wp:effectExtent l="17145" t="5080" r="18415" b="11430"/>
                <wp:wrapNone/>
                <wp:docPr id="189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1316990"/>
                          <a:chOff x="9607" y="533"/>
                          <a:chExt cx="454" cy="701"/>
                        </a:xfrm>
                      </wpg:grpSpPr>
                      <wps:wsp>
                        <wps:cNvPr id="1893" name="Freeform 51"/>
                        <wps:cNvSpPr>
                          <a:spLocks/>
                        </wps:cNvSpPr>
                        <wps:spPr bwMode="auto">
                          <a:xfrm>
                            <a:off x="9607" y="533"/>
                            <a:ext cx="454" cy="701"/>
                          </a:xfrm>
                          <a:custGeom>
                            <a:avLst/>
                            <a:gdLst>
                              <a:gd name="T0" fmla="*/ 454 w 454"/>
                              <a:gd name="T1" fmla="*/ 1059 h 701"/>
                              <a:gd name="T2" fmla="*/ 341 w 454"/>
                              <a:gd name="T3" fmla="*/ 1059 h 701"/>
                              <a:gd name="T4" fmla="*/ 341 w 454"/>
                              <a:gd name="T5" fmla="*/ 533 h 701"/>
                              <a:gd name="T6" fmla="*/ 113 w 454"/>
                              <a:gd name="T7" fmla="*/ 533 h 701"/>
                              <a:gd name="T8" fmla="*/ 113 w 454"/>
                              <a:gd name="T9" fmla="*/ 1059 h 701"/>
                              <a:gd name="T10" fmla="*/ 0 w 454"/>
                              <a:gd name="T11" fmla="*/ 1059 h 701"/>
                              <a:gd name="T12" fmla="*/ 226 w 454"/>
                              <a:gd name="T13" fmla="*/ 1234 h 701"/>
                              <a:gd name="T14" fmla="*/ 454 w 454"/>
                              <a:gd name="T15" fmla="*/ 1059 h 70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54" h="701">
                                <a:moveTo>
                                  <a:pt x="454" y="526"/>
                                </a:moveTo>
                                <a:lnTo>
                                  <a:pt x="341" y="526"/>
                                </a:lnTo>
                                <a:lnTo>
                                  <a:pt x="341" y="0"/>
                                </a:lnTo>
                                <a:lnTo>
                                  <a:pt x="113" y="0"/>
                                </a:lnTo>
                                <a:lnTo>
                                  <a:pt x="113" y="526"/>
                                </a:lnTo>
                                <a:lnTo>
                                  <a:pt x="0" y="526"/>
                                </a:lnTo>
                                <a:lnTo>
                                  <a:pt x="226" y="701"/>
                                </a:lnTo>
                                <a:lnTo>
                                  <a:pt x="454" y="526"/>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left:0;text-align:left;margin-left:434.85pt;margin-top:9.4pt;width:22.7pt;height:103.7pt;z-index:251656704" coordorigin="9607,533" coordsize="454,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">
                <v:shape id="Freeform 51" o:spid="_x0000_s1027" style="position:absolute;left:9607;top:533;width:454;height:701;visibility:visible;mso-wrap-style:square;v-text-anchor:top" coordsize="454,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jAE8EA&#10;AADdAAAADwAAAGRycy9kb3ducmV2LnhtbERPS4vCMBC+L/gfwgje1tQtLFqNIoIgyh583cdmbIrN&#10;pCRZW//9ZmFhb/PxPWex6m0jnuRD7VjBZJyBIC6drrlScDlv36cgQkTW2DgmBS8KsFoO3hZYaNfx&#10;kZ6nWIkUwqFABSbGtpAylIYshrFriRN3d95iTNBXUnvsUrht5EeWfUqLNacGgy1tDJWP07dV4K9d&#10;XlZ589Vuwu04OTz2+c6gUqNhv56DiNTHf/Gfe6fT/Oksh99v0gl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IwBPBAAAA3QAAAA8AAAAAAAAAAAAAAAAAmAIAAGRycy9kb3du&#10;cmV2LnhtbFBLBQYAAAAABAAEAPUAAACGAwAAAAA=&#10;" path="m454,526r-113,l341,,113,r,526l,526,226,701,454,526xe" filled="f" strokecolor="#010101">
                  <v:path arrowok="t" o:connecttype="custom" o:connectlocs="454,1059;341,1059;341,533;113,533;113,1059;0,1059;226,1234;454,1059" o:connectangles="0,0,0,0,0,0,0,0"/>
                </v:shape>
              </v:group>
            </w:pict>
          </mc:Fallback>
        </mc:AlternateContent>
      </w:r>
      <w:r>
        <w:rPr>
          <w:rFonts w:cs="SimSun"/>
          <w:noProof/>
          <w:spacing w:val="14"/>
          <w:lang w:eastAsia="ja-JP"/>
        </w:rPr>
        <mc:AlternateContent>
          <mc:Choice Requires="wpg">
            <w:drawing>
              <wp:anchor distT="0" distB="0" distL="114300" distR="114300" simplePos="0" relativeHeight="251644416" behindDoc="0" locked="0" layoutInCell="1" allowOverlap="1">
                <wp:simplePos x="0" y="0"/>
                <wp:positionH relativeFrom="column">
                  <wp:posOffset>2030095</wp:posOffset>
                </wp:positionH>
                <wp:positionV relativeFrom="paragraph">
                  <wp:posOffset>119380</wp:posOffset>
                </wp:positionV>
                <wp:extent cx="289560" cy="534035"/>
                <wp:effectExtent l="20320" t="14605" r="23495" b="13335"/>
                <wp:wrapNone/>
                <wp:docPr id="189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534035"/>
                          <a:chOff x="4422" y="349"/>
                          <a:chExt cx="456" cy="814"/>
                        </a:xfrm>
                      </wpg:grpSpPr>
                      <wps:wsp>
                        <wps:cNvPr id="1891" name="Freeform 18"/>
                        <wps:cNvSpPr>
                          <a:spLocks/>
                        </wps:cNvSpPr>
                        <wps:spPr bwMode="auto">
                          <a:xfrm>
                            <a:off x="4422" y="349"/>
                            <a:ext cx="456" cy="814"/>
                          </a:xfrm>
                          <a:custGeom>
                            <a:avLst/>
                            <a:gdLst>
                              <a:gd name="T0" fmla="*/ 0 w 456"/>
                              <a:gd name="T1" fmla="*/ 737 h 814"/>
                              <a:gd name="T2" fmla="*/ 115 w 456"/>
                              <a:gd name="T3" fmla="*/ 737 h 814"/>
                              <a:gd name="T4" fmla="*/ 115 w 456"/>
                              <a:gd name="T5" fmla="*/ 1347 h 814"/>
                              <a:gd name="T6" fmla="*/ 341 w 456"/>
                              <a:gd name="T7" fmla="*/ 1347 h 814"/>
                              <a:gd name="T8" fmla="*/ 341 w 456"/>
                              <a:gd name="T9" fmla="*/ 737 h 814"/>
                              <a:gd name="T10" fmla="*/ 456 w 456"/>
                              <a:gd name="T11" fmla="*/ 737 h 814"/>
                              <a:gd name="T12" fmla="*/ 228 w 456"/>
                              <a:gd name="T13" fmla="*/ 533 h 814"/>
                              <a:gd name="T14" fmla="*/ 0 w 456"/>
                              <a:gd name="T15" fmla="*/ 737 h 81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56" h="814">
                                <a:moveTo>
                                  <a:pt x="0" y="204"/>
                                </a:moveTo>
                                <a:lnTo>
                                  <a:pt x="115" y="204"/>
                                </a:lnTo>
                                <a:lnTo>
                                  <a:pt x="115" y="814"/>
                                </a:lnTo>
                                <a:lnTo>
                                  <a:pt x="341" y="814"/>
                                </a:lnTo>
                                <a:lnTo>
                                  <a:pt x="341" y="204"/>
                                </a:lnTo>
                                <a:lnTo>
                                  <a:pt x="456" y="204"/>
                                </a:lnTo>
                                <a:lnTo>
                                  <a:pt x="228" y="0"/>
                                </a:lnTo>
                                <a:lnTo>
                                  <a:pt x="0" y="204"/>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left:0;text-align:left;margin-left:159.85pt;margin-top:9.4pt;width:22.8pt;height:42.05pt;z-index:251644416" coordorigin="4422,349" coordsize="456,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">
                <v:shape id="Freeform 18" o:spid="_x0000_s1027" style="position:absolute;left:4422;top:349;width:456;height:814;visibility:visible;mso-wrap-style:square;v-text-anchor:top" coordsize="456,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rG28EA&#10;AADdAAAADwAAAGRycy9kb3ducmV2LnhtbERPPWvDMBDdC/kP4gpZSiLbQ3HcKCGUBpoxbrsf1lUy&#10;tU6OpdrOv48ChW73eJ+33c+uEyMNofWsIF9nIIgbr1s2Cj4/jqsSRIjIGjvPpOBKAfa7xcMWK+0n&#10;PtNYRyNSCIcKFdgY+0rK0FhyGNa+J07ctx8cxgQHI/WAUwp3nSyy7Fk6bDk1WOzp1VLzU/86BeZ4&#10;PVyK+sugJT4ZW/ZPb/VJqeXjfHgBEWmO/+I/97tO88tNDvdv0glyd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qxtvBAAAA3QAAAA8AAAAAAAAAAAAAAAAAmAIAAGRycy9kb3du&#10;cmV2LnhtbFBLBQYAAAAABAAEAPUAAACGAwAAAAA=&#10;" path="m,204r115,l115,814r226,l341,204r115,l228,,,204xe" filled="f" strokecolor="#010101">
                  <v:path arrowok="t" o:connecttype="custom" o:connectlocs="0,737;115,737;115,1347;341,1347;341,737;456,737;228,533;0,737" o:connectangles="0,0,0,0,0,0,0,0"/>
                </v:shape>
              </v:group>
            </w:pict>
          </mc:Fallback>
        </mc:AlternateContent>
      </w:r>
    </w:p>
    <w:p w:rsidR="00655E3F" w:rsidRPr="005C1D25" w:rsidRDefault="007B3689">
      <w:pPr>
        <w:pStyle w:val="a3"/>
        <w:spacing w:before="15"/>
        <w:ind w:right="224"/>
        <w:rPr>
          <w:rFonts w:cs="SimSun"/>
          <w:spacing w:val="14"/>
          <w:lang w:eastAsia="ja-JP"/>
        </w:rPr>
      </w:pPr>
      <w:r>
        <w:rPr>
          <w:rFonts w:cs="SimSun"/>
          <w:noProof/>
          <w:spacing w:val="14"/>
          <w:lang w:eastAsia="ja-JP"/>
        </w:rPr>
        <mc:AlternateContent>
          <mc:Choice Requires="wps">
            <w:drawing>
              <wp:anchor distT="0" distB="0" distL="114300" distR="114300" simplePos="0" relativeHeight="251648512" behindDoc="0" locked="0" layoutInCell="1" allowOverlap="1">
                <wp:simplePos x="0" y="0"/>
                <wp:positionH relativeFrom="column">
                  <wp:posOffset>2607945</wp:posOffset>
                </wp:positionH>
                <wp:positionV relativeFrom="paragraph">
                  <wp:posOffset>0</wp:posOffset>
                </wp:positionV>
                <wp:extent cx="568960" cy="412115"/>
                <wp:effectExtent l="0" t="0" r="4445" b="0"/>
                <wp:wrapNone/>
                <wp:docPr id="1889" name="正方形/長方形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96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rsidR="00012E96" w:rsidRPr="00981BF4" w:rsidRDefault="00012E96" w:rsidP="00CE0479">
                            <w:pPr>
                              <w:spacing w:line="240" w:lineRule="exact"/>
                              <w:jc w:val="center"/>
                              <w:rPr>
                                <w:sz w:val="20"/>
                                <w:szCs w:val="20"/>
                              </w:rPr>
                            </w:pPr>
                            <w:r>
                              <w:rPr>
                                <w:rFonts w:hint="eastAsia"/>
                                <w:sz w:val="20"/>
                                <w:szCs w:val="20"/>
                              </w:rPr>
                              <w:t>指導</w:t>
                            </w:r>
                          </w:p>
                          <w:p w:rsidR="00012E96" w:rsidRPr="00981BF4" w:rsidRDefault="00012E96" w:rsidP="00CE0479">
                            <w:pPr>
                              <w:spacing w:line="240" w:lineRule="exact"/>
                              <w:jc w:val="center"/>
                              <w:rPr>
                                <w:sz w:val="20"/>
                                <w:szCs w:val="20"/>
                              </w:rPr>
                            </w:pPr>
                            <w:r>
                              <w:rPr>
                                <w:rFonts w:hint="eastAsia"/>
                                <w:sz w:val="20"/>
                                <w:szCs w:val="20"/>
                              </w:rPr>
                              <w:t>助言</w:t>
                            </w:r>
                            <w:r w:rsidRPr="00981BF4">
                              <w:rPr>
                                <w:rFonts w:hint="eastAsia"/>
                                <w:sz w:val="20"/>
                                <w:szCs w:val="20"/>
                              </w:rPr>
                              <w:t>等</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8" o:spid="_x0000_s1125" style="position:absolute;left:0;text-align:left;margin-left:205.35pt;margin-top:0;width:44.8pt;height:32.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" filled="f" stroked="f" strokeweight="1pt">
                <v:textbox>
                  <w:txbxContent>
                    <w:p w:rsidR="00012E96" w:rsidRPr="00981BF4" w:rsidRDefault="00012E96" w:rsidP="00CE0479">
                      <w:pPr>
                        <w:spacing w:line="240" w:lineRule="exact"/>
                        <w:jc w:val="center"/>
                        <w:rPr>
                          <w:sz w:val="20"/>
                          <w:szCs w:val="20"/>
                        </w:rPr>
                      </w:pPr>
                      <w:r>
                        <w:rPr>
                          <w:rFonts w:hint="eastAsia"/>
                          <w:sz w:val="20"/>
                          <w:szCs w:val="20"/>
                        </w:rPr>
                        <w:t>指導</w:t>
                      </w:r>
                    </w:p>
                    <w:p w:rsidR="00012E96" w:rsidRPr="00981BF4" w:rsidRDefault="00012E96" w:rsidP="00CE0479">
                      <w:pPr>
                        <w:spacing w:line="240" w:lineRule="exact"/>
                        <w:jc w:val="center"/>
                        <w:rPr>
                          <w:sz w:val="20"/>
                          <w:szCs w:val="20"/>
                        </w:rPr>
                      </w:pPr>
                      <w:r>
                        <w:rPr>
                          <w:rFonts w:hint="eastAsia"/>
                          <w:sz w:val="20"/>
                          <w:szCs w:val="20"/>
                        </w:rPr>
                        <w:t>助言</w:t>
                      </w:r>
                      <w:r w:rsidRPr="00981BF4">
                        <w:rPr>
                          <w:rFonts w:hint="eastAsia"/>
                          <w:sz w:val="20"/>
                          <w:szCs w:val="20"/>
                        </w:rPr>
                        <w:t>等</w:t>
                      </w:r>
                    </w:p>
                  </w:txbxContent>
                </v:textbox>
              </v:rect>
            </w:pict>
          </mc:Fallback>
        </mc:AlternateContent>
      </w:r>
    </w:p>
    <w:p w:rsidR="00655E3F" w:rsidRPr="005C1D25" w:rsidRDefault="007B3689">
      <w:pPr>
        <w:pStyle w:val="a3"/>
        <w:spacing w:before="15"/>
        <w:ind w:right="224"/>
        <w:rPr>
          <w:rFonts w:cs="SimSun"/>
          <w:spacing w:val="14"/>
          <w:lang w:eastAsia="ja-JP"/>
        </w:rPr>
      </w:pPr>
      <w:r>
        <w:rPr>
          <w:rFonts w:cs="SimSun"/>
          <w:noProof/>
          <w:spacing w:val="14"/>
          <w:lang w:eastAsia="ja-JP"/>
        </w:rPr>
        <mc:AlternateContent>
          <mc:Choice Requires="wps">
            <w:drawing>
              <wp:anchor distT="0" distB="0" distL="114300" distR="114300" simplePos="0" relativeHeight="251657728" behindDoc="0" locked="0" layoutInCell="1" allowOverlap="1">
                <wp:simplePos x="0" y="0"/>
                <wp:positionH relativeFrom="column">
                  <wp:posOffset>5665470</wp:posOffset>
                </wp:positionH>
                <wp:positionV relativeFrom="paragraph">
                  <wp:posOffset>98425</wp:posOffset>
                </wp:positionV>
                <wp:extent cx="703580" cy="456565"/>
                <wp:effectExtent l="0" t="3175" r="3175" b="0"/>
                <wp:wrapNone/>
                <wp:docPr id="1888" name="正方形/長方形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58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rsidR="00012E96" w:rsidRPr="00981BF4" w:rsidRDefault="00012E96" w:rsidP="00CE0479">
                            <w:pPr>
                              <w:spacing w:line="240" w:lineRule="exact"/>
                              <w:jc w:val="center"/>
                              <w:rPr>
                                <w:sz w:val="20"/>
                                <w:szCs w:val="20"/>
                              </w:rPr>
                            </w:pPr>
                            <w:r>
                              <w:rPr>
                                <w:rFonts w:hint="eastAsia"/>
                                <w:sz w:val="20"/>
                                <w:szCs w:val="20"/>
                              </w:rPr>
                              <w:t>指導</w:t>
                            </w:r>
                          </w:p>
                          <w:p w:rsidR="00012E96" w:rsidRPr="00981BF4" w:rsidRDefault="00012E96" w:rsidP="00CE0479">
                            <w:pPr>
                              <w:spacing w:line="240" w:lineRule="exact"/>
                              <w:jc w:val="center"/>
                              <w:rPr>
                                <w:sz w:val="20"/>
                                <w:szCs w:val="20"/>
                              </w:rPr>
                            </w:pPr>
                            <w:r>
                              <w:rPr>
                                <w:rFonts w:hint="eastAsia"/>
                                <w:sz w:val="20"/>
                                <w:szCs w:val="20"/>
                              </w:rPr>
                              <w:t>助言</w:t>
                            </w:r>
                            <w:r w:rsidRPr="00981BF4">
                              <w:rPr>
                                <w:rFonts w:hint="eastAsia"/>
                                <w:sz w:val="20"/>
                                <w:szCs w:val="20"/>
                              </w:rPr>
                              <w:t>等</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9" o:spid="_x0000_s1126" style="position:absolute;left:0;text-align:left;margin-left:446.1pt;margin-top:7.75pt;width:55.4pt;height:3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" filled="f" stroked="f" strokeweight="1pt">
                <v:textbox>
                  <w:txbxContent>
                    <w:p w:rsidR="00012E96" w:rsidRPr="00981BF4" w:rsidRDefault="00012E96" w:rsidP="00CE0479">
                      <w:pPr>
                        <w:spacing w:line="240" w:lineRule="exact"/>
                        <w:jc w:val="center"/>
                        <w:rPr>
                          <w:sz w:val="20"/>
                          <w:szCs w:val="20"/>
                        </w:rPr>
                      </w:pPr>
                      <w:r>
                        <w:rPr>
                          <w:rFonts w:hint="eastAsia"/>
                          <w:sz w:val="20"/>
                          <w:szCs w:val="20"/>
                        </w:rPr>
                        <w:t>指導</w:t>
                      </w:r>
                    </w:p>
                    <w:p w:rsidR="00012E96" w:rsidRPr="00981BF4" w:rsidRDefault="00012E96" w:rsidP="00CE0479">
                      <w:pPr>
                        <w:spacing w:line="240" w:lineRule="exact"/>
                        <w:jc w:val="center"/>
                        <w:rPr>
                          <w:sz w:val="20"/>
                          <w:szCs w:val="20"/>
                        </w:rPr>
                      </w:pPr>
                      <w:r>
                        <w:rPr>
                          <w:rFonts w:hint="eastAsia"/>
                          <w:sz w:val="20"/>
                          <w:szCs w:val="20"/>
                        </w:rPr>
                        <w:t>助言</w:t>
                      </w:r>
                      <w:r w:rsidRPr="00981BF4">
                        <w:rPr>
                          <w:rFonts w:hint="eastAsia"/>
                          <w:sz w:val="20"/>
                          <w:szCs w:val="20"/>
                        </w:rPr>
                        <w:t>等</w:t>
                      </w:r>
                    </w:p>
                  </w:txbxContent>
                </v:textbox>
              </v:rect>
            </w:pict>
          </mc:Fallback>
        </mc:AlternateContent>
      </w:r>
    </w:p>
    <w:p w:rsidR="00655E3F" w:rsidRPr="005C1D25" w:rsidRDefault="007B3689">
      <w:pPr>
        <w:pStyle w:val="a3"/>
        <w:spacing w:before="15"/>
        <w:ind w:right="224"/>
        <w:rPr>
          <w:rFonts w:cs="SimSun"/>
          <w:spacing w:val="14"/>
          <w:lang w:eastAsia="ja-JP"/>
        </w:rPr>
      </w:pPr>
      <w:r>
        <w:rPr>
          <w:rFonts w:cs="SimSun"/>
          <w:noProof/>
          <w:spacing w:val="14"/>
          <w:lang w:eastAsia="ja-JP"/>
        </w:rPr>
        <mc:AlternateContent>
          <mc:Choice Requires="wps">
            <w:drawing>
              <wp:anchor distT="0" distB="0" distL="114300" distR="114300" simplePos="0" relativeHeight="251658752" behindDoc="0" locked="0" layoutInCell="1" allowOverlap="1">
                <wp:simplePos x="0" y="0"/>
                <wp:positionH relativeFrom="column">
                  <wp:posOffset>4665345</wp:posOffset>
                </wp:positionH>
                <wp:positionV relativeFrom="paragraph">
                  <wp:posOffset>81280</wp:posOffset>
                </wp:positionV>
                <wp:extent cx="533400" cy="262255"/>
                <wp:effectExtent l="0" t="0" r="1905" b="0"/>
                <wp:wrapNone/>
                <wp:docPr id="703" name="正方形/長方形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rsidR="00012E96" w:rsidRPr="00981BF4" w:rsidRDefault="00012E96" w:rsidP="00CE0479">
                            <w:pPr>
                              <w:spacing w:line="240" w:lineRule="exact"/>
                              <w:jc w:val="center"/>
                              <w:rPr>
                                <w:sz w:val="20"/>
                                <w:szCs w:val="20"/>
                              </w:rPr>
                            </w:pPr>
                            <w:r>
                              <w:rPr>
                                <w:rFonts w:hint="eastAsia"/>
                                <w:sz w:val="20"/>
                                <w:szCs w:val="20"/>
                              </w:rPr>
                              <w:t>報告</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00" o:spid="_x0000_s1127" style="position:absolute;left:0;text-align:left;margin-left:367.35pt;margin-top:6.4pt;width:42pt;height:20.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" filled="f" stroked="f" strokeweight="1pt">
                <v:textbox>
                  <w:txbxContent>
                    <w:p w:rsidR="00012E96" w:rsidRPr="00981BF4" w:rsidRDefault="00012E96" w:rsidP="00CE0479">
                      <w:pPr>
                        <w:spacing w:line="240" w:lineRule="exact"/>
                        <w:jc w:val="center"/>
                        <w:rPr>
                          <w:sz w:val="20"/>
                          <w:szCs w:val="20"/>
                        </w:rPr>
                      </w:pPr>
                      <w:r>
                        <w:rPr>
                          <w:rFonts w:hint="eastAsia"/>
                          <w:sz w:val="20"/>
                          <w:szCs w:val="20"/>
                        </w:rPr>
                        <w:t>報告</w:t>
                      </w:r>
                    </w:p>
                  </w:txbxContent>
                </v:textbox>
              </v:rect>
            </w:pict>
          </mc:Fallback>
        </mc:AlternateContent>
      </w:r>
    </w:p>
    <w:p w:rsidR="00CE0479" w:rsidRPr="005C1D25" w:rsidRDefault="007B3689">
      <w:pPr>
        <w:pStyle w:val="a3"/>
        <w:spacing w:before="15"/>
        <w:ind w:right="224"/>
        <w:rPr>
          <w:rFonts w:cs="SimSun"/>
          <w:spacing w:val="14"/>
          <w:lang w:eastAsia="ja-JP"/>
        </w:rPr>
      </w:pPr>
      <w:r>
        <w:rPr>
          <w:rFonts w:cs="SimSun"/>
          <w:noProof/>
          <w:spacing w:val="14"/>
          <w:lang w:eastAsia="ja-JP"/>
        </w:rPr>
        <mc:AlternateContent>
          <mc:Choice Requires="wps">
            <w:drawing>
              <wp:anchor distT="0" distB="0" distL="114300" distR="114300" simplePos="0" relativeHeight="251758080" behindDoc="0" locked="0" layoutInCell="1" allowOverlap="1">
                <wp:simplePos x="0" y="0"/>
                <wp:positionH relativeFrom="column">
                  <wp:posOffset>2095500</wp:posOffset>
                </wp:positionH>
                <wp:positionV relativeFrom="paragraph">
                  <wp:posOffset>173990</wp:posOffset>
                </wp:positionV>
                <wp:extent cx="512445" cy="267335"/>
                <wp:effectExtent l="9525" t="12065" r="11430" b="15875"/>
                <wp:wrapNone/>
                <wp:docPr id="702" name="Text Box 1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267335"/>
                        </a:xfrm>
                        <a:prstGeom prst="rect">
                          <a:avLst/>
                        </a:prstGeom>
                        <a:solidFill>
                          <a:srgbClr val="FFFFFF">
                            <a:alpha val="0"/>
                          </a:srgbClr>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12E96" w:rsidRPr="0068181A" w:rsidRDefault="00012E96">
                            <w:pPr>
                              <w:rPr>
                                <w:lang w:eastAsia="ja-JP"/>
                              </w:rPr>
                            </w:pPr>
                            <w:r w:rsidRPr="0068181A">
                              <w:rPr>
                                <w:rFonts w:hint="eastAsia"/>
                                <w:lang w:eastAsia="ja-JP"/>
                              </w:rPr>
                              <w:t>学校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886" o:spid="_x0000_s1128" type="#_x0000_t202" style="position:absolute;left:0;text-align:left;margin-left:165pt;margin-top:13.7pt;width:40.35pt;height:21.0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" strokeweight="1pt">
                <v:fill opacity="0"/>
                <v:textbox>
                  <w:txbxContent>
                    <w:p w:rsidR="00012E96" w:rsidRPr="0068181A" w:rsidRDefault="00012E96">
                      <w:pPr>
                        <w:rPr>
                          <w:lang w:eastAsia="ja-JP"/>
                        </w:rPr>
                      </w:pPr>
                      <w:r w:rsidRPr="0068181A">
                        <w:rPr>
                          <w:rFonts w:hint="eastAsia"/>
                          <w:lang w:eastAsia="ja-JP"/>
                        </w:rPr>
                        <w:t>学校</w:t>
                      </w:r>
                    </w:p>
                  </w:txbxContent>
                </v:textbox>
              </v:shape>
            </w:pict>
          </mc:Fallback>
        </mc:AlternateContent>
      </w:r>
    </w:p>
    <w:p w:rsidR="00CE0479" w:rsidRPr="005C1D25" w:rsidRDefault="00CE0479">
      <w:pPr>
        <w:pStyle w:val="a3"/>
        <w:spacing w:before="15"/>
        <w:ind w:right="224"/>
        <w:rPr>
          <w:rFonts w:cs="SimSun"/>
          <w:spacing w:val="14"/>
          <w:lang w:eastAsia="ja-JP"/>
        </w:rPr>
      </w:pPr>
    </w:p>
    <w:p w:rsidR="00CE0479" w:rsidRPr="005C1D25" w:rsidRDefault="007B3689">
      <w:pPr>
        <w:pStyle w:val="a3"/>
        <w:spacing w:before="15"/>
        <w:ind w:right="224"/>
        <w:rPr>
          <w:rFonts w:cs="SimSun"/>
          <w:spacing w:val="14"/>
          <w:lang w:eastAsia="ja-JP"/>
        </w:rPr>
      </w:pPr>
      <w:r>
        <w:rPr>
          <w:rFonts w:cs="SimSun"/>
          <w:noProof/>
          <w:spacing w:val="14"/>
          <w:lang w:eastAsia="ja-JP"/>
        </w:rPr>
        <mc:AlternateContent>
          <mc:Choice Requires="wps">
            <w:drawing>
              <wp:anchor distT="0" distB="0" distL="114300" distR="114300" simplePos="0" relativeHeight="251649536" behindDoc="0" locked="0" layoutInCell="1" allowOverlap="1">
                <wp:simplePos x="0" y="0"/>
                <wp:positionH relativeFrom="column">
                  <wp:posOffset>-52705</wp:posOffset>
                </wp:positionH>
                <wp:positionV relativeFrom="paragraph">
                  <wp:posOffset>54610</wp:posOffset>
                </wp:positionV>
                <wp:extent cx="4725035" cy="5105400"/>
                <wp:effectExtent l="0" t="0" r="18415" b="19050"/>
                <wp:wrapNone/>
                <wp:docPr id="701"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5035" cy="5105400"/>
                        </a:xfrm>
                        <a:custGeom>
                          <a:avLst/>
                          <a:gdLst>
                            <a:gd name="T0" fmla="*/ 4163060 w 7037"/>
                            <a:gd name="T1" fmla="*/ 824434 h 6178"/>
                            <a:gd name="T2" fmla="*/ 304800 w 7037"/>
                            <a:gd name="T3" fmla="*/ 824434 h 6178"/>
                            <a:gd name="T4" fmla="*/ 255270 w 7037"/>
                            <a:gd name="T5" fmla="*/ 828874 h 6178"/>
                            <a:gd name="T6" fmla="*/ 208280 w 7037"/>
                            <a:gd name="T7" fmla="*/ 842195 h 6178"/>
                            <a:gd name="T8" fmla="*/ 164465 w 7037"/>
                            <a:gd name="T9" fmla="*/ 863657 h 6178"/>
                            <a:gd name="T10" fmla="*/ 125095 w 7037"/>
                            <a:gd name="T11" fmla="*/ 892520 h 6178"/>
                            <a:gd name="T12" fmla="*/ 89535 w 7037"/>
                            <a:gd name="T13" fmla="*/ 928043 h 6178"/>
                            <a:gd name="T14" fmla="*/ 59055 w 7037"/>
                            <a:gd name="T15" fmla="*/ 969487 h 6178"/>
                            <a:gd name="T16" fmla="*/ 33655 w 7037"/>
                            <a:gd name="T17" fmla="*/ 1016111 h 6178"/>
                            <a:gd name="T18" fmla="*/ 15240 w 7037"/>
                            <a:gd name="T19" fmla="*/ 1067175 h 6178"/>
                            <a:gd name="T20" fmla="*/ 3810 w 7037"/>
                            <a:gd name="T21" fmla="*/ 1121940 h 6178"/>
                            <a:gd name="T22" fmla="*/ 0 w 7037"/>
                            <a:gd name="T23" fmla="*/ 1179666 h 6178"/>
                            <a:gd name="T24" fmla="*/ 0 w 7037"/>
                            <a:gd name="T25" fmla="*/ 5040591 h 6178"/>
                            <a:gd name="T26" fmla="*/ 3810 w 7037"/>
                            <a:gd name="T27" fmla="*/ 5098316 h 6178"/>
                            <a:gd name="T28" fmla="*/ 15240 w 7037"/>
                            <a:gd name="T29" fmla="*/ 5153081 h 6178"/>
                            <a:gd name="T30" fmla="*/ 33655 w 7037"/>
                            <a:gd name="T31" fmla="*/ 5204146 h 6178"/>
                            <a:gd name="T32" fmla="*/ 59055 w 7037"/>
                            <a:gd name="T33" fmla="*/ 5250030 h 6178"/>
                            <a:gd name="T34" fmla="*/ 89535 w 7037"/>
                            <a:gd name="T35" fmla="*/ 5291473 h 6178"/>
                            <a:gd name="T36" fmla="*/ 125095 w 7037"/>
                            <a:gd name="T37" fmla="*/ 5326997 h 6178"/>
                            <a:gd name="T38" fmla="*/ 164465 w 7037"/>
                            <a:gd name="T39" fmla="*/ 5356599 h 6178"/>
                            <a:gd name="T40" fmla="*/ 208280 w 7037"/>
                            <a:gd name="T41" fmla="*/ 5378061 h 6178"/>
                            <a:gd name="T42" fmla="*/ 255270 w 7037"/>
                            <a:gd name="T43" fmla="*/ 5391382 h 6178"/>
                            <a:gd name="T44" fmla="*/ 304800 w 7037"/>
                            <a:gd name="T45" fmla="*/ 5395823 h 6178"/>
                            <a:gd name="T46" fmla="*/ 4163060 w 7037"/>
                            <a:gd name="T47" fmla="*/ 5395823 h 6178"/>
                            <a:gd name="T48" fmla="*/ 4213225 w 7037"/>
                            <a:gd name="T49" fmla="*/ 5391382 h 6178"/>
                            <a:gd name="T50" fmla="*/ 4260215 w 7037"/>
                            <a:gd name="T51" fmla="*/ 5378061 h 6178"/>
                            <a:gd name="T52" fmla="*/ 4304030 w 7037"/>
                            <a:gd name="T53" fmla="*/ 5356599 h 6178"/>
                            <a:gd name="T54" fmla="*/ 4343400 w 7037"/>
                            <a:gd name="T55" fmla="*/ 5326997 h 6178"/>
                            <a:gd name="T56" fmla="*/ 4378960 w 7037"/>
                            <a:gd name="T57" fmla="*/ 5291473 h 6178"/>
                            <a:gd name="T58" fmla="*/ 4409440 w 7037"/>
                            <a:gd name="T59" fmla="*/ 5250030 h 6178"/>
                            <a:gd name="T60" fmla="*/ 4434205 w 7037"/>
                            <a:gd name="T61" fmla="*/ 5204146 h 6178"/>
                            <a:gd name="T62" fmla="*/ 4452620 w 7037"/>
                            <a:gd name="T63" fmla="*/ 5153081 h 6178"/>
                            <a:gd name="T64" fmla="*/ 4464050 w 7037"/>
                            <a:gd name="T65" fmla="*/ 5098316 h 6178"/>
                            <a:gd name="T66" fmla="*/ 4467860 w 7037"/>
                            <a:gd name="T67" fmla="*/ 5040591 h 6178"/>
                            <a:gd name="T68" fmla="*/ 4467860 w 7037"/>
                            <a:gd name="T69" fmla="*/ 1179666 h 6178"/>
                            <a:gd name="T70" fmla="*/ 4464050 w 7037"/>
                            <a:gd name="T71" fmla="*/ 1121940 h 6178"/>
                            <a:gd name="T72" fmla="*/ 4452620 w 7037"/>
                            <a:gd name="T73" fmla="*/ 1067175 h 6178"/>
                            <a:gd name="T74" fmla="*/ 4434205 w 7037"/>
                            <a:gd name="T75" fmla="*/ 1016111 h 6178"/>
                            <a:gd name="T76" fmla="*/ 4409440 w 7037"/>
                            <a:gd name="T77" fmla="*/ 969487 h 6178"/>
                            <a:gd name="T78" fmla="*/ 4378960 w 7037"/>
                            <a:gd name="T79" fmla="*/ 928043 h 6178"/>
                            <a:gd name="T80" fmla="*/ 4343400 w 7037"/>
                            <a:gd name="T81" fmla="*/ 892520 h 6178"/>
                            <a:gd name="T82" fmla="*/ 4304030 w 7037"/>
                            <a:gd name="T83" fmla="*/ 863657 h 6178"/>
                            <a:gd name="T84" fmla="*/ 4260215 w 7037"/>
                            <a:gd name="T85" fmla="*/ 842195 h 6178"/>
                            <a:gd name="T86" fmla="*/ 4213225 w 7037"/>
                            <a:gd name="T87" fmla="*/ 828874 h 6178"/>
                            <a:gd name="T88" fmla="*/ 4163060 w 7037"/>
                            <a:gd name="T89" fmla="*/ 824434 h 617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7037" h="6178">
                              <a:moveTo>
                                <a:pt x="6556" y="0"/>
                              </a:moveTo>
                              <a:lnTo>
                                <a:pt x="480" y="0"/>
                              </a:lnTo>
                              <a:lnTo>
                                <a:pt x="402" y="6"/>
                              </a:lnTo>
                              <a:lnTo>
                                <a:pt x="328" y="24"/>
                              </a:lnTo>
                              <a:lnTo>
                                <a:pt x="259" y="53"/>
                              </a:lnTo>
                              <a:lnTo>
                                <a:pt x="197" y="92"/>
                              </a:lnTo>
                              <a:lnTo>
                                <a:pt x="141" y="140"/>
                              </a:lnTo>
                              <a:lnTo>
                                <a:pt x="93" y="196"/>
                              </a:lnTo>
                              <a:lnTo>
                                <a:pt x="53" y="259"/>
                              </a:lnTo>
                              <a:lnTo>
                                <a:pt x="24" y="328"/>
                              </a:lnTo>
                              <a:lnTo>
                                <a:pt x="6" y="402"/>
                              </a:lnTo>
                              <a:lnTo>
                                <a:pt x="0" y="480"/>
                              </a:lnTo>
                              <a:lnTo>
                                <a:pt x="0" y="5697"/>
                              </a:lnTo>
                              <a:lnTo>
                                <a:pt x="6" y="5775"/>
                              </a:lnTo>
                              <a:lnTo>
                                <a:pt x="24" y="5849"/>
                              </a:lnTo>
                              <a:lnTo>
                                <a:pt x="53" y="5918"/>
                              </a:lnTo>
                              <a:lnTo>
                                <a:pt x="93" y="5980"/>
                              </a:lnTo>
                              <a:lnTo>
                                <a:pt x="141" y="6036"/>
                              </a:lnTo>
                              <a:lnTo>
                                <a:pt x="197" y="6084"/>
                              </a:lnTo>
                              <a:lnTo>
                                <a:pt x="259" y="6124"/>
                              </a:lnTo>
                              <a:lnTo>
                                <a:pt x="328" y="6153"/>
                              </a:lnTo>
                              <a:lnTo>
                                <a:pt x="402" y="6171"/>
                              </a:lnTo>
                              <a:lnTo>
                                <a:pt x="480" y="6177"/>
                              </a:lnTo>
                              <a:lnTo>
                                <a:pt x="6556" y="6177"/>
                              </a:lnTo>
                              <a:lnTo>
                                <a:pt x="6635" y="6171"/>
                              </a:lnTo>
                              <a:lnTo>
                                <a:pt x="6709" y="6153"/>
                              </a:lnTo>
                              <a:lnTo>
                                <a:pt x="6778" y="6124"/>
                              </a:lnTo>
                              <a:lnTo>
                                <a:pt x="6840" y="6084"/>
                              </a:lnTo>
                              <a:lnTo>
                                <a:pt x="6896" y="6036"/>
                              </a:lnTo>
                              <a:lnTo>
                                <a:pt x="6944" y="5980"/>
                              </a:lnTo>
                              <a:lnTo>
                                <a:pt x="6983" y="5918"/>
                              </a:lnTo>
                              <a:lnTo>
                                <a:pt x="7012" y="5849"/>
                              </a:lnTo>
                              <a:lnTo>
                                <a:pt x="7030" y="5775"/>
                              </a:lnTo>
                              <a:lnTo>
                                <a:pt x="7036" y="5697"/>
                              </a:lnTo>
                              <a:lnTo>
                                <a:pt x="7036" y="480"/>
                              </a:lnTo>
                              <a:lnTo>
                                <a:pt x="7030" y="402"/>
                              </a:lnTo>
                              <a:lnTo>
                                <a:pt x="7012" y="328"/>
                              </a:lnTo>
                              <a:lnTo>
                                <a:pt x="6983" y="259"/>
                              </a:lnTo>
                              <a:lnTo>
                                <a:pt x="6944" y="196"/>
                              </a:lnTo>
                              <a:lnTo>
                                <a:pt x="6896" y="140"/>
                              </a:lnTo>
                              <a:lnTo>
                                <a:pt x="6840" y="92"/>
                              </a:lnTo>
                              <a:lnTo>
                                <a:pt x="6778" y="53"/>
                              </a:lnTo>
                              <a:lnTo>
                                <a:pt x="6709" y="24"/>
                              </a:lnTo>
                              <a:lnTo>
                                <a:pt x="6635" y="6"/>
                              </a:lnTo>
                              <a:lnTo>
                                <a:pt x="6556" y="0"/>
                              </a:lnTo>
                              <a:close/>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 o:spid="_x0000_s1026" style="position:absolute;left:0;text-align:left;margin-left:-4.15pt;margin-top:4.3pt;width:372.05pt;height:40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037,6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" path="m6556,l480,,402,6,328,24,259,53,197,92r-56,48l93,196,53,259,24,328,6,402,,480,,5697r6,78l24,5849r29,69l93,5980r48,56l197,6084r62,40l328,6153r74,18l480,6177r6076,l6635,6171r74,-18l6778,6124r62,-40l6896,6036r48,-56l6983,5918r29,-69l7030,5775r6,-78l7036,480r-6,-78l7012,328r-29,-69l6944,196r-48,-56l6840,92,6778,53,6709,24,6635,6,6556,xe" fillcolor="#ff9">
                <v:path arrowok="t" o:connecttype="custom" o:connectlocs="2147483647,681299020;204659751,681299020;171402541,684968164;139850830,695976425;110430991,713712277;83995773,737564197;60118802,766919834;39652827,801168490;22597848,839697815;10232988,881896284;2558247,927153201;0,974857041;0,2147483647;2558247,2147483647;10232988,2147483647;22597848,2147483647;39652827,2147483647;60118802,2147483647;83995773,2147483647;110430991,2147483647;139850830,2147483647;171402541,2147483647;204659751,2147483647;2147483647,2147483647;2147483647,2147483647;2147483647,2147483647;2147483647,2147483647;2147483647,2147483647;2147483647,2147483647;2147483647,2147483647;2147483647,2147483647;2147483647,2147483647;2147483647,2147483647;2147483647,2147483647;2147483647,974857041;2147483647,927153201;2147483647,881896284;2147483647,839697815;2147483647,801168490;2147483647,766919834;2147483647,737564197;2147483647,713712277;2147483647,695976425;2147483647,684968164;2147483647,681299020" o:connectangles="0,0,0,0,0,0,0,0,0,0,0,0,0,0,0,0,0,0,0,0,0,0,0,0,0,0,0,0,0,0,0,0,0,0,0,0,0,0,0,0,0,0,0,0,0"/>
              </v:shape>
            </w:pict>
          </mc:Fallback>
        </mc:AlternateContent>
      </w:r>
    </w:p>
    <w:p w:rsidR="00CE0479" w:rsidRPr="005C1D25" w:rsidRDefault="007B3689">
      <w:pPr>
        <w:pStyle w:val="a3"/>
        <w:spacing w:before="15"/>
        <w:ind w:right="224"/>
        <w:rPr>
          <w:rFonts w:cs="SimSun"/>
          <w:spacing w:val="14"/>
          <w:lang w:eastAsia="ja-JP"/>
        </w:rPr>
      </w:pPr>
      <w:r>
        <w:rPr>
          <w:rFonts w:cs="SimSun"/>
          <w:noProof/>
          <w:spacing w:val="14"/>
          <w:lang w:eastAsia="ja-JP"/>
        </w:rPr>
        <mc:AlternateContent>
          <mc:Choice Requires="wps">
            <w:drawing>
              <wp:anchor distT="0" distB="0" distL="114300" distR="114300" simplePos="0" relativeHeight="251650560" behindDoc="0" locked="0" layoutInCell="1" allowOverlap="1">
                <wp:simplePos x="0" y="0"/>
                <wp:positionH relativeFrom="column">
                  <wp:posOffset>1294765</wp:posOffset>
                </wp:positionH>
                <wp:positionV relativeFrom="paragraph">
                  <wp:posOffset>101600</wp:posOffset>
                </wp:positionV>
                <wp:extent cx="2018030" cy="314325"/>
                <wp:effectExtent l="8890" t="6350" r="11430" b="12700"/>
                <wp:wrapNone/>
                <wp:docPr id="700"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8030" cy="314325"/>
                        </a:xfrm>
                        <a:custGeom>
                          <a:avLst/>
                          <a:gdLst>
                            <a:gd name="T0" fmla="*/ 77470 w 3178"/>
                            <a:gd name="T1" fmla="*/ 1094749 h 737"/>
                            <a:gd name="T2" fmla="*/ 46990 w 3178"/>
                            <a:gd name="T3" fmla="*/ 1101312 h 737"/>
                            <a:gd name="T4" fmla="*/ 22225 w 3178"/>
                            <a:gd name="T5" fmla="*/ 1118377 h 737"/>
                            <a:gd name="T6" fmla="*/ 5715 w 3178"/>
                            <a:gd name="T7" fmla="*/ 1143973 h 737"/>
                            <a:gd name="T8" fmla="*/ 0 w 3178"/>
                            <a:gd name="T9" fmla="*/ 1175477 h 737"/>
                            <a:gd name="T10" fmla="*/ 0 w 3178"/>
                            <a:gd name="T11" fmla="*/ 1498388 h 737"/>
                            <a:gd name="T12" fmla="*/ 5715 w 3178"/>
                            <a:gd name="T13" fmla="*/ 1529236 h 737"/>
                            <a:gd name="T14" fmla="*/ 22225 w 3178"/>
                            <a:gd name="T15" fmla="*/ 1554832 h 737"/>
                            <a:gd name="T16" fmla="*/ 46990 w 3178"/>
                            <a:gd name="T17" fmla="*/ 1571897 h 737"/>
                            <a:gd name="T18" fmla="*/ 77470 w 3178"/>
                            <a:gd name="T19" fmla="*/ 1578460 h 737"/>
                            <a:gd name="T20" fmla="*/ 1939925 w 3178"/>
                            <a:gd name="T21" fmla="*/ 1578460 h 737"/>
                            <a:gd name="T22" fmla="*/ 1970405 w 3178"/>
                            <a:gd name="T23" fmla="*/ 1571897 h 737"/>
                            <a:gd name="T24" fmla="*/ 1995170 w 3178"/>
                            <a:gd name="T25" fmla="*/ 1554832 h 737"/>
                            <a:gd name="T26" fmla="*/ 2011680 w 3178"/>
                            <a:gd name="T27" fmla="*/ 1529236 h 737"/>
                            <a:gd name="T28" fmla="*/ 2018030 w 3178"/>
                            <a:gd name="T29" fmla="*/ 1498388 h 737"/>
                            <a:gd name="T30" fmla="*/ 2018030 w 3178"/>
                            <a:gd name="T31" fmla="*/ 1175477 h 737"/>
                            <a:gd name="T32" fmla="*/ 2011680 w 3178"/>
                            <a:gd name="T33" fmla="*/ 1143973 h 737"/>
                            <a:gd name="T34" fmla="*/ 1995170 w 3178"/>
                            <a:gd name="T35" fmla="*/ 1118377 h 737"/>
                            <a:gd name="T36" fmla="*/ 1970405 w 3178"/>
                            <a:gd name="T37" fmla="*/ 1101312 h 737"/>
                            <a:gd name="T38" fmla="*/ 1939925 w 3178"/>
                            <a:gd name="T39" fmla="*/ 1094749 h 737"/>
                            <a:gd name="T40" fmla="*/ 77470 w 3178"/>
                            <a:gd name="T41" fmla="*/ 1094749 h 73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3178"/>
                            <a:gd name="T64" fmla="*/ 0 h 737"/>
                            <a:gd name="T65" fmla="*/ 3178 w 3178"/>
                            <a:gd name="T66" fmla="*/ 737 h 737"/>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3178" h="737">
                              <a:moveTo>
                                <a:pt x="122" y="0"/>
                              </a:moveTo>
                              <a:lnTo>
                                <a:pt x="74" y="10"/>
                              </a:lnTo>
                              <a:lnTo>
                                <a:pt x="35" y="36"/>
                              </a:lnTo>
                              <a:lnTo>
                                <a:pt x="9" y="75"/>
                              </a:lnTo>
                              <a:lnTo>
                                <a:pt x="0" y="123"/>
                              </a:lnTo>
                              <a:lnTo>
                                <a:pt x="0" y="615"/>
                              </a:lnTo>
                              <a:lnTo>
                                <a:pt x="9" y="662"/>
                              </a:lnTo>
                              <a:lnTo>
                                <a:pt x="35" y="701"/>
                              </a:lnTo>
                              <a:lnTo>
                                <a:pt x="74" y="727"/>
                              </a:lnTo>
                              <a:lnTo>
                                <a:pt x="122" y="737"/>
                              </a:lnTo>
                              <a:lnTo>
                                <a:pt x="3055" y="737"/>
                              </a:lnTo>
                              <a:lnTo>
                                <a:pt x="3103" y="727"/>
                              </a:lnTo>
                              <a:lnTo>
                                <a:pt x="3142" y="701"/>
                              </a:lnTo>
                              <a:lnTo>
                                <a:pt x="3168" y="662"/>
                              </a:lnTo>
                              <a:lnTo>
                                <a:pt x="3178" y="615"/>
                              </a:lnTo>
                              <a:lnTo>
                                <a:pt x="3178" y="123"/>
                              </a:lnTo>
                              <a:lnTo>
                                <a:pt x="3168" y="75"/>
                              </a:lnTo>
                              <a:lnTo>
                                <a:pt x="3142" y="36"/>
                              </a:lnTo>
                              <a:lnTo>
                                <a:pt x="3103" y="10"/>
                              </a:lnTo>
                              <a:lnTo>
                                <a:pt x="3055" y="0"/>
                              </a:lnTo>
                              <a:lnTo>
                                <a:pt x="122" y="0"/>
                              </a:lnTo>
                              <a:close/>
                            </a:path>
                          </a:pathLst>
                        </a:custGeom>
                        <a:solidFill>
                          <a:srgbClr val="FFFFFF"/>
                        </a:solidFill>
                        <a:ln w="9525">
                          <a:solidFill>
                            <a:srgbClr val="010101"/>
                          </a:solidFill>
                          <a:round/>
                          <a:headEnd/>
                          <a:tailEnd/>
                        </a:ln>
                      </wps:spPr>
                      <wps:txbx>
                        <w:txbxContent>
                          <w:p w:rsidR="00012E96" w:rsidRDefault="00012E96" w:rsidP="00E71BBA">
                            <w:pPr>
                              <w:spacing w:line="280" w:lineRule="exact"/>
                              <w:jc w:val="center"/>
                            </w:pPr>
                            <w:r w:rsidRPr="00294EDC">
                              <w:rPr>
                                <w:rFonts w:ascii="ＭＳ 明朝" w:hAnsi="ＭＳ 明朝" w:cs="ＭＳ ゴシック"/>
                                <w:b/>
                                <w:spacing w:val="14"/>
                                <w:sz w:val="24"/>
                                <w:szCs w:val="24"/>
                                <w:lang w:eastAsia="ja-JP"/>
                              </w:rPr>
                              <w:t>保護者との面談</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6" o:spid="_x0000_s1129" style="position:absolute;left:0;text-align:left;margin-left:101.95pt;margin-top:8pt;width:158.9pt;height:2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178,7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" adj="-11796480,,5400" path="m122,l74,10,35,36,9,75,,123,,615r9,47l35,701r39,26l122,737r2933,l3103,727r39,-26l3168,662r10,-47l3178,123,3168,75,3142,36,3103,10,3055,,122,xe" strokecolor="#010101">
                <v:stroke joinstyle="round"/>
                <v:formulas/>
                <v:path arrowok="t" o:connecttype="custom" o:connectlocs="49193450,466902279;29838650,469701349;14112875,476979444;3629025,487895947;0,501332168;0,639051300;3629025,652207742;14112875,663124245;29838650,670402340;49193450,673201410;1231852375,673201410;1251207175,670402340;1266932950,663124245;1277416800,652207742;1281449050,639051300;1281449050,501332168;1277416800,487895947;1266932950,476979444;1251207175,469701349;1231852375,466902279;49193450,466902279" o:connectangles="0,0,0,0,0,0,0,0,0,0,0,0,0,0,0,0,0,0,0,0,0" textboxrect="0,0,3178,737"/>
                <v:textbox>
                  <w:txbxContent>
                    <w:p w:rsidR="00012E96" w:rsidRDefault="00012E96" w:rsidP="00E71BBA">
                      <w:pPr>
                        <w:spacing w:line="280" w:lineRule="exact"/>
                        <w:jc w:val="center"/>
                      </w:pPr>
                      <w:r w:rsidRPr="00294EDC">
                        <w:rPr>
                          <w:rFonts w:ascii="ＭＳ 明朝" w:hAnsi="ＭＳ 明朝" w:cs="ＭＳ ゴシック"/>
                          <w:b/>
                          <w:spacing w:val="14"/>
                          <w:sz w:val="24"/>
                          <w:szCs w:val="24"/>
                          <w:lang w:eastAsia="ja-JP"/>
                        </w:rPr>
                        <w:t>保護者との面談</w:t>
                      </w:r>
                    </w:p>
                  </w:txbxContent>
                </v:textbox>
              </v:shape>
            </w:pict>
          </mc:Fallback>
        </mc:AlternateContent>
      </w:r>
    </w:p>
    <w:p w:rsidR="00CE0479" w:rsidRPr="005C1D25" w:rsidRDefault="007B3689">
      <w:pPr>
        <w:pStyle w:val="a3"/>
        <w:spacing w:before="15"/>
        <w:ind w:right="224"/>
        <w:rPr>
          <w:rFonts w:cs="SimSun"/>
          <w:spacing w:val="14"/>
          <w:lang w:eastAsia="ja-JP"/>
        </w:rPr>
      </w:pPr>
      <w:r>
        <w:rPr>
          <w:rFonts w:cs="SimSun"/>
          <w:noProof/>
          <w:spacing w:val="14"/>
          <w:lang w:eastAsia="ja-JP"/>
        </w:rPr>
        <mc:AlternateContent>
          <mc:Choice Requires="wps">
            <w:drawing>
              <wp:anchor distT="0" distB="0" distL="114300" distR="114300" simplePos="0" relativeHeight="251643392" behindDoc="0" locked="0" layoutInCell="1" allowOverlap="1">
                <wp:simplePos x="0" y="0"/>
                <wp:positionH relativeFrom="column">
                  <wp:posOffset>5198745</wp:posOffset>
                </wp:positionH>
                <wp:positionV relativeFrom="paragraph">
                  <wp:posOffset>133985</wp:posOffset>
                </wp:positionV>
                <wp:extent cx="721360" cy="4128770"/>
                <wp:effectExtent l="7620" t="10160" r="4445" b="4445"/>
                <wp:wrapNone/>
                <wp:docPr id="699"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1360" cy="4128770"/>
                        </a:xfrm>
                        <a:custGeom>
                          <a:avLst/>
                          <a:gdLst>
                            <a:gd name="T0" fmla="*/ 120015 w 1136"/>
                            <a:gd name="T1" fmla="*/ 809905 h 6291"/>
                            <a:gd name="T2" fmla="*/ 73660 w 1136"/>
                            <a:gd name="T3" fmla="*/ 819750 h 6291"/>
                            <a:gd name="T4" fmla="*/ 35560 w 1136"/>
                            <a:gd name="T5" fmla="*/ 846003 h 6291"/>
                            <a:gd name="T6" fmla="*/ 9525 w 1136"/>
                            <a:gd name="T7" fmla="*/ 884726 h 6291"/>
                            <a:gd name="T8" fmla="*/ 0 w 1136"/>
                            <a:gd name="T9" fmla="*/ 932638 h 6291"/>
                            <a:gd name="T10" fmla="*/ 0 w 1136"/>
                            <a:gd name="T11" fmla="*/ 4814143 h 6291"/>
                            <a:gd name="T12" fmla="*/ 9525 w 1136"/>
                            <a:gd name="T13" fmla="*/ 4862711 h 6291"/>
                            <a:gd name="T14" fmla="*/ 35560 w 1136"/>
                            <a:gd name="T15" fmla="*/ 4902091 h 6291"/>
                            <a:gd name="T16" fmla="*/ 73660 w 1136"/>
                            <a:gd name="T17" fmla="*/ 4928344 h 6291"/>
                            <a:gd name="T18" fmla="*/ 120015 w 1136"/>
                            <a:gd name="T19" fmla="*/ 4938189 h 6291"/>
                            <a:gd name="T20" fmla="*/ 601980 w 1136"/>
                            <a:gd name="T21" fmla="*/ 4938189 h 6291"/>
                            <a:gd name="T22" fmla="*/ 648335 w 1136"/>
                            <a:gd name="T23" fmla="*/ 4928344 h 6291"/>
                            <a:gd name="T24" fmla="*/ 685800 w 1136"/>
                            <a:gd name="T25" fmla="*/ 4902091 h 6291"/>
                            <a:gd name="T26" fmla="*/ 711200 w 1136"/>
                            <a:gd name="T27" fmla="*/ 4862711 h 6291"/>
                            <a:gd name="T28" fmla="*/ 720725 w 1136"/>
                            <a:gd name="T29" fmla="*/ 4814143 h 6291"/>
                            <a:gd name="T30" fmla="*/ 720725 w 1136"/>
                            <a:gd name="T31" fmla="*/ 932638 h 6291"/>
                            <a:gd name="T32" fmla="*/ 711200 w 1136"/>
                            <a:gd name="T33" fmla="*/ 884726 h 6291"/>
                            <a:gd name="T34" fmla="*/ 685800 w 1136"/>
                            <a:gd name="T35" fmla="*/ 846003 h 6291"/>
                            <a:gd name="T36" fmla="*/ 648335 w 1136"/>
                            <a:gd name="T37" fmla="*/ 819750 h 6291"/>
                            <a:gd name="T38" fmla="*/ 601980 w 1136"/>
                            <a:gd name="T39" fmla="*/ 809905 h 6291"/>
                            <a:gd name="T40" fmla="*/ 120015 w 1136"/>
                            <a:gd name="T41" fmla="*/ 809905 h 629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136" h="6291">
                              <a:moveTo>
                                <a:pt x="189" y="0"/>
                              </a:moveTo>
                              <a:lnTo>
                                <a:pt x="116" y="15"/>
                              </a:lnTo>
                              <a:lnTo>
                                <a:pt x="56" y="55"/>
                              </a:lnTo>
                              <a:lnTo>
                                <a:pt x="15" y="114"/>
                              </a:lnTo>
                              <a:lnTo>
                                <a:pt x="0" y="187"/>
                              </a:lnTo>
                              <a:lnTo>
                                <a:pt x="0" y="6101"/>
                              </a:lnTo>
                              <a:lnTo>
                                <a:pt x="15" y="6175"/>
                              </a:lnTo>
                              <a:lnTo>
                                <a:pt x="56" y="6235"/>
                              </a:lnTo>
                              <a:lnTo>
                                <a:pt x="116" y="6275"/>
                              </a:lnTo>
                              <a:lnTo>
                                <a:pt x="189" y="6290"/>
                              </a:lnTo>
                              <a:lnTo>
                                <a:pt x="948" y="6290"/>
                              </a:lnTo>
                              <a:lnTo>
                                <a:pt x="1021" y="6275"/>
                              </a:lnTo>
                              <a:lnTo>
                                <a:pt x="1080" y="6235"/>
                              </a:lnTo>
                              <a:lnTo>
                                <a:pt x="1120" y="6175"/>
                              </a:lnTo>
                              <a:lnTo>
                                <a:pt x="1135" y="6101"/>
                              </a:lnTo>
                              <a:lnTo>
                                <a:pt x="1135" y="187"/>
                              </a:lnTo>
                              <a:lnTo>
                                <a:pt x="1120" y="114"/>
                              </a:lnTo>
                              <a:lnTo>
                                <a:pt x="1080" y="55"/>
                              </a:lnTo>
                              <a:lnTo>
                                <a:pt x="1021" y="15"/>
                              </a:lnTo>
                              <a:lnTo>
                                <a:pt x="948" y="0"/>
                              </a:lnTo>
                              <a:lnTo>
                                <a:pt x="189" y="0"/>
                              </a:lnTo>
                              <a:close/>
                            </a:path>
                          </a:pathLst>
                        </a:custGeom>
                        <a:solidFill>
                          <a:srgbClr val="CCFFFF"/>
                        </a:solidFill>
                        <a:ln w="9525">
                          <a:solidFill>
                            <a:srgbClr val="01010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 o:spid="_x0000_s1026" style="position:absolute;left:0;text-align:left;margin-left:409.35pt;margin-top:10.55pt;width:56.8pt;height:325.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6,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" path="m189,l116,15,56,55,15,114,,187,,6101r15,74l56,6235r60,40l189,6290r759,l1021,6275r59,-40l1120,6175r15,-74l1135,187r-15,-73l1080,55,1021,15,948,,189,xe" fillcolor="#cff" strokecolor="#010101">
                <v:path arrowok="t" o:connecttype="custom" o:connectlocs="76209525,531538939;46774100,538000192;22580600,555229980;6048375,580643803;0,612088348;0,2147483647;6048375,2147483647;22580600,2147483647;46774100,2147483647;76209525,2147483647;382257300,2147483647;411692725,2147483647;435483000,2147483647;451612000,2147483647;457660375,2147483647;457660375,612088348;451612000,580643803;435483000,555229980;411692725,538000192;382257300,531538939;76209525,531538939" o:connectangles="0,0,0,0,0,0,0,0,0,0,0,0,0,0,0,0,0,0,0,0,0"/>
              </v:shape>
            </w:pict>
          </mc:Fallback>
        </mc:AlternateContent>
      </w:r>
    </w:p>
    <w:p w:rsidR="00CE0479" w:rsidRPr="005C1D25" w:rsidRDefault="00CE0479">
      <w:pPr>
        <w:pStyle w:val="a3"/>
        <w:spacing w:before="15"/>
        <w:ind w:right="224"/>
        <w:rPr>
          <w:rFonts w:cs="SimSun"/>
          <w:spacing w:val="14"/>
          <w:lang w:eastAsia="ja-JP"/>
        </w:rPr>
      </w:pPr>
    </w:p>
    <w:p w:rsidR="00CE0479" w:rsidRPr="005C1D25" w:rsidRDefault="00CE0479">
      <w:pPr>
        <w:pStyle w:val="a3"/>
        <w:spacing w:before="15"/>
        <w:ind w:right="224"/>
        <w:rPr>
          <w:rFonts w:cs="SimSun"/>
          <w:spacing w:val="14"/>
          <w:lang w:eastAsia="ja-JP"/>
        </w:rPr>
      </w:pPr>
    </w:p>
    <w:p w:rsidR="00CE0479" w:rsidRPr="005C1D25" w:rsidRDefault="007B3689">
      <w:pPr>
        <w:pStyle w:val="a3"/>
        <w:spacing w:before="15"/>
        <w:ind w:right="224"/>
        <w:rPr>
          <w:rFonts w:cs="SimSun"/>
          <w:spacing w:val="14"/>
          <w:lang w:eastAsia="ja-JP"/>
        </w:rPr>
      </w:pPr>
      <w:r>
        <w:rPr>
          <w:rFonts w:cs="SimSun"/>
          <w:noProof/>
          <w:spacing w:val="14"/>
          <w:lang w:eastAsia="ja-JP"/>
        </w:rPr>
        <mc:AlternateContent>
          <mc:Choice Requires="wps">
            <w:drawing>
              <wp:anchor distT="0" distB="0" distL="114300" distR="114300" simplePos="0" relativeHeight="251651584" behindDoc="0" locked="0" layoutInCell="1" allowOverlap="1">
                <wp:simplePos x="0" y="0"/>
                <wp:positionH relativeFrom="column">
                  <wp:posOffset>312420</wp:posOffset>
                </wp:positionH>
                <wp:positionV relativeFrom="paragraph">
                  <wp:posOffset>6985</wp:posOffset>
                </wp:positionV>
                <wp:extent cx="3943350" cy="502920"/>
                <wp:effectExtent l="7620" t="6985" r="11430" b="4445"/>
                <wp:wrapNone/>
                <wp:docPr id="698"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3350" cy="502920"/>
                        </a:xfrm>
                        <a:custGeom>
                          <a:avLst/>
                          <a:gdLst>
                            <a:gd name="T0" fmla="*/ 88263 w 5674"/>
                            <a:gd name="T1" fmla="*/ 1703164 h 766"/>
                            <a:gd name="T2" fmla="*/ 54209 w 5674"/>
                            <a:gd name="T3" fmla="*/ 1709070 h 766"/>
                            <a:gd name="T4" fmla="*/ 26409 w 5674"/>
                            <a:gd name="T5" fmla="*/ 1726791 h 766"/>
                            <a:gd name="T6" fmla="*/ 6950 w 5674"/>
                            <a:gd name="T7" fmla="*/ 1753701 h 766"/>
                            <a:gd name="T8" fmla="*/ 0 w 5674"/>
                            <a:gd name="T9" fmla="*/ 1786517 h 766"/>
                            <a:gd name="T10" fmla="*/ 0 w 5674"/>
                            <a:gd name="T11" fmla="*/ 2121899 h 766"/>
                            <a:gd name="T12" fmla="*/ 6950 w 5674"/>
                            <a:gd name="T13" fmla="*/ 2154059 h 766"/>
                            <a:gd name="T14" fmla="*/ 26409 w 5674"/>
                            <a:gd name="T15" fmla="*/ 2180968 h 766"/>
                            <a:gd name="T16" fmla="*/ 54209 w 5674"/>
                            <a:gd name="T17" fmla="*/ 2198689 h 766"/>
                            <a:gd name="T18" fmla="*/ 88263 w 5674"/>
                            <a:gd name="T19" fmla="*/ 2205252 h 766"/>
                            <a:gd name="T20" fmla="*/ 3855087 w 5674"/>
                            <a:gd name="T21" fmla="*/ 2205252 h 766"/>
                            <a:gd name="T22" fmla="*/ 3889836 w 5674"/>
                            <a:gd name="T23" fmla="*/ 2198689 h 766"/>
                            <a:gd name="T24" fmla="*/ 3917636 w 5674"/>
                            <a:gd name="T25" fmla="*/ 2180968 h 766"/>
                            <a:gd name="T26" fmla="*/ 3936400 w 5674"/>
                            <a:gd name="T27" fmla="*/ 2154059 h 766"/>
                            <a:gd name="T28" fmla="*/ 3943350 w 5674"/>
                            <a:gd name="T29" fmla="*/ 2121899 h 766"/>
                            <a:gd name="T30" fmla="*/ 3943350 w 5674"/>
                            <a:gd name="T31" fmla="*/ 1786517 h 766"/>
                            <a:gd name="T32" fmla="*/ 3936400 w 5674"/>
                            <a:gd name="T33" fmla="*/ 1753701 h 766"/>
                            <a:gd name="T34" fmla="*/ 3917636 w 5674"/>
                            <a:gd name="T35" fmla="*/ 1726791 h 766"/>
                            <a:gd name="T36" fmla="*/ 3889836 w 5674"/>
                            <a:gd name="T37" fmla="*/ 1709070 h 766"/>
                            <a:gd name="T38" fmla="*/ 3855087 w 5674"/>
                            <a:gd name="T39" fmla="*/ 1703164 h 766"/>
                            <a:gd name="T40" fmla="*/ 88263 w 5674"/>
                            <a:gd name="T41" fmla="*/ 1703164 h 76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5674"/>
                            <a:gd name="T64" fmla="*/ 0 h 766"/>
                            <a:gd name="T65" fmla="*/ 5674 w 5674"/>
                            <a:gd name="T66" fmla="*/ 766 h 76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5674" h="766">
                              <a:moveTo>
                                <a:pt x="127" y="0"/>
                              </a:moveTo>
                              <a:lnTo>
                                <a:pt x="78" y="9"/>
                              </a:lnTo>
                              <a:lnTo>
                                <a:pt x="38" y="36"/>
                              </a:lnTo>
                              <a:lnTo>
                                <a:pt x="10" y="77"/>
                              </a:lnTo>
                              <a:lnTo>
                                <a:pt x="0" y="127"/>
                              </a:lnTo>
                              <a:lnTo>
                                <a:pt x="0" y="638"/>
                              </a:lnTo>
                              <a:lnTo>
                                <a:pt x="10" y="687"/>
                              </a:lnTo>
                              <a:lnTo>
                                <a:pt x="38" y="728"/>
                              </a:lnTo>
                              <a:lnTo>
                                <a:pt x="78" y="755"/>
                              </a:lnTo>
                              <a:lnTo>
                                <a:pt x="127" y="765"/>
                              </a:lnTo>
                              <a:lnTo>
                                <a:pt x="5547" y="765"/>
                              </a:lnTo>
                              <a:lnTo>
                                <a:pt x="5597" y="755"/>
                              </a:lnTo>
                              <a:lnTo>
                                <a:pt x="5637" y="728"/>
                              </a:lnTo>
                              <a:lnTo>
                                <a:pt x="5664" y="687"/>
                              </a:lnTo>
                              <a:lnTo>
                                <a:pt x="5674" y="638"/>
                              </a:lnTo>
                              <a:lnTo>
                                <a:pt x="5674" y="127"/>
                              </a:lnTo>
                              <a:lnTo>
                                <a:pt x="5664" y="77"/>
                              </a:lnTo>
                              <a:lnTo>
                                <a:pt x="5637" y="36"/>
                              </a:lnTo>
                              <a:lnTo>
                                <a:pt x="5597" y="9"/>
                              </a:lnTo>
                              <a:lnTo>
                                <a:pt x="5547" y="0"/>
                              </a:lnTo>
                              <a:lnTo>
                                <a:pt x="127" y="0"/>
                              </a:lnTo>
                              <a:close/>
                            </a:path>
                          </a:pathLst>
                        </a:custGeom>
                        <a:solidFill>
                          <a:srgbClr val="FFFFFF"/>
                        </a:solidFill>
                        <a:ln w="9525">
                          <a:solidFill>
                            <a:srgbClr val="010101"/>
                          </a:solidFill>
                          <a:round/>
                          <a:headEnd/>
                          <a:tailEnd/>
                        </a:ln>
                      </wps:spPr>
                      <wps:txbx>
                        <w:txbxContent>
                          <w:p w:rsidR="00012E96" w:rsidRPr="00294EDC" w:rsidRDefault="00012E96" w:rsidP="003E6433">
                            <w:pPr>
                              <w:pStyle w:val="4"/>
                              <w:spacing w:before="26" w:line="304" w:lineRule="exact"/>
                              <w:jc w:val="center"/>
                              <w:rPr>
                                <w:rFonts w:ascii="ＭＳ 明朝" w:eastAsia="ＭＳ 明朝" w:hAnsi="ＭＳ 明朝" w:cs="ＭＳ ゴシック"/>
                                <w:b w:val="0"/>
                                <w:bCs w:val="0"/>
                                <w:lang w:eastAsia="ja-JP"/>
                              </w:rPr>
                            </w:pPr>
                            <w:r w:rsidRPr="00294EDC">
                              <w:rPr>
                                <w:rFonts w:ascii="ＭＳ 明朝" w:eastAsia="ＭＳ 明朝" w:hAnsi="ＭＳ 明朝" w:cs="ＭＳ ゴシック"/>
                                <w:spacing w:val="15"/>
                                <w:lang w:eastAsia="ja-JP"/>
                              </w:rPr>
                              <w:t>アレルギー疾患対応委員会の設置と開催</w:t>
                            </w:r>
                          </w:p>
                          <w:p w:rsidR="00012E96" w:rsidRPr="00E71BBA" w:rsidRDefault="00012E96" w:rsidP="00CE0479">
                            <w:pPr>
                              <w:jc w:val="center"/>
                              <w:rPr>
                                <w:rFonts w:ascii="ＭＳ 明朝" w:hAnsi="ＭＳ 明朝"/>
                                <w:lang w:eastAsia="ja-JP"/>
                              </w:rPr>
                            </w:pPr>
                            <w:r w:rsidRPr="00E71BBA">
                              <w:rPr>
                                <w:rFonts w:ascii="ＭＳ 明朝" w:hAnsi="ＭＳ 明朝" w:cs="PMingLiU" w:hint="eastAsia"/>
                                <w:spacing w:val="11"/>
                                <w:lang w:eastAsia="ja-JP"/>
                              </w:rPr>
                              <w:t>※年度当初に共通理解を図るために協議の場を持つ。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 o:spid="_x0000_s1130" style="position:absolute;left:0;text-align:left;margin-left:24.6pt;margin-top:.55pt;width:310.5pt;height:39.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74,7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" adj="-11796480,,5400" path="m127,l78,9,38,36,10,77,,127,,638r10,49l38,728r40,27l127,765r5420,l5597,755r40,-27l5664,687r10,-49l5674,127,5664,77,5637,36,5597,9,5547,,127,xe" strokecolor="#010101">
                <v:stroke joinstyle="round"/>
                <v:formulas/>
                <v:path arrowok="t" o:connecttype="custom" o:connectlocs="61341541,1118218328;37674491,1122095933;18353883,1133730718;4830152,1151398573;0,1172944033;0,1393140268;4830152,1414255029;18353883,1431922228;37674491,1443557013;61341541,1447865974;2147483647,1447865974;2147483647,1443557013;2147483647,1431922228;2147483647,1414255029;2147483647,1393140268;2147483647,1172944033;2147483647,1151398573;2147483647,1133730718;2147483647,1122095933;2147483647,1118218328;61341541,1118218328" o:connectangles="0,0,0,0,0,0,0,0,0,0,0,0,0,0,0,0,0,0,0,0,0" textboxrect="0,0,5674,766"/>
                <v:textbox>
                  <w:txbxContent>
                    <w:p w:rsidR="00012E96" w:rsidRPr="00294EDC" w:rsidRDefault="00012E96" w:rsidP="003E6433">
                      <w:pPr>
                        <w:pStyle w:val="4"/>
                        <w:spacing w:before="26" w:line="304" w:lineRule="exact"/>
                        <w:jc w:val="center"/>
                        <w:rPr>
                          <w:rFonts w:ascii="ＭＳ 明朝" w:eastAsia="ＭＳ 明朝" w:hAnsi="ＭＳ 明朝" w:cs="ＭＳ ゴシック"/>
                          <w:b w:val="0"/>
                          <w:bCs w:val="0"/>
                          <w:lang w:eastAsia="ja-JP"/>
                        </w:rPr>
                      </w:pPr>
                      <w:r w:rsidRPr="00294EDC">
                        <w:rPr>
                          <w:rFonts w:ascii="ＭＳ 明朝" w:eastAsia="ＭＳ 明朝" w:hAnsi="ＭＳ 明朝" w:cs="ＭＳ ゴシック"/>
                          <w:spacing w:val="15"/>
                          <w:lang w:eastAsia="ja-JP"/>
                        </w:rPr>
                        <w:t>アレルギー疾患対応委員会の設置と開催</w:t>
                      </w:r>
                    </w:p>
                    <w:p w:rsidR="00012E96" w:rsidRPr="00E71BBA" w:rsidRDefault="00012E96" w:rsidP="00CE0479">
                      <w:pPr>
                        <w:jc w:val="center"/>
                        <w:rPr>
                          <w:rFonts w:ascii="ＭＳ 明朝" w:hAnsi="ＭＳ 明朝"/>
                          <w:lang w:eastAsia="ja-JP"/>
                        </w:rPr>
                      </w:pPr>
                      <w:r w:rsidRPr="00E71BBA">
                        <w:rPr>
                          <w:rFonts w:ascii="ＭＳ 明朝" w:hAnsi="ＭＳ 明朝" w:cs="PMingLiU" w:hint="eastAsia"/>
                          <w:spacing w:val="11"/>
                          <w:lang w:eastAsia="ja-JP"/>
                        </w:rPr>
                        <w:t>※年度当初に共通理解を図るために協議の場を持つ。</w:t>
                      </w:r>
                    </w:p>
                  </w:txbxContent>
                </v:textbox>
              </v:shape>
            </w:pict>
          </mc:Fallback>
        </mc:AlternateContent>
      </w:r>
    </w:p>
    <w:p w:rsidR="00CE0479" w:rsidRPr="005C1D25" w:rsidRDefault="00CE0479">
      <w:pPr>
        <w:pStyle w:val="a3"/>
        <w:spacing w:before="15"/>
        <w:ind w:right="224"/>
        <w:rPr>
          <w:rFonts w:cs="SimSun"/>
          <w:spacing w:val="14"/>
          <w:lang w:eastAsia="ja-JP"/>
        </w:rPr>
      </w:pPr>
    </w:p>
    <w:p w:rsidR="00CE0479" w:rsidRPr="005C1D25" w:rsidRDefault="00CE0479">
      <w:pPr>
        <w:pStyle w:val="a3"/>
        <w:spacing w:before="15"/>
        <w:ind w:right="224"/>
        <w:rPr>
          <w:rFonts w:cs="SimSun"/>
          <w:spacing w:val="14"/>
          <w:lang w:eastAsia="ja-JP"/>
        </w:rPr>
      </w:pPr>
    </w:p>
    <w:p w:rsidR="00CE0479" w:rsidRPr="005C1D25" w:rsidRDefault="00CE0479">
      <w:pPr>
        <w:pStyle w:val="a3"/>
        <w:spacing w:before="15"/>
        <w:ind w:right="224"/>
        <w:rPr>
          <w:rFonts w:cs="SimSun"/>
          <w:spacing w:val="14"/>
          <w:lang w:eastAsia="ja-JP"/>
        </w:rPr>
      </w:pPr>
    </w:p>
    <w:p w:rsidR="00CE0479" w:rsidRPr="005C1D25" w:rsidRDefault="007B3689">
      <w:pPr>
        <w:pStyle w:val="a3"/>
        <w:spacing w:before="15"/>
        <w:ind w:right="224"/>
        <w:rPr>
          <w:rFonts w:cs="SimSun"/>
          <w:spacing w:val="14"/>
          <w:lang w:eastAsia="ja-JP"/>
        </w:rPr>
      </w:pPr>
      <w:r>
        <w:rPr>
          <w:rFonts w:cs="SimSun"/>
          <w:noProof/>
          <w:spacing w:val="14"/>
          <w:lang w:eastAsia="ja-JP"/>
        </w:rPr>
        <mc:AlternateContent>
          <mc:Choice Requires="wps">
            <w:drawing>
              <wp:anchor distT="0" distB="0" distL="114300" distR="114300" simplePos="0" relativeHeight="251652608" behindDoc="0" locked="0" layoutInCell="1" allowOverlap="1">
                <wp:simplePos x="0" y="0"/>
                <wp:positionH relativeFrom="column">
                  <wp:posOffset>204470</wp:posOffset>
                </wp:positionH>
                <wp:positionV relativeFrom="paragraph">
                  <wp:posOffset>69850</wp:posOffset>
                </wp:positionV>
                <wp:extent cx="4180840" cy="1504950"/>
                <wp:effectExtent l="0" t="0" r="10160" b="19050"/>
                <wp:wrapNone/>
                <wp:docPr id="697"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80840" cy="1504950"/>
                        </a:xfrm>
                        <a:custGeom>
                          <a:avLst/>
                          <a:gdLst>
                            <a:gd name="T0" fmla="*/ 202565 w 6584"/>
                            <a:gd name="T1" fmla="*/ 2657945 h 1916"/>
                            <a:gd name="T2" fmla="*/ 156210 w 6584"/>
                            <a:gd name="T3" fmla="*/ 2664703 h 1916"/>
                            <a:gd name="T4" fmla="*/ 113665 w 6584"/>
                            <a:gd name="T5" fmla="*/ 2682723 h 1916"/>
                            <a:gd name="T6" fmla="*/ 76200 w 6584"/>
                            <a:gd name="T7" fmla="*/ 2711254 h 1916"/>
                            <a:gd name="T8" fmla="*/ 44450 w 6584"/>
                            <a:gd name="T9" fmla="*/ 2748045 h 1916"/>
                            <a:gd name="T10" fmla="*/ 20320 w 6584"/>
                            <a:gd name="T11" fmla="*/ 2793095 h 1916"/>
                            <a:gd name="T12" fmla="*/ 5080 w 6584"/>
                            <a:gd name="T13" fmla="*/ 2843401 h 1916"/>
                            <a:gd name="T14" fmla="*/ 0 w 6584"/>
                            <a:gd name="T15" fmla="*/ 2897460 h 1916"/>
                            <a:gd name="T16" fmla="*/ 0 w 6584"/>
                            <a:gd name="T17" fmla="*/ 3856273 h 1916"/>
                            <a:gd name="T18" fmla="*/ 5080 w 6584"/>
                            <a:gd name="T19" fmla="*/ 3911834 h 1916"/>
                            <a:gd name="T20" fmla="*/ 20320 w 6584"/>
                            <a:gd name="T21" fmla="*/ 3962140 h 1916"/>
                            <a:gd name="T22" fmla="*/ 44450 w 6584"/>
                            <a:gd name="T23" fmla="*/ 4006439 h 1916"/>
                            <a:gd name="T24" fmla="*/ 76200 w 6584"/>
                            <a:gd name="T25" fmla="*/ 4043981 h 1916"/>
                            <a:gd name="T26" fmla="*/ 113665 w 6584"/>
                            <a:gd name="T27" fmla="*/ 4071762 h 1916"/>
                            <a:gd name="T28" fmla="*/ 156210 w 6584"/>
                            <a:gd name="T29" fmla="*/ 4089782 h 1916"/>
                            <a:gd name="T30" fmla="*/ 202565 w 6584"/>
                            <a:gd name="T31" fmla="*/ 4095788 h 1916"/>
                            <a:gd name="T32" fmla="*/ 3977640 w 6584"/>
                            <a:gd name="T33" fmla="*/ 4095788 h 1916"/>
                            <a:gd name="T34" fmla="*/ 4023995 w 6584"/>
                            <a:gd name="T35" fmla="*/ 4089782 h 1916"/>
                            <a:gd name="T36" fmla="*/ 4067175 w 6584"/>
                            <a:gd name="T37" fmla="*/ 4071762 h 1916"/>
                            <a:gd name="T38" fmla="*/ 4104640 w 6584"/>
                            <a:gd name="T39" fmla="*/ 4043981 h 1916"/>
                            <a:gd name="T40" fmla="*/ 4135755 w 6584"/>
                            <a:gd name="T41" fmla="*/ 4006439 h 1916"/>
                            <a:gd name="T42" fmla="*/ 4159885 w 6584"/>
                            <a:gd name="T43" fmla="*/ 3962140 h 1916"/>
                            <a:gd name="T44" fmla="*/ 4175125 w 6584"/>
                            <a:gd name="T45" fmla="*/ 3911834 h 1916"/>
                            <a:gd name="T46" fmla="*/ 4180205 w 6584"/>
                            <a:gd name="T47" fmla="*/ 3856273 h 1916"/>
                            <a:gd name="T48" fmla="*/ 4180205 w 6584"/>
                            <a:gd name="T49" fmla="*/ 2897460 h 1916"/>
                            <a:gd name="T50" fmla="*/ 4175125 w 6584"/>
                            <a:gd name="T51" fmla="*/ 2843401 h 1916"/>
                            <a:gd name="T52" fmla="*/ 4159885 w 6584"/>
                            <a:gd name="T53" fmla="*/ 2793095 h 1916"/>
                            <a:gd name="T54" fmla="*/ 4135755 w 6584"/>
                            <a:gd name="T55" fmla="*/ 2748045 h 1916"/>
                            <a:gd name="T56" fmla="*/ 4104640 w 6584"/>
                            <a:gd name="T57" fmla="*/ 2711254 h 1916"/>
                            <a:gd name="T58" fmla="*/ 4067175 w 6584"/>
                            <a:gd name="T59" fmla="*/ 2682723 h 1916"/>
                            <a:gd name="T60" fmla="*/ 4023995 w 6584"/>
                            <a:gd name="T61" fmla="*/ 2664703 h 1916"/>
                            <a:gd name="T62" fmla="*/ 3977640 w 6584"/>
                            <a:gd name="T63" fmla="*/ 2657945 h 1916"/>
                            <a:gd name="T64" fmla="*/ 202565 w 6584"/>
                            <a:gd name="T65" fmla="*/ 2657945 h 191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6584"/>
                            <a:gd name="T100" fmla="*/ 0 h 1916"/>
                            <a:gd name="T101" fmla="*/ 6584 w 6584"/>
                            <a:gd name="T102" fmla="*/ 1916 h 191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6584" h="1916">
                              <a:moveTo>
                                <a:pt x="319" y="0"/>
                              </a:moveTo>
                              <a:lnTo>
                                <a:pt x="246" y="9"/>
                              </a:lnTo>
                              <a:lnTo>
                                <a:pt x="179" y="33"/>
                              </a:lnTo>
                              <a:lnTo>
                                <a:pt x="120" y="71"/>
                              </a:lnTo>
                              <a:lnTo>
                                <a:pt x="70" y="120"/>
                              </a:lnTo>
                              <a:lnTo>
                                <a:pt x="32" y="180"/>
                              </a:lnTo>
                              <a:lnTo>
                                <a:pt x="8" y="247"/>
                              </a:lnTo>
                              <a:lnTo>
                                <a:pt x="0" y="319"/>
                              </a:lnTo>
                              <a:lnTo>
                                <a:pt x="0" y="1596"/>
                              </a:lnTo>
                              <a:lnTo>
                                <a:pt x="8" y="1670"/>
                              </a:lnTo>
                              <a:lnTo>
                                <a:pt x="32" y="1737"/>
                              </a:lnTo>
                              <a:lnTo>
                                <a:pt x="70" y="1796"/>
                              </a:lnTo>
                              <a:lnTo>
                                <a:pt x="120" y="1846"/>
                              </a:lnTo>
                              <a:lnTo>
                                <a:pt x="179" y="1883"/>
                              </a:lnTo>
                              <a:lnTo>
                                <a:pt x="246" y="1907"/>
                              </a:lnTo>
                              <a:lnTo>
                                <a:pt x="319" y="1915"/>
                              </a:lnTo>
                              <a:lnTo>
                                <a:pt x="6264" y="1915"/>
                              </a:lnTo>
                              <a:lnTo>
                                <a:pt x="6337" y="1907"/>
                              </a:lnTo>
                              <a:lnTo>
                                <a:pt x="6405" y="1883"/>
                              </a:lnTo>
                              <a:lnTo>
                                <a:pt x="6464" y="1846"/>
                              </a:lnTo>
                              <a:lnTo>
                                <a:pt x="6513" y="1796"/>
                              </a:lnTo>
                              <a:lnTo>
                                <a:pt x="6551" y="1737"/>
                              </a:lnTo>
                              <a:lnTo>
                                <a:pt x="6575" y="1670"/>
                              </a:lnTo>
                              <a:lnTo>
                                <a:pt x="6583" y="1596"/>
                              </a:lnTo>
                              <a:lnTo>
                                <a:pt x="6583" y="319"/>
                              </a:lnTo>
                              <a:lnTo>
                                <a:pt x="6575" y="247"/>
                              </a:lnTo>
                              <a:lnTo>
                                <a:pt x="6551" y="180"/>
                              </a:lnTo>
                              <a:lnTo>
                                <a:pt x="6513" y="120"/>
                              </a:lnTo>
                              <a:lnTo>
                                <a:pt x="6464" y="71"/>
                              </a:lnTo>
                              <a:lnTo>
                                <a:pt x="6405" y="33"/>
                              </a:lnTo>
                              <a:lnTo>
                                <a:pt x="6337" y="9"/>
                              </a:lnTo>
                              <a:lnTo>
                                <a:pt x="6264" y="0"/>
                              </a:lnTo>
                              <a:lnTo>
                                <a:pt x="319" y="0"/>
                              </a:lnTo>
                              <a:close/>
                            </a:path>
                          </a:pathLst>
                        </a:custGeom>
                        <a:solidFill>
                          <a:srgbClr val="FFFFFF"/>
                        </a:solidFill>
                        <a:ln w="9525">
                          <a:solidFill>
                            <a:srgbClr val="010101"/>
                          </a:solidFill>
                          <a:round/>
                          <a:headEnd/>
                          <a:tailEnd/>
                        </a:ln>
                      </wps:spPr>
                      <wps:txbx>
                        <w:txbxContent>
                          <w:p w:rsidR="00012E96" w:rsidRPr="00294EDC" w:rsidRDefault="00012E96" w:rsidP="00CE0479">
                            <w:pPr>
                              <w:spacing w:before="26" w:line="287" w:lineRule="exact"/>
                              <w:jc w:val="center"/>
                              <w:outlineLvl w:val="3"/>
                              <w:rPr>
                                <w:rFonts w:ascii="ＭＳ 明朝" w:hAnsi="ＭＳ 明朝" w:cs="ＭＳ ゴシック"/>
                                <w:b/>
                                <w:bCs/>
                                <w:spacing w:val="15"/>
                                <w:sz w:val="24"/>
                                <w:szCs w:val="24"/>
                                <w:lang w:eastAsia="ja-JP"/>
                              </w:rPr>
                            </w:pPr>
                            <w:r w:rsidRPr="00294EDC">
                              <w:rPr>
                                <w:rFonts w:ascii="ＭＳ 明朝" w:hAnsi="ＭＳ 明朝" w:cs="ＭＳ ゴシック"/>
                                <w:b/>
                                <w:bCs/>
                                <w:spacing w:val="15"/>
                                <w:sz w:val="24"/>
                                <w:szCs w:val="24"/>
                                <w:lang w:eastAsia="ja-JP"/>
                              </w:rPr>
                              <w:t>対応内容の把握・情報の共有</w:t>
                            </w:r>
                          </w:p>
                          <w:p w:rsidR="00012E96" w:rsidRPr="00294EDC" w:rsidRDefault="00012E96" w:rsidP="00CE0479">
                            <w:pPr>
                              <w:spacing w:before="26" w:line="287" w:lineRule="exact"/>
                              <w:jc w:val="center"/>
                              <w:outlineLvl w:val="3"/>
                              <w:rPr>
                                <w:rFonts w:ascii="ＭＳ 明朝" w:hAnsi="ＭＳ 明朝" w:cs="ＭＳ ゴシック"/>
                                <w:sz w:val="24"/>
                                <w:szCs w:val="24"/>
                                <w:lang w:eastAsia="ja-JP"/>
                              </w:rPr>
                            </w:pPr>
                          </w:p>
                          <w:p w:rsidR="00012E96" w:rsidRPr="00294EDC" w:rsidRDefault="00012E96" w:rsidP="005C29F0">
                            <w:pPr>
                              <w:ind w:firstLineChars="100" w:firstLine="213"/>
                              <w:jc w:val="both"/>
                              <w:rPr>
                                <w:rFonts w:ascii="ＭＳ 明朝" w:hAnsi="ＭＳ 明朝" w:cs="Microsoft YaHei"/>
                                <w:b/>
                                <w:bCs/>
                                <w:spacing w:val="15"/>
                                <w:sz w:val="20"/>
                                <w:szCs w:val="20"/>
                                <w:lang w:eastAsia="ja-JP"/>
                              </w:rPr>
                            </w:pPr>
                            <w:r w:rsidRPr="00294EDC">
                              <w:rPr>
                                <w:rFonts w:ascii="ＭＳ 明朝" w:hAnsi="ＭＳ 明朝" w:cs="Microsoft YaHei"/>
                                <w:b/>
                                <w:bCs/>
                                <w:spacing w:val="12"/>
                                <w:sz w:val="20"/>
                                <w:szCs w:val="20"/>
                                <w:lang w:eastAsia="ja-JP"/>
                              </w:rPr>
                              <w:t>校長・</w:t>
                            </w:r>
                            <w:r w:rsidRPr="00294EDC">
                              <w:rPr>
                                <w:rFonts w:ascii="ＭＳ 明朝" w:hAnsi="ＭＳ 明朝" w:cs="Microsoft YaHei"/>
                                <w:b/>
                                <w:bCs/>
                                <w:spacing w:val="-42"/>
                                <w:sz w:val="20"/>
                                <w:szCs w:val="20"/>
                                <w:lang w:eastAsia="ja-JP"/>
                              </w:rPr>
                              <w:t xml:space="preserve"> </w:t>
                            </w:r>
                            <w:r w:rsidRPr="00294EDC">
                              <w:rPr>
                                <w:rFonts w:ascii="ＭＳ 明朝" w:hAnsi="ＭＳ 明朝" w:cs="Microsoft YaHei"/>
                                <w:b/>
                                <w:bCs/>
                                <w:spacing w:val="17"/>
                                <w:sz w:val="20"/>
                                <w:szCs w:val="20"/>
                                <w:lang w:eastAsia="ja-JP"/>
                              </w:rPr>
                              <w:t>共同調理場長は、アレルギー疾患対応委員会の内容を関</w:t>
                            </w:r>
                            <w:r w:rsidRPr="00294EDC">
                              <w:rPr>
                                <w:rFonts w:ascii="ＭＳ 明朝" w:hAnsi="ＭＳ 明朝" w:cs="Microsoft YaHei"/>
                                <w:b/>
                                <w:bCs/>
                                <w:spacing w:val="15"/>
                                <w:sz w:val="20"/>
                                <w:szCs w:val="20"/>
                                <w:lang w:eastAsia="ja-JP"/>
                              </w:rPr>
                              <w:t>係教職員・</w:t>
                            </w:r>
                            <w:r w:rsidRPr="00294EDC">
                              <w:rPr>
                                <w:rFonts w:ascii="ＭＳ 明朝" w:hAnsi="ＭＳ 明朝" w:cs="Microsoft YaHei"/>
                                <w:b/>
                                <w:bCs/>
                                <w:spacing w:val="-45"/>
                                <w:sz w:val="20"/>
                                <w:szCs w:val="20"/>
                                <w:lang w:eastAsia="ja-JP"/>
                              </w:rPr>
                              <w:t xml:space="preserve"> </w:t>
                            </w:r>
                            <w:r w:rsidRPr="00294EDC">
                              <w:rPr>
                                <w:rFonts w:ascii="ＭＳ 明朝" w:hAnsi="ＭＳ 明朝" w:cs="Microsoft YaHei"/>
                                <w:b/>
                                <w:bCs/>
                                <w:spacing w:val="17"/>
                                <w:sz w:val="20"/>
                                <w:szCs w:val="20"/>
                                <w:lang w:eastAsia="ja-JP"/>
                              </w:rPr>
                              <w:t>共同調理場職員と共通理解を図り、</w:t>
                            </w:r>
                            <w:r w:rsidRPr="00294EDC">
                              <w:rPr>
                                <w:rFonts w:ascii="ＭＳ 明朝" w:hAnsi="ＭＳ 明朝" w:cs="Microsoft YaHei"/>
                                <w:b/>
                                <w:bCs/>
                                <w:spacing w:val="-45"/>
                                <w:sz w:val="20"/>
                                <w:szCs w:val="20"/>
                                <w:lang w:eastAsia="ja-JP"/>
                              </w:rPr>
                              <w:t xml:space="preserve"> </w:t>
                            </w:r>
                            <w:r w:rsidRPr="00294EDC">
                              <w:rPr>
                                <w:rFonts w:ascii="ＭＳ 明朝" w:hAnsi="ＭＳ 明朝" w:cs="Microsoft YaHei"/>
                                <w:b/>
                                <w:bCs/>
                                <w:spacing w:val="15"/>
                                <w:sz w:val="20"/>
                                <w:szCs w:val="20"/>
                                <w:lang w:eastAsia="ja-JP"/>
                              </w:rPr>
                              <w:t>具体的な運営方法の調整をする。</w:t>
                            </w:r>
                          </w:p>
                          <w:p w:rsidR="00012E96" w:rsidRPr="00294EDC" w:rsidRDefault="00012E96" w:rsidP="00B02482">
                            <w:pPr>
                              <w:jc w:val="both"/>
                              <w:rPr>
                                <w:rFonts w:ascii="ＭＳ 明朝" w:hAnsi="ＭＳ 明朝"/>
                                <w:lang w:eastAsia="ja-JP"/>
                              </w:rPr>
                            </w:pPr>
                            <w:r w:rsidRPr="00294EDC">
                              <w:rPr>
                                <w:rFonts w:ascii="ＭＳ 明朝" w:hAnsi="ＭＳ 明朝" w:cs="PMingLiU"/>
                                <w:spacing w:val="13"/>
                                <w:sz w:val="20"/>
                                <w:szCs w:val="20"/>
                                <w:lang w:eastAsia="ja-JP"/>
                              </w:rPr>
                              <w:t>校長は</w:t>
                            </w:r>
                            <w:r w:rsidRPr="00294EDC">
                              <w:rPr>
                                <w:rFonts w:ascii="ＭＳ 明朝" w:hAnsi="ＭＳ 明朝" w:cs="PMingLiU" w:hint="eastAsia"/>
                                <w:spacing w:val="13"/>
                                <w:sz w:val="20"/>
                                <w:szCs w:val="20"/>
                                <w:lang w:eastAsia="ja-JP"/>
                              </w:rPr>
                              <w:t>、</w:t>
                            </w:r>
                            <w:r w:rsidRPr="00294EDC">
                              <w:rPr>
                                <w:rFonts w:ascii="ＭＳ 明朝" w:hAnsi="ＭＳ 明朝" w:cs="PMingLiU"/>
                                <w:spacing w:val="17"/>
                                <w:sz w:val="20"/>
                                <w:szCs w:val="20"/>
                                <w:lang w:eastAsia="ja-JP"/>
                              </w:rPr>
                              <w:t>保護者に対応内容を通知し</w:t>
                            </w:r>
                            <w:r w:rsidRPr="00294EDC">
                              <w:rPr>
                                <w:rFonts w:ascii="ＭＳ 明朝" w:hAnsi="ＭＳ 明朝" w:cs="PMingLiU" w:hint="eastAsia"/>
                                <w:spacing w:val="17"/>
                                <w:sz w:val="20"/>
                                <w:szCs w:val="20"/>
                                <w:lang w:eastAsia="ja-JP"/>
                              </w:rPr>
                              <w:t>、</w:t>
                            </w:r>
                            <w:r w:rsidRPr="00294EDC">
                              <w:rPr>
                                <w:rFonts w:ascii="ＭＳ 明朝" w:hAnsi="ＭＳ 明朝" w:cs="PMingLiU"/>
                                <w:spacing w:val="16"/>
                                <w:sz w:val="20"/>
                                <w:szCs w:val="20"/>
                                <w:lang w:eastAsia="ja-JP"/>
                              </w:rPr>
                              <w:t>必要に応じて対応の詳細</w:t>
                            </w:r>
                            <w:r w:rsidRPr="00294EDC">
                              <w:rPr>
                                <w:rFonts w:ascii="ＭＳ 明朝" w:hAnsi="ＭＳ 明朝" w:cs="PMingLiU"/>
                                <w:spacing w:val="14"/>
                                <w:sz w:val="20"/>
                                <w:szCs w:val="20"/>
                                <w:lang w:eastAsia="ja-JP"/>
                              </w:rPr>
                              <w:t>な内容を確認する</w:t>
                            </w:r>
                            <w:r w:rsidRPr="00294EDC">
                              <w:rPr>
                                <w:rFonts w:ascii="ＭＳ 明朝" w:hAnsi="ＭＳ 明朝" w:cs="PMingLiU" w:hint="eastAsia"/>
                                <w:spacing w:val="14"/>
                                <w:sz w:val="20"/>
                                <w:szCs w:val="20"/>
                                <w:lang w:eastAsia="ja-JP"/>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 o:spid="_x0000_s1131" style="position:absolute;left:0;text-align:left;margin-left:16.1pt;margin-top:5.5pt;width:329.2pt;height:11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84,19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" adj="-11796480,,5400" path="m319,l246,9,179,33,120,71,70,120,32,180,8,247,,319,,1596r8,74l32,1737r38,59l120,1846r59,37l246,1907r73,8l6264,1915r73,-8l6405,1883r59,-37l6513,1796r38,-59l6575,1670r8,-74l6583,319r-8,-72l6551,180r-38,-60l6464,71,6405,33,6337,9,6264,,319,xe" strokecolor="#010101">
                <v:stroke joinstyle="round"/>
                <v:formulas/>
                <v:path arrowok="t" o:connecttype="custom" o:connectlocs="128628775,2087721465;99193350,2093029635;72177275,2107183705;48387000,2129593793;28225750,2147483647;12903200,2147483647;3225800,2147483647;0,2147483647;0,2147483647;3225800,2147483647;12903200,2147483647;28225750,2147483647;48387000,2147483647;72177275,2147483647;99193350,2147483647;128628775,2147483647;2147483647,2147483647;2147483647,2147483647;2147483647,2147483647;2147483647,2147483647;2147483647,2147483647;2147483647,2147483647;2147483647,2147483647;2147483647,2147483647;2147483647,2147483647;2147483647,2147483647;2147483647,2147483647;2147483647,2147483647;2147483647,2129593793;2147483647,2107183705;2147483647,2093029635;2147483647,2087721465;128628775,2087721465" o:connectangles="0,0,0,0,0,0,0,0,0,0,0,0,0,0,0,0,0,0,0,0,0,0,0,0,0,0,0,0,0,0,0,0,0" textboxrect="0,0,6584,1916"/>
                <v:textbox>
                  <w:txbxContent>
                    <w:p w:rsidR="00012E96" w:rsidRPr="00294EDC" w:rsidRDefault="00012E96" w:rsidP="00CE0479">
                      <w:pPr>
                        <w:spacing w:before="26" w:line="287" w:lineRule="exact"/>
                        <w:jc w:val="center"/>
                        <w:outlineLvl w:val="3"/>
                        <w:rPr>
                          <w:rFonts w:ascii="ＭＳ 明朝" w:hAnsi="ＭＳ 明朝" w:cs="ＭＳ ゴシック"/>
                          <w:b/>
                          <w:bCs/>
                          <w:spacing w:val="15"/>
                          <w:sz w:val="24"/>
                          <w:szCs w:val="24"/>
                          <w:lang w:eastAsia="ja-JP"/>
                        </w:rPr>
                      </w:pPr>
                      <w:r w:rsidRPr="00294EDC">
                        <w:rPr>
                          <w:rFonts w:ascii="ＭＳ 明朝" w:hAnsi="ＭＳ 明朝" w:cs="ＭＳ ゴシック"/>
                          <w:b/>
                          <w:bCs/>
                          <w:spacing w:val="15"/>
                          <w:sz w:val="24"/>
                          <w:szCs w:val="24"/>
                          <w:lang w:eastAsia="ja-JP"/>
                        </w:rPr>
                        <w:t>対応内容の把握・情報の共有</w:t>
                      </w:r>
                    </w:p>
                    <w:p w:rsidR="00012E96" w:rsidRPr="00294EDC" w:rsidRDefault="00012E96" w:rsidP="00CE0479">
                      <w:pPr>
                        <w:spacing w:before="26" w:line="287" w:lineRule="exact"/>
                        <w:jc w:val="center"/>
                        <w:outlineLvl w:val="3"/>
                        <w:rPr>
                          <w:rFonts w:ascii="ＭＳ 明朝" w:hAnsi="ＭＳ 明朝" w:cs="ＭＳ ゴシック"/>
                          <w:sz w:val="24"/>
                          <w:szCs w:val="24"/>
                          <w:lang w:eastAsia="ja-JP"/>
                        </w:rPr>
                      </w:pPr>
                    </w:p>
                    <w:p w:rsidR="00012E96" w:rsidRPr="00294EDC" w:rsidRDefault="00012E96" w:rsidP="005C29F0">
                      <w:pPr>
                        <w:ind w:firstLineChars="100" w:firstLine="213"/>
                        <w:jc w:val="both"/>
                        <w:rPr>
                          <w:rFonts w:ascii="ＭＳ 明朝" w:hAnsi="ＭＳ 明朝" w:cs="Microsoft YaHei"/>
                          <w:b/>
                          <w:bCs/>
                          <w:spacing w:val="15"/>
                          <w:sz w:val="20"/>
                          <w:szCs w:val="20"/>
                          <w:lang w:eastAsia="ja-JP"/>
                        </w:rPr>
                      </w:pPr>
                      <w:r w:rsidRPr="00294EDC">
                        <w:rPr>
                          <w:rFonts w:ascii="ＭＳ 明朝" w:hAnsi="ＭＳ 明朝" w:cs="Microsoft YaHei"/>
                          <w:b/>
                          <w:bCs/>
                          <w:spacing w:val="12"/>
                          <w:sz w:val="20"/>
                          <w:szCs w:val="20"/>
                          <w:lang w:eastAsia="ja-JP"/>
                        </w:rPr>
                        <w:t>校長・</w:t>
                      </w:r>
                      <w:r w:rsidRPr="00294EDC">
                        <w:rPr>
                          <w:rFonts w:ascii="ＭＳ 明朝" w:hAnsi="ＭＳ 明朝" w:cs="Microsoft YaHei"/>
                          <w:b/>
                          <w:bCs/>
                          <w:spacing w:val="-42"/>
                          <w:sz w:val="20"/>
                          <w:szCs w:val="20"/>
                          <w:lang w:eastAsia="ja-JP"/>
                        </w:rPr>
                        <w:t xml:space="preserve"> </w:t>
                      </w:r>
                      <w:r w:rsidRPr="00294EDC">
                        <w:rPr>
                          <w:rFonts w:ascii="ＭＳ 明朝" w:hAnsi="ＭＳ 明朝" w:cs="Microsoft YaHei"/>
                          <w:b/>
                          <w:bCs/>
                          <w:spacing w:val="17"/>
                          <w:sz w:val="20"/>
                          <w:szCs w:val="20"/>
                          <w:lang w:eastAsia="ja-JP"/>
                        </w:rPr>
                        <w:t>共同調理場長は、アレルギー疾患対応委員会の内容を関</w:t>
                      </w:r>
                      <w:r w:rsidRPr="00294EDC">
                        <w:rPr>
                          <w:rFonts w:ascii="ＭＳ 明朝" w:hAnsi="ＭＳ 明朝" w:cs="Microsoft YaHei"/>
                          <w:b/>
                          <w:bCs/>
                          <w:spacing w:val="15"/>
                          <w:sz w:val="20"/>
                          <w:szCs w:val="20"/>
                          <w:lang w:eastAsia="ja-JP"/>
                        </w:rPr>
                        <w:t>係教職員・</w:t>
                      </w:r>
                      <w:r w:rsidRPr="00294EDC">
                        <w:rPr>
                          <w:rFonts w:ascii="ＭＳ 明朝" w:hAnsi="ＭＳ 明朝" w:cs="Microsoft YaHei"/>
                          <w:b/>
                          <w:bCs/>
                          <w:spacing w:val="-45"/>
                          <w:sz w:val="20"/>
                          <w:szCs w:val="20"/>
                          <w:lang w:eastAsia="ja-JP"/>
                        </w:rPr>
                        <w:t xml:space="preserve"> </w:t>
                      </w:r>
                      <w:r w:rsidRPr="00294EDC">
                        <w:rPr>
                          <w:rFonts w:ascii="ＭＳ 明朝" w:hAnsi="ＭＳ 明朝" w:cs="Microsoft YaHei"/>
                          <w:b/>
                          <w:bCs/>
                          <w:spacing w:val="17"/>
                          <w:sz w:val="20"/>
                          <w:szCs w:val="20"/>
                          <w:lang w:eastAsia="ja-JP"/>
                        </w:rPr>
                        <w:t>共同調理場職員と共通理解を図り、</w:t>
                      </w:r>
                      <w:r w:rsidRPr="00294EDC">
                        <w:rPr>
                          <w:rFonts w:ascii="ＭＳ 明朝" w:hAnsi="ＭＳ 明朝" w:cs="Microsoft YaHei"/>
                          <w:b/>
                          <w:bCs/>
                          <w:spacing w:val="-45"/>
                          <w:sz w:val="20"/>
                          <w:szCs w:val="20"/>
                          <w:lang w:eastAsia="ja-JP"/>
                        </w:rPr>
                        <w:t xml:space="preserve"> </w:t>
                      </w:r>
                      <w:r w:rsidRPr="00294EDC">
                        <w:rPr>
                          <w:rFonts w:ascii="ＭＳ 明朝" w:hAnsi="ＭＳ 明朝" w:cs="Microsoft YaHei"/>
                          <w:b/>
                          <w:bCs/>
                          <w:spacing w:val="15"/>
                          <w:sz w:val="20"/>
                          <w:szCs w:val="20"/>
                          <w:lang w:eastAsia="ja-JP"/>
                        </w:rPr>
                        <w:t>具体的な運営方法の調整をする。</w:t>
                      </w:r>
                    </w:p>
                    <w:p w:rsidR="00012E96" w:rsidRPr="00294EDC" w:rsidRDefault="00012E96" w:rsidP="00B02482">
                      <w:pPr>
                        <w:jc w:val="both"/>
                        <w:rPr>
                          <w:rFonts w:ascii="ＭＳ 明朝" w:hAnsi="ＭＳ 明朝"/>
                          <w:lang w:eastAsia="ja-JP"/>
                        </w:rPr>
                      </w:pPr>
                      <w:r w:rsidRPr="00294EDC">
                        <w:rPr>
                          <w:rFonts w:ascii="ＭＳ 明朝" w:hAnsi="ＭＳ 明朝" w:cs="PMingLiU"/>
                          <w:spacing w:val="13"/>
                          <w:sz w:val="20"/>
                          <w:szCs w:val="20"/>
                          <w:lang w:eastAsia="ja-JP"/>
                        </w:rPr>
                        <w:t>校長は</w:t>
                      </w:r>
                      <w:r w:rsidRPr="00294EDC">
                        <w:rPr>
                          <w:rFonts w:ascii="ＭＳ 明朝" w:hAnsi="ＭＳ 明朝" w:cs="PMingLiU" w:hint="eastAsia"/>
                          <w:spacing w:val="13"/>
                          <w:sz w:val="20"/>
                          <w:szCs w:val="20"/>
                          <w:lang w:eastAsia="ja-JP"/>
                        </w:rPr>
                        <w:t>、</w:t>
                      </w:r>
                      <w:r w:rsidRPr="00294EDC">
                        <w:rPr>
                          <w:rFonts w:ascii="ＭＳ 明朝" w:hAnsi="ＭＳ 明朝" w:cs="PMingLiU"/>
                          <w:spacing w:val="17"/>
                          <w:sz w:val="20"/>
                          <w:szCs w:val="20"/>
                          <w:lang w:eastAsia="ja-JP"/>
                        </w:rPr>
                        <w:t>保護者に対応内容を通知し</w:t>
                      </w:r>
                      <w:r w:rsidRPr="00294EDC">
                        <w:rPr>
                          <w:rFonts w:ascii="ＭＳ 明朝" w:hAnsi="ＭＳ 明朝" w:cs="PMingLiU" w:hint="eastAsia"/>
                          <w:spacing w:val="17"/>
                          <w:sz w:val="20"/>
                          <w:szCs w:val="20"/>
                          <w:lang w:eastAsia="ja-JP"/>
                        </w:rPr>
                        <w:t>、</w:t>
                      </w:r>
                      <w:r w:rsidRPr="00294EDC">
                        <w:rPr>
                          <w:rFonts w:ascii="ＭＳ 明朝" w:hAnsi="ＭＳ 明朝" w:cs="PMingLiU"/>
                          <w:spacing w:val="16"/>
                          <w:sz w:val="20"/>
                          <w:szCs w:val="20"/>
                          <w:lang w:eastAsia="ja-JP"/>
                        </w:rPr>
                        <w:t>必要に応じて対応の詳細</w:t>
                      </w:r>
                      <w:r w:rsidRPr="00294EDC">
                        <w:rPr>
                          <w:rFonts w:ascii="ＭＳ 明朝" w:hAnsi="ＭＳ 明朝" w:cs="PMingLiU"/>
                          <w:spacing w:val="14"/>
                          <w:sz w:val="20"/>
                          <w:szCs w:val="20"/>
                          <w:lang w:eastAsia="ja-JP"/>
                        </w:rPr>
                        <w:t>な内容を確認する</w:t>
                      </w:r>
                      <w:r w:rsidRPr="00294EDC">
                        <w:rPr>
                          <w:rFonts w:ascii="ＭＳ 明朝" w:hAnsi="ＭＳ 明朝" w:cs="PMingLiU" w:hint="eastAsia"/>
                          <w:spacing w:val="14"/>
                          <w:sz w:val="20"/>
                          <w:szCs w:val="20"/>
                          <w:lang w:eastAsia="ja-JP"/>
                        </w:rPr>
                        <w:t>。</w:t>
                      </w:r>
                    </w:p>
                  </w:txbxContent>
                </v:textbox>
              </v:shape>
            </w:pict>
          </mc:Fallback>
        </mc:AlternateContent>
      </w:r>
    </w:p>
    <w:p w:rsidR="00CE0479" w:rsidRPr="005C1D25" w:rsidRDefault="007B3689">
      <w:pPr>
        <w:pStyle w:val="a3"/>
        <w:spacing w:before="15"/>
        <w:ind w:right="224"/>
        <w:rPr>
          <w:rFonts w:cs="SimSun"/>
          <w:spacing w:val="14"/>
          <w:lang w:eastAsia="ja-JP"/>
        </w:rPr>
      </w:pPr>
      <w:r>
        <w:rPr>
          <w:rFonts w:cs="SimSun"/>
          <w:noProof/>
          <w:spacing w:val="14"/>
          <w:lang w:eastAsia="ja-JP"/>
        </w:rPr>
        <mc:AlternateContent>
          <mc:Choice Requires="wps">
            <w:drawing>
              <wp:anchor distT="0" distB="0" distL="114300" distR="114300" simplePos="0" relativeHeight="251654656" behindDoc="0" locked="0" layoutInCell="1" allowOverlap="1">
                <wp:simplePos x="0" y="0"/>
                <wp:positionH relativeFrom="column">
                  <wp:posOffset>5357495</wp:posOffset>
                </wp:positionH>
                <wp:positionV relativeFrom="paragraph">
                  <wp:posOffset>118745</wp:posOffset>
                </wp:positionV>
                <wp:extent cx="379730" cy="1257300"/>
                <wp:effectExtent l="4445" t="4445" r="0" b="0"/>
                <wp:wrapNone/>
                <wp:docPr id="695" name="正方形/長方形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rsidR="00012E96" w:rsidRPr="00981BF4" w:rsidRDefault="00012E96" w:rsidP="00CE0479">
                            <w:pPr>
                              <w:jc w:val="center"/>
                              <w:rPr>
                                <w:sz w:val="28"/>
                                <w:szCs w:val="28"/>
                              </w:rPr>
                            </w:pPr>
                            <w:r>
                              <w:rPr>
                                <w:rFonts w:hint="eastAsia"/>
                                <w:sz w:val="28"/>
                                <w:szCs w:val="28"/>
                              </w:rPr>
                              <w:t>共同</w:t>
                            </w:r>
                            <w:r>
                              <w:rPr>
                                <w:sz w:val="28"/>
                                <w:szCs w:val="28"/>
                              </w:rPr>
                              <w:t>調理場</w:t>
                            </w:r>
                          </w:p>
                        </w:txbxContent>
                      </wps:txbx>
                      <wps:bodyPr rot="0" vert="ea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09" o:spid="_x0000_s1132" style="position:absolute;left:0;text-align:left;margin-left:421.85pt;margin-top:9.35pt;width:29.9pt;height:9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" filled="f" stroked="f" strokeweight="1pt">
                <v:textbox style="layout-flow:vertical-ideographic">
                  <w:txbxContent>
                    <w:p w:rsidR="00012E96" w:rsidRPr="00981BF4" w:rsidRDefault="00012E96" w:rsidP="00CE0479">
                      <w:pPr>
                        <w:jc w:val="center"/>
                        <w:rPr>
                          <w:sz w:val="28"/>
                          <w:szCs w:val="28"/>
                        </w:rPr>
                      </w:pPr>
                      <w:r>
                        <w:rPr>
                          <w:rFonts w:hint="eastAsia"/>
                          <w:sz w:val="28"/>
                          <w:szCs w:val="28"/>
                        </w:rPr>
                        <w:t>共同</w:t>
                      </w:r>
                      <w:r>
                        <w:rPr>
                          <w:sz w:val="28"/>
                          <w:szCs w:val="28"/>
                        </w:rPr>
                        <w:t>調理場</w:t>
                      </w:r>
                    </w:p>
                  </w:txbxContent>
                </v:textbox>
              </v:rect>
            </w:pict>
          </mc:Fallback>
        </mc:AlternateContent>
      </w:r>
    </w:p>
    <w:p w:rsidR="00CE0479" w:rsidRPr="005C1D25" w:rsidRDefault="007B3689">
      <w:pPr>
        <w:pStyle w:val="a3"/>
        <w:spacing w:before="15"/>
        <w:ind w:right="224"/>
        <w:rPr>
          <w:rFonts w:cs="SimSun"/>
          <w:spacing w:val="14"/>
          <w:lang w:eastAsia="ja-JP"/>
        </w:rPr>
      </w:pPr>
      <w:r>
        <w:rPr>
          <w:rFonts w:cs="SimSun"/>
          <w:noProof/>
          <w:spacing w:val="14"/>
          <w:lang w:eastAsia="ja-JP"/>
        </w:rPr>
        <mc:AlternateContent>
          <mc:Choice Requires="wps">
            <w:drawing>
              <wp:anchor distT="0" distB="0" distL="114300" distR="114300" simplePos="0" relativeHeight="251641344" behindDoc="0" locked="0" layoutInCell="1" allowOverlap="1">
                <wp:simplePos x="0" y="0"/>
                <wp:positionH relativeFrom="column">
                  <wp:posOffset>4665345</wp:posOffset>
                </wp:positionH>
                <wp:positionV relativeFrom="paragraph">
                  <wp:posOffset>66040</wp:posOffset>
                </wp:positionV>
                <wp:extent cx="440690" cy="202565"/>
                <wp:effectExtent l="0" t="0" r="0" b="0"/>
                <wp:wrapNone/>
                <wp:docPr id="694" name="Rectangle 1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69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Default="00012E96">
                            <w:r>
                              <w:rPr>
                                <w:rFonts w:hint="eastAsia"/>
                                <w:lang w:eastAsia="ja-JP"/>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6" o:spid="_x0000_s1133" style="position:absolute;left:0;text-align:left;margin-left:367.35pt;margin-top:5.2pt;width:34.7pt;height:15.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" filled="f" stroked="f">
                <v:textbox inset="5.85pt,.7pt,5.85pt,.7pt">
                  <w:txbxContent>
                    <w:p w:rsidR="00012E96" w:rsidRDefault="00012E96">
                      <w:r>
                        <w:rPr>
                          <w:rFonts w:hint="eastAsia"/>
                          <w:lang w:eastAsia="ja-JP"/>
                        </w:rPr>
                        <w:t>連携</w:t>
                      </w:r>
                    </w:p>
                  </w:txbxContent>
                </v:textbox>
              </v:rect>
            </w:pict>
          </mc:Fallback>
        </mc:AlternateContent>
      </w:r>
    </w:p>
    <w:p w:rsidR="00655E3F" w:rsidRPr="005C1D25" w:rsidRDefault="007B3689">
      <w:pPr>
        <w:pStyle w:val="a3"/>
        <w:spacing w:before="15"/>
        <w:ind w:right="224"/>
        <w:rPr>
          <w:rFonts w:cs="SimSun"/>
          <w:spacing w:val="14"/>
          <w:lang w:eastAsia="ja-JP"/>
        </w:rPr>
      </w:pPr>
      <w:r>
        <w:rPr>
          <w:rFonts w:cs="SimSun"/>
          <w:noProof/>
          <w:spacing w:val="14"/>
          <w:lang w:eastAsia="ja-JP"/>
        </w:rPr>
        <mc:AlternateContent>
          <mc:Choice Requires="wpg">
            <w:drawing>
              <wp:anchor distT="0" distB="0" distL="114300" distR="114300" simplePos="0" relativeHeight="251646464" behindDoc="0" locked="0" layoutInCell="1" allowOverlap="1">
                <wp:simplePos x="0" y="0"/>
                <wp:positionH relativeFrom="column">
                  <wp:posOffset>4758055</wp:posOffset>
                </wp:positionH>
                <wp:positionV relativeFrom="paragraph">
                  <wp:posOffset>77470</wp:posOffset>
                </wp:positionV>
                <wp:extent cx="340360" cy="306070"/>
                <wp:effectExtent l="14605" t="29845" r="16510" b="35560"/>
                <wp:wrapNone/>
                <wp:docPr id="692"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360" cy="306070"/>
                          <a:chOff x="8486" y="3211"/>
                          <a:chExt cx="682" cy="466"/>
                        </a:xfrm>
                      </wpg:grpSpPr>
                      <wps:wsp>
                        <wps:cNvPr id="693" name="Freeform 57"/>
                        <wps:cNvSpPr>
                          <a:spLocks/>
                        </wps:cNvSpPr>
                        <wps:spPr bwMode="auto">
                          <a:xfrm>
                            <a:off x="8486" y="3211"/>
                            <a:ext cx="682" cy="466"/>
                          </a:xfrm>
                          <a:custGeom>
                            <a:avLst/>
                            <a:gdLst>
                              <a:gd name="T0" fmla="*/ 0 w 682"/>
                              <a:gd name="T1" fmla="*/ 3444 h 466"/>
                              <a:gd name="T2" fmla="*/ 137 w 682"/>
                              <a:gd name="T3" fmla="*/ 3677 h 466"/>
                              <a:gd name="T4" fmla="*/ 137 w 682"/>
                              <a:gd name="T5" fmla="*/ 3559 h 466"/>
                              <a:gd name="T6" fmla="*/ 545 w 682"/>
                              <a:gd name="T7" fmla="*/ 3559 h 466"/>
                              <a:gd name="T8" fmla="*/ 545 w 682"/>
                              <a:gd name="T9" fmla="*/ 3677 h 466"/>
                              <a:gd name="T10" fmla="*/ 682 w 682"/>
                              <a:gd name="T11" fmla="*/ 3444 h 466"/>
                              <a:gd name="T12" fmla="*/ 545 w 682"/>
                              <a:gd name="T13" fmla="*/ 3211 h 466"/>
                              <a:gd name="T14" fmla="*/ 545 w 682"/>
                              <a:gd name="T15" fmla="*/ 3327 h 466"/>
                              <a:gd name="T16" fmla="*/ 137 w 682"/>
                              <a:gd name="T17" fmla="*/ 3327 h 466"/>
                              <a:gd name="T18" fmla="*/ 137 w 682"/>
                              <a:gd name="T19" fmla="*/ 3211 h 466"/>
                              <a:gd name="T20" fmla="*/ 0 w 682"/>
                              <a:gd name="T21" fmla="*/ 3444 h 46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82" h="466">
                                <a:moveTo>
                                  <a:pt x="0" y="233"/>
                                </a:moveTo>
                                <a:lnTo>
                                  <a:pt x="137" y="466"/>
                                </a:lnTo>
                                <a:lnTo>
                                  <a:pt x="137" y="348"/>
                                </a:lnTo>
                                <a:lnTo>
                                  <a:pt x="545" y="348"/>
                                </a:lnTo>
                                <a:lnTo>
                                  <a:pt x="545" y="466"/>
                                </a:lnTo>
                                <a:lnTo>
                                  <a:pt x="682" y="233"/>
                                </a:lnTo>
                                <a:lnTo>
                                  <a:pt x="545" y="0"/>
                                </a:lnTo>
                                <a:lnTo>
                                  <a:pt x="545" y="116"/>
                                </a:lnTo>
                                <a:lnTo>
                                  <a:pt x="137" y="116"/>
                                </a:lnTo>
                                <a:lnTo>
                                  <a:pt x="137" y="0"/>
                                </a:lnTo>
                                <a:lnTo>
                                  <a:pt x="0" y="23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left:0;text-align:left;margin-left:374.65pt;margin-top:6.1pt;width:26.8pt;height:24.1pt;z-index:251646464" coordorigin="8486,3211" coordsize="68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">
                <v:shape id="Freeform 57" o:spid="_x0000_s1027" style="position:absolute;left:8486;top:3211;width:682;height:466;visibility:visible;mso-wrap-style:square;v-text-anchor:top" coordsize="682,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E+MYA&#10;AADcAAAADwAAAGRycy9kb3ducmV2LnhtbESP3WrCQBSE7wt9h+UUelc3/jS0qauoUJEiirbQ20P2&#10;mER3z4bsGuPbu4WCl8PMfMOMp501oqXGV44V9HsJCOLc6YoLBT/fny9vIHxA1mgck4IreZhOHh/G&#10;mGl34R21+1CICGGfoYIyhDqT0uclWfQ9VxNH7+AaiyHKppC6wUuEWyMHSZJKixXHhRJrWpSUn/Zn&#10;q2CJ6XC+XbyOvrpi82vXR2lOplXq+ambfYAI1IV7+L+90grS9yH8nY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cE+MYAAADcAAAADwAAAAAAAAAAAAAAAACYAgAAZHJz&#10;L2Rvd25yZXYueG1sUEsFBgAAAAAEAAQA9QAAAIsDAAAAAA==&#10;" path="m,233l137,466r,-118l545,348r,118l682,233,545,r,116l137,116,137,,,233xe" filled="f" strokecolor="#010101">
                  <v:path arrowok="t" o:connecttype="custom" o:connectlocs="0,3444;137,3677;137,3559;545,3559;545,3677;682,3444;545,3211;545,3327;137,3327;137,3211;0,3444" o:connectangles="0,0,0,0,0,0,0,0,0,0,0"/>
                </v:shape>
              </v:group>
            </w:pict>
          </mc:Fallback>
        </mc:AlternateContent>
      </w:r>
    </w:p>
    <w:p w:rsidR="00655E3F" w:rsidRPr="005C1D25" w:rsidRDefault="00655E3F">
      <w:pPr>
        <w:pStyle w:val="a3"/>
        <w:spacing w:before="15"/>
        <w:ind w:right="224"/>
        <w:rPr>
          <w:rFonts w:cs="SimSun"/>
          <w:spacing w:val="14"/>
          <w:lang w:eastAsia="ja-JP"/>
        </w:rPr>
      </w:pPr>
    </w:p>
    <w:p w:rsidR="00655E3F" w:rsidRPr="005C1D25" w:rsidRDefault="00655E3F">
      <w:pPr>
        <w:pStyle w:val="a3"/>
        <w:spacing w:before="15"/>
        <w:ind w:right="224"/>
        <w:rPr>
          <w:rFonts w:cs="SimSun"/>
          <w:spacing w:val="14"/>
          <w:lang w:eastAsia="ja-JP"/>
        </w:rPr>
      </w:pPr>
    </w:p>
    <w:p w:rsidR="00655E3F" w:rsidRPr="005C1D25" w:rsidRDefault="00655E3F">
      <w:pPr>
        <w:pStyle w:val="a3"/>
        <w:spacing w:before="15"/>
        <w:ind w:right="224"/>
        <w:rPr>
          <w:rFonts w:cs="SimSun"/>
          <w:spacing w:val="14"/>
          <w:lang w:eastAsia="ja-JP"/>
        </w:rPr>
      </w:pPr>
    </w:p>
    <w:p w:rsidR="00655E3F" w:rsidRPr="005C1D25" w:rsidRDefault="00655E3F">
      <w:pPr>
        <w:pStyle w:val="a3"/>
        <w:spacing w:before="15"/>
        <w:ind w:right="224"/>
        <w:rPr>
          <w:rFonts w:cs="SimSun"/>
          <w:spacing w:val="14"/>
          <w:lang w:eastAsia="ja-JP"/>
        </w:rPr>
      </w:pPr>
    </w:p>
    <w:p w:rsidR="00D04198" w:rsidRPr="005C1D25" w:rsidRDefault="00D04198">
      <w:pPr>
        <w:pStyle w:val="a3"/>
        <w:spacing w:before="15"/>
        <w:ind w:right="224"/>
        <w:rPr>
          <w:rFonts w:cs="SimSun"/>
          <w:spacing w:val="14"/>
          <w:lang w:eastAsia="ja-JP"/>
        </w:rPr>
      </w:pPr>
    </w:p>
    <w:p w:rsidR="00655E3F" w:rsidRPr="005C1D25" w:rsidRDefault="007B3689">
      <w:pPr>
        <w:pStyle w:val="a3"/>
        <w:spacing w:before="15"/>
        <w:ind w:right="224"/>
        <w:rPr>
          <w:rFonts w:cs="SimSun"/>
          <w:spacing w:val="14"/>
          <w:lang w:eastAsia="ja-JP"/>
        </w:rPr>
      </w:pPr>
      <w:r>
        <w:rPr>
          <w:rFonts w:cs="SimSun"/>
          <w:noProof/>
          <w:spacing w:val="14"/>
          <w:lang w:eastAsia="ja-JP"/>
        </w:rPr>
        <mc:AlternateContent>
          <mc:Choice Requires="wps">
            <w:drawing>
              <wp:anchor distT="0" distB="0" distL="114300" distR="114300" simplePos="0" relativeHeight="251653632" behindDoc="0" locked="0" layoutInCell="1" allowOverlap="1">
                <wp:simplePos x="0" y="0"/>
                <wp:positionH relativeFrom="column">
                  <wp:posOffset>194945</wp:posOffset>
                </wp:positionH>
                <wp:positionV relativeFrom="paragraph">
                  <wp:posOffset>132715</wp:posOffset>
                </wp:positionV>
                <wp:extent cx="4201794" cy="1266825"/>
                <wp:effectExtent l="0" t="0" r="27940" b="28575"/>
                <wp:wrapNone/>
                <wp:docPr id="691"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1794" cy="1266825"/>
                        </a:xfrm>
                        <a:custGeom>
                          <a:avLst/>
                          <a:gdLst>
                            <a:gd name="T0" fmla="*/ 149225 w 6584"/>
                            <a:gd name="T1" fmla="*/ 4837840 h 1400"/>
                            <a:gd name="T2" fmla="*/ 102235 w 6584"/>
                            <a:gd name="T3" fmla="*/ 4848209 h 1400"/>
                            <a:gd name="T4" fmla="*/ 60960 w 6584"/>
                            <a:gd name="T5" fmla="*/ 4877586 h 1400"/>
                            <a:gd name="T6" fmla="*/ 28575 w 6584"/>
                            <a:gd name="T7" fmla="*/ 4920789 h 1400"/>
                            <a:gd name="T8" fmla="*/ 7620 w 6584"/>
                            <a:gd name="T9" fmla="*/ 4976089 h 1400"/>
                            <a:gd name="T10" fmla="*/ 0 w 6584"/>
                            <a:gd name="T11" fmla="*/ 5039165 h 1400"/>
                            <a:gd name="T12" fmla="*/ 0 w 6584"/>
                            <a:gd name="T13" fmla="*/ 5846191 h 1400"/>
                            <a:gd name="T14" fmla="*/ 7620 w 6584"/>
                            <a:gd name="T15" fmla="*/ 5909267 h 1400"/>
                            <a:gd name="T16" fmla="*/ 28575 w 6584"/>
                            <a:gd name="T17" fmla="*/ 5964567 h 1400"/>
                            <a:gd name="T18" fmla="*/ 60960 w 6584"/>
                            <a:gd name="T19" fmla="*/ 6007769 h 1400"/>
                            <a:gd name="T20" fmla="*/ 102235 w 6584"/>
                            <a:gd name="T21" fmla="*/ 6037147 h 1400"/>
                            <a:gd name="T22" fmla="*/ 149225 w 6584"/>
                            <a:gd name="T23" fmla="*/ 6047516 h 1400"/>
                            <a:gd name="T24" fmla="*/ 4032250 w 6584"/>
                            <a:gd name="T25" fmla="*/ 6047516 h 1400"/>
                            <a:gd name="T26" fmla="*/ 4079240 w 6584"/>
                            <a:gd name="T27" fmla="*/ 6037147 h 1400"/>
                            <a:gd name="T28" fmla="*/ 4119880 w 6584"/>
                            <a:gd name="T29" fmla="*/ 6007769 h 1400"/>
                            <a:gd name="T30" fmla="*/ 4151630 w 6584"/>
                            <a:gd name="T31" fmla="*/ 5964567 h 1400"/>
                            <a:gd name="T32" fmla="*/ 4172585 w 6584"/>
                            <a:gd name="T33" fmla="*/ 5909267 h 1400"/>
                            <a:gd name="T34" fmla="*/ 4180205 w 6584"/>
                            <a:gd name="T35" fmla="*/ 5846191 h 1400"/>
                            <a:gd name="T36" fmla="*/ 4180205 w 6584"/>
                            <a:gd name="T37" fmla="*/ 5039165 h 1400"/>
                            <a:gd name="T38" fmla="*/ 4172585 w 6584"/>
                            <a:gd name="T39" fmla="*/ 4976089 h 1400"/>
                            <a:gd name="T40" fmla="*/ 4151630 w 6584"/>
                            <a:gd name="T41" fmla="*/ 4920789 h 1400"/>
                            <a:gd name="T42" fmla="*/ 4119880 w 6584"/>
                            <a:gd name="T43" fmla="*/ 4877586 h 1400"/>
                            <a:gd name="T44" fmla="*/ 4079240 w 6584"/>
                            <a:gd name="T45" fmla="*/ 4848209 h 1400"/>
                            <a:gd name="T46" fmla="*/ 4032250 w 6584"/>
                            <a:gd name="T47" fmla="*/ 4837840 h 1400"/>
                            <a:gd name="T48" fmla="*/ 149225 w 6584"/>
                            <a:gd name="T49" fmla="*/ 4837840 h 14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6584"/>
                            <a:gd name="T76" fmla="*/ 0 h 1400"/>
                            <a:gd name="T77" fmla="*/ 6584 w 6584"/>
                            <a:gd name="T78" fmla="*/ 1400 h 1400"/>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6584" h="1400">
                              <a:moveTo>
                                <a:pt x="235" y="0"/>
                              </a:moveTo>
                              <a:lnTo>
                                <a:pt x="161" y="12"/>
                              </a:lnTo>
                              <a:lnTo>
                                <a:pt x="96" y="46"/>
                              </a:lnTo>
                              <a:lnTo>
                                <a:pt x="45" y="96"/>
                              </a:lnTo>
                              <a:lnTo>
                                <a:pt x="12" y="160"/>
                              </a:lnTo>
                              <a:lnTo>
                                <a:pt x="0" y="233"/>
                              </a:lnTo>
                              <a:lnTo>
                                <a:pt x="0" y="1167"/>
                              </a:lnTo>
                              <a:lnTo>
                                <a:pt x="12" y="1240"/>
                              </a:lnTo>
                              <a:lnTo>
                                <a:pt x="45" y="1304"/>
                              </a:lnTo>
                              <a:lnTo>
                                <a:pt x="96" y="1354"/>
                              </a:lnTo>
                              <a:lnTo>
                                <a:pt x="161" y="1388"/>
                              </a:lnTo>
                              <a:lnTo>
                                <a:pt x="235" y="1400"/>
                              </a:lnTo>
                              <a:lnTo>
                                <a:pt x="6350" y="1400"/>
                              </a:lnTo>
                              <a:lnTo>
                                <a:pt x="6424" y="1388"/>
                              </a:lnTo>
                              <a:lnTo>
                                <a:pt x="6488" y="1354"/>
                              </a:lnTo>
                              <a:lnTo>
                                <a:pt x="6538" y="1304"/>
                              </a:lnTo>
                              <a:lnTo>
                                <a:pt x="6571" y="1240"/>
                              </a:lnTo>
                              <a:lnTo>
                                <a:pt x="6583" y="1167"/>
                              </a:lnTo>
                              <a:lnTo>
                                <a:pt x="6583" y="233"/>
                              </a:lnTo>
                              <a:lnTo>
                                <a:pt x="6571" y="160"/>
                              </a:lnTo>
                              <a:lnTo>
                                <a:pt x="6538" y="96"/>
                              </a:lnTo>
                              <a:lnTo>
                                <a:pt x="6488" y="46"/>
                              </a:lnTo>
                              <a:lnTo>
                                <a:pt x="6424" y="12"/>
                              </a:lnTo>
                              <a:lnTo>
                                <a:pt x="6350" y="0"/>
                              </a:lnTo>
                              <a:lnTo>
                                <a:pt x="235" y="0"/>
                              </a:lnTo>
                              <a:close/>
                            </a:path>
                          </a:pathLst>
                        </a:custGeom>
                        <a:solidFill>
                          <a:srgbClr val="FFFFFF"/>
                        </a:solidFill>
                        <a:ln w="9525">
                          <a:solidFill>
                            <a:srgbClr val="010101"/>
                          </a:solidFill>
                          <a:round/>
                          <a:headEnd/>
                          <a:tailEnd/>
                        </a:ln>
                      </wps:spPr>
                      <wps:txbx>
                        <w:txbxContent>
                          <w:p w:rsidR="00012E96" w:rsidRPr="003E0729" w:rsidRDefault="00012E96" w:rsidP="00CE0479">
                            <w:pPr>
                              <w:jc w:val="center"/>
                              <w:rPr>
                                <w:rFonts w:ascii="ＭＳ 明朝" w:hAnsi="ＭＳ 明朝" w:cs="ＭＳ ゴシック"/>
                                <w:b/>
                                <w:bCs/>
                                <w:spacing w:val="15"/>
                                <w:sz w:val="24"/>
                                <w:szCs w:val="24"/>
                                <w:lang w:eastAsia="ja-JP"/>
                              </w:rPr>
                            </w:pPr>
                            <w:r w:rsidRPr="003E0729">
                              <w:rPr>
                                <w:rFonts w:ascii="ＭＳ 明朝" w:hAnsi="ＭＳ 明朝" w:cs="ＭＳ ゴシック"/>
                                <w:b/>
                                <w:bCs/>
                                <w:spacing w:val="15"/>
                                <w:sz w:val="24"/>
                                <w:szCs w:val="24"/>
                                <w:lang w:eastAsia="ja-JP"/>
                              </w:rPr>
                              <w:t>評価・見直し・個別的な相談指導</w:t>
                            </w:r>
                          </w:p>
                          <w:p w:rsidR="00012E96" w:rsidRPr="00294EDC" w:rsidRDefault="00012E96" w:rsidP="005C29F0">
                            <w:pPr>
                              <w:ind w:rightChars="-30" w:right="-66" w:firstLineChars="100" w:firstLine="231"/>
                              <w:jc w:val="both"/>
                              <w:rPr>
                                <w:rFonts w:ascii="ＭＳ 明朝" w:hAnsi="ＭＳ 明朝" w:cs="ＭＳ ゴシック"/>
                                <w:b/>
                                <w:bCs/>
                                <w:spacing w:val="15"/>
                                <w:sz w:val="24"/>
                                <w:szCs w:val="24"/>
                                <w:lang w:eastAsia="ja-JP"/>
                              </w:rPr>
                            </w:pPr>
                            <w:r w:rsidRPr="00D04198">
                              <w:rPr>
                                <w:rFonts w:ascii="ＭＳ 明朝" w:hAnsi="ＭＳ 明朝" w:cs="PMingLiU" w:hint="eastAsia"/>
                                <w:spacing w:val="11"/>
                                <w:lang w:eastAsia="ja-JP"/>
                              </w:rPr>
                              <w:t>毎年生活管理指導表の提出を求め</w:t>
                            </w:r>
                            <w:r w:rsidRPr="00294EDC">
                              <w:rPr>
                                <w:rFonts w:ascii="ＭＳ 明朝" w:hAnsi="ＭＳ 明朝" w:cs="PMingLiU" w:hint="eastAsia"/>
                                <w:color w:val="FF0000"/>
                                <w:spacing w:val="11"/>
                                <w:lang w:eastAsia="ja-JP"/>
                              </w:rPr>
                              <w:t>、</w:t>
                            </w:r>
                            <w:r w:rsidRPr="00294EDC">
                              <w:rPr>
                                <w:rFonts w:ascii="ＭＳ 明朝" w:hAnsi="ＭＳ 明朝" w:cs="PMingLiU"/>
                                <w:spacing w:val="14"/>
                                <w:sz w:val="20"/>
                                <w:szCs w:val="20"/>
                                <w:lang w:eastAsia="ja-JP"/>
                              </w:rPr>
                              <w:t>定期的に対応の評価と見直しを行う</w:t>
                            </w:r>
                            <w:r w:rsidRPr="00294EDC">
                              <w:rPr>
                                <w:rFonts w:ascii="ＭＳ 明朝" w:hAnsi="ＭＳ 明朝" w:cs="PMingLiU" w:hint="eastAsia"/>
                                <w:spacing w:val="14"/>
                                <w:sz w:val="20"/>
                                <w:szCs w:val="20"/>
                                <w:lang w:eastAsia="ja-JP"/>
                              </w:rPr>
                              <w:t>。</w:t>
                            </w:r>
                            <w:r w:rsidRPr="00294EDC">
                              <w:rPr>
                                <w:rFonts w:ascii="ＭＳ 明朝" w:hAnsi="ＭＳ 明朝" w:cs="PMingLiU"/>
                                <w:spacing w:val="14"/>
                                <w:sz w:val="20"/>
                                <w:szCs w:val="20"/>
                                <w:lang w:eastAsia="ja-JP"/>
                              </w:rPr>
                              <w:t>栄養教諭（</w:t>
                            </w:r>
                            <w:r w:rsidRPr="00294EDC">
                              <w:rPr>
                                <w:rFonts w:ascii="ＭＳ 明朝" w:hAnsi="ＭＳ 明朝" w:cs="PMingLiU"/>
                                <w:spacing w:val="-35"/>
                                <w:sz w:val="20"/>
                                <w:szCs w:val="20"/>
                                <w:lang w:eastAsia="ja-JP"/>
                              </w:rPr>
                              <w:t xml:space="preserve"> </w:t>
                            </w:r>
                            <w:r w:rsidRPr="00294EDC">
                              <w:rPr>
                                <w:rFonts w:ascii="ＭＳ 明朝" w:hAnsi="ＭＳ 明朝" w:cs="PMingLiU"/>
                                <w:spacing w:val="14"/>
                                <w:sz w:val="20"/>
                                <w:szCs w:val="20"/>
                                <w:lang w:eastAsia="ja-JP"/>
                              </w:rPr>
                              <w:t>学校栄養職員）</w:t>
                            </w:r>
                            <w:r w:rsidRPr="00294EDC">
                              <w:rPr>
                                <w:rFonts w:ascii="ＭＳ 明朝" w:hAnsi="ＭＳ 明朝" w:cs="PMingLiU"/>
                                <w:spacing w:val="13"/>
                                <w:sz w:val="20"/>
                                <w:szCs w:val="20"/>
                                <w:lang w:eastAsia="ja-JP"/>
                              </w:rPr>
                              <w:t>等は</w:t>
                            </w:r>
                            <w:r w:rsidRPr="00294EDC">
                              <w:rPr>
                                <w:rFonts w:ascii="ＭＳ 明朝" w:hAnsi="ＭＳ 明朝" w:cs="PMingLiU" w:hint="eastAsia"/>
                                <w:spacing w:val="13"/>
                                <w:sz w:val="20"/>
                                <w:szCs w:val="20"/>
                                <w:lang w:eastAsia="ja-JP"/>
                              </w:rPr>
                              <w:t>、</w:t>
                            </w:r>
                            <w:r w:rsidRPr="00294EDC">
                              <w:rPr>
                                <w:rFonts w:ascii="ＭＳ 明朝" w:hAnsi="ＭＳ 明朝" w:cs="PMingLiU"/>
                                <w:spacing w:val="18"/>
                                <w:sz w:val="20"/>
                                <w:szCs w:val="20"/>
                                <w:lang w:eastAsia="ja-JP"/>
                              </w:rPr>
                              <w:t>学級担任や養護教諭と連携し</w:t>
                            </w:r>
                            <w:r w:rsidRPr="00294EDC">
                              <w:rPr>
                                <w:rFonts w:ascii="ＭＳ 明朝" w:hAnsi="ＭＳ 明朝" w:cs="PMingLiU" w:hint="eastAsia"/>
                                <w:spacing w:val="18"/>
                                <w:sz w:val="20"/>
                                <w:szCs w:val="20"/>
                                <w:lang w:eastAsia="ja-JP"/>
                              </w:rPr>
                              <w:t>、</w:t>
                            </w:r>
                            <w:r w:rsidRPr="00294EDC">
                              <w:rPr>
                                <w:rFonts w:ascii="ＭＳ 明朝" w:hAnsi="ＭＳ 明朝" w:cs="PMingLiU"/>
                                <w:spacing w:val="18"/>
                                <w:sz w:val="20"/>
                                <w:szCs w:val="20"/>
                                <w:lang w:eastAsia="ja-JP"/>
                              </w:rPr>
                              <w:t>必要に応じて食物アレル</w:t>
                            </w:r>
                            <w:r w:rsidRPr="00294EDC">
                              <w:rPr>
                                <w:rFonts w:ascii="ＭＳ 明朝" w:hAnsi="ＭＳ 明朝" w:cs="PMingLiU"/>
                                <w:spacing w:val="15"/>
                                <w:sz w:val="20"/>
                                <w:szCs w:val="20"/>
                                <w:lang w:eastAsia="ja-JP"/>
                              </w:rPr>
                              <w:t>ギーに関する個別的な相談指導を行う</w:t>
                            </w:r>
                            <w:r w:rsidRPr="00294EDC">
                              <w:rPr>
                                <w:rFonts w:ascii="ＭＳ 明朝" w:hAnsi="ＭＳ 明朝" w:cs="PMingLiU" w:hint="eastAsia"/>
                                <w:spacing w:val="15"/>
                                <w:sz w:val="20"/>
                                <w:szCs w:val="20"/>
                                <w:lang w:eastAsia="ja-JP"/>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 o:spid="_x0000_s1134" style="position:absolute;left:0;text-align:left;margin-left:15.35pt;margin-top:10.45pt;width:330.85pt;height:99.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84,1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" adj="-11796480,,5400" path="m235,l161,12,96,46,45,96,12,160,,233r,934l12,1240r33,64l96,1354r65,34l235,1400r6115,l6424,1388r64,-34l6538,1304r33,-64l6583,1167r,-934l6571,160,6538,96,6488,46,6424,12,6350,,235,xe" strokecolor="#010101">
                <v:stroke joinstyle="round"/>
                <v:formulas/>
                <v:path arrowok="t" o:connecttype="custom" o:connectlocs="95232793,2147483647;65244594,2147483647;38903609,2147483647;18236067,2147483647;4862951,2147483647;0,2147483647;0,2147483647;4862951,2147483647;18236067,2147483647;38903609,2147483647;65244594,2147483647;95232793,2147483647;2147483647,2147483647;2147483647,2147483647;2147483647,2147483647;2147483647,2147483647;2147483647,2147483647;2147483647,2147483647;2147483647,2147483647;2147483647,2147483647;2147483647,2147483647;2147483647,2147483647;2147483647,2147483647;2147483647,2147483647;95232793,2147483647" o:connectangles="0,0,0,0,0,0,0,0,0,0,0,0,0,0,0,0,0,0,0,0,0,0,0,0,0" textboxrect="0,0,6584,1400"/>
                <v:textbox>
                  <w:txbxContent>
                    <w:p w:rsidR="00012E96" w:rsidRPr="003E0729" w:rsidRDefault="00012E96" w:rsidP="00CE0479">
                      <w:pPr>
                        <w:jc w:val="center"/>
                        <w:rPr>
                          <w:rFonts w:ascii="ＭＳ 明朝" w:hAnsi="ＭＳ 明朝" w:cs="ＭＳ ゴシック"/>
                          <w:b/>
                          <w:bCs/>
                          <w:spacing w:val="15"/>
                          <w:sz w:val="24"/>
                          <w:szCs w:val="24"/>
                          <w:lang w:eastAsia="ja-JP"/>
                        </w:rPr>
                      </w:pPr>
                      <w:r w:rsidRPr="003E0729">
                        <w:rPr>
                          <w:rFonts w:ascii="ＭＳ 明朝" w:hAnsi="ＭＳ 明朝" w:cs="ＭＳ ゴシック"/>
                          <w:b/>
                          <w:bCs/>
                          <w:spacing w:val="15"/>
                          <w:sz w:val="24"/>
                          <w:szCs w:val="24"/>
                          <w:lang w:eastAsia="ja-JP"/>
                        </w:rPr>
                        <w:t>評価・見直し・個別的な相談指導</w:t>
                      </w:r>
                    </w:p>
                    <w:p w:rsidR="00012E96" w:rsidRPr="00294EDC" w:rsidRDefault="00012E96" w:rsidP="005C29F0">
                      <w:pPr>
                        <w:ind w:rightChars="-30" w:right="-66" w:firstLineChars="100" w:firstLine="231"/>
                        <w:jc w:val="both"/>
                        <w:rPr>
                          <w:rFonts w:ascii="ＭＳ 明朝" w:hAnsi="ＭＳ 明朝" w:cs="ＭＳ ゴシック"/>
                          <w:b/>
                          <w:bCs/>
                          <w:spacing w:val="15"/>
                          <w:sz w:val="24"/>
                          <w:szCs w:val="24"/>
                          <w:lang w:eastAsia="ja-JP"/>
                        </w:rPr>
                      </w:pPr>
                      <w:r w:rsidRPr="00D04198">
                        <w:rPr>
                          <w:rFonts w:ascii="ＭＳ 明朝" w:hAnsi="ＭＳ 明朝" w:cs="PMingLiU" w:hint="eastAsia"/>
                          <w:spacing w:val="11"/>
                          <w:lang w:eastAsia="ja-JP"/>
                        </w:rPr>
                        <w:t>毎年生活管理指導表の提出を求め</w:t>
                      </w:r>
                      <w:r w:rsidRPr="00294EDC">
                        <w:rPr>
                          <w:rFonts w:ascii="ＭＳ 明朝" w:hAnsi="ＭＳ 明朝" w:cs="PMingLiU" w:hint="eastAsia"/>
                          <w:color w:val="FF0000"/>
                          <w:spacing w:val="11"/>
                          <w:lang w:eastAsia="ja-JP"/>
                        </w:rPr>
                        <w:t>、</w:t>
                      </w:r>
                      <w:r w:rsidRPr="00294EDC">
                        <w:rPr>
                          <w:rFonts w:ascii="ＭＳ 明朝" w:hAnsi="ＭＳ 明朝" w:cs="PMingLiU"/>
                          <w:spacing w:val="14"/>
                          <w:sz w:val="20"/>
                          <w:szCs w:val="20"/>
                          <w:lang w:eastAsia="ja-JP"/>
                        </w:rPr>
                        <w:t>定期的に対応の評価と見直しを行う</w:t>
                      </w:r>
                      <w:r w:rsidRPr="00294EDC">
                        <w:rPr>
                          <w:rFonts w:ascii="ＭＳ 明朝" w:hAnsi="ＭＳ 明朝" w:cs="PMingLiU" w:hint="eastAsia"/>
                          <w:spacing w:val="14"/>
                          <w:sz w:val="20"/>
                          <w:szCs w:val="20"/>
                          <w:lang w:eastAsia="ja-JP"/>
                        </w:rPr>
                        <w:t>。</w:t>
                      </w:r>
                      <w:r w:rsidRPr="00294EDC">
                        <w:rPr>
                          <w:rFonts w:ascii="ＭＳ 明朝" w:hAnsi="ＭＳ 明朝" w:cs="PMingLiU"/>
                          <w:spacing w:val="14"/>
                          <w:sz w:val="20"/>
                          <w:szCs w:val="20"/>
                          <w:lang w:eastAsia="ja-JP"/>
                        </w:rPr>
                        <w:t>栄養教諭（</w:t>
                      </w:r>
                      <w:r w:rsidRPr="00294EDC">
                        <w:rPr>
                          <w:rFonts w:ascii="ＭＳ 明朝" w:hAnsi="ＭＳ 明朝" w:cs="PMingLiU"/>
                          <w:spacing w:val="-35"/>
                          <w:sz w:val="20"/>
                          <w:szCs w:val="20"/>
                          <w:lang w:eastAsia="ja-JP"/>
                        </w:rPr>
                        <w:t xml:space="preserve"> </w:t>
                      </w:r>
                      <w:r w:rsidRPr="00294EDC">
                        <w:rPr>
                          <w:rFonts w:ascii="ＭＳ 明朝" w:hAnsi="ＭＳ 明朝" w:cs="PMingLiU"/>
                          <w:spacing w:val="14"/>
                          <w:sz w:val="20"/>
                          <w:szCs w:val="20"/>
                          <w:lang w:eastAsia="ja-JP"/>
                        </w:rPr>
                        <w:t>学校栄養職員）</w:t>
                      </w:r>
                      <w:r w:rsidRPr="00294EDC">
                        <w:rPr>
                          <w:rFonts w:ascii="ＭＳ 明朝" w:hAnsi="ＭＳ 明朝" w:cs="PMingLiU"/>
                          <w:spacing w:val="13"/>
                          <w:sz w:val="20"/>
                          <w:szCs w:val="20"/>
                          <w:lang w:eastAsia="ja-JP"/>
                        </w:rPr>
                        <w:t>等は</w:t>
                      </w:r>
                      <w:r w:rsidRPr="00294EDC">
                        <w:rPr>
                          <w:rFonts w:ascii="ＭＳ 明朝" w:hAnsi="ＭＳ 明朝" w:cs="PMingLiU" w:hint="eastAsia"/>
                          <w:spacing w:val="13"/>
                          <w:sz w:val="20"/>
                          <w:szCs w:val="20"/>
                          <w:lang w:eastAsia="ja-JP"/>
                        </w:rPr>
                        <w:t>、</w:t>
                      </w:r>
                      <w:r w:rsidRPr="00294EDC">
                        <w:rPr>
                          <w:rFonts w:ascii="ＭＳ 明朝" w:hAnsi="ＭＳ 明朝" w:cs="PMingLiU"/>
                          <w:spacing w:val="18"/>
                          <w:sz w:val="20"/>
                          <w:szCs w:val="20"/>
                          <w:lang w:eastAsia="ja-JP"/>
                        </w:rPr>
                        <w:t>学級担任や養護教諭と連携し</w:t>
                      </w:r>
                      <w:r w:rsidRPr="00294EDC">
                        <w:rPr>
                          <w:rFonts w:ascii="ＭＳ 明朝" w:hAnsi="ＭＳ 明朝" w:cs="PMingLiU" w:hint="eastAsia"/>
                          <w:spacing w:val="18"/>
                          <w:sz w:val="20"/>
                          <w:szCs w:val="20"/>
                          <w:lang w:eastAsia="ja-JP"/>
                        </w:rPr>
                        <w:t>、</w:t>
                      </w:r>
                      <w:r w:rsidRPr="00294EDC">
                        <w:rPr>
                          <w:rFonts w:ascii="ＭＳ 明朝" w:hAnsi="ＭＳ 明朝" w:cs="PMingLiU"/>
                          <w:spacing w:val="18"/>
                          <w:sz w:val="20"/>
                          <w:szCs w:val="20"/>
                          <w:lang w:eastAsia="ja-JP"/>
                        </w:rPr>
                        <w:t>必要に応じて食物アレル</w:t>
                      </w:r>
                      <w:r w:rsidRPr="00294EDC">
                        <w:rPr>
                          <w:rFonts w:ascii="ＭＳ 明朝" w:hAnsi="ＭＳ 明朝" w:cs="PMingLiU"/>
                          <w:spacing w:val="15"/>
                          <w:sz w:val="20"/>
                          <w:szCs w:val="20"/>
                          <w:lang w:eastAsia="ja-JP"/>
                        </w:rPr>
                        <w:t>ギーに関する個別的な相談指導を行う</w:t>
                      </w:r>
                      <w:r w:rsidRPr="00294EDC">
                        <w:rPr>
                          <w:rFonts w:ascii="ＭＳ 明朝" w:hAnsi="ＭＳ 明朝" w:cs="PMingLiU" w:hint="eastAsia"/>
                          <w:spacing w:val="15"/>
                          <w:sz w:val="20"/>
                          <w:szCs w:val="20"/>
                          <w:lang w:eastAsia="ja-JP"/>
                        </w:rPr>
                        <w:t>。</w:t>
                      </w:r>
                    </w:p>
                  </w:txbxContent>
                </v:textbox>
              </v:shape>
            </w:pict>
          </mc:Fallback>
        </mc:AlternateContent>
      </w:r>
    </w:p>
    <w:p w:rsidR="00DA598B" w:rsidRPr="005C1D25" w:rsidRDefault="00DA598B" w:rsidP="00010B05">
      <w:pPr>
        <w:spacing w:before="15"/>
        <w:ind w:left="118" w:right="224"/>
        <w:rPr>
          <w:rFonts w:ascii="ＭＳ 明朝" w:hAnsi="ＭＳ 明朝" w:cs="SimSun"/>
          <w:spacing w:val="14"/>
          <w:lang w:eastAsia="ja-JP"/>
        </w:rPr>
      </w:pPr>
    </w:p>
    <w:p w:rsidR="00DA598B" w:rsidRPr="005C1D25" w:rsidRDefault="00DA598B" w:rsidP="00010B05">
      <w:pPr>
        <w:spacing w:before="15"/>
        <w:ind w:left="118" w:right="224"/>
        <w:rPr>
          <w:rFonts w:ascii="ＭＳ 明朝" w:hAnsi="ＭＳ 明朝" w:cs="SimSun"/>
          <w:spacing w:val="14"/>
          <w:lang w:eastAsia="ja-JP"/>
        </w:rPr>
      </w:pPr>
    </w:p>
    <w:p w:rsidR="0013672E" w:rsidRPr="005C1D25" w:rsidRDefault="0013672E" w:rsidP="00010B05">
      <w:pPr>
        <w:spacing w:before="15"/>
        <w:ind w:left="118" w:right="224"/>
        <w:rPr>
          <w:rFonts w:ascii="ＭＳ 明朝" w:hAnsi="ＭＳ 明朝" w:cs="SimSun"/>
          <w:spacing w:val="14"/>
          <w:lang w:eastAsia="ja-JP"/>
        </w:rPr>
      </w:pPr>
    </w:p>
    <w:p w:rsidR="00B72F71" w:rsidRPr="005C1D25" w:rsidRDefault="00B72F71" w:rsidP="00010B05">
      <w:pPr>
        <w:spacing w:before="15"/>
        <w:ind w:left="118" w:right="224"/>
        <w:rPr>
          <w:rFonts w:ascii="ＭＳ 明朝" w:hAnsi="ＭＳ 明朝" w:cs="SimSun"/>
          <w:spacing w:val="14"/>
          <w:lang w:eastAsia="ja-JP"/>
        </w:rPr>
      </w:pPr>
    </w:p>
    <w:p w:rsidR="00B72F71" w:rsidRPr="005C1D25" w:rsidRDefault="00B72F71" w:rsidP="00010B05">
      <w:pPr>
        <w:spacing w:before="15"/>
        <w:ind w:left="118" w:right="224"/>
        <w:rPr>
          <w:rFonts w:ascii="ＭＳ 明朝" w:hAnsi="ＭＳ 明朝" w:cs="SimSun"/>
          <w:spacing w:val="14"/>
          <w:lang w:eastAsia="ja-JP"/>
        </w:rPr>
      </w:pPr>
    </w:p>
    <w:p w:rsidR="00B72F71" w:rsidRPr="005C1D25" w:rsidRDefault="00B72F71" w:rsidP="00010B05">
      <w:pPr>
        <w:spacing w:before="15"/>
        <w:ind w:left="118" w:right="224"/>
        <w:rPr>
          <w:rFonts w:ascii="ＭＳ 明朝" w:hAnsi="ＭＳ 明朝" w:cs="SimSun"/>
          <w:spacing w:val="14"/>
          <w:lang w:eastAsia="ja-JP"/>
        </w:rPr>
      </w:pPr>
    </w:p>
    <w:p w:rsidR="00B72F71" w:rsidRPr="005C1D25" w:rsidRDefault="00B72F71" w:rsidP="00010B05">
      <w:pPr>
        <w:spacing w:before="15"/>
        <w:ind w:left="118" w:right="224"/>
        <w:rPr>
          <w:rFonts w:ascii="ＭＳ 明朝" w:hAnsi="ＭＳ 明朝" w:cs="SimSun"/>
          <w:spacing w:val="14"/>
          <w:lang w:eastAsia="ja-JP"/>
        </w:rPr>
      </w:pPr>
    </w:p>
    <w:p w:rsidR="00B72F71" w:rsidRPr="005C1D25" w:rsidRDefault="00B72F71" w:rsidP="00010B05">
      <w:pPr>
        <w:spacing w:before="15"/>
        <w:ind w:left="118" w:right="224"/>
        <w:rPr>
          <w:rFonts w:ascii="ＭＳ 明朝" w:hAnsi="ＭＳ 明朝" w:cs="SimSun"/>
          <w:spacing w:val="14"/>
          <w:lang w:eastAsia="ja-JP"/>
        </w:rPr>
      </w:pPr>
    </w:p>
    <w:p w:rsidR="00B72F71" w:rsidRPr="005C1D25" w:rsidRDefault="00B72F71" w:rsidP="00010B05">
      <w:pPr>
        <w:spacing w:before="15"/>
        <w:ind w:left="118" w:right="224"/>
        <w:rPr>
          <w:rFonts w:ascii="ＭＳ 明朝" w:hAnsi="ＭＳ 明朝" w:cs="SimSun"/>
          <w:spacing w:val="14"/>
          <w:lang w:eastAsia="ja-JP"/>
        </w:rPr>
      </w:pPr>
    </w:p>
    <w:p w:rsidR="00B72F71" w:rsidRPr="005C1D25" w:rsidRDefault="00B72F71" w:rsidP="00010B05">
      <w:pPr>
        <w:spacing w:before="15"/>
        <w:ind w:left="118" w:right="224"/>
        <w:rPr>
          <w:rFonts w:ascii="ＭＳ 明朝" w:hAnsi="ＭＳ 明朝" w:cs="SimSun"/>
          <w:spacing w:val="14"/>
          <w:lang w:eastAsia="ja-JP"/>
        </w:rPr>
      </w:pPr>
    </w:p>
    <w:p w:rsidR="00B72F71" w:rsidRPr="005C1D25" w:rsidRDefault="00B72F71" w:rsidP="00010B05">
      <w:pPr>
        <w:spacing w:before="15"/>
        <w:ind w:left="118" w:right="224"/>
        <w:rPr>
          <w:rFonts w:ascii="ＭＳ 明朝" w:hAnsi="ＭＳ 明朝" w:cs="SimSun"/>
          <w:spacing w:val="14"/>
          <w:lang w:eastAsia="ja-JP"/>
        </w:rPr>
      </w:pPr>
    </w:p>
    <w:p w:rsidR="00B72F71" w:rsidRPr="005C1D25" w:rsidRDefault="00B72F71" w:rsidP="00010B05">
      <w:pPr>
        <w:spacing w:before="15"/>
        <w:ind w:left="118" w:right="224"/>
        <w:rPr>
          <w:rFonts w:ascii="ＭＳ 明朝" w:hAnsi="ＭＳ 明朝" w:cs="SimSun"/>
          <w:spacing w:val="14"/>
          <w:lang w:eastAsia="ja-JP"/>
        </w:rPr>
      </w:pPr>
    </w:p>
    <w:p w:rsidR="00B72F71" w:rsidRPr="005C1D25" w:rsidRDefault="00B72F71" w:rsidP="00010B05">
      <w:pPr>
        <w:spacing w:before="15"/>
        <w:ind w:left="118" w:right="224"/>
        <w:rPr>
          <w:rFonts w:ascii="ＭＳ 明朝" w:hAnsi="ＭＳ 明朝" w:cs="SimSun"/>
          <w:spacing w:val="14"/>
          <w:lang w:eastAsia="ja-JP"/>
        </w:rPr>
      </w:pPr>
    </w:p>
    <w:p w:rsidR="00FA7B48" w:rsidRDefault="00FA7B48" w:rsidP="00010B05">
      <w:pPr>
        <w:spacing w:before="15"/>
        <w:ind w:left="118" w:right="224"/>
        <w:rPr>
          <w:rFonts w:ascii="ＭＳ 明朝" w:hAnsi="ＭＳ 明朝" w:cs="SimSun"/>
          <w:spacing w:val="14"/>
          <w:lang w:eastAsia="ja-JP"/>
        </w:rPr>
      </w:pPr>
    </w:p>
    <w:p w:rsidR="00DA598B" w:rsidRPr="005C1D25" w:rsidRDefault="00DA598B" w:rsidP="00131E84">
      <w:pPr>
        <w:spacing w:before="15"/>
        <w:ind w:left="118" w:right="224"/>
        <w:rPr>
          <w:rFonts w:ascii="ＭＳ 明朝" w:hAnsi="ＭＳ 明朝" w:cs="SimSun"/>
          <w:b/>
          <w:lang w:eastAsia="ja-JP"/>
        </w:rPr>
      </w:pPr>
      <w:r w:rsidRPr="005C1D25">
        <w:rPr>
          <w:rFonts w:ascii="ＭＳ 明朝" w:hAnsi="ＭＳ 明朝" w:cs="SimSun"/>
          <w:b/>
          <w:spacing w:val="14"/>
          <w:lang w:eastAsia="ja-JP"/>
        </w:rPr>
        <w:lastRenderedPageBreak/>
        <w:t>（</w:t>
      </w:r>
      <w:r w:rsidR="0013672E" w:rsidRPr="005C1D25">
        <w:rPr>
          <w:rFonts w:ascii="ＭＳ 明朝" w:hAnsi="ＭＳ 明朝" w:cs="SimSun" w:hint="eastAsia"/>
          <w:b/>
          <w:spacing w:val="14"/>
          <w:lang w:eastAsia="ja-JP"/>
        </w:rPr>
        <w:t>３</w:t>
      </w:r>
      <w:r w:rsidRPr="005C1D25">
        <w:rPr>
          <w:rFonts w:ascii="ＭＳ 明朝" w:hAnsi="ＭＳ 明朝" w:cs="SimSun"/>
          <w:b/>
          <w:spacing w:val="14"/>
          <w:lang w:eastAsia="ja-JP"/>
        </w:rPr>
        <w:t>）学校給食での食物アレルギーへの対応における注意事項</w:t>
      </w:r>
    </w:p>
    <w:p w:rsidR="00DA598B" w:rsidRPr="005C1D25" w:rsidRDefault="00DA598B" w:rsidP="00B02482">
      <w:pPr>
        <w:spacing w:before="165"/>
        <w:ind w:leftChars="300" w:left="660" w:right="-24" w:firstLineChars="100" w:firstLine="237"/>
        <w:jc w:val="both"/>
        <w:rPr>
          <w:rFonts w:ascii="ＭＳ 明朝" w:hAnsi="ＭＳ 明朝" w:cs="SimSun"/>
          <w:lang w:eastAsia="ja-JP"/>
        </w:rPr>
      </w:pPr>
      <w:r w:rsidRPr="005C1D25">
        <w:rPr>
          <w:rFonts w:ascii="ＭＳ 明朝" w:hAnsi="ＭＳ 明朝" w:cs="SimSun"/>
          <w:spacing w:val="17"/>
          <w:lang w:eastAsia="ja-JP"/>
        </w:rPr>
        <w:t>学校及び調理場の状況は様々であり一律な対応を行うことは困難である。下記</w:t>
      </w:r>
      <w:r w:rsidRPr="005C1D25">
        <w:rPr>
          <w:rFonts w:ascii="ＭＳ 明朝" w:hAnsi="ＭＳ 明朝" w:cs="SimSun"/>
          <w:spacing w:val="14"/>
          <w:lang w:eastAsia="ja-JP"/>
        </w:rPr>
        <w:t>①～④に十分留意して対応すること。</w:t>
      </w:r>
    </w:p>
    <w:p w:rsidR="00DA598B" w:rsidRPr="005C1D25" w:rsidRDefault="00DA598B" w:rsidP="00B02482">
      <w:pPr>
        <w:spacing w:before="194"/>
        <w:ind w:leftChars="300" w:left="880" w:right="-24" w:hangingChars="100" w:hanging="220"/>
        <w:jc w:val="both"/>
        <w:rPr>
          <w:rFonts w:ascii="ＭＳ 明朝" w:hAnsi="ＭＳ 明朝" w:cs="SimSun"/>
          <w:sz w:val="23"/>
          <w:szCs w:val="23"/>
          <w:lang w:eastAsia="ja-JP"/>
        </w:rPr>
      </w:pPr>
      <w:r w:rsidRPr="005C1D25">
        <w:rPr>
          <w:rFonts w:ascii="ＭＳ 明朝" w:hAnsi="ＭＳ 明朝" w:cs="SimSun"/>
          <w:lang w:eastAsia="ja-JP"/>
        </w:rPr>
        <w:t>①</w:t>
      </w:r>
      <w:r w:rsidRPr="005C1D25">
        <w:rPr>
          <w:rFonts w:ascii="ＭＳ 明朝" w:hAnsi="ＭＳ 明朝" w:cs="SimSun" w:hint="eastAsia"/>
          <w:lang w:eastAsia="ja-JP"/>
        </w:rPr>
        <w:t xml:space="preserve">　</w:t>
      </w:r>
      <w:r w:rsidRPr="005C1D25">
        <w:rPr>
          <w:rFonts w:ascii="ＭＳ 明朝" w:hAnsi="ＭＳ 明朝" w:cs="SimSun"/>
          <w:spacing w:val="15"/>
          <w:lang w:eastAsia="ja-JP"/>
        </w:rPr>
        <w:t>学校給食の原材料（</w:t>
      </w:r>
      <w:r w:rsidRPr="005C1D25">
        <w:rPr>
          <w:rFonts w:ascii="ＭＳ 明朝" w:hAnsi="ＭＳ 明朝" w:cs="SimSun"/>
          <w:spacing w:val="16"/>
          <w:lang w:eastAsia="ja-JP"/>
        </w:rPr>
        <w:t>加工食品の原材料も含む）を詳細に記入した献立表を</w:t>
      </w:r>
      <w:r w:rsidRPr="005C1D25">
        <w:rPr>
          <w:rFonts w:ascii="ＭＳ 明朝" w:hAnsi="ＭＳ 明朝" w:cs="SimSun"/>
          <w:spacing w:val="17"/>
          <w:lang w:eastAsia="ja-JP"/>
        </w:rPr>
        <w:t>事前に家庭に配布し、保護者に内容の確認を得てから学校での対応を実施す</w:t>
      </w:r>
      <w:r w:rsidRPr="005C1D25">
        <w:rPr>
          <w:rFonts w:ascii="ＭＳ 明朝" w:hAnsi="ＭＳ 明朝" w:cs="SimSun"/>
          <w:spacing w:val="7"/>
          <w:lang w:eastAsia="ja-JP"/>
        </w:rPr>
        <w:t>るなど、学校（調理場含む）、家庭が共通理解をしながら誤食事故を防止する。</w:t>
      </w:r>
    </w:p>
    <w:p w:rsidR="00DA598B" w:rsidRPr="005C1D25" w:rsidRDefault="00DA598B" w:rsidP="00B02482">
      <w:pPr>
        <w:ind w:leftChars="300" w:left="880" w:right="-24" w:hangingChars="100" w:hanging="220"/>
        <w:jc w:val="both"/>
        <w:rPr>
          <w:rFonts w:ascii="ＭＳ 明朝" w:hAnsi="ＭＳ 明朝" w:cs="SimSun"/>
          <w:sz w:val="23"/>
          <w:szCs w:val="23"/>
          <w:lang w:eastAsia="ja-JP"/>
        </w:rPr>
      </w:pPr>
      <w:r w:rsidRPr="005C1D25">
        <w:rPr>
          <w:rFonts w:ascii="ＭＳ 明朝" w:hAnsi="ＭＳ 明朝" w:cs="SimSun"/>
          <w:lang w:eastAsia="ja-JP"/>
        </w:rPr>
        <w:t>②</w:t>
      </w:r>
      <w:r w:rsidRPr="005C1D25">
        <w:rPr>
          <w:rFonts w:ascii="ＭＳ 明朝" w:hAnsi="ＭＳ 明朝" w:cs="SimSun" w:hint="eastAsia"/>
          <w:lang w:eastAsia="ja-JP"/>
        </w:rPr>
        <w:t xml:space="preserve">　</w:t>
      </w:r>
      <w:r w:rsidRPr="005C1D25">
        <w:rPr>
          <w:rFonts w:ascii="ＭＳ 明朝" w:hAnsi="ＭＳ 明朝" w:cs="SimSun"/>
          <w:spacing w:val="16"/>
          <w:lang w:eastAsia="ja-JP"/>
        </w:rPr>
        <w:t>給食当番や学級の児童生徒の協力が重要であり、学級において他の児童生</w:t>
      </w:r>
      <w:r w:rsidRPr="005C1D25">
        <w:rPr>
          <w:rFonts w:ascii="ＭＳ 明朝" w:hAnsi="ＭＳ 明朝" w:cs="SimSun"/>
          <w:spacing w:val="17"/>
          <w:lang w:eastAsia="ja-JP"/>
        </w:rPr>
        <w:t>徒が対応を不審に思ったり、いじめのきっかけになったりしないよう十分配</w:t>
      </w:r>
      <w:r w:rsidRPr="005C1D25">
        <w:rPr>
          <w:rFonts w:ascii="ＭＳ 明朝" w:hAnsi="ＭＳ 明朝" w:cs="SimSun"/>
          <w:spacing w:val="13"/>
          <w:lang w:eastAsia="ja-JP"/>
        </w:rPr>
        <w:t>慮する必要がある。</w:t>
      </w:r>
    </w:p>
    <w:p w:rsidR="00DA598B" w:rsidRPr="005C1D25" w:rsidRDefault="00DA598B" w:rsidP="00B02482">
      <w:pPr>
        <w:ind w:leftChars="300" w:left="880" w:right="-24" w:hangingChars="100" w:hanging="220"/>
        <w:jc w:val="both"/>
        <w:rPr>
          <w:rFonts w:ascii="ＭＳ 明朝" w:hAnsi="ＭＳ 明朝" w:cs="SimSun"/>
          <w:sz w:val="23"/>
          <w:szCs w:val="23"/>
          <w:lang w:eastAsia="ja-JP"/>
        </w:rPr>
      </w:pPr>
      <w:r w:rsidRPr="005C1D25">
        <w:rPr>
          <w:rFonts w:ascii="ＭＳ 明朝" w:hAnsi="ＭＳ 明朝" w:cs="SimSun"/>
          <w:lang w:eastAsia="ja-JP"/>
        </w:rPr>
        <w:t>③</w:t>
      </w:r>
      <w:r w:rsidRPr="005C1D25">
        <w:rPr>
          <w:rFonts w:ascii="ＭＳ 明朝" w:hAnsi="ＭＳ 明朝" w:cs="SimSun" w:hint="eastAsia"/>
          <w:lang w:eastAsia="ja-JP"/>
        </w:rPr>
        <w:t xml:space="preserve">　</w:t>
      </w:r>
      <w:r w:rsidRPr="005C1D25">
        <w:rPr>
          <w:rFonts w:ascii="ＭＳ 明朝" w:hAnsi="ＭＳ 明朝" w:cs="SimSun"/>
          <w:spacing w:val="15"/>
          <w:lang w:eastAsia="ja-JP"/>
        </w:rPr>
        <w:t>食材、調理手順、配食手順の確認方法等（次ページ「</w:t>
      </w:r>
      <w:r w:rsidRPr="005C1D25">
        <w:rPr>
          <w:rFonts w:ascii="ＭＳ 明朝" w:hAnsi="ＭＳ 明朝" w:cs="SimSun"/>
          <w:spacing w:val="17"/>
          <w:lang w:eastAsia="ja-JP"/>
        </w:rPr>
        <w:t>学校給食による事故</w:t>
      </w:r>
      <w:r w:rsidRPr="005C1D25">
        <w:rPr>
          <w:rFonts w:ascii="ＭＳ 明朝" w:hAnsi="ＭＳ 明朝" w:cs="SimSun"/>
          <w:spacing w:val="16"/>
          <w:lang w:eastAsia="ja-JP"/>
        </w:rPr>
        <w:t>を防ぐための留意点（例）」参照）を十分検討し、教職員全員の共通理解を</w:t>
      </w:r>
      <w:r w:rsidRPr="005C1D25">
        <w:rPr>
          <w:rFonts w:ascii="ＭＳ 明朝" w:hAnsi="ＭＳ 明朝" w:cs="SimSun"/>
          <w:spacing w:val="18"/>
          <w:lang w:eastAsia="ja-JP"/>
        </w:rPr>
        <w:t>図ること（特に栄養教諭未配置校においては注意すること）。</w:t>
      </w:r>
    </w:p>
    <w:p w:rsidR="00DA598B" w:rsidRPr="005C1D25" w:rsidRDefault="00DA598B" w:rsidP="00B02482">
      <w:pPr>
        <w:tabs>
          <w:tab w:val="left" w:pos="1311"/>
        </w:tabs>
        <w:ind w:leftChars="300" w:left="880" w:right="-24" w:hangingChars="100" w:hanging="220"/>
        <w:jc w:val="both"/>
        <w:rPr>
          <w:rFonts w:ascii="ＭＳ 明朝" w:hAnsi="ＭＳ 明朝" w:cs="SimSun"/>
          <w:spacing w:val="14"/>
          <w:lang w:eastAsia="ja-JP"/>
        </w:rPr>
      </w:pPr>
      <w:r w:rsidRPr="005C1D25">
        <w:rPr>
          <w:rFonts w:ascii="ＭＳ 明朝" w:hAnsi="ＭＳ 明朝" w:cs="SimSun"/>
          <w:lang w:eastAsia="ja-JP"/>
        </w:rPr>
        <w:t>④</w:t>
      </w:r>
      <w:r w:rsidRPr="005C1D25">
        <w:rPr>
          <w:rFonts w:ascii="ＭＳ 明朝" w:hAnsi="ＭＳ 明朝" w:cs="SimSun" w:hint="eastAsia"/>
          <w:lang w:eastAsia="ja-JP"/>
        </w:rPr>
        <w:t xml:space="preserve">　</w:t>
      </w:r>
      <w:r w:rsidRPr="005C1D25">
        <w:rPr>
          <w:rFonts w:ascii="ＭＳ 明朝" w:hAnsi="ＭＳ 明朝" w:cs="SimSun"/>
          <w:spacing w:val="5"/>
          <w:lang w:eastAsia="ja-JP"/>
        </w:rPr>
        <w:t>下記「</w:t>
      </w:r>
      <w:r w:rsidRPr="005C1D25">
        <w:rPr>
          <w:rFonts w:ascii="ＭＳ 明朝" w:hAnsi="ＭＳ 明朝" w:cs="SimSun"/>
          <w:spacing w:val="12"/>
          <w:lang w:eastAsia="ja-JP"/>
        </w:rPr>
        <w:t>対応例</w:t>
      </w:r>
      <w:r w:rsidRPr="005C1D25">
        <w:rPr>
          <w:rFonts w:ascii="ＭＳ 明朝" w:hAnsi="ＭＳ 明朝" w:cs="SimSun"/>
          <w:spacing w:val="10"/>
          <w:lang w:eastAsia="ja-JP"/>
        </w:rPr>
        <w:t>」の１から</w:t>
      </w:r>
      <w:r w:rsidRPr="005C1D25">
        <w:rPr>
          <w:rFonts w:ascii="ＭＳ 明朝" w:hAnsi="ＭＳ 明朝" w:cs="SimSun"/>
          <w:spacing w:val="17"/>
          <w:lang w:eastAsia="ja-JP"/>
        </w:rPr>
        <w:t>４に向かうに従って、より充実した望ましい方策</w:t>
      </w:r>
      <w:r w:rsidRPr="005C1D25">
        <w:rPr>
          <w:rFonts w:ascii="ＭＳ 明朝" w:hAnsi="ＭＳ 明朝" w:cs="SimSun"/>
          <w:spacing w:val="18"/>
          <w:lang w:eastAsia="ja-JP"/>
        </w:rPr>
        <w:t>である</w:t>
      </w:r>
      <w:r w:rsidRPr="005C1D25">
        <w:rPr>
          <w:rFonts w:ascii="ＭＳ 明朝" w:hAnsi="ＭＳ 明朝" w:cs="SimSun" w:hint="eastAsia"/>
          <w:spacing w:val="18"/>
          <w:lang w:eastAsia="ja-JP"/>
        </w:rPr>
        <w:t>が、</w:t>
      </w:r>
      <w:r w:rsidRPr="005C1D25">
        <w:rPr>
          <w:rFonts w:ascii="ＭＳ 明朝" w:hAnsi="ＭＳ 明朝" w:cs="SimSun"/>
          <w:spacing w:val="18"/>
          <w:lang w:eastAsia="ja-JP"/>
        </w:rPr>
        <w:t>各調理場の状況（</w:t>
      </w:r>
      <w:r w:rsidRPr="005C1D25">
        <w:rPr>
          <w:rFonts w:ascii="ＭＳ 明朝" w:hAnsi="ＭＳ 明朝" w:cs="SimSun"/>
          <w:spacing w:val="15"/>
          <w:lang w:eastAsia="ja-JP"/>
        </w:rPr>
        <w:t>人員、設備、作業区分等の環境整備の状</w:t>
      </w:r>
      <w:r w:rsidR="00FB468B">
        <w:rPr>
          <w:rFonts w:ascii="ＭＳ 明朝" w:hAnsi="ＭＳ 明朝" w:cs="SimSun"/>
          <w:spacing w:val="13"/>
          <w:lang w:eastAsia="ja-JP"/>
        </w:rPr>
        <w:t>況）や食物ア</w:t>
      </w:r>
      <w:r w:rsidRPr="005C1D25">
        <w:rPr>
          <w:rFonts w:ascii="ＭＳ 明朝" w:hAnsi="ＭＳ 明朝" w:cs="SimSun"/>
          <w:spacing w:val="13"/>
          <w:lang w:eastAsia="ja-JP"/>
        </w:rPr>
        <w:t>レ</w:t>
      </w:r>
      <w:r w:rsidR="00B23916">
        <w:rPr>
          <w:rFonts w:ascii="ＭＳ 明朝" w:hAnsi="ＭＳ 明朝" w:cs="SimSun" w:hint="eastAsia"/>
          <w:spacing w:val="13"/>
          <w:lang w:eastAsia="ja-JP"/>
        </w:rPr>
        <w:t>ル</w:t>
      </w:r>
      <w:r w:rsidRPr="005C1D25">
        <w:rPr>
          <w:rFonts w:ascii="ＭＳ 明朝" w:hAnsi="ＭＳ 明朝" w:cs="SimSun"/>
          <w:spacing w:val="13"/>
          <w:lang w:eastAsia="ja-JP"/>
        </w:rPr>
        <w:t>ギーの児童生徒の実態（症状の重さ、除去が必要な品目数、</w:t>
      </w:r>
      <w:r w:rsidRPr="005C1D25">
        <w:rPr>
          <w:rFonts w:ascii="ＭＳ 明朝" w:hAnsi="ＭＳ 明朝" w:cs="SimSun"/>
          <w:spacing w:val="17"/>
          <w:lang w:eastAsia="ja-JP"/>
        </w:rPr>
        <w:t>人数等）を総合的に判断し、</w:t>
      </w:r>
      <w:r w:rsidRPr="005C1D25">
        <w:rPr>
          <w:rFonts w:ascii="ＭＳ 明朝" w:hAnsi="ＭＳ 明朝" w:cs="SimSun" w:hint="eastAsia"/>
          <w:spacing w:val="18"/>
          <w:lang w:eastAsia="ja-JP"/>
        </w:rPr>
        <w:t>教育委員会等設置者は関係者と十分な協議を行い、</w:t>
      </w:r>
      <w:r w:rsidRPr="005C1D25">
        <w:rPr>
          <w:rFonts w:ascii="ＭＳ 明朝" w:hAnsi="ＭＳ 明朝" w:cs="SimSun"/>
          <w:spacing w:val="17"/>
          <w:lang w:eastAsia="ja-JP"/>
        </w:rPr>
        <w:t>より望ましい方策をとることができるよう、条</w:t>
      </w:r>
      <w:r w:rsidRPr="005C1D25">
        <w:rPr>
          <w:rFonts w:ascii="ＭＳ 明朝" w:hAnsi="ＭＳ 明朝" w:cs="SimSun"/>
          <w:spacing w:val="16"/>
          <w:lang w:eastAsia="ja-JP"/>
        </w:rPr>
        <w:t>件整備を図っていくこと。ただし、実状に合わない無理な対応を行うことはかえって事故を招く危険性をはらんでいるため、対応が可能かどうかを十分</w:t>
      </w:r>
      <w:r w:rsidRPr="005C1D25">
        <w:rPr>
          <w:rFonts w:ascii="ＭＳ 明朝" w:hAnsi="ＭＳ 明朝" w:cs="SimSun"/>
          <w:spacing w:val="14"/>
          <w:lang w:eastAsia="ja-JP"/>
        </w:rPr>
        <w:t>に検討することが必要で</w:t>
      </w:r>
      <w:r w:rsidRPr="005C1D25">
        <w:rPr>
          <w:rFonts w:ascii="ＭＳ 明朝" w:hAnsi="ＭＳ 明朝" w:cs="SimSun" w:hint="eastAsia"/>
          <w:spacing w:val="14"/>
          <w:lang w:eastAsia="ja-JP"/>
        </w:rPr>
        <w:t>あ</w:t>
      </w:r>
      <w:r w:rsidRPr="005C1D25">
        <w:rPr>
          <w:rFonts w:ascii="ＭＳ 明朝" w:hAnsi="ＭＳ 明朝" w:cs="SimSun"/>
          <w:spacing w:val="14"/>
          <w:lang w:eastAsia="ja-JP"/>
        </w:rPr>
        <w:t>る</w:t>
      </w:r>
    </w:p>
    <w:p w:rsidR="00DA598B" w:rsidRPr="005C1D25" w:rsidRDefault="00DA598B" w:rsidP="00DA598B">
      <w:pPr>
        <w:pStyle w:val="5"/>
        <w:tabs>
          <w:tab w:val="left" w:pos="1145"/>
        </w:tabs>
        <w:spacing w:before="183"/>
        <w:ind w:left="631" w:right="224"/>
        <w:rPr>
          <w:rFonts w:cs="SimSun"/>
        </w:rPr>
      </w:pPr>
      <w:r w:rsidRPr="005C1D25">
        <w:rPr>
          <w:rFonts w:cs="SimSun"/>
        </w:rPr>
        <w:t>◆</w:t>
      </w:r>
      <w:r w:rsidRPr="005C1D25">
        <w:rPr>
          <w:rFonts w:cs="SimSun"/>
        </w:rPr>
        <w:tab/>
      </w:r>
      <w:r w:rsidRPr="005C1D25">
        <w:rPr>
          <w:rFonts w:cs="SimSun"/>
          <w:spacing w:val="10"/>
        </w:rPr>
        <w:t>対応例</w:t>
      </w:r>
    </w:p>
    <w:p w:rsidR="00DA598B" w:rsidRPr="005C1D25" w:rsidRDefault="00DA598B" w:rsidP="00DA598B">
      <w:pPr>
        <w:spacing w:before="8"/>
        <w:rPr>
          <w:rFonts w:ascii="ＭＳ 明朝" w:hAnsi="ＭＳ 明朝" w:cs="SimSun"/>
          <w:sz w:val="8"/>
          <w:szCs w:val="8"/>
        </w:rPr>
      </w:pPr>
    </w:p>
    <w:tbl>
      <w:tblPr>
        <w:tblW w:w="8713" w:type="dxa"/>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150"/>
        <w:gridCol w:w="6563"/>
      </w:tblGrid>
      <w:tr w:rsidR="00AA545C" w:rsidRPr="005C1D25" w:rsidTr="00284D98">
        <w:trPr>
          <w:trHeight w:val="299"/>
        </w:trPr>
        <w:tc>
          <w:tcPr>
            <w:tcW w:w="2150" w:type="dxa"/>
            <w:tcBorders>
              <w:top w:val="single" w:sz="4" w:space="0" w:color="000000"/>
              <w:left w:val="single" w:sz="4" w:space="0" w:color="000000"/>
              <w:bottom w:val="nil"/>
              <w:right w:val="single" w:sz="4" w:space="0" w:color="000000"/>
            </w:tcBorders>
          </w:tcPr>
          <w:p w:rsidR="00AA545C" w:rsidRPr="005C1D25" w:rsidRDefault="00AA545C" w:rsidP="00284D98">
            <w:pPr>
              <w:suppressAutoHyphens/>
              <w:kinsoku w:val="0"/>
              <w:overflowPunct w:val="0"/>
              <w:autoSpaceDE w:val="0"/>
              <w:autoSpaceDN w:val="0"/>
              <w:adjustRightInd w:val="0"/>
              <w:spacing w:line="336" w:lineRule="atLeast"/>
              <w:jc w:val="center"/>
              <w:textAlignment w:val="baseline"/>
              <w:rPr>
                <w:rFonts w:ascii="ＭＳ 明朝" w:hAnsi="ＭＳ 明朝"/>
                <w:sz w:val="20"/>
                <w:szCs w:val="20"/>
              </w:rPr>
            </w:pPr>
            <w:r w:rsidRPr="005C1D25">
              <w:rPr>
                <w:rFonts w:ascii="ＭＳ 明朝" w:hAnsi="ＭＳ 明朝" w:cs="HG丸ｺﾞｼｯｸM-PRO" w:hint="eastAsia"/>
                <w:sz w:val="20"/>
                <w:szCs w:val="20"/>
              </w:rPr>
              <w:t>対　　応</w:t>
            </w:r>
          </w:p>
        </w:tc>
        <w:tc>
          <w:tcPr>
            <w:tcW w:w="6563" w:type="dxa"/>
            <w:tcBorders>
              <w:top w:val="single" w:sz="4" w:space="0" w:color="000000"/>
              <w:left w:val="single" w:sz="4" w:space="0" w:color="000000"/>
              <w:bottom w:val="nil"/>
              <w:right w:val="single" w:sz="4" w:space="0" w:color="000000"/>
            </w:tcBorders>
          </w:tcPr>
          <w:p w:rsidR="00AA545C" w:rsidRPr="005C1D25" w:rsidRDefault="00AA545C" w:rsidP="00284D98">
            <w:pPr>
              <w:suppressAutoHyphens/>
              <w:kinsoku w:val="0"/>
              <w:overflowPunct w:val="0"/>
              <w:autoSpaceDE w:val="0"/>
              <w:autoSpaceDN w:val="0"/>
              <w:adjustRightInd w:val="0"/>
              <w:spacing w:line="336" w:lineRule="atLeast"/>
              <w:jc w:val="center"/>
              <w:textAlignment w:val="baseline"/>
              <w:rPr>
                <w:rFonts w:ascii="ＭＳ 明朝" w:hAnsi="ＭＳ 明朝"/>
                <w:sz w:val="20"/>
                <w:szCs w:val="20"/>
              </w:rPr>
            </w:pPr>
            <w:r w:rsidRPr="005C1D25">
              <w:rPr>
                <w:rFonts w:ascii="ＭＳ 明朝" w:hAnsi="ＭＳ 明朝" w:cs="HG丸ｺﾞｼｯｸM-PRO" w:hint="eastAsia"/>
                <w:sz w:val="20"/>
                <w:szCs w:val="20"/>
              </w:rPr>
              <w:t>内　　　　　　　　　容</w:t>
            </w:r>
          </w:p>
        </w:tc>
      </w:tr>
      <w:tr w:rsidR="00AA545C" w:rsidRPr="005C1D25" w:rsidTr="00284D98">
        <w:trPr>
          <w:trHeight w:val="801"/>
        </w:trPr>
        <w:tc>
          <w:tcPr>
            <w:tcW w:w="2150" w:type="dxa"/>
            <w:tcBorders>
              <w:top w:val="single" w:sz="4" w:space="0" w:color="000000"/>
              <w:left w:val="single" w:sz="4" w:space="0" w:color="000000"/>
              <w:bottom w:val="nil"/>
              <w:right w:val="single" w:sz="4" w:space="0" w:color="000000"/>
            </w:tcBorders>
            <w:vAlign w:val="center"/>
          </w:tcPr>
          <w:p w:rsidR="00AA545C" w:rsidRPr="005C1D25" w:rsidRDefault="00AA545C" w:rsidP="005C29F0">
            <w:pPr>
              <w:suppressAutoHyphens/>
              <w:kinsoku w:val="0"/>
              <w:overflowPunct w:val="0"/>
              <w:autoSpaceDE w:val="0"/>
              <w:autoSpaceDN w:val="0"/>
              <w:adjustRightInd w:val="0"/>
              <w:snapToGrid w:val="0"/>
              <w:spacing w:line="336" w:lineRule="atLeast"/>
              <w:ind w:firstLineChars="100" w:firstLine="200"/>
              <w:textAlignment w:val="baseline"/>
              <w:rPr>
                <w:rFonts w:ascii="ＭＳ 明朝" w:hAnsi="ＭＳ 明朝"/>
                <w:sz w:val="20"/>
                <w:szCs w:val="20"/>
                <w:lang w:eastAsia="ja-JP"/>
              </w:rPr>
            </w:pPr>
            <w:r w:rsidRPr="005C1D25">
              <w:rPr>
                <w:rFonts w:ascii="ＭＳ 明朝" w:hAnsi="ＭＳ 明朝" w:cs="HG丸ｺﾞｼｯｸM-PRO" w:hint="eastAsia"/>
                <w:sz w:val="20"/>
                <w:szCs w:val="20"/>
                <w:lang w:eastAsia="ja-JP"/>
              </w:rPr>
              <w:t>１　詳細な献立表</w:t>
            </w:r>
          </w:p>
          <w:p w:rsidR="00AA545C" w:rsidRPr="005C1D25" w:rsidRDefault="00AA545C" w:rsidP="005C29F0">
            <w:pPr>
              <w:suppressAutoHyphens/>
              <w:kinsoku w:val="0"/>
              <w:overflowPunct w:val="0"/>
              <w:autoSpaceDE w:val="0"/>
              <w:autoSpaceDN w:val="0"/>
              <w:adjustRightInd w:val="0"/>
              <w:snapToGrid w:val="0"/>
              <w:spacing w:line="336" w:lineRule="atLeast"/>
              <w:ind w:firstLineChars="300" w:firstLine="600"/>
              <w:textAlignment w:val="baseline"/>
              <w:rPr>
                <w:rFonts w:ascii="ＭＳ 明朝" w:hAnsi="ＭＳ 明朝"/>
                <w:sz w:val="20"/>
                <w:szCs w:val="20"/>
                <w:lang w:eastAsia="ja-JP"/>
              </w:rPr>
            </w:pPr>
            <w:r w:rsidRPr="005C1D25">
              <w:rPr>
                <w:rFonts w:ascii="ＭＳ 明朝" w:hAnsi="ＭＳ 明朝" w:cs="HG丸ｺﾞｼｯｸM-PRO" w:hint="eastAsia"/>
                <w:sz w:val="20"/>
                <w:szCs w:val="20"/>
                <w:lang w:eastAsia="ja-JP"/>
              </w:rPr>
              <w:t>による対応</w:t>
            </w:r>
          </w:p>
        </w:tc>
        <w:tc>
          <w:tcPr>
            <w:tcW w:w="6563" w:type="dxa"/>
            <w:tcBorders>
              <w:top w:val="single" w:sz="4" w:space="0" w:color="000000"/>
              <w:left w:val="single" w:sz="4" w:space="0" w:color="000000"/>
              <w:bottom w:val="nil"/>
              <w:right w:val="single" w:sz="4" w:space="0" w:color="000000"/>
            </w:tcBorders>
          </w:tcPr>
          <w:p w:rsidR="00AA545C" w:rsidRPr="005C1D25" w:rsidRDefault="00AA545C" w:rsidP="00284D98">
            <w:pPr>
              <w:suppressAutoHyphens/>
              <w:kinsoku w:val="0"/>
              <w:wordWrap w:val="0"/>
              <w:overflowPunct w:val="0"/>
              <w:autoSpaceDE w:val="0"/>
              <w:autoSpaceDN w:val="0"/>
              <w:adjustRightInd w:val="0"/>
              <w:snapToGrid w:val="0"/>
              <w:spacing w:line="300" w:lineRule="atLeast"/>
              <w:textAlignment w:val="baseline"/>
              <w:rPr>
                <w:rFonts w:ascii="ＭＳ 明朝" w:hAnsi="ＭＳ 明朝"/>
                <w:spacing w:val="2"/>
                <w:sz w:val="20"/>
                <w:szCs w:val="20"/>
                <w:lang w:eastAsia="ja-JP"/>
              </w:rPr>
            </w:pPr>
            <w:r w:rsidRPr="005C1D25">
              <w:rPr>
                <w:rFonts w:ascii="ＭＳ 明朝" w:hAnsi="ＭＳ 明朝" w:cs="HG丸ｺﾞｼｯｸM-PRO" w:hint="eastAsia"/>
                <w:sz w:val="20"/>
                <w:szCs w:val="20"/>
                <w:lang w:eastAsia="ja-JP"/>
              </w:rPr>
              <w:t>学校給食の原材料を詳細に記入した献立表を関係者に事前に配布し、毎日の対応を決める資料とする。また、それをもとに保護者や担任などの指示もしくは児童生徒自身の判断で原因食品を除去しながら食べる。</w:t>
            </w:r>
          </w:p>
        </w:tc>
      </w:tr>
      <w:tr w:rsidR="00AA545C" w:rsidRPr="005C1D25" w:rsidTr="00284D98">
        <w:trPr>
          <w:trHeight w:val="952"/>
        </w:trPr>
        <w:tc>
          <w:tcPr>
            <w:tcW w:w="2150" w:type="dxa"/>
            <w:tcBorders>
              <w:top w:val="single" w:sz="4" w:space="0" w:color="000000"/>
              <w:left w:val="single" w:sz="4" w:space="0" w:color="000000"/>
              <w:bottom w:val="nil"/>
              <w:right w:val="single" w:sz="4" w:space="0" w:color="000000"/>
            </w:tcBorders>
            <w:vAlign w:val="center"/>
          </w:tcPr>
          <w:p w:rsidR="00AA545C" w:rsidRPr="005C1D25" w:rsidRDefault="00AA545C" w:rsidP="00284D98">
            <w:pPr>
              <w:suppressAutoHyphens/>
              <w:kinsoku w:val="0"/>
              <w:wordWrap w:val="0"/>
              <w:overflowPunct w:val="0"/>
              <w:autoSpaceDE w:val="0"/>
              <w:autoSpaceDN w:val="0"/>
              <w:adjustRightInd w:val="0"/>
              <w:spacing w:line="336" w:lineRule="atLeast"/>
              <w:ind w:firstLineChars="100" w:firstLine="200"/>
              <w:textAlignment w:val="baseline"/>
              <w:rPr>
                <w:rFonts w:ascii="ＭＳ 明朝" w:hAnsi="ＭＳ 明朝"/>
                <w:sz w:val="20"/>
                <w:szCs w:val="20"/>
              </w:rPr>
            </w:pPr>
            <w:r w:rsidRPr="005C1D25">
              <w:rPr>
                <w:rFonts w:ascii="ＭＳ 明朝" w:hAnsi="ＭＳ 明朝" w:cs="HG丸ｺﾞｼｯｸM-PRO" w:hint="eastAsia"/>
                <w:sz w:val="20"/>
                <w:szCs w:val="20"/>
              </w:rPr>
              <w:t>２　弁当対応</w:t>
            </w:r>
          </w:p>
        </w:tc>
        <w:tc>
          <w:tcPr>
            <w:tcW w:w="6563" w:type="dxa"/>
            <w:tcBorders>
              <w:top w:val="single" w:sz="4" w:space="0" w:color="000000"/>
              <w:left w:val="single" w:sz="4" w:space="0" w:color="000000"/>
              <w:bottom w:val="nil"/>
              <w:right w:val="single" w:sz="4" w:space="0" w:color="000000"/>
            </w:tcBorders>
          </w:tcPr>
          <w:p w:rsidR="00AA545C" w:rsidRPr="005C1D25" w:rsidRDefault="005C29F0" w:rsidP="00284D98">
            <w:pPr>
              <w:suppressAutoHyphens/>
              <w:kinsoku w:val="0"/>
              <w:wordWrap w:val="0"/>
              <w:overflowPunct w:val="0"/>
              <w:autoSpaceDE w:val="0"/>
              <w:autoSpaceDN w:val="0"/>
              <w:adjustRightInd w:val="0"/>
              <w:snapToGrid w:val="0"/>
              <w:spacing w:line="300" w:lineRule="atLeast"/>
              <w:textAlignment w:val="baseline"/>
              <w:rPr>
                <w:rFonts w:ascii="ＭＳ 明朝" w:hAnsi="ＭＳ 明朝"/>
                <w:sz w:val="20"/>
                <w:szCs w:val="20"/>
                <w:lang w:eastAsia="ja-JP"/>
              </w:rPr>
            </w:pPr>
            <w:r>
              <w:rPr>
                <w:rFonts w:ascii="ＭＳ 明朝" w:hAnsi="ＭＳ 明朝" w:cs="HG丸ｺﾞｼｯｸM-PRO" w:hint="eastAsia"/>
                <w:sz w:val="20"/>
                <w:szCs w:val="20"/>
                <w:lang w:eastAsia="ja-JP"/>
              </w:rPr>
              <w:t>全</w:t>
            </w:r>
            <w:r w:rsidR="00AA545C" w:rsidRPr="005C1D25">
              <w:rPr>
                <w:rFonts w:ascii="ＭＳ 明朝" w:hAnsi="ＭＳ 明朝" w:cs="HG丸ｺﾞｼｯｸM-PRO" w:hint="eastAsia"/>
                <w:sz w:val="20"/>
                <w:szCs w:val="20"/>
                <w:lang w:eastAsia="ja-JP"/>
              </w:rPr>
              <w:t>ての学校給食に対して弁当を持参する「完全弁当対応」と、普段、除去食や代替食対応をしている中で</w:t>
            </w:r>
            <w:r w:rsidR="00284CA0">
              <w:rPr>
                <w:rFonts w:ascii="ＭＳ 明朝" w:hAnsi="ＭＳ 明朝" w:cs="HG丸ｺﾞｼｯｸM-PRO" w:hint="eastAsia"/>
                <w:sz w:val="20"/>
                <w:szCs w:val="20"/>
                <w:lang w:eastAsia="ja-JP"/>
              </w:rPr>
              <w:t>、</w:t>
            </w:r>
            <w:r w:rsidR="00AA545C" w:rsidRPr="005C1D25">
              <w:rPr>
                <w:rFonts w:ascii="ＭＳ 明朝" w:hAnsi="ＭＳ 明朝" w:cs="HG丸ｺﾞｼｯｸM-PRO" w:hint="eastAsia"/>
                <w:sz w:val="20"/>
                <w:szCs w:val="20"/>
                <w:lang w:eastAsia="ja-JP"/>
              </w:rPr>
              <w:t>どうしても対応が困難な献立において弁当を持参する「一部弁当対応」がある。</w:t>
            </w:r>
          </w:p>
        </w:tc>
      </w:tr>
      <w:tr w:rsidR="00AA545C" w:rsidRPr="005C1D25" w:rsidTr="00284D98">
        <w:trPr>
          <w:trHeight w:val="472"/>
        </w:trPr>
        <w:tc>
          <w:tcPr>
            <w:tcW w:w="2150" w:type="dxa"/>
            <w:tcBorders>
              <w:top w:val="single" w:sz="4" w:space="0" w:color="000000"/>
              <w:left w:val="single" w:sz="4" w:space="0" w:color="000000"/>
              <w:bottom w:val="nil"/>
              <w:right w:val="single" w:sz="4" w:space="0" w:color="000000"/>
            </w:tcBorders>
            <w:vAlign w:val="center"/>
          </w:tcPr>
          <w:p w:rsidR="00AA545C" w:rsidRPr="005C1D25" w:rsidRDefault="00AA545C" w:rsidP="00284D98">
            <w:pPr>
              <w:suppressAutoHyphens/>
              <w:kinsoku w:val="0"/>
              <w:wordWrap w:val="0"/>
              <w:overflowPunct w:val="0"/>
              <w:autoSpaceDE w:val="0"/>
              <w:autoSpaceDN w:val="0"/>
              <w:adjustRightInd w:val="0"/>
              <w:spacing w:line="336" w:lineRule="atLeast"/>
              <w:ind w:firstLineChars="100" w:firstLine="200"/>
              <w:textAlignment w:val="baseline"/>
              <w:rPr>
                <w:rFonts w:ascii="ＭＳ 明朝" w:hAnsi="ＭＳ 明朝"/>
                <w:sz w:val="20"/>
                <w:szCs w:val="20"/>
              </w:rPr>
            </w:pPr>
            <w:r w:rsidRPr="005C1D25">
              <w:rPr>
                <w:rFonts w:ascii="ＭＳ 明朝" w:hAnsi="ＭＳ 明朝" w:cs="HG丸ｺﾞｼｯｸM-PRO" w:hint="eastAsia"/>
                <w:sz w:val="20"/>
                <w:szCs w:val="20"/>
              </w:rPr>
              <w:t>３　除去食</w:t>
            </w:r>
          </w:p>
        </w:tc>
        <w:tc>
          <w:tcPr>
            <w:tcW w:w="6563" w:type="dxa"/>
            <w:tcBorders>
              <w:top w:val="single" w:sz="4" w:space="0" w:color="000000"/>
              <w:left w:val="single" w:sz="4" w:space="0" w:color="000000"/>
              <w:bottom w:val="nil"/>
              <w:right w:val="single" w:sz="4" w:space="0" w:color="000000"/>
            </w:tcBorders>
            <w:vAlign w:val="center"/>
          </w:tcPr>
          <w:p w:rsidR="00AA545C" w:rsidRPr="005C1D25" w:rsidRDefault="00AA545C" w:rsidP="00284D98">
            <w:pPr>
              <w:suppressAutoHyphens/>
              <w:kinsoku w:val="0"/>
              <w:overflowPunct w:val="0"/>
              <w:autoSpaceDE w:val="0"/>
              <w:autoSpaceDN w:val="0"/>
              <w:adjustRightInd w:val="0"/>
              <w:snapToGrid w:val="0"/>
              <w:spacing w:line="300" w:lineRule="atLeast"/>
              <w:textAlignment w:val="baseline"/>
              <w:rPr>
                <w:rFonts w:ascii="ＭＳ 明朝" w:hAnsi="ＭＳ 明朝"/>
                <w:spacing w:val="2"/>
                <w:sz w:val="20"/>
                <w:szCs w:val="20"/>
                <w:lang w:eastAsia="ja-JP"/>
              </w:rPr>
            </w:pPr>
            <w:r w:rsidRPr="005C1D25">
              <w:rPr>
                <w:rFonts w:ascii="ＭＳ 明朝" w:hAnsi="ＭＳ 明朝" w:cs="HG丸ｺﾞｼｯｸM-PRO" w:hint="eastAsia"/>
                <w:sz w:val="20"/>
                <w:szCs w:val="20"/>
                <w:lang w:eastAsia="ja-JP"/>
              </w:rPr>
              <w:t>原因食品を除いた学校給食</w:t>
            </w:r>
          </w:p>
        </w:tc>
      </w:tr>
      <w:tr w:rsidR="00AA545C" w:rsidRPr="005C1D25" w:rsidTr="00284D98">
        <w:trPr>
          <w:trHeight w:val="683"/>
        </w:trPr>
        <w:tc>
          <w:tcPr>
            <w:tcW w:w="2150" w:type="dxa"/>
            <w:tcBorders>
              <w:top w:val="single" w:sz="4" w:space="0" w:color="000000"/>
              <w:left w:val="single" w:sz="4" w:space="0" w:color="000000"/>
              <w:bottom w:val="single" w:sz="4" w:space="0" w:color="000000"/>
              <w:right w:val="single" w:sz="4" w:space="0" w:color="000000"/>
            </w:tcBorders>
            <w:vAlign w:val="center"/>
          </w:tcPr>
          <w:p w:rsidR="00AA545C" w:rsidRPr="005C1D25" w:rsidRDefault="00AA545C" w:rsidP="00284D98">
            <w:pPr>
              <w:suppressAutoHyphens/>
              <w:kinsoku w:val="0"/>
              <w:wordWrap w:val="0"/>
              <w:overflowPunct w:val="0"/>
              <w:autoSpaceDE w:val="0"/>
              <w:autoSpaceDN w:val="0"/>
              <w:adjustRightInd w:val="0"/>
              <w:spacing w:line="336" w:lineRule="atLeast"/>
              <w:ind w:firstLineChars="100" w:firstLine="200"/>
              <w:textAlignment w:val="baseline"/>
              <w:rPr>
                <w:rFonts w:ascii="ＭＳ 明朝" w:hAnsi="ＭＳ 明朝"/>
                <w:sz w:val="20"/>
                <w:szCs w:val="20"/>
              </w:rPr>
            </w:pPr>
            <w:r w:rsidRPr="005C1D25">
              <w:rPr>
                <w:rFonts w:ascii="ＭＳ 明朝" w:hAnsi="ＭＳ 明朝" w:cs="HG丸ｺﾞｼｯｸM-PRO" w:hint="eastAsia"/>
                <w:sz w:val="20"/>
                <w:szCs w:val="20"/>
              </w:rPr>
              <w:t>４　代替食</w:t>
            </w:r>
          </w:p>
        </w:tc>
        <w:tc>
          <w:tcPr>
            <w:tcW w:w="6563" w:type="dxa"/>
            <w:tcBorders>
              <w:top w:val="single" w:sz="4" w:space="0" w:color="000000"/>
              <w:left w:val="single" w:sz="4" w:space="0" w:color="000000"/>
              <w:bottom w:val="single" w:sz="4" w:space="0" w:color="000000"/>
              <w:right w:val="single" w:sz="4" w:space="0" w:color="000000"/>
            </w:tcBorders>
          </w:tcPr>
          <w:p w:rsidR="00AA545C" w:rsidRPr="005C1D25" w:rsidRDefault="00AA545C" w:rsidP="00284D98">
            <w:pPr>
              <w:suppressAutoHyphens/>
              <w:kinsoku w:val="0"/>
              <w:wordWrap w:val="0"/>
              <w:overflowPunct w:val="0"/>
              <w:autoSpaceDE w:val="0"/>
              <w:autoSpaceDN w:val="0"/>
              <w:adjustRightInd w:val="0"/>
              <w:snapToGrid w:val="0"/>
              <w:spacing w:line="300" w:lineRule="atLeast"/>
              <w:textAlignment w:val="baseline"/>
              <w:rPr>
                <w:rFonts w:ascii="ＭＳ 明朝" w:hAnsi="ＭＳ 明朝"/>
                <w:spacing w:val="2"/>
                <w:sz w:val="20"/>
                <w:szCs w:val="20"/>
                <w:lang w:eastAsia="ja-JP"/>
              </w:rPr>
            </w:pPr>
            <w:r w:rsidRPr="005C1D25">
              <w:rPr>
                <w:rFonts w:ascii="ＭＳ 明朝" w:hAnsi="ＭＳ 明朝" w:cs="HG丸ｺﾞｼｯｸM-PRO" w:hint="eastAsia"/>
                <w:sz w:val="20"/>
                <w:szCs w:val="20"/>
                <w:lang w:eastAsia="ja-JP"/>
              </w:rPr>
              <w:t>原因食品を除き、それによって失われる栄養価を別の食品で補って提供される学校給食</w:t>
            </w:r>
          </w:p>
        </w:tc>
      </w:tr>
    </w:tbl>
    <w:p w:rsidR="00DA598B" w:rsidRPr="005C1D25" w:rsidRDefault="00DA598B" w:rsidP="00906DE3">
      <w:pPr>
        <w:spacing w:before="87"/>
        <w:ind w:right="224" w:firstLineChars="350" w:firstLine="690"/>
        <w:rPr>
          <w:rFonts w:ascii="ＭＳ 明朝" w:hAnsi="ＭＳ 明朝" w:cs="SimSun"/>
          <w:sz w:val="18"/>
          <w:szCs w:val="18"/>
          <w:lang w:eastAsia="ja-JP"/>
        </w:rPr>
      </w:pPr>
      <w:r w:rsidRPr="005C1D25">
        <w:rPr>
          <w:rFonts w:ascii="ＭＳ 明朝" w:hAnsi="ＭＳ 明朝" w:cs="SimSun" w:hint="eastAsia"/>
          <w:spacing w:val="17"/>
          <w:sz w:val="18"/>
          <w:szCs w:val="18"/>
          <w:lang w:eastAsia="ja-JP"/>
        </w:rPr>
        <w:t>（</w:t>
      </w:r>
      <w:r w:rsidRPr="005C1D25">
        <w:rPr>
          <w:rFonts w:ascii="ＭＳ 明朝" w:hAnsi="ＭＳ 明朝" w:cs="SimSun"/>
          <w:spacing w:val="17"/>
          <w:sz w:val="18"/>
          <w:szCs w:val="18"/>
          <w:lang w:eastAsia="ja-JP"/>
        </w:rPr>
        <w:t>参考文献「</w:t>
      </w:r>
      <w:r w:rsidRPr="005C1D25">
        <w:rPr>
          <w:rFonts w:ascii="ＭＳ 明朝" w:hAnsi="ＭＳ 明朝" w:cs="SimSun"/>
          <w:spacing w:val="-63"/>
          <w:sz w:val="18"/>
          <w:szCs w:val="18"/>
          <w:lang w:eastAsia="ja-JP"/>
        </w:rPr>
        <w:t xml:space="preserve"> </w:t>
      </w:r>
      <w:r w:rsidRPr="005C1D25">
        <w:rPr>
          <w:rFonts w:ascii="ＭＳ 明朝" w:hAnsi="ＭＳ 明朝" w:cs="SimSun"/>
          <w:spacing w:val="19"/>
          <w:sz w:val="18"/>
          <w:szCs w:val="18"/>
          <w:lang w:eastAsia="ja-JP"/>
        </w:rPr>
        <w:t>学校のアレルギー疾患に対する取り組みガイドライン」</w:t>
      </w:r>
      <w:r w:rsidRPr="005C1D25">
        <w:rPr>
          <w:rFonts w:ascii="ＭＳ 明朝" w:hAnsi="ＭＳ 明朝" w:cs="SimSun" w:hint="eastAsia"/>
          <w:spacing w:val="19"/>
          <w:sz w:val="18"/>
          <w:szCs w:val="18"/>
          <w:lang w:eastAsia="ja-JP"/>
        </w:rPr>
        <w:t>（</w:t>
      </w:r>
      <w:r w:rsidRPr="005C1D25">
        <w:rPr>
          <w:rFonts w:ascii="ＭＳ 明朝" w:hAnsi="ＭＳ 明朝" w:cs="SimSun"/>
          <w:spacing w:val="10"/>
          <w:sz w:val="18"/>
          <w:szCs w:val="18"/>
          <w:lang w:eastAsia="ja-JP"/>
        </w:rPr>
        <w:t>財）</w:t>
      </w:r>
      <w:r w:rsidRPr="005C1D25">
        <w:rPr>
          <w:rFonts w:ascii="ＭＳ 明朝" w:hAnsi="ＭＳ 明朝" w:cs="SimSun"/>
          <w:spacing w:val="17"/>
          <w:sz w:val="18"/>
          <w:szCs w:val="18"/>
          <w:lang w:eastAsia="ja-JP"/>
        </w:rPr>
        <w:t>日本学校保健</w:t>
      </w:r>
      <w:r w:rsidR="0068181A">
        <w:rPr>
          <w:rFonts w:ascii="ＭＳ 明朝" w:hAnsi="ＭＳ 明朝" w:cs="SimSun" w:hint="eastAsia"/>
          <w:spacing w:val="17"/>
          <w:sz w:val="18"/>
          <w:szCs w:val="18"/>
          <w:lang w:eastAsia="ja-JP"/>
        </w:rPr>
        <w:t>会</w:t>
      </w:r>
      <w:r w:rsidRPr="005C1D25">
        <w:rPr>
          <w:rFonts w:ascii="ＭＳ 明朝" w:hAnsi="ＭＳ 明朝" w:cs="SimSun" w:hint="eastAsia"/>
          <w:spacing w:val="17"/>
          <w:sz w:val="18"/>
          <w:szCs w:val="18"/>
          <w:lang w:eastAsia="ja-JP"/>
        </w:rPr>
        <w:t>）</w:t>
      </w:r>
    </w:p>
    <w:p w:rsidR="00DA598B" w:rsidRPr="005C1D25" w:rsidRDefault="00DA598B" w:rsidP="00131E84">
      <w:pPr>
        <w:rPr>
          <w:rFonts w:ascii="ＭＳ 明朝" w:hAnsi="ＭＳ 明朝" w:cs="SimSun"/>
          <w:sz w:val="18"/>
          <w:szCs w:val="18"/>
          <w:lang w:eastAsia="ja-JP"/>
        </w:rPr>
      </w:pPr>
    </w:p>
    <w:p w:rsidR="00DA598B" w:rsidRPr="005C1D25" w:rsidRDefault="00DA598B" w:rsidP="00131E84">
      <w:pPr>
        <w:tabs>
          <w:tab w:val="left" w:pos="1311"/>
        </w:tabs>
        <w:ind w:leftChars="323" w:left="870" w:right="106" w:hangingChars="68" w:hanging="159"/>
        <w:rPr>
          <w:rFonts w:ascii="ＭＳ 明朝" w:hAnsi="ＭＳ 明朝" w:cs="SimSun"/>
          <w:spacing w:val="14"/>
          <w:lang w:eastAsia="ja-JP"/>
        </w:rPr>
      </w:pPr>
      <w:r w:rsidRPr="005C1D25">
        <w:rPr>
          <w:rFonts w:ascii="ＭＳ 明朝" w:hAnsi="ＭＳ 明朝" w:cs="SimSun" w:hint="eastAsia"/>
          <w:spacing w:val="14"/>
          <w:lang w:eastAsia="ja-JP"/>
        </w:rPr>
        <w:t>実際の対応の際は</w:t>
      </w:r>
    </w:p>
    <w:p w:rsidR="00DA598B" w:rsidRPr="005C1D25" w:rsidRDefault="00DA598B" w:rsidP="00131E84">
      <w:pPr>
        <w:tabs>
          <w:tab w:val="left" w:pos="993"/>
        </w:tabs>
        <w:ind w:leftChars="387" w:left="877" w:right="106" w:hangingChars="11" w:hanging="26"/>
        <w:rPr>
          <w:rFonts w:ascii="ＭＳ 明朝" w:hAnsi="ＭＳ 明朝" w:cs="SimSun"/>
          <w:spacing w:val="14"/>
          <w:lang w:eastAsia="ja-JP"/>
        </w:rPr>
      </w:pPr>
      <w:r w:rsidRPr="005C1D25">
        <w:rPr>
          <w:rFonts w:ascii="ＭＳ 明朝" w:hAnsi="ＭＳ 明朝" w:cs="SimSun" w:hint="eastAsia"/>
          <w:spacing w:val="14"/>
          <w:lang w:eastAsia="ja-JP"/>
        </w:rPr>
        <w:t>・詳細な献立表作成においてはアレルゲンの有無を確実に表記すること。</w:t>
      </w:r>
    </w:p>
    <w:p w:rsidR="00DA598B" w:rsidRPr="005C1D25" w:rsidRDefault="00DA598B" w:rsidP="00131E84">
      <w:pPr>
        <w:tabs>
          <w:tab w:val="left" w:pos="1311"/>
        </w:tabs>
        <w:ind w:leftChars="387" w:left="877" w:right="106" w:hangingChars="11" w:hanging="26"/>
        <w:rPr>
          <w:rFonts w:ascii="ＭＳ 明朝" w:hAnsi="ＭＳ 明朝" w:cs="SimSun"/>
          <w:spacing w:val="14"/>
          <w:lang w:eastAsia="ja-JP"/>
        </w:rPr>
      </w:pPr>
      <w:r w:rsidRPr="005C1D25">
        <w:rPr>
          <w:rFonts w:ascii="ＭＳ 明朝" w:hAnsi="ＭＳ 明朝" w:cs="SimSun" w:hint="eastAsia"/>
          <w:spacing w:val="14"/>
          <w:lang w:eastAsia="ja-JP"/>
        </w:rPr>
        <w:t>・弁当対応については弁当の保管場所等配慮すること。</w:t>
      </w:r>
    </w:p>
    <w:p w:rsidR="00DA598B" w:rsidRPr="005C1D25" w:rsidRDefault="00DA598B" w:rsidP="0035632D">
      <w:pPr>
        <w:tabs>
          <w:tab w:val="left" w:pos="1311"/>
        </w:tabs>
        <w:ind w:leftChars="387" w:left="1118" w:right="-24" w:hangingChars="114" w:hanging="267"/>
        <w:rPr>
          <w:rFonts w:ascii="ＭＳ 明朝" w:hAnsi="ＭＳ 明朝" w:cs="SimSun"/>
          <w:lang w:eastAsia="ja-JP"/>
        </w:rPr>
      </w:pPr>
      <w:r w:rsidRPr="005C1D25">
        <w:rPr>
          <w:rFonts w:ascii="ＭＳ 明朝" w:hAnsi="ＭＳ 明朝" w:cs="SimSun" w:hint="eastAsia"/>
          <w:spacing w:val="14"/>
          <w:lang w:eastAsia="ja-JP"/>
        </w:rPr>
        <w:t>・除去食、代替食の提供方法やチェックのタイミング等</w:t>
      </w:r>
      <w:r w:rsidR="00D66744">
        <w:rPr>
          <w:rFonts w:ascii="ＭＳ 明朝" w:hAnsi="ＭＳ 明朝" w:cs="SimSun" w:hint="eastAsia"/>
          <w:spacing w:val="14"/>
          <w:lang w:eastAsia="ja-JP"/>
        </w:rPr>
        <w:t>の</w:t>
      </w:r>
      <w:r w:rsidR="005C29F0">
        <w:rPr>
          <w:rFonts w:ascii="ＭＳ 明朝" w:hAnsi="ＭＳ 明朝" w:cs="SimSun" w:hint="eastAsia"/>
          <w:spacing w:val="14"/>
          <w:lang w:eastAsia="ja-JP"/>
        </w:rPr>
        <w:t>共通理解を図ること</w:t>
      </w:r>
      <w:r w:rsidRPr="005C1D25">
        <w:rPr>
          <w:rFonts w:ascii="ＭＳ 明朝" w:hAnsi="ＭＳ 明朝" w:cs="SimSun" w:hint="eastAsia"/>
          <w:spacing w:val="14"/>
          <w:lang w:eastAsia="ja-JP"/>
        </w:rPr>
        <w:t>また、除去食や代替食品の給食費に関する事項について保護者に周知しておく必要がある。</w:t>
      </w:r>
    </w:p>
    <w:p w:rsidR="00DA598B" w:rsidRPr="005C1D25" w:rsidRDefault="00DA598B" w:rsidP="00131E84">
      <w:pPr>
        <w:rPr>
          <w:rFonts w:ascii="ＭＳ 明朝" w:hAnsi="ＭＳ 明朝" w:cs="SimSun"/>
          <w:sz w:val="18"/>
          <w:szCs w:val="18"/>
          <w:lang w:eastAsia="ja-JP"/>
        </w:rPr>
        <w:sectPr w:rsidR="00DA598B" w:rsidRPr="005C1D25" w:rsidSect="00012114">
          <w:pgSz w:w="11900" w:h="16840"/>
          <w:pgMar w:top="709" w:right="1270" w:bottom="568" w:left="1298" w:header="0" w:footer="811" w:gutter="0"/>
          <w:pgNumType w:fmt="numberInDash"/>
          <w:cols w:space="720"/>
          <w:docGrid w:type="linesAndChars" w:linePitch="299"/>
        </w:sectPr>
      </w:pPr>
    </w:p>
    <w:p w:rsidR="00DA598B" w:rsidRPr="005C1D25" w:rsidRDefault="00DA598B" w:rsidP="005C29F0">
      <w:pPr>
        <w:pStyle w:val="a3"/>
        <w:spacing w:before="26" w:line="360" w:lineRule="auto"/>
        <w:ind w:right="118"/>
        <w:rPr>
          <w:rFonts w:cs="PMingLiU"/>
          <w:b/>
          <w:lang w:eastAsia="ja-JP"/>
        </w:rPr>
      </w:pPr>
      <w:r w:rsidRPr="005C1D25">
        <w:rPr>
          <w:rFonts w:cs="PMingLiU"/>
          <w:b/>
          <w:spacing w:val="14"/>
          <w:lang w:eastAsia="ja-JP"/>
        </w:rPr>
        <w:lastRenderedPageBreak/>
        <w:t>（</w:t>
      </w:r>
      <w:r w:rsidR="0013672E" w:rsidRPr="005C1D25">
        <w:rPr>
          <w:rFonts w:cs="PMingLiU" w:hint="eastAsia"/>
          <w:b/>
          <w:spacing w:val="14"/>
          <w:lang w:eastAsia="ja-JP"/>
        </w:rPr>
        <w:t>４</w:t>
      </w:r>
      <w:r w:rsidRPr="005C1D25">
        <w:rPr>
          <w:rFonts w:cs="PMingLiU"/>
          <w:b/>
          <w:spacing w:val="14"/>
          <w:lang w:eastAsia="ja-JP"/>
        </w:rPr>
        <w:t>）学校給食による事故を防ぐための主な留意点</w:t>
      </w:r>
    </w:p>
    <w:p w:rsidR="00DA598B" w:rsidRPr="005C1D25" w:rsidRDefault="007B3689" w:rsidP="005C29F0">
      <w:pPr>
        <w:pStyle w:val="7"/>
        <w:spacing w:line="360" w:lineRule="auto"/>
        <w:ind w:left="357" w:right="119"/>
        <w:rPr>
          <w:rFonts w:ascii="ＭＳ 明朝" w:eastAsia="ＭＳ 明朝" w:hAnsi="ＭＳ 明朝" w:cs="Microsoft YaHei"/>
          <w:b w:val="0"/>
          <w:bCs w:val="0"/>
          <w:lang w:eastAsia="ja-JP"/>
        </w:rPr>
      </w:pPr>
      <w:r>
        <w:rPr>
          <w:rFonts w:ascii="ＭＳ 明朝" w:eastAsia="ＭＳ 明朝" w:hAnsi="ＭＳ 明朝" w:cs="Microsoft YaHei"/>
          <w:noProof/>
          <w:spacing w:val="14"/>
          <w:lang w:eastAsia="ja-JP"/>
        </w:rPr>
        <mc:AlternateContent>
          <mc:Choice Requires="wps">
            <w:drawing>
              <wp:anchor distT="0" distB="0" distL="114300" distR="114300" simplePos="0" relativeHeight="251609600" behindDoc="0" locked="0" layoutInCell="1" allowOverlap="1" wp14:anchorId="33C598A2" wp14:editId="3E7D528C">
                <wp:simplePos x="0" y="0"/>
                <wp:positionH relativeFrom="column">
                  <wp:posOffset>336550</wp:posOffset>
                </wp:positionH>
                <wp:positionV relativeFrom="paragraph">
                  <wp:posOffset>181610</wp:posOffset>
                </wp:positionV>
                <wp:extent cx="5562600" cy="702310"/>
                <wp:effectExtent l="12700" t="10160" r="6350" b="11430"/>
                <wp:wrapNone/>
                <wp:docPr id="690" name="AutoShape 1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702310"/>
                        </a:xfrm>
                        <a:prstGeom prst="roundRect">
                          <a:avLst>
                            <a:gd name="adj" fmla="val 16667"/>
                          </a:avLst>
                        </a:prstGeom>
                        <a:solidFill>
                          <a:srgbClr val="FFFFFF"/>
                        </a:solidFill>
                        <a:ln w="9525">
                          <a:solidFill>
                            <a:srgbClr val="000000"/>
                          </a:solidFill>
                          <a:round/>
                          <a:headEnd/>
                          <a:tailEnd/>
                        </a:ln>
                      </wps:spPr>
                      <wps:txbx>
                        <w:txbxContent>
                          <w:p w:rsidR="00012E96" w:rsidRPr="005C1D25" w:rsidRDefault="00012E96" w:rsidP="00A26301">
                            <w:pPr>
                              <w:spacing w:line="276" w:lineRule="auto"/>
                              <w:ind w:left="220" w:rightChars="80" w:right="176" w:hangingChars="100" w:hanging="220"/>
                              <w:rPr>
                                <w:rFonts w:ascii="ＭＳ 明朝" w:hAnsi="ＭＳ 明朝"/>
                                <w:lang w:eastAsia="ja-JP"/>
                              </w:rPr>
                            </w:pPr>
                            <w:r w:rsidRPr="005C1D25">
                              <w:rPr>
                                <w:rFonts w:ascii="ＭＳ 明朝" w:hAnsi="ＭＳ 明朝" w:hint="eastAsia"/>
                                <w:lang w:eastAsia="ja-JP"/>
                              </w:rPr>
                              <w:t>・コンタミネーション（混入）の可能性について保護者に説明し、どの程度の除去が必要かを確認する。学校給食での対応が困難な場合は、その旨を伝え</w:t>
                            </w:r>
                            <w:r>
                              <w:rPr>
                                <w:rFonts w:ascii="ＭＳ 明朝" w:hAnsi="ＭＳ 明朝" w:hint="eastAsia"/>
                                <w:lang w:eastAsia="ja-JP"/>
                              </w:rPr>
                              <w:t>弁当対応を依頼</w:t>
                            </w:r>
                            <w:r w:rsidRPr="005C1D25">
                              <w:rPr>
                                <w:rFonts w:ascii="ＭＳ 明朝" w:hAnsi="ＭＳ 明朝" w:hint="eastAsia"/>
                                <w:lang w:eastAsia="ja-JP"/>
                              </w:rPr>
                              <w:t>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25" o:spid="_x0000_s1135" style="position:absolute;left:0;text-align:left;margin-left:26.5pt;margin-top:14.3pt;width:438pt;height:55.3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">
                <v:textbox inset="5.85pt,.7pt,5.85pt,.7pt">
                  <w:txbxContent>
                    <w:p w:rsidR="00012E96" w:rsidRPr="005C1D25" w:rsidRDefault="00012E96" w:rsidP="00A26301">
                      <w:pPr>
                        <w:spacing w:line="276" w:lineRule="auto"/>
                        <w:ind w:left="220" w:rightChars="80" w:right="176" w:hangingChars="100" w:hanging="220"/>
                        <w:rPr>
                          <w:rFonts w:ascii="ＭＳ 明朝" w:hAnsi="ＭＳ 明朝"/>
                          <w:lang w:eastAsia="ja-JP"/>
                        </w:rPr>
                      </w:pPr>
                      <w:r w:rsidRPr="005C1D25">
                        <w:rPr>
                          <w:rFonts w:ascii="ＭＳ 明朝" w:hAnsi="ＭＳ 明朝" w:hint="eastAsia"/>
                          <w:lang w:eastAsia="ja-JP"/>
                        </w:rPr>
                        <w:t>・コンタミネーション（混入）の可能性について保護者に説明し、どの程度の除去が必要かを確認する。学校給食での対応が困難な場合は、その旨を伝え</w:t>
                      </w:r>
                      <w:r>
                        <w:rPr>
                          <w:rFonts w:ascii="ＭＳ 明朝" w:hAnsi="ＭＳ 明朝" w:hint="eastAsia"/>
                          <w:lang w:eastAsia="ja-JP"/>
                        </w:rPr>
                        <w:t>弁当対応を依頼</w:t>
                      </w:r>
                      <w:r w:rsidRPr="005C1D25">
                        <w:rPr>
                          <w:rFonts w:ascii="ＭＳ 明朝" w:hAnsi="ＭＳ 明朝" w:hint="eastAsia"/>
                          <w:lang w:eastAsia="ja-JP"/>
                        </w:rPr>
                        <w:t>する。</w:t>
                      </w:r>
                    </w:p>
                  </w:txbxContent>
                </v:textbox>
              </v:roundrect>
            </w:pict>
          </mc:Fallback>
        </mc:AlternateContent>
      </w:r>
      <w:r w:rsidR="00DA598B" w:rsidRPr="005C1D25">
        <w:rPr>
          <w:rFonts w:ascii="ＭＳ 明朝" w:eastAsia="ＭＳ 明朝" w:hAnsi="ＭＳ 明朝" w:cs="Microsoft YaHei"/>
          <w:spacing w:val="14"/>
          <w:lang w:eastAsia="ja-JP"/>
        </w:rPr>
        <w:t>＜保護者面談時＞</w:t>
      </w:r>
    </w:p>
    <w:p w:rsidR="00DA598B" w:rsidRPr="005C1D25" w:rsidRDefault="00DA598B" w:rsidP="00DA598B">
      <w:pPr>
        <w:pStyle w:val="a3"/>
        <w:spacing w:line="276" w:lineRule="auto"/>
        <w:ind w:left="828" w:right="108" w:hanging="233"/>
        <w:jc w:val="both"/>
        <w:rPr>
          <w:rFonts w:cs="PMingLiU"/>
          <w:lang w:eastAsia="ja-JP"/>
        </w:rPr>
      </w:pPr>
    </w:p>
    <w:p w:rsidR="00DA598B" w:rsidRPr="005C1D25" w:rsidRDefault="00DA598B" w:rsidP="00DA598B">
      <w:pPr>
        <w:pStyle w:val="a3"/>
        <w:spacing w:line="276" w:lineRule="auto"/>
        <w:ind w:left="828" w:right="108" w:hanging="233"/>
        <w:jc w:val="both"/>
        <w:rPr>
          <w:rFonts w:cs="PMingLiU"/>
          <w:lang w:eastAsia="ja-JP"/>
        </w:rPr>
      </w:pPr>
    </w:p>
    <w:p w:rsidR="00DA598B" w:rsidRPr="005C1D25" w:rsidRDefault="00DA598B" w:rsidP="00DA598B">
      <w:pPr>
        <w:pStyle w:val="a3"/>
        <w:spacing w:line="276" w:lineRule="auto"/>
        <w:ind w:left="828" w:right="108" w:hanging="233"/>
        <w:jc w:val="both"/>
        <w:rPr>
          <w:rFonts w:cs="PMingLiU"/>
          <w:lang w:eastAsia="ja-JP"/>
        </w:rPr>
      </w:pPr>
    </w:p>
    <w:p w:rsidR="00DA598B" w:rsidRPr="005C1D25" w:rsidRDefault="00DA598B" w:rsidP="00DA598B">
      <w:pPr>
        <w:pStyle w:val="7"/>
        <w:spacing w:beforeLines="100" w:before="240" w:line="276" w:lineRule="auto"/>
        <w:ind w:left="352" w:right="119"/>
        <w:rPr>
          <w:rFonts w:ascii="ＭＳ 明朝" w:eastAsia="ＭＳ 明朝" w:hAnsi="ＭＳ 明朝" w:cs="Microsoft YaHei"/>
          <w:b w:val="0"/>
          <w:bCs w:val="0"/>
          <w:lang w:eastAsia="ja-JP"/>
        </w:rPr>
      </w:pPr>
      <w:r w:rsidRPr="005C1D25">
        <w:rPr>
          <w:rFonts w:ascii="ＭＳ 明朝" w:eastAsia="ＭＳ 明朝" w:hAnsi="ＭＳ 明朝" w:cs="Microsoft YaHei"/>
          <w:spacing w:val="13"/>
          <w:lang w:eastAsia="ja-JP"/>
        </w:rPr>
        <w:t>＜献立作成時＞</w:t>
      </w:r>
    </w:p>
    <w:p w:rsidR="00DA598B" w:rsidRPr="005C1D25" w:rsidRDefault="007B3689" w:rsidP="00DA598B">
      <w:pPr>
        <w:pStyle w:val="a3"/>
        <w:spacing w:line="276" w:lineRule="auto"/>
        <w:ind w:left="590" w:right="119"/>
        <w:rPr>
          <w:rFonts w:cs="PMingLiU"/>
          <w:spacing w:val="14"/>
          <w:lang w:eastAsia="ja-JP"/>
        </w:rPr>
      </w:pPr>
      <w:r>
        <w:rPr>
          <w:rFonts w:cs="Microsoft YaHei"/>
          <w:noProof/>
          <w:spacing w:val="13"/>
          <w:lang w:eastAsia="ja-JP"/>
        </w:rPr>
        <mc:AlternateContent>
          <mc:Choice Requires="wps">
            <w:drawing>
              <wp:anchor distT="0" distB="0" distL="114300" distR="114300" simplePos="0" relativeHeight="251610624" behindDoc="0" locked="0" layoutInCell="1" allowOverlap="1">
                <wp:simplePos x="0" y="0"/>
                <wp:positionH relativeFrom="column">
                  <wp:posOffset>336550</wp:posOffset>
                </wp:positionH>
                <wp:positionV relativeFrom="paragraph">
                  <wp:posOffset>-3175</wp:posOffset>
                </wp:positionV>
                <wp:extent cx="5562600" cy="276225"/>
                <wp:effectExtent l="0" t="0" r="19050" b="28575"/>
                <wp:wrapNone/>
                <wp:docPr id="689" name="AutoShape 1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276225"/>
                        </a:xfrm>
                        <a:prstGeom prst="roundRect">
                          <a:avLst>
                            <a:gd name="adj" fmla="val 27012"/>
                          </a:avLst>
                        </a:prstGeom>
                        <a:solidFill>
                          <a:srgbClr val="FFFFFF"/>
                        </a:solidFill>
                        <a:ln w="9525">
                          <a:solidFill>
                            <a:srgbClr val="000000"/>
                          </a:solidFill>
                          <a:round/>
                          <a:headEnd/>
                          <a:tailEnd/>
                        </a:ln>
                      </wps:spPr>
                      <wps:txbx>
                        <w:txbxContent>
                          <w:p w:rsidR="00012E96" w:rsidRPr="005C1D25" w:rsidRDefault="00012E96" w:rsidP="00DA598B">
                            <w:pPr>
                              <w:rPr>
                                <w:rFonts w:ascii="ＭＳ 明朝" w:hAnsi="ＭＳ 明朝"/>
                                <w:lang w:eastAsia="ja-JP"/>
                              </w:rPr>
                            </w:pPr>
                            <w:r w:rsidRPr="005C1D25">
                              <w:rPr>
                                <w:rFonts w:ascii="ＭＳ 明朝" w:hAnsi="ＭＳ 明朝" w:hint="eastAsia"/>
                                <w:lang w:eastAsia="ja-JP"/>
                              </w:rPr>
                              <w:t>・食品（加工食品を含む）の原材料にアレルゲンが含まれていないか確認する。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26" o:spid="_x0000_s1136" style="position:absolute;left:0;text-align:left;margin-left:26.5pt;margin-top:-.25pt;width:438pt;height:21.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7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">
                <v:textbox inset="5.85pt,.7pt,5.85pt,.7pt">
                  <w:txbxContent>
                    <w:p w:rsidR="00012E96" w:rsidRPr="005C1D25" w:rsidRDefault="00012E96" w:rsidP="00DA598B">
                      <w:pPr>
                        <w:rPr>
                          <w:rFonts w:ascii="ＭＳ 明朝" w:hAnsi="ＭＳ 明朝"/>
                          <w:lang w:eastAsia="ja-JP"/>
                        </w:rPr>
                      </w:pPr>
                      <w:r w:rsidRPr="005C1D25">
                        <w:rPr>
                          <w:rFonts w:ascii="ＭＳ 明朝" w:hAnsi="ＭＳ 明朝" w:hint="eastAsia"/>
                          <w:lang w:eastAsia="ja-JP"/>
                        </w:rPr>
                        <w:t>・食品（加工食品を含む）の原材料にアレルゲンが含まれていないか確認する。</w:t>
                      </w:r>
                    </w:p>
                  </w:txbxContent>
                </v:textbox>
              </v:roundrect>
            </w:pict>
          </mc:Fallback>
        </mc:AlternateContent>
      </w:r>
    </w:p>
    <w:p w:rsidR="00DA598B" w:rsidRPr="005C1D25" w:rsidRDefault="00DA598B" w:rsidP="00DA598B">
      <w:pPr>
        <w:pStyle w:val="7"/>
        <w:spacing w:before="63" w:line="276" w:lineRule="auto"/>
        <w:ind w:left="355" w:right="118"/>
        <w:rPr>
          <w:rFonts w:ascii="ＭＳ 明朝" w:eastAsia="ＭＳ 明朝" w:hAnsi="ＭＳ 明朝" w:cs="Microsoft YaHei"/>
          <w:spacing w:val="14"/>
          <w:sz w:val="16"/>
          <w:szCs w:val="16"/>
          <w:lang w:eastAsia="ja-JP"/>
        </w:rPr>
      </w:pPr>
    </w:p>
    <w:p w:rsidR="00DA598B" w:rsidRPr="005C1D25" w:rsidRDefault="00DA598B" w:rsidP="00DA598B">
      <w:pPr>
        <w:pStyle w:val="7"/>
        <w:spacing w:before="63" w:line="276" w:lineRule="auto"/>
        <w:ind w:left="355" w:right="118"/>
        <w:rPr>
          <w:rFonts w:ascii="ＭＳ 明朝" w:eastAsia="ＭＳ 明朝" w:hAnsi="ＭＳ 明朝" w:cs="Microsoft YaHei"/>
          <w:b w:val="0"/>
          <w:bCs w:val="0"/>
          <w:lang w:eastAsia="ja-JP"/>
        </w:rPr>
      </w:pPr>
      <w:r w:rsidRPr="005C1D25">
        <w:rPr>
          <w:rFonts w:ascii="ＭＳ 明朝" w:eastAsia="ＭＳ 明朝" w:hAnsi="ＭＳ 明朝" w:cs="Microsoft YaHei"/>
          <w:spacing w:val="14"/>
          <w:lang w:eastAsia="ja-JP"/>
        </w:rPr>
        <w:t>＜献立決定後から調理前＞</w:t>
      </w:r>
    </w:p>
    <w:p w:rsidR="00DA598B" w:rsidRPr="005C1D25" w:rsidRDefault="005C29F0" w:rsidP="00DA598B">
      <w:pPr>
        <w:pStyle w:val="a3"/>
        <w:spacing w:line="276" w:lineRule="auto"/>
        <w:ind w:left="828" w:right="125" w:hanging="250"/>
        <w:jc w:val="both"/>
        <w:rPr>
          <w:rFonts w:cs="PMingLiU"/>
          <w:spacing w:val="10"/>
          <w:lang w:eastAsia="ja-JP"/>
        </w:rPr>
      </w:pPr>
      <w:r>
        <w:rPr>
          <w:rFonts w:cs="PMingLiU"/>
          <w:noProof/>
          <w:spacing w:val="10"/>
          <w:lang w:eastAsia="ja-JP"/>
        </w:rPr>
        <mc:AlternateContent>
          <mc:Choice Requires="wps">
            <w:drawing>
              <wp:anchor distT="0" distB="0" distL="114300" distR="114300" simplePos="0" relativeHeight="251611648" behindDoc="0" locked="0" layoutInCell="1" allowOverlap="1" wp14:anchorId="2C893D8F" wp14:editId="280B74FC">
                <wp:simplePos x="0" y="0"/>
                <wp:positionH relativeFrom="column">
                  <wp:posOffset>336550</wp:posOffset>
                </wp:positionH>
                <wp:positionV relativeFrom="paragraph">
                  <wp:posOffset>24765</wp:posOffset>
                </wp:positionV>
                <wp:extent cx="5562600" cy="1762125"/>
                <wp:effectExtent l="0" t="0" r="19050" b="28575"/>
                <wp:wrapNone/>
                <wp:docPr id="688" name="AutoShape 1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1762125"/>
                        </a:xfrm>
                        <a:prstGeom prst="roundRect">
                          <a:avLst>
                            <a:gd name="adj" fmla="val 7530"/>
                          </a:avLst>
                        </a:prstGeom>
                        <a:solidFill>
                          <a:srgbClr val="FFFFFF"/>
                        </a:solidFill>
                        <a:ln w="9525">
                          <a:solidFill>
                            <a:srgbClr val="000000"/>
                          </a:solidFill>
                          <a:round/>
                          <a:headEnd/>
                          <a:tailEnd/>
                        </a:ln>
                      </wps:spPr>
                      <wps:txbx>
                        <w:txbxContent>
                          <w:p w:rsidR="00012E96" w:rsidRPr="005C1D25" w:rsidRDefault="00012E96" w:rsidP="00FB3EF6">
                            <w:pPr>
                              <w:pStyle w:val="a3"/>
                              <w:spacing w:line="276" w:lineRule="auto"/>
                              <w:ind w:left="230" w:right="-144" w:hangingChars="100" w:hanging="230"/>
                              <w:rPr>
                                <w:rFonts w:cs="PMingLiU"/>
                                <w:lang w:eastAsia="ja-JP"/>
                              </w:rPr>
                            </w:pPr>
                            <w:r w:rsidRPr="005C1D25">
                              <w:rPr>
                                <w:rFonts w:cs="PMingLiU"/>
                                <w:spacing w:val="10"/>
                                <w:lang w:eastAsia="ja-JP"/>
                              </w:rPr>
                              <w:t>・使用する食品（原材料も含む）がわかる詳細な献立表を作成し、保護者、担任、</w:t>
                            </w:r>
                            <w:r w:rsidRPr="005C1D25">
                              <w:rPr>
                                <w:rFonts w:cs="PMingLiU"/>
                                <w:spacing w:val="14"/>
                                <w:lang w:eastAsia="ja-JP"/>
                              </w:rPr>
                              <w:t>養護教諭等に配布する。</w:t>
                            </w:r>
                          </w:p>
                          <w:p w:rsidR="00012E96" w:rsidRPr="005C1D25" w:rsidRDefault="00012E96" w:rsidP="00FB3EF6">
                            <w:pPr>
                              <w:pStyle w:val="a3"/>
                              <w:spacing w:line="276" w:lineRule="auto"/>
                              <w:ind w:left="235" w:right="117" w:hangingChars="100" w:hanging="235"/>
                              <w:rPr>
                                <w:rFonts w:cs="PMingLiU"/>
                                <w:lang w:eastAsia="ja-JP"/>
                              </w:rPr>
                            </w:pPr>
                            <w:r w:rsidRPr="005C1D25">
                              <w:rPr>
                                <w:rFonts w:cs="PMingLiU"/>
                                <w:spacing w:val="15"/>
                                <w:lang w:eastAsia="ja-JP"/>
                              </w:rPr>
                              <w:t>・保護者、担任、</w:t>
                            </w:r>
                            <w:r w:rsidRPr="005C1D25">
                              <w:rPr>
                                <w:rFonts w:cs="PMingLiU"/>
                                <w:spacing w:val="16"/>
                                <w:lang w:eastAsia="ja-JP"/>
                              </w:rPr>
                              <w:t>栄養教諭（学校栄養職員）等で、献立表の内容及びアレルギー</w:t>
                            </w:r>
                            <w:r w:rsidRPr="005C1D25">
                              <w:rPr>
                                <w:rFonts w:cs="PMingLiU"/>
                                <w:spacing w:val="14"/>
                                <w:lang w:eastAsia="ja-JP"/>
                              </w:rPr>
                              <w:t>対応の内容を確認し、管理職に報告する。</w:t>
                            </w:r>
                          </w:p>
                          <w:p w:rsidR="00012E96" w:rsidRPr="005C1D25" w:rsidRDefault="00012E96" w:rsidP="00FB3EF6">
                            <w:pPr>
                              <w:pStyle w:val="a3"/>
                              <w:spacing w:line="276" w:lineRule="auto"/>
                              <w:ind w:leftChars="-10" w:left="-1" w:right="117" w:hangingChars="9" w:hanging="21"/>
                              <w:rPr>
                                <w:rFonts w:cs="PMingLiU"/>
                                <w:lang w:eastAsia="ja-JP"/>
                              </w:rPr>
                            </w:pPr>
                            <w:r w:rsidRPr="005C1D25">
                              <w:rPr>
                                <w:rFonts w:cs="PMingLiU"/>
                                <w:spacing w:val="14"/>
                                <w:lang w:eastAsia="ja-JP"/>
                              </w:rPr>
                              <w:t>・調理指示書にアレルギー対応について明記する。</w:t>
                            </w:r>
                          </w:p>
                          <w:p w:rsidR="00012E96" w:rsidRPr="005C1D25" w:rsidRDefault="00012E96" w:rsidP="00FB3EF6">
                            <w:pPr>
                              <w:pStyle w:val="a3"/>
                              <w:spacing w:line="276" w:lineRule="auto"/>
                              <w:ind w:leftChars="-10" w:left="-1" w:right="117" w:hangingChars="9" w:hanging="21"/>
                              <w:rPr>
                                <w:rFonts w:cs="PMingLiU"/>
                                <w:lang w:eastAsia="ja-JP"/>
                              </w:rPr>
                            </w:pPr>
                            <w:r w:rsidRPr="005C1D25">
                              <w:rPr>
                                <w:rFonts w:cs="PMingLiU"/>
                                <w:spacing w:val="14"/>
                                <w:lang w:eastAsia="ja-JP"/>
                              </w:rPr>
                              <w:t>・アレルゲン混入に配慮した作業工程表、作業動線図を作成する。</w:t>
                            </w:r>
                          </w:p>
                          <w:p w:rsidR="00012E96" w:rsidRPr="005C1D25" w:rsidRDefault="00012E96" w:rsidP="00FB3EF6">
                            <w:pPr>
                              <w:pStyle w:val="a3"/>
                              <w:spacing w:line="276" w:lineRule="auto"/>
                              <w:ind w:left="237" w:right="117" w:hangingChars="100" w:hanging="237"/>
                              <w:rPr>
                                <w:rFonts w:cs="PMingLiU"/>
                                <w:lang w:eastAsia="ja-JP"/>
                              </w:rPr>
                            </w:pPr>
                            <w:r w:rsidRPr="005C1D25">
                              <w:rPr>
                                <w:rFonts w:cs="PMingLiU"/>
                                <w:spacing w:val="17"/>
                                <w:lang w:eastAsia="ja-JP"/>
                              </w:rPr>
                              <w:t>・アレルゲン混入を防ぐために、調理指示書、作業工程表、作業動線図をもとに</w:t>
                            </w:r>
                            <w:r w:rsidRPr="005C1D25">
                              <w:rPr>
                                <w:rFonts w:cs="PMingLiU"/>
                                <w:spacing w:val="11"/>
                                <w:lang w:eastAsia="ja-JP"/>
                              </w:rPr>
                              <w:t>栄養教諭（学校栄養職員）、調理員等で十分に打ち合わせを行う。</w:t>
                            </w:r>
                          </w:p>
                          <w:p w:rsidR="00012E96" w:rsidRPr="00294EDC" w:rsidRDefault="00012E96" w:rsidP="003A64A5">
                            <w:pPr>
                              <w:ind w:left="220" w:hangingChars="100" w:hanging="220"/>
                              <w:rPr>
                                <w:rFonts w:ascii="ＭＳ 明朝" w:hAnsi="ＭＳ 明朝"/>
                                <w:lang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27" o:spid="_x0000_s1137" style="position:absolute;left:0;text-align:left;margin-left:26.5pt;margin-top:1.95pt;width:438pt;height:138.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9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">
                <v:textbox inset="5.85pt,.7pt,5.85pt,.7pt">
                  <w:txbxContent>
                    <w:p w:rsidR="00012E96" w:rsidRPr="005C1D25" w:rsidRDefault="00012E96" w:rsidP="00FB3EF6">
                      <w:pPr>
                        <w:pStyle w:val="a3"/>
                        <w:spacing w:line="276" w:lineRule="auto"/>
                        <w:ind w:left="230" w:right="-144" w:hangingChars="100" w:hanging="230"/>
                        <w:rPr>
                          <w:rFonts w:cs="PMingLiU"/>
                          <w:lang w:eastAsia="ja-JP"/>
                        </w:rPr>
                      </w:pPr>
                      <w:r w:rsidRPr="005C1D25">
                        <w:rPr>
                          <w:rFonts w:cs="PMingLiU"/>
                          <w:spacing w:val="10"/>
                          <w:lang w:eastAsia="ja-JP"/>
                        </w:rPr>
                        <w:t>・使用する食品（原材料も含む）がわかる詳細な献立表を作成し、保護者、担任、</w:t>
                      </w:r>
                      <w:r w:rsidRPr="005C1D25">
                        <w:rPr>
                          <w:rFonts w:cs="PMingLiU"/>
                          <w:spacing w:val="14"/>
                          <w:lang w:eastAsia="ja-JP"/>
                        </w:rPr>
                        <w:t>養護教諭等に配布する。</w:t>
                      </w:r>
                    </w:p>
                    <w:p w:rsidR="00012E96" w:rsidRPr="005C1D25" w:rsidRDefault="00012E96" w:rsidP="00FB3EF6">
                      <w:pPr>
                        <w:pStyle w:val="a3"/>
                        <w:spacing w:line="276" w:lineRule="auto"/>
                        <w:ind w:left="235" w:right="117" w:hangingChars="100" w:hanging="235"/>
                        <w:rPr>
                          <w:rFonts w:cs="PMingLiU"/>
                          <w:lang w:eastAsia="ja-JP"/>
                        </w:rPr>
                      </w:pPr>
                      <w:r w:rsidRPr="005C1D25">
                        <w:rPr>
                          <w:rFonts w:cs="PMingLiU"/>
                          <w:spacing w:val="15"/>
                          <w:lang w:eastAsia="ja-JP"/>
                        </w:rPr>
                        <w:t>・保護者、担任、</w:t>
                      </w:r>
                      <w:r w:rsidRPr="005C1D25">
                        <w:rPr>
                          <w:rFonts w:cs="PMingLiU"/>
                          <w:spacing w:val="16"/>
                          <w:lang w:eastAsia="ja-JP"/>
                        </w:rPr>
                        <w:t>栄養教諭（学校栄養職員）等で、献立表の内容及びアレルギー</w:t>
                      </w:r>
                      <w:r w:rsidRPr="005C1D25">
                        <w:rPr>
                          <w:rFonts w:cs="PMingLiU"/>
                          <w:spacing w:val="14"/>
                          <w:lang w:eastAsia="ja-JP"/>
                        </w:rPr>
                        <w:t>対応の内容を確認し、管理職に報告する。</w:t>
                      </w:r>
                    </w:p>
                    <w:p w:rsidR="00012E96" w:rsidRPr="005C1D25" w:rsidRDefault="00012E96" w:rsidP="00FB3EF6">
                      <w:pPr>
                        <w:pStyle w:val="a3"/>
                        <w:spacing w:line="276" w:lineRule="auto"/>
                        <w:ind w:leftChars="-10" w:left="-1" w:right="117" w:hangingChars="9" w:hanging="21"/>
                        <w:rPr>
                          <w:rFonts w:cs="PMingLiU"/>
                          <w:lang w:eastAsia="ja-JP"/>
                        </w:rPr>
                      </w:pPr>
                      <w:r w:rsidRPr="005C1D25">
                        <w:rPr>
                          <w:rFonts w:cs="PMingLiU"/>
                          <w:spacing w:val="14"/>
                          <w:lang w:eastAsia="ja-JP"/>
                        </w:rPr>
                        <w:t>・調理指示書にアレルギー対応について明記する。</w:t>
                      </w:r>
                    </w:p>
                    <w:p w:rsidR="00012E96" w:rsidRPr="005C1D25" w:rsidRDefault="00012E96" w:rsidP="00FB3EF6">
                      <w:pPr>
                        <w:pStyle w:val="a3"/>
                        <w:spacing w:line="276" w:lineRule="auto"/>
                        <w:ind w:leftChars="-10" w:left="-1" w:right="117" w:hangingChars="9" w:hanging="21"/>
                        <w:rPr>
                          <w:rFonts w:cs="PMingLiU"/>
                          <w:lang w:eastAsia="ja-JP"/>
                        </w:rPr>
                      </w:pPr>
                      <w:r w:rsidRPr="005C1D25">
                        <w:rPr>
                          <w:rFonts w:cs="PMingLiU"/>
                          <w:spacing w:val="14"/>
                          <w:lang w:eastAsia="ja-JP"/>
                        </w:rPr>
                        <w:t>・アレルゲン混入に配慮した作業工程表、作業動線図を作成する。</w:t>
                      </w:r>
                    </w:p>
                    <w:p w:rsidR="00012E96" w:rsidRPr="005C1D25" w:rsidRDefault="00012E96" w:rsidP="00FB3EF6">
                      <w:pPr>
                        <w:pStyle w:val="a3"/>
                        <w:spacing w:line="276" w:lineRule="auto"/>
                        <w:ind w:left="237" w:right="117" w:hangingChars="100" w:hanging="237"/>
                        <w:rPr>
                          <w:rFonts w:cs="PMingLiU"/>
                          <w:lang w:eastAsia="ja-JP"/>
                        </w:rPr>
                      </w:pPr>
                      <w:r w:rsidRPr="005C1D25">
                        <w:rPr>
                          <w:rFonts w:cs="PMingLiU"/>
                          <w:spacing w:val="17"/>
                          <w:lang w:eastAsia="ja-JP"/>
                        </w:rPr>
                        <w:t>・アレルゲン混入を防ぐために、調理指示書、作業工程表、作業動線図をもとに</w:t>
                      </w:r>
                      <w:r w:rsidRPr="005C1D25">
                        <w:rPr>
                          <w:rFonts w:cs="PMingLiU"/>
                          <w:spacing w:val="11"/>
                          <w:lang w:eastAsia="ja-JP"/>
                        </w:rPr>
                        <w:t>栄養教諭（学校栄養職員）、調理員等で十分に打ち合わせを行う。</w:t>
                      </w:r>
                    </w:p>
                    <w:p w:rsidR="00012E96" w:rsidRPr="00294EDC" w:rsidRDefault="00012E96" w:rsidP="003A64A5">
                      <w:pPr>
                        <w:ind w:left="220" w:hangingChars="100" w:hanging="220"/>
                        <w:rPr>
                          <w:rFonts w:ascii="ＭＳ 明朝" w:hAnsi="ＭＳ 明朝"/>
                          <w:lang w:eastAsia="ja-JP"/>
                        </w:rPr>
                      </w:pPr>
                    </w:p>
                  </w:txbxContent>
                </v:textbox>
              </v:roundrect>
            </w:pict>
          </mc:Fallback>
        </mc:AlternateContent>
      </w:r>
    </w:p>
    <w:p w:rsidR="00DA598B" w:rsidRPr="005C1D25" w:rsidRDefault="00DA598B" w:rsidP="00DA598B">
      <w:pPr>
        <w:pStyle w:val="a3"/>
        <w:spacing w:line="276" w:lineRule="auto"/>
        <w:ind w:left="828" w:right="125" w:hanging="250"/>
        <w:jc w:val="both"/>
        <w:rPr>
          <w:rFonts w:cs="PMingLiU"/>
          <w:spacing w:val="10"/>
          <w:lang w:eastAsia="ja-JP"/>
        </w:rPr>
      </w:pPr>
    </w:p>
    <w:p w:rsidR="00DA598B" w:rsidRPr="005C1D25" w:rsidRDefault="00DA598B" w:rsidP="00DA598B">
      <w:pPr>
        <w:pStyle w:val="a3"/>
        <w:spacing w:line="276" w:lineRule="auto"/>
        <w:ind w:left="828" w:right="125" w:hanging="250"/>
        <w:jc w:val="both"/>
        <w:rPr>
          <w:rFonts w:cs="PMingLiU"/>
          <w:spacing w:val="10"/>
          <w:lang w:eastAsia="ja-JP"/>
        </w:rPr>
      </w:pPr>
    </w:p>
    <w:p w:rsidR="00DA598B" w:rsidRPr="005C1D25" w:rsidRDefault="00DA598B" w:rsidP="00DA598B">
      <w:pPr>
        <w:pStyle w:val="a3"/>
        <w:spacing w:line="276" w:lineRule="auto"/>
        <w:ind w:left="828" w:right="125" w:hanging="250"/>
        <w:jc w:val="both"/>
        <w:rPr>
          <w:rFonts w:cs="PMingLiU"/>
          <w:spacing w:val="10"/>
          <w:lang w:eastAsia="ja-JP"/>
        </w:rPr>
      </w:pPr>
    </w:p>
    <w:p w:rsidR="00DA598B" w:rsidRPr="005C1D25" w:rsidRDefault="00DA598B" w:rsidP="00DA598B">
      <w:pPr>
        <w:pStyle w:val="a3"/>
        <w:spacing w:line="276" w:lineRule="auto"/>
        <w:ind w:left="828" w:right="125" w:hanging="250"/>
        <w:jc w:val="both"/>
        <w:rPr>
          <w:rFonts w:cs="PMingLiU"/>
          <w:spacing w:val="10"/>
          <w:lang w:eastAsia="ja-JP"/>
        </w:rPr>
      </w:pPr>
    </w:p>
    <w:p w:rsidR="00DA598B" w:rsidRPr="005C1D25" w:rsidRDefault="00DA598B" w:rsidP="00DA598B">
      <w:pPr>
        <w:pStyle w:val="a3"/>
        <w:spacing w:line="276" w:lineRule="auto"/>
        <w:ind w:left="828" w:right="125" w:hanging="250"/>
        <w:jc w:val="both"/>
        <w:rPr>
          <w:rFonts w:cs="PMingLiU"/>
          <w:spacing w:val="10"/>
          <w:lang w:eastAsia="ja-JP"/>
        </w:rPr>
      </w:pPr>
    </w:p>
    <w:p w:rsidR="00DA598B" w:rsidRPr="005C1D25" w:rsidRDefault="00DA598B" w:rsidP="00DA598B">
      <w:pPr>
        <w:pStyle w:val="a3"/>
        <w:spacing w:line="276" w:lineRule="auto"/>
        <w:ind w:left="828" w:right="125" w:hanging="250"/>
        <w:jc w:val="both"/>
        <w:rPr>
          <w:rFonts w:cs="PMingLiU"/>
          <w:spacing w:val="10"/>
          <w:lang w:eastAsia="ja-JP"/>
        </w:rPr>
      </w:pPr>
    </w:p>
    <w:p w:rsidR="00DA598B" w:rsidRPr="005C1D25" w:rsidRDefault="00DA598B" w:rsidP="00DA598B">
      <w:pPr>
        <w:pStyle w:val="a3"/>
        <w:spacing w:line="276" w:lineRule="auto"/>
        <w:ind w:left="828" w:right="125" w:hanging="250"/>
        <w:jc w:val="both"/>
        <w:rPr>
          <w:rFonts w:cs="PMingLiU"/>
          <w:spacing w:val="10"/>
          <w:lang w:eastAsia="ja-JP"/>
        </w:rPr>
      </w:pPr>
    </w:p>
    <w:p w:rsidR="00DA598B" w:rsidRPr="005C1D25" w:rsidRDefault="00DA598B" w:rsidP="00DA598B">
      <w:pPr>
        <w:pStyle w:val="a3"/>
        <w:spacing w:line="276" w:lineRule="auto"/>
        <w:ind w:left="828" w:right="125" w:hanging="250"/>
        <w:jc w:val="both"/>
        <w:rPr>
          <w:rFonts w:cs="PMingLiU"/>
          <w:spacing w:val="10"/>
          <w:lang w:eastAsia="ja-JP"/>
        </w:rPr>
      </w:pPr>
    </w:p>
    <w:p w:rsidR="00DA598B" w:rsidRPr="005C1D25" w:rsidRDefault="007B3689" w:rsidP="00DA598B">
      <w:pPr>
        <w:pStyle w:val="7"/>
        <w:spacing w:line="276" w:lineRule="auto"/>
        <w:ind w:left="356" w:right="118"/>
        <w:rPr>
          <w:rFonts w:ascii="ＭＳ 明朝" w:eastAsia="ＭＳ 明朝" w:hAnsi="ＭＳ 明朝" w:cs="Microsoft YaHei"/>
          <w:spacing w:val="12"/>
          <w:lang w:eastAsia="ja-JP"/>
        </w:rPr>
      </w:pPr>
      <w:r>
        <w:rPr>
          <w:rFonts w:ascii="ＭＳ 明朝" w:eastAsia="ＭＳ 明朝" w:hAnsi="ＭＳ 明朝" w:cs="Microsoft YaHei"/>
          <w:noProof/>
          <w:spacing w:val="12"/>
          <w:lang w:eastAsia="ja-JP"/>
        </w:rPr>
        <mc:AlternateContent>
          <mc:Choice Requires="wps">
            <w:drawing>
              <wp:anchor distT="0" distB="0" distL="114300" distR="114300" simplePos="0" relativeHeight="251612672" behindDoc="0" locked="0" layoutInCell="1" allowOverlap="1">
                <wp:simplePos x="0" y="0"/>
                <wp:positionH relativeFrom="column">
                  <wp:posOffset>336550</wp:posOffset>
                </wp:positionH>
                <wp:positionV relativeFrom="paragraph">
                  <wp:posOffset>189865</wp:posOffset>
                </wp:positionV>
                <wp:extent cx="5562600" cy="485775"/>
                <wp:effectExtent l="12700" t="8890" r="6350" b="10160"/>
                <wp:wrapNone/>
                <wp:docPr id="687" name="AutoShape 1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485775"/>
                        </a:xfrm>
                        <a:prstGeom prst="roundRect">
                          <a:avLst>
                            <a:gd name="adj" fmla="val 16667"/>
                          </a:avLst>
                        </a:prstGeom>
                        <a:solidFill>
                          <a:srgbClr val="FFFFFF"/>
                        </a:solidFill>
                        <a:ln w="9525">
                          <a:solidFill>
                            <a:srgbClr val="000000"/>
                          </a:solidFill>
                          <a:round/>
                          <a:headEnd/>
                          <a:tailEnd/>
                        </a:ln>
                      </wps:spPr>
                      <wps:txbx>
                        <w:txbxContent>
                          <w:p w:rsidR="00012E96" w:rsidRPr="005C1D25" w:rsidRDefault="00012E96" w:rsidP="003A64A5">
                            <w:pPr>
                              <w:spacing w:line="276" w:lineRule="auto"/>
                              <w:ind w:left="220" w:hangingChars="100" w:hanging="220"/>
                              <w:rPr>
                                <w:rFonts w:ascii="ＭＳ 明朝" w:hAnsi="ＭＳ 明朝"/>
                                <w:lang w:eastAsia="ja-JP"/>
                              </w:rPr>
                            </w:pPr>
                            <w:r w:rsidRPr="005C1D25">
                              <w:rPr>
                                <w:rFonts w:ascii="ＭＳ 明朝" w:hAnsi="ＭＳ 明朝" w:hint="eastAsia"/>
                                <w:lang w:eastAsia="ja-JP"/>
                              </w:rPr>
                              <w:t>・調理指示書、作業工程表、作業動線図を確認しながら調理する。</w:t>
                            </w:r>
                          </w:p>
                          <w:p w:rsidR="00012E96" w:rsidRPr="005C1D25" w:rsidRDefault="00012E96" w:rsidP="003A64A5">
                            <w:pPr>
                              <w:spacing w:line="276" w:lineRule="auto"/>
                              <w:ind w:left="220" w:hangingChars="100" w:hanging="220"/>
                              <w:rPr>
                                <w:rFonts w:ascii="ＭＳ 明朝" w:hAnsi="ＭＳ 明朝"/>
                                <w:lang w:eastAsia="ja-JP"/>
                              </w:rPr>
                            </w:pPr>
                            <w:r w:rsidRPr="005C1D25">
                              <w:rPr>
                                <w:rFonts w:ascii="ＭＳ 明朝" w:hAnsi="ＭＳ 明朝" w:hint="eastAsia"/>
                                <w:lang w:eastAsia="ja-JP"/>
                              </w:rPr>
                              <w:t>・調理が終了した対応食は蓋をし、他の食品が混入しないようにする。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28" o:spid="_x0000_s1138" style="position:absolute;left:0;text-align:left;margin-left:26.5pt;margin-top:14.95pt;width:438pt;height:38.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">
                <v:textbox inset="5.85pt,.7pt,5.85pt,.7pt">
                  <w:txbxContent>
                    <w:p w:rsidR="00012E96" w:rsidRPr="005C1D25" w:rsidRDefault="00012E96" w:rsidP="003A64A5">
                      <w:pPr>
                        <w:spacing w:line="276" w:lineRule="auto"/>
                        <w:ind w:left="220" w:hangingChars="100" w:hanging="220"/>
                        <w:rPr>
                          <w:rFonts w:ascii="ＭＳ 明朝" w:hAnsi="ＭＳ 明朝"/>
                          <w:lang w:eastAsia="ja-JP"/>
                        </w:rPr>
                      </w:pPr>
                      <w:r w:rsidRPr="005C1D25">
                        <w:rPr>
                          <w:rFonts w:ascii="ＭＳ 明朝" w:hAnsi="ＭＳ 明朝" w:hint="eastAsia"/>
                          <w:lang w:eastAsia="ja-JP"/>
                        </w:rPr>
                        <w:t>・調理指示書、作業工程表、作業動線図を確認しながら調理する。</w:t>
                      </w:r>
                    </w:p>
                    <w:p w:rsidR="00012E96" w:rsidRPr="005C1D25" w:rsidRDefault="00012E96" w:rsidP="003A64A5">
                      <w:pPr>
                        <w:spacing w:line="276" w:lineRule="auto"/>
                        <w:ind w:left="220" w:hangingChars="100" w:hanging="220"/>
                        <w:rPr>
                          <w:rFonts w:ascii="ＭＳ 明朝" w:hAnsi="ＭＳ 明朝"/>
                          <w:lang w:eastAsia="ja-JP"/>
                        </w:rPr>
                      </w:pPr>
                      <w:r w:rsidRPr="005C1D25">
                        <w:rPr>
                          <w:rFonts w:ascii="ＭＳ 明朝" w:hAnsi="ＭＳ 明朝" w:hint="eastAsia"/>
                          <w:lang w:eastAsia="ja-JP"/>
                        </w:rPr>
                        <w:t>・調理が終了した対応食は蓋をし、他の食品が混入しないようにする。</w:t>
                      </w:r>
                    </w:p>
                  </w:txbxContent>
                </v:textbox>
              </v:roundrect>
            </w:pict>
          </mc:Fallback>
        </mc:AlternateContent>
      </w:r>
      <w:r w:rsidR="00DA598B" w:rsidRPr="005C1D25">
        <w:rPr>
          <w:rFonts w:ascii="ＭＳ 明朝" w:eastAsia="ＭＳ 明朝" w:hAnsi="ＭＳ 明朝" w:cs="Microsoft YaHei"/>
          <w:spacing w:val="12"/>
          <w:lang w:eastAsia="ja-JP"/>
        </w:rPr>
        <w:t>＜調理中＞</w:t>
      </w:r>
    </w:p>
    <w:p w:rsidR="00DA598B" w:rsidRPr="005C1D25" w:rsidRDefault="00DA598B" w:rsidP="00DA598B">
      <w:pPr>
        <w:pStyle w:val="7"/>
        <w:spacing w:line="276" w:lineRule="auto"/>
        <w:ind w:left="356" w:right="118"/>
        <w:rPr>
          <w:rFonts w:ascii="ＭＳ 明朝" w:eastAsia="ＭＳ 明朝" w:hAnsi="ＭＳ 明朝" w:cs="Microsoft YaHei"/>
          <w:spacing w:val="12"/>
          <w:lang w:eastAsia="ja-JP"/>
        </w:rPr>
      </w:pPr>
    </w:p>
    <w:p w:rsidR="00DA598B" w:rsidRPr="005C1D25" w:rsidRDefault="00DA598B" w:rsidP="00DA598B">
      <w:pPr>
        <w:pStyle w:val="7"/>
        <w:spacing w:line="276" w:lineRule="auto"/>
        <w:ind w:left="356" w:right="118"/>
        <w:rPr>
          <w:rFonts w:ascii="ＭＳ 明朝" w:eastAsia="ＭＳ 明朝" w:hAnsi="ＭＳ 明朝" w:cs="Microsoft YaHei"/>
          <w:spacing w:val="12"/>
          <w:lang w:eastAsia="ja-JP"/>
        </w:rPr>
      </w:pPr>
    </w:p>
    <w:p w:rsidR="00DA598B" w:rsidRPr="005C1D25" w:rsidRDefault="00DA598B" w:rsidP="00DA598B">
      <w:pPr>
        <w:pStyle w:val="7"/>
        <w:spacing w:line="276" w:lineRule="auto"/>
        <w:ind w:left="356" w:right="118"/>
        <w:rPr>
          <w:rFonts w:ascii="ＭＳ 明朝" w:eastAsia="ＭＳ 明朝" w:hAnsi="ＭＳ 明朝" w:cs="Microsoft YaHei"/>
          <w:b w:val="0"/>
          <w:bCs w:val="0"/>
          <w:lang w:eastAsia="ja-JP"/>
        </w:rPr>
      </w:pPr>
    </w:p>
    <w:p w:rsidR="00DA598B" w:rsidRPr="005C1D25" w:rsidRDefault="007B3689" w:rsidP="00DA598B">
      <w:pPr>
        <w:pStyle w:val="7"/>
        <w:spacing w:before="63" w:line="276" w:lineRule="auto"/>
        <w:ind w:left="353" w:right="118"/>
        <w:rPr>
          <w:rFonts w:ascii="ＭＳ 明朝" w:eastAsia="ＭＳ 明朝" w:hAnsi="ＭＳ 明朝" w:cs="Microsoft YaHei"/>
          <w:b w:val="0"/>
          <w:bCs w:val="0"/>
          <w:lang w:eastAsia="ja-JP"/>
        </w:rPr>
      </w:pPr>
      <w:r>
        <w:rPr>
          <w:rFonts w:ascii="ＭＳ 明朝" w:eastAsia="ＭＳ 明朝" w:hAnsi="ＭＳ 明朝" w:cs="PMingLiU"/>
          <w:noProof/>
          <w:spacing w:val="14"/>
          <w:lang w:eastAsia="ja-JP"/>
        </w:rPr>
        <mc:AlternateContent>
          <mc:Choice Requires="wps">
            <w:drawing>
              <wp:anchor distT="0" distB="0" distL="114300" distR="114300" simplePos="0" relativeHeight="251613696" behindDoc="0" locked="0" layoutInCell="1" allowOverlap="1">
                <wp:simplePos x="0" y="0"/>
                <wp:positionH relativeFrom="column">
                  <wp:posOffset>336550</wp:posOffset>
                </wp:positionH>
                <wp:positionV relativeFrom="paragraph">
                  <wp:posOffset>231140</wp:posOffset>
                </wp:positionV>
                <wp:extent cx="5562600" cy="1594485"/>
                <wp:effectExtent l="0" t="0" r="19050" b="24765"/>
                <wp:wrapNone/>
                <wp:docPr id="686" name="AutoShape 1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1594485"/>
                        </a:xfrm>
                        <a:prstGeom prst="roundRect">
                          <a:avLst>
                            <a:gd name="adj" fmla="val 7707"/>
                          </a:avLst>
                        </a:prstGeom>
                        <a:solidFill>
                          <a:srgbClr val="FFFFFF"/>
                        </a:solidFill>
                        <a:ln w="9525">
                          <a:solidFill>
                            <a:srgbClr val="000000"/>
                          </a:solidFill>
                          <a:round/>
                          <a:headEnd/>
                          <a:tailEnd/>
                        </a:ln>
                      </wps:spPr>
                      <wps:txbx>
                        <w:txbxContent>
                          <w:p w:rsidR="00012E96" w:rsidRPr="005C1D25" w:rsidRDefault="00012E96" w:rsidP="00B02482">
                            <w:pPr>
                              <w:spacing w:line="276" w:lineRule="auto"/>
                              <w:ind w:leftChars="-35" w:left="143" w:hangingChars="100" w:hanging="220"/>
                              <w:jc w:val="both"/>
                              <w:rPr>
                                <w:rFonts w:ascii="ＭＳ 明朝" w:hAnsi="ＭＳ 明朝"/>
                                <w:lang w:eastAsia="ja-JP"/>
                              </w:rPr>
                            </w:pPr>
                            <w:r w:rsidRPr="005C1D25">
                              <w:rPr>
                                <w:rFonts w:ascii="ＭＳ 明朝" w:hAnsi="ＭＳ 明朝" w:hint="eastAsia"/>
                                <w:lang w:eastAsia="ja-JP"/>
                              </w:rPr>
                              <w:t>・食物アレルギーの児童生徒専用の食器に配膳する。</w:t>
                            </w:r>
                          </w:p>
                          <w:p w:rsidR="00012E96" w:rsidRPr="005C1D25" w:rsidRDefault="00012E96" w:rsidP="00B02482">
                            <w:pPr>
                              <w:spacing w:line="276" w:lineRule="auto"/>
                              <w:ind w:leftChars="-35" w:left="143" w:hangingChars="100" w:hanging="220"/>
                              <w:jc w:val="both"/>
                              <w:rPr>
                                <w:rFonts w:ascii="ＭＳ 明朝" w:hAnsi="ＭＳ 明朝"/>
                                <w:lang w:eastAsia="ja-JP"/>
                              </w:rPr>
                            </w:pPr>
                            <w:r w:rsidRPr="005C1D25">
                              <w:rPr>
                                <w:rFonts w:ascii="ＭＳ 明朝" w:hAnsi="ＭＳ 明朝" w:hint="eastAsia"/>
                                <w:lang w:eastAsia="ja-JP"/>
                              </w:rPr>
                              <w:t>・トレーに名札をつける、ラベルで色分けする等により確実に配膳する。栄養教諭（学校栄養職員）、調理員、担任等で、間違いなく配膳できているかチェックシート等により確認する。</w:t>
                            </w:r>
                          </w:p>
                          <w:p w:rsidR="00012E96" w:rsidRPr="005C1D25" w:rsidRDefault="00012E96" w:rsidP="00B02482">
                            <w:pPr>
                              <w:spacing w:line="276" w:lineRule="auto"/>
                              <w:ind w:leftChars="-35" w:left="143" w:hangingChars="100" w:hanging="220"/>
                              <w:jc w:val="both"/>
                              <w:rPr>
                                <w:rFonts w:ascii="ＭＳ 明朝" w:hAnsi="ＭＳ 明朝"/>
                                <w:lang w:eastAsia="ja-JP"/>
                              </w:rPr>
                            </w:pPr>
                            <w:r w:rsidRPr="005C1D25">
                              <w:rPr>
                                <w:rFonts w:ascii="ＭＳ 明朝" w:hAnsi="ＭＳ 明朝" w:hint="eastAsia"/>
                                <w:lang w:eastAsia="ja-JP"/>
                              </w:rPr>
                              <w:t>・ 喫食前に担任（可能な限り複数の教職員で）が、再度チェックシートで間違いなく配膳できたか確認する。※共同調理場の受配校においては担当者を定めて給食を受け取るなど十分配慮すること。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29" o:spid="_x0000_s1139" style="position:absolute;left:0;text-align:left;margin-left:26.5pt;margin-top:18.2pt;width:438pt;height:125.5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0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">
                <v:textbox inset="5.85pt,.7pt,5.85pt,.7pt">
                  <w:txbxContent>
                    <w:p w:rsidR="00012E96" w:rsidRPr="005C1D25" w:rsidRDefault="00012E96" w:rsidP="00B02482">
                      <w:pPr>
                        <w:spacing w:line="276" w:lineRule="auto"/>
                        <w:ind w:leftChars="-35" w:left="143" w:hangingChars="100" w:hanging="220"/>
                        <w:jc w:val="both"/>
                        <w:rPr>
                          <w:rFonts w:ascii="ＭＳ 明朝" w:hAnsi="ＭＳ 明朝"/>
                          <w:lang w:eastAsia="ja-JP"/>
                        </w:rPr>
                      </w:pPr>
                      <w:r w:rsidRPr="005C1D25">
                        <w:rPr>
                          <w:rFonts w:ascii="ＭＳ 明朝" w:hAnsi="ＭＳ 明朝" w:hint="eastAsia"/>
                          <w:lang w:eastAsia="ja-JP"/>
                        </w:rPr>
                        <w:t>・食物アレルギーの児童生徒専用の食器に配膳する。</w:t>
                      </w:r>
                    </w:p>
                    <w:p w:rsidR="00012E96" w:rsidRPr="005C1D25" w:rsidRDefault="00012E96" w:rsidP="00B02482">
                      <w:pPr>
                        <w:spacing w:line="276" w:lineRule="auto"/>
                        <w:ind w:leftChars="-35" w:left="143" w:hangingChars="100" w:hanging="220"/>
                        <w:jc w:val="both"/>
                        <w:rPr>
                          <w:rFonts w:ascii="ＭＳ 明朝" w:hAnsi="ＭＳ 明朝"/>
                          <w:lang w:eastAsia="ja-JP"/>
                        </w:rPr>
                      </w:pPr>
                      <w:r w:rsidRPr="005C1D25">
                        <w:rPr>
                          <w:rFonts w:ascii="ＭＳ 明朝" w:hAnsi="ＭＳ 明朝" w:hint="eastAsia"/>
                          <w:lang w:eastAsia="ja-JP"/>
                        </w:rPr>
                        <w:t>・トレーに名札をつける、ラベルで色分けする等により確実に配膳する。栄養教諭（学校栄養職員）、調理員、担任等で、間違いなく配膳できているかチェックシート等により確認する。</w:t>
                      </w:r>
                    </w:p>
                    <w:p w:rsidR="00012E96" w:rsidRPr="005C1D25" w:rsidRDefault="00012E96" w:rsidP="00B02482">
                      <w:pPr>
                        <w:spacing w:line="276" w:lineRule="auto"/>
                        <w:ind w:leftChars="-35" w:left="143" w:hangingChars="100" w:hanging="220"/>
                        <w:jc w:val="both"/>
                        <w:rPr>
                          <w:rFonts w:ascii="ＭＳ 明朝" w:hAnsi="ＭＳ 明朝"/>
                          <w:lang w:eastAsia="ja-JP"/>
                        </w:rPr>
                      </w:pPr>
                      <w:r w:rsidRPr="005C1D25">
                        <w:rPr>
                          <w:rFonts w:ascii="ＭＳ 明朝" w:hAnsi="ＭＳ 明朝" w:hint="eastAsia"/>
                          <w:lang w:eastAsia="ja-JP"/>
                        </w:rPr>
                        <w:t>・ 喫食前に担任（可能な限り複数の教職員で）が、再度チェックシートで間違いなく配膳できたか確認する。※共同調理場の受配校においては担当者を定めて給食を受け取るなど十分配慮すること。</w:t>
                      </w:r>
                    </w:p>
                  </w:txbxContent>
                </v:textbox>
              </v:roundrect>
            </w:pict>
          </mc:Fallback>
        </mc:AlternateContent>
      </w:r>
      <w:r w:rsidR="00DA598B" w:rsidRPr="005C1D25">
        <w:rPr>
          <w:rFonts w:ascii="ＭＳ 明朝" w:eastAsia="ＭＳ 明朝" w:hAnsi="ＭＳ 明朝" w:cs="Microsoft YaHei"/>
          <w:spacing w:val="12"/>
          <w:lang w:eastAsia="ja-JP"/>
        </w:rPr>
        <w:t>＜配膳＞</w:t>
      </w:r>
    </w:p>
    <w:p w:rsidR="00DA598B" w:rsidRPr="005C1D25" w:rsidRDefault="00DA598B" w:rsidP="00DA598B">
      <w:pPr>
        <w:pStyle w:val="a3"/>
        <w:spacing w:line="276" w:lineRule="auto"/>
        <w:ind w:left="590" w:right="119"/>
        <w:rPr>
          <w:rFonts w:cs="PMingLiU"/>
          <w:spacing w:val="14"/>
          <w:lang w:eastAsia="ja-JP"/>
        </w:rPr>
      </w:pPr>
    </w:p>
    <w:p w:rsidR="00DA598B" w:rsidRPr="005C1D25" w:rsidRDefault="00DA598B" w:rsidP="00DA598B">
      <w:pPr>
        <w:pStyle w:val="a3"/>
        <w:spacing w:line="276" w:lineRule="auto"/>
        <w:ind w:left="590" w:right="119"/>
        <w:rPr>
          <w:rFonts w:cs="PMingLiU"/>
          <w:spacing w:val="14"/>
          <w:lang w:eastAsia="ja-JP"/>
        </w:rPr>
      </w:pPr>
    </w:p>
    <w:p w:rsidR="00DA598B" w:rsidRPr="005C1D25" w:rsidRDefault="00DA598B" w:rsidP="00DA598B">
      <w:pPr>
        <w:pStyle w:val="a3"/>
        <w:spacing w:line="276" w:lineRule="auto"/>
        <w:ind w:left="590" w:right="119"/>
        <w:rPr>
          <w:rFonts w:cs="PMingLiU"/>
          <w:spacing w:val="14"/>
          <w:lang w:eastAsia="ja-JP"/>
        </w:rPr>
      </w:pPr>
    </w:p>
    <w:p w:rsidR="00DA598B" w:rsidRPr="005C1D25" w:rsidRDefault="00DA598B" w:rsidP="00DA598B">
      <w:pPr>
        <w:pStyle w:val="a3"/>
        <w:spacing w:line="276" w:lineRule="auto"/>
        <w:ind w:left="590" w:right="119"/>
        <w:rPr>
          <w:rFonts w:cs="PMingLiU"/>
          <w:spacing w:val="14"/>
          <w:lang w:eastAsia="ja-JP"/>
        </w:rPr>
      </w:pPr>
    </w:p>
    <w:p w:rsidR="00AB716F" w:rsidRPr="005C1D25" w:rsidRDefault="00AB716F" w:rsidP="00DA598B">
      <w:pPr>
        <w:pStyle w:val="a3"/>
        <w:spacing w:line="276" w:lineRule="auto"/>
        <w:ind w:left="590" w:right="119"/>
        <w:rPr>
          <w:rFonts w:cs="PMingLiU"/>
          <w:spacing w:val="14"/>
          <w:lang w:eastAsia="ja-JP"/>
        </w:rPr>
      </w:pPr>
    </w:p>
    <w:p w:rsidR="00DA598B" w:rsidRPr="005C1D25" w:rsidRDefault="00DA598B" w:rsidP="00DA598B">
      <w:pPr>
        <w:pStyle w:val="a3"/>
        <w:spacing w:line="276" w:lineRule="auto"/>
        <w:ind w:left="590" w:right="119"/>
        <w:rPr>
          <w:rFonts w:cs="PMingLiU"/>
          <w:spacing w:val="14"/>
          <w:lang w:eastAsia="ja-JP"/>
        </w:rPr>
      </w:pPr>
    </w:p>
    <w:p w:rsidR="00DA598B" w:rsidRPr="005C1D25" w:rsidRDefault="00DA598B" w:rsidP="00DA598B">
      <w:pPr>
        <w:pStyle w:val="a3"/>
        <w:spacing w:line="276" w:lineRule="auto"/>
        <w:ind w:left="590" w:right="119"/>
        <w:rPr>
          <w:rFonts w:cs="PMingLiU"/>
          <w:spacing w:val="14"/>
          <w:lang w:eastAsia="ja-JP"/>
        </w:rPr>
      </w:pPr>
    </w:p>
    <w:p w:rsidR="00DA598B" w:rsidRPr="005C1D25" w:rsidRDefault="00DA598B" w:rsidP="00DA598B">
      <w:pPr>
        <w:pStyle w:val="a3"/>
        <w:spacing w:line="276" w:lineRule="auto"/>
        <w:ind w:left="590" w:right="119"/>
        <w:rPr>
          <w:rFonts w:cs="PMingLiU"/>
          <w:spacing w:val="14"/>
          <w:lang w:eastAsia="ja-JP"/>
        </w:rPr>
      </w:pPr>
    </w:p>
    <w:p w:rsidR="00DA598B" w:rsidRPr="005C1D25" w:rsidRDefault="00DA598B" w:rsidP="00DA598B">
      <w:pPr>
        <w:pStyle w:val="7"/>
        <w:spacing w:line="276" w:lineRule="auto"/>
        <w:ind w:left="356" w:right="118"/>
        <w:rPr>
          <w:rFonts w:ascii="ＭＳ 明朝" w:eastAsia="ＭＳ 明朝" w:hAnsi="ＭＳ 明朝" w:cs="Microsoft YaHei"/>
          <w:spacing w:val="13"/>
          <w:sz w:val="16"/>
          <w:szCs w:val="16"/>
          <w:lang w:eastAsia="ja-JP"/>
        </w:rPr>
      </w:pPr>
    </w:p>
    <w:p w:rsidR="00DA598B" w:rsidRPr="005C1D25" w:rsidRDefault="00DA598B" w:rsidP="00DA598B">
      <w:pPr>
        <w:pStyle w:val="7"/>
        <w:spacing w:line="276" w:lineRule="auto"/>
        <w:ind w:left="357" w:right="119"/>
        <w:rPr>
          <w:rFonts w:ascii="ＭＳ 明朝" w:eastAsia="ＭＳ 明朝" w:hAnsi="ＭＳ 明朝" w:cs="Microsoft YaHei"/>
          <w:bCs w:val="0"/>
          <w:lang w:eastAsia="ja-JP"/>
        </w:rPr>
      </w:pPr>
      <w:r w:rsidRPr="005C1D25">
        <w:rPr>
          <w:rFonts w:ascii="ＭＳ 明朝" w:eastAsia="ＭＳ 明朝" w:hAnsi="ＭＳ 明朝" w:cs="Microsoft YaHei"/>
          <w:spacing w:val="13"/>
          <w:lang w:eastAsia="ja-JP"/>
        </w:rPr>
        <w:t>＜給食時間＞</w:t>
      </w:r>
    </w:p>
    <w:p w:rsidR="00DA598B" w:rsidRPr="005C1D25" w:rsidRDefault="005C29F0" w:rsidP="005C29F0">
      <w:pPr>
        <w:pStyle w:val="a3"/>
        <w:spacing w:before="31" w:line="276" w:lineRule="auto"/>
        <w:ind w:left="826" w:right="124" w:firstLineChars="100" w:firstLine="220"/>
        <w:jc w:val="both"/>
        <w:rPr>
          <w:rFonts w:cs="PMingLiU"/>
          <w:spacing w:val="13"/>
          <w:lang w:eastAsia="ja-JP"/>
        </w:rPr>
      </w:pPr>
      <w:r>
        <w:rPr>
          <w:rFonts w:cs="PMingLiU"/>
          <w:noProof/>
          <w:spacing w:val="13"/>
          <w:lang w:eastAsia="ja-JP"/>
        </w:rPr>
        <mc:AlternateContent>
          <mc:Choice Requires="wps">
            <w:drawing>
              <wp:anchor distT="0" distB="0" distL="114300" distR="114300" simplePos="0" relativeHeight="251614720" behindDoc="0" locked="0" layoutInCell="1" allowOverlap="1" wp14:anchorId="44F36824" wp14:editId="48EF11EE">
                <wp:simplePos x="0" y="0"/>
                <wp:positionH relativeFrom="column">
                  <wp:posOffset>336550</wp:posOffset>
                </wp:positionH>
                <wp:positionV relativeFrom="paragraph">
                  <wp:posOffset>13335</wp:posOffset>
                </wp:positionV>
                <wp:extent cx="5562600" cy="1354455"/>
                <wp:effectExtent l="0" t="0" r="19050" b="17145"/>
                <wp:wrapNone/>
                <wp:docPr id="685" name="AutoShape 1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1354455"/>
                        </a:xfrm>
                        <a:prstGeom prst="roundRect">
                          <a:avLst>
                            <a:gd name="adj" fmla="val 10337"/>
                          </a:avLst>
                        </a:prstGeom>
                        <a:solidFill>
                          <a:srgbClr val="FFFFFF"/>
                        </a:solidFill>
                        <a:ln w="9525">
                          <a:solidFill>
                            <a:srgbClr val="000000"/>
                          </a:solidFill>
                          <a:round/>
                          <a:headEnd/>
                          <a:tailEnd/>
                        </a:ln>
                      </wps:spPr>
                      <wps:txbx>
                        <w:txbxContent>
                          <w:p w:rsidR="00012E96" w:rsidRPr="005C1D25" w:rsidRDefault="00012E96" w:rsidP="003A64A5">
                            <w:pPr>
                              <w:spacing w:line="276" w:lineRule="auto"/>
                              <w:ind w:left="220" w:hangingChars="100" w:hanging="220"/>
                              <w:rPr>
                                <w:rFonts w:ascii="ＭＳ 明朝" w:hAnsi="ＭＳ 明朝"/>
                                <w:lang w:eastAsia="ja-JP"/>
                              </w:rPr>
                            </w:pPr>
                            <w:r w:rsidRPr="005C1D25">
                              <w:rPr>
                                <w:rFonts w:ascii="ＭＳ 明朝" w:hAnsi="ＭＳ 明朝" w:hint="eastAsia"/>
                                <w:lang w:eastAsia="ja-JP"/>
                              </w:rPr>
                              <w:t>・担任は事前に配布された詳細な献立表を確認し、誤食しないように注意する。</w:t>
                            </w:r>
                          </w:p>
                          <w:p w:rsidR="00012E96" w:rsidRPr="005C1D25" w:rsidRDefault="00012E96" w:rsidP="003A64A5">
                            <w:pPr>
                              <w:spacing w:line="276" w:lineRule="auto"/>
                              <w:ind w:left="220" w:hangingChars="100" w:hanging="220"/>
                              <w:rPr>
                                <w:rFonts w:ascii="ＭＳ 明朝" w:hAnsi="ＭＳ 明朝"/>
                                <w:lang w:eastAsia="ja-JP"/>
                              </w:rPr>
                            </w:pPr>
                            <w:r w:rsidRPr="005C1D25">
                              <w:rPr>
                                <w:rFonts w:ascii="ＭＳ 明朝" w:hAnsi="ＭＳ 明朝" w:hint="eastAsia"/>
                                <w:lang w:eastAsia="ja-JP"/>
                              </w:rPr>
                              <w:t>・おかわりの際は必ず担任に申し出るよう、本人に指導する。担任は、詳細な献立表により、おかわりの中にアレルゲンが含まれていないか確認する。</w:t>
                            </w:r>
                          </w:p>
                          <w:p w:rsidR="00012E96" w:rsidRPr="00294EDC" w:rsidRDefault="00012E96" w:rsidP="003A64A5">
                            <w:pPr>
                              <w:spacing w:line="276" w:lineRule="auto"/>
                              <w:ind w:left="220" w:hangingChars="100" w:hanging="220"/>
                              <w:rPr>
                                <w:rFonts w:ascii="ＭＳ 明朝" w:hAnsi="ＭＳ 明朝"/>
                                <w:lang w:eastAsia="ja-JP"/>
                              </w:rPr>
                            </w:pPr>
                            <w:r w:rsidRPr="005C1D25">
                              <w:rPr>
                                <w:rFonts w:ascii="ＭＳ 明朝" w:hAnsi="ＭＳ 明朝" w:hint="eastAsia"/>
                                <w:lang w:eastAsia="ja-JP"/>
                              </w:rPr>
                              <w:t>・他の児童生徒の給食をもらったり、やりとりをしないよう、本人や周りの児童生徒に指導する。また、必要に応じて給食時間にサポートの教員を配置するなど個別指導を行う。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30" o:spid="_x0000_s1140" style="position:absolute;left:0;text-align:left;margin-left:26.5pt;margin-top:1.05pt;width:438pt;height:106.6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">
                <v:textbox inset="5.85pt,.7pt,5.85pt,.7pt">
                  <w:txbxContent>
                    <w:p w:rsidR="00012E96" w:rsidRPr="005C1D25" w:rsidRDefault="00012E96" w:rsidP="003A64A5">
                      <w:pPr>
                        <w:spacing w:line="276" w:lineRule="auto"/>
                        <w:ind w:left="220" w:hangingChars="100" w:hanging="220"/>
                        <w:rPr>
                          <w:rFonts w:ascii="ＭＳ 明朝" w:hAnsi="ＭＳ 明朝"/>
                          <w:lang w:eastAsia="ja-JP"/>
                        </w:rPr>
                      </w:pPr>
                      <w:r w:rsidRPr="005C1D25">
                        <w:rPr>
                          <w:rFonts w:ascii="ＭＳ 明朝" w:hAnsi="ＭＳ 明朝" w:hint="eastAsia"/>
                          <w:lang w:eastAsia="ja-JP"/>
                        </w:rPr>
                        <w:t>・担任は事前に配布された詳細な献立表を確認し、誤食しないように注意する。</w:t>
                      </w:r>
                    </w:p>
                    <w:p w:rsidR="00012E96" w:rsidRPr="005C1D25" w:rsidRDefault="00012E96" w:rsidP="003A64A5">
                      <w:pPr>
                        <w:spacing w:line="276" w:lineRule="auto"/>
                        <w:ind w:left="220" w:hangingChars="100" w:hanging="220"/>
                        <w:rPr>
                          <w:rFonts w:ascii="ＭＳ 明朝" w:hAnsi="ＭＳ 明朝"/>
                          <w:lang w:eastAsia="ja-JP"/>
                        </w:rPr>
                      </w:pPr>
                      <w:r w:rsidRPr="005C1D25">
                        <w:rPr>
                          <w:rFonts w:ascii="ＭＳ 明朝" w:hAnsi="ＭＳ 明朝" w:hint="eastAsia"/>
                          <w:lang w:eastAsia="ja-JP"/>
                        </w:rPr>
                        <w:t>・おかわりの際は必ず担任に申し出るよう、本人に指導する。担任は、詳細な献立表により、おかわりの中にアレルゲンが含まれていないか確認する。</w:t>
                      </w:r>
                    </w:p>
                    <w:p w:rsidR="00012E96" w:rsidRPr="00294EDC" w:rsidRDefault="00012E96" w:rsidP="003A64A5">
                      <w:pPr>
                        <w:spacing w:line="276" w:lineRule="auto"/>
                        <w:ind w:left="220" w:hangingChars="100" w:hanging="220"/>
                        <w:rPr>
                          <w:rFonts w:ascii="ＭＳ 明朝" w:hAnsi="ＭＳ 明朝"/>
                          <w:lang w:eastAsia="ja-JP"/>
                        </w:rPr>
                      </w:pPr>
                      <w:r w:rsidRPr="005C1D25">
                        <w:rPr>
                          <w:rFonts w:ascii="ＭＳ 明朝" w:hAnsi="ＭＳ 明朝" w:hint="eastAsia"/>
                          <w:lang w:eastAsia="ja-JP"/>
                        </w:rPr>
                        <w:t>・他の児童生徒の給食をもらったり、やりとりをしないよう、本人や周りの児童生徒に指導する。また、必要に応じて給食時間にサポートの教員を配置するなど個別指導を行う。</w:t>
                      </w:r>
                    </w:p>
                  </w:txbxContent>
                </v:textbox>
              </v:roundrect>
            </w:pict>
          </mc:Fallback>
        </mc:AlternateContent>
      </w:r>
    </w:p>
    <w:p w:rsidR="00DA598B" w:rsidRPr="005C1D25" w:rsidRDefault="00DA598B" w:rsidP="00DA598B">
      <w:pPr>
        <w:pStyle w:val="a3"/>
        <w:spacing w:before="31" w:line="276" w:lineRule="auto"/>
        <w:ind w:left="826" w:right="124" w:firstLineChars="100" w:firstLine="233"/>
        <w:jc w:val="both"/>
        <w:rPr>
          <w:rFonts w:cs="PMingLiU"/>
          <w:spacing w:val="13"/>
          <w:lang w:eastAsia="ja-JP"/>
        </w:rPr>
      </w:pPr>
    </w:p>
    <w:p w:rsidR="00DA598B" w:rsidRPr="005C1D25" w:rsidRDefault="00DA598B" w:rsidP="00DA598B">
      <w:pPr>
        <w:pStyle w:val="a3"/>
        <w:spacing w:before="31" w:line="276" w:lineRule="auto"/>
        <w:ind w:left="826" w:right="124" w:firstLineChars="100" w:firstLine="233"/>
        <w:jc w:val="both"/>
        <w:rPr>
          <w:rFonts w:cs="PMingLiU"/>
          <w:spacing w:val="13"/>
          <w:lang w:eastAsia="ja-JP"/>
        </w:rPr>
      </w:pPr>
    </w:p>
    <w:p w:rsidR="00DA598B" w:rsidRPr="005C1D25" w:rsidRDefault="00DA598B" w:rsidP="00DA598B">
      <w:pPr>
        <w:pStyle w:val="a3"/>
        <w:spacing w:before="31" w:line="276" w:lineRule="auto"/>
        <w:ind w:left="826" w:right="124" w:firstLineChars="100" w:firstLine="233"/>
        <w:jc w:val="both"/>
        <w:rPr>
          <w:rFonts w:cs="PMingLiU"/>
          <w:spacing w:val="13"/>
          <w:lang w:eastAsia="ja-JP"/>
        </w:rPr>
      </w:pPr>
    </w:p>
    <w:p w:rsidR="00DA598B" w:rsidRPr="005C1D25" w:rsidRDefault="00DA598B" w:rsidP="00DA598B">
      <w:pPr>
        <w:pStyle w:val="a3"/>
        <w:spacing w:before="31" w:line="276" w:lineRule="auto"/>
        <w:ind w:left="826" w:right="124" w:firstLineChars="100" w:firstLine="233"/>
        <w:jc w:val="both"/>
        <w:rPr>
          <w:rFonts w:cs="PMingLiU"/>
          <w:spacing w:val="13"/>
          <w:lang w:eastAsia="ja-JP"/>
        </w:rPr>
      </w:pPr>
    </w:p>
    <w:p w:rsidR="00DA598B" w:rsidRPr="005C1D25" w:rsidRDefault="00DA598B" w:rsidP="00DA598B">
      <w:pPr>
        <w:pStyle w:val="a3"/>
        <w:spacing w:before="31" w:line="276" w:lineRule="auto"/>
        <w:ind w:left="826" w:right="124" w:firstLineChars="100" w:firstLine="233"/>
        <w:jc w:val="both"/>
        <w:rPr>
          <w:rFonts w:cs="PMingLiU"/>
          <w:spacing w:val="13"/>
          <w:lang w:eastAsia="ja-JP"/>
        </w:rPr>
      </w:pPr>
    </w:p>
    <w:p w:rsidR="00DA598B" w:rsidRPr="005C1D25" w:rsidRDefault="00DA598B" w:rsidP="00DA598B">
      <w:pPr>
        <w:spacing w:line="276" w:lineRule="auto"/>
        <w:jc w:val="both"/>
        <w:rPr>
          <w:rFonts w:ascii="ＭＳ 明朝" w:hAnsi="ＭＳ 明朝" w:cs="PMingLiU"/>
          <w:lang w:eastAsia="ja-JP"/>
        </w:rPr>
        <w:sectPr w:rsidR="00DA598B" w:rsidRPr="005C1D25" w:rsidSect="00012114">
          <w:pgSz w:w="11900" w:h="16840"/>
          <w:pgMar w:top="1460" w:right="1268" w:bottom="1000" w:left="1300" w:header="0" w:footer="812" w:gutter="0"/>
          <w:pgNumType w:fmt="numberInDash"/>
          <w:cols w:space="720"/>
        </w:sectPr>
      </w:pPr>
    </w:p>
    <w:p w:rsidR="00B536AF" w:rsidRPr="005C1D25" w:rsidRDefault="00B536AF" w:rsidP="00B536AF">
      <w:pPr>
        <w:spacing w:before="1"/>
        <w:rPr>
          <w:rFonts w:ascii="ＭＳ 明朝" w:hAnsi="ＭＳ 明朝" w:cs="PMingLiU"/>
          <w:sz w:val="4"/>
          <w:szCs w:val="4"/>
          <w:lang w:eastAsia="ja-JP"/>
        </w:rPr>
      </w:pPr>
      <w:bookmarkStart w:id="13" w:name="_Toc436812544"/>
    </w:p>
    <w:p w:rsidR="00B536AF" w:rsidRPr="005C1D25" w:rsidRDefault="007B3689" w:rsidP="00B536AF">
      <w:pPr>
        <w:ind w:left="804"/>
        <w:rPr>
          <w:rFonts w:ascii="ＭＳ 明朝" w:hAnsi="ＭＳ 明朝" w:cs="PMingLiU"/>
          <w:sz w:val="20"/>
          <w:szCs w:val="20"/>
        </w:rPr>
      </w:pPr>
      <w:r>
        <w:rPr>
          <w:rFonts w:ascii="ＭＳ 明朝" w:hAnsi="ＭＳ 明朝"/>
          <w:noProof/>
          <w:lang w:eastAsia="ja-JP"/>
        </w:rPr>
        <mc:AlternateContent>
          <mc:Choice Requires="wpg">
            <w:drawing>
              <wp:inline distT="0" distB="0" distL="0" distR="0" wp14:anchorId="7F61234E" wp14:editId="4C945FE5">
                <wp:extent cx="5381625" cy="488315"/>
                <wp:effectExtent l="9525" t="0" r="9525" b="6985"/>
                <wp:docPr id="679" name="グループ化 1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1625" cy="488315"/>
                          <a:chOff x="0" y="0"/>
                          <a:chExt cx="8475" cy="769"/>
                        </a:xfrm>
                      </wpg:grpSpPr>
                      <wpg:grpSp>
                        <wpg:cNvPr id="680" name="Group 696"/>
                        <wpg:cNvGrpSpPr>
                          <a:grpSpLocks/>
                        </wpg:cNvGrpSpPr>
                        <wpg:grpSpPr bwMode="auto">
                          <a:xfrm>
                            <a:off x="8" y="8"/>
                            <a:ext cx="8460" cy="754"/>
                            <a:chOff x="8" y="8"/>
                            <a:chExt cx="8460" cy="754"/>
                          </a:xfrm>
                        </wpg:grpSpPr>
                        <wps:wsp>
                          <wps:cNvPr id="681" name="Freeform 697"/>
                          <wps:cNvSpPr>
                            <a:spLocks/>
                          </wps:cNvSpPr>
                          <wps:spPr bwMode="auto">
                            <a:xfrm>
                              <a:off x="8" y="8"/>
                              <a:ext cx="8460" cy="754"/>
                            </a:xfrm>
                            <a:custGeom>
                              <a:avLst/>
                              <a:gdLst>
                                <a:gd name="T0" fmla="*/ 3980 w 8460"/>
                                <a:gd name="T1" fmla="*/ 8 h 754"/>
                                <a:gd name="T2" fmla="*/ 2369 w 8460"/>
                                <a:gd name="T3" fmla="*/ 46 h 754"/>
                                <a:gd name="T4" fmla="*/ 1321 w 8460"/>
                                <a:gd name="T5" fmla="*/ 111 h 754"/>
                                <a:gd name="T6" fmla="*/ 788 w 8460"/>
                                <a:gd name="T7" fmla="*/ 166 h 754"/>
                                <a:gd name="T8" fmla="*/ 538 w 8460"/>
                                <a:gd name="T9" fmla="*/ 201 h 754"/>
                                <a:gd name="T10" fmla="*/ 332 w 8460"/>
                                <a:gd name="T11" fmla="*/ 238 h 754"/>
                                <a:gd name="T12" fmla="*/ 172 w 8460"/>
                                <a:gd name="T13" fmla="*/ 278 h 754"/>
                                <a:gd name="T14" fmla="*/ 44 w 8460"/>
                                <a:gd name="T15" fmla="*/ 330 h 754"/>
                                <a:gd name="T16" fmla="*/ 0 w 8460"/>
                                <a:gd name="T17" fmla="*/ 384 h 754"/>
                                <a:gd name="T18" fmla="*/ 44 w 8460"/>
                                <a:gd name="T19" fmla="*/ 439 h 754"/>
                                <a:gd name="T20" fmla="*/ 172 w 8460"/>
                                <a:gd name="T21" fmla="*/ 492 h 754"/>
                                <a:gd name="T22" fmla="*/ 332 w 8460"/>
                                <a:gd name="T23" fmla="*/ 531 h 754"/>
                                <a:gd name="T24" fmla="*/ 538 w 8460"/>
                                <a:gd name="T25" fmla="*/ 569 h 754"/>
                                <a:gd name="T26" fmla="*/ 788 w 8460"/>
                                <a:gd name="T27" fmla="*/ 604 h 754"/>
                                <a:gd name="T28" fmla="*/ 1157 w 8460"/>
                                <a:gd name="T29" fmla="*/ 644 h 754"/>
                                <a:gd name="T30" fmla="*/ 1961 w 8460"/>
                                <a:gd name="T31" fmla="*/ 703 h 754"/>
                                <a:gd name="T32" fmla="*/ 3259 w 8460"/>
                                <a:gd name="T33" fmla="*/ 751 h 754"/>
                                <a:gd name="T34" fmla="*/ 4353 w 8460"/>
                                <a:gd name="T35" fmla="*/ 761 h 754"/>
                                <a:gd name="T36" fmla="*/ 4600 w 8460"/>
                                <a:gd name="T37" fmla="*/ 760 h 754"/>
                                <a:gd name="T38" fmla="*/ 4843 w 8460"/>
                                <a:gd name="T39" fmla="*/ 757 h 754"/>
                                <a:gd name="T40" fmla="*/ 5081 w 8460"/>
                                <a:gd name="T41" fmla="*/ 753 h 754"/>
                                <a:gd name="T42" fmla="*/ 5315 w 8460"/>
                                <a:gd name="T43" fmla="*/ 749 h 754"/>
                                <a:gd name="T44" fmla="*/ 5543 w 8460"/>
                                <a:gd name="T45" fmla="*/ 743 h 754"/>
                                <a:gd name="T46" fmla="*/ 5766 w 8460"/>
                                <a:gd name="T47" fmla="*/ 736 h 754"/>
                                <a:gd name="T48" fmla="*/ 5983 w 8460"/>
                                <a:gd name="T49" fmla="*/ 727 h 754"/>
                                <a:gd name="T50" fmla="*/ 6194 w 8460"/>
                                <a:gd name="T51" fmla="*/ 718 h 754"/>
                                <a:gd name="T52" fmla="*/ 6398 w 8460"/>
                                <a:gd name="T53" fmla="*/ 708 h 754"/>
                                <a:gd name="T54" fmla="*/ 6594 w 8460"/>
                                <a:gd name="T55" fmla="*/ 697 h 754"/>
                                <a:gd name="T56" fmla="*/ 6783 w 8460"/>
                                <a:gd name="T57" fmla="*/ 685 h 754"/>
                                <a:gd name="T58" fmla="*/ 6965 w 8460"/>
                                <a:gd name="T59" fmla="*/ 672 h 754"/>
                                <a:gd name="T60" fmla="*/ 7137 w 8460"/>
                                <a:gd name="T61" fmla="*/ 658 h 754"/>
                                <a:gd name="T62" fmla="*/ 7301 w 8460"/>
                                <a:gd name="T63" fmla="*/ 644 h 754"/>
                                <a:gd name="T64" fmla="*/ 7456 w 8460"/>
                                <a:gd name="T65" fmla="*/ 628 h 754"/>
                                <a:gd name="T66" fmla="*/ 7602 w 8460"/>
                                <a:gd name="T67" fmla="*/ 612 h 754"/>
                                <a:gd name="T68" fmla="*/ 7737 w 8460"/>
                                <a:gd name="T69" fmla="*/ 595 h 754"/>
                                <a:gd name="T70" fmla="*/ 7862 w 8460"/>
                                <a:gd name="T71" fmla="*/ 578 h 754"/>
                                <a:gd name="T72" fmla="*/ 8080 w 8460"/>
                                <a:gd name="T73" fmla="*/ 541 h 754"/>
                                <a:gd name="T74" fmla="*/ 8251 w 8460"/>
                                <a:gd name="T75" fmla="*/ 502 h 754"/>
                                <a:gd name="T76" fmla="*/ 8396 w 8460"/>
                                <a:gd name="T77" fmla="*/ 450 h 754"/>
                                <a:gd name="T78" fmla="*/ 8460 w 8460"/>
                                <a:gd name="T79" fmla="*/ 384 h 754"/>
                                <a:gd name="T80" fmla="*/ 8415 w 8460"/>
                                <a:gd name="T81" fmla="*/ 330 h 754"/>
                                <a:gd name="T82" fmla="*/ 8287 w 8460"/>
                                <a:gd name="T83" fmla="*/ 278 h 754"/>
                                <a:gd name="T84" fmla="*/ 8127 w 8460"/>
                                <a:gd name="T85" fmla="*/ 238 h 754"/>
                                <a:gd name="T86" fmla="*/ 7921 w 8460"/>
                                <a:gd name="T87" fmla="*/ 201 h 754"/>
                                <a:gd name="T88" fmla="*/ 7671 w 8460"/>
                                <a:gd name="T89" fmla="*/ 166 h 754"/>
                                <a:gd name="T90" fmla="*/ 7137 w 8460"/>
                                <a:gd name="T91" fmla="*/ 111 h 754"/>
                                <a:gd name="T92" fmla="*/ 6089 w 8460"/>
                                <a:gd name="T93" fmla="*/ 46 h 754"/>
                                <a:gd name="T94" fmla="*/ 4477 w 8460"/>
                                <a:gd name="T95" fmla="*/ 8 h 75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8460" h="754">
                                  <a:moveTo>
                                    <a:pt x="4228" y="0"/>
                                  </a:moveTo>
                                  <a:lnTo>
                                    <a:pt x="3980" y="0"/>
                                  </a:lnTo>
                                  <a:lnTo>
                                    <a:pt x="3143" y="12"/>
                                  </a:lnTo>
                                  <a:lnTo>
                                    <a:pt x="2369" y="38"/>
                                  </a:lnTo>
                                  <a:lnTo>
                                    <a:pt x="1769" y="70"/>
                                  </a:lnTo>
                                  <a:lnTo>
                                    <a:pt x="1321" y="103"/>
                                  </a:lnTo>
                                  <a:lnTo>
                                    <a:pt x="1002" y="133"/>
                                  </a:lnTo>
                                  <a:lnTo>
                                    <a:pt x="788" y="158"/>
                                  </a:lnTo>
                                  <a:lnTo>
                                    <a:pt x="658" y="175"/>
                                  </a:lnTo>
                                  <a:lnTo>
                                    <a:pt x="538" y="193"/>
                                  </a:lnTo>
                                  <a:lnTo>
                                    <a:pt x="429" y="211"/>
                                  </a:lnTo>
                                  <a:lnTo>
                                    <a:pt x="332" y="230"/>
                                  </a:lnTo>
                                  <a:lnTo>
                                    <a:pt x="246" y="250"/>
                                  </a:lnTo>
                                  <a:lnTo>
                                    <a:pt x="172" y="270"/>
                                  </a:lnTo>
                                  <a:lnTo>
                                    <a:pt x="111" y="290"/>
                                  </a:lnTo>
                                  <a:lnTo>
                                    <a:pt x="44" y="322"/>
                                  </a:lnTo>
                                  <a:lnTo>
                                    <a:pt x="1" y="365"/>
                                  </a:lnTo>
                                  <a:lnTo>
                                    <a:pt x="0" y="376"/>
                                  </a:lnTo>
                                  <a:lnTo>
                                    <a:pt x="1" y="387"/>
                                  </a:lnTo>
                                  <a:lnTo>
                                    <a:pt x="44" y="431"/>
                                  </a:lnTo>
                                  <a:lnTo>
                                    <a:pt x="111" y="463"/>
                                  </a:lnTo>
                                  <a:lnTo>
                                    <a:pt x="172" y="484"/>
                                  </a:lnTo>
                                  <a:lnTo>
                                    <a:pt x="246" y="504"/>
                                  </a:lnTo>
                                  <a:lnTo>
                                    <a:pt x="332" y="523"/>
                                  </a:lnTo>
                                  <a:lnTo>
                                    <a:pt x="429" y="542"/>
                                  </a:lnTo>
                                  <a:lnTo>
                                    <a:pt x="538" y="561"/>
                                  </a:lnTo>
                                  <a:lnTo>
                                    <a:pt x="658" y="579"/>
                                  </a:lnTo>
                                  <a:lnTo>
                                    <a:pt x="788" y="596"/>
                                  </a:lnTo>
                                  <a:lnTo>
                                    <a:pt x="929" y="612"/>
                                  </a:lnTo>
                                  <a:lnTo>
                                    <a:pt x="1157" y="636"/>
                                  </a:lnTo>
                                  <a:lnTo>
                                    <a:pt x="1494" y="664"/>
                                  </a:lnTo>
                                  <a:lnTo>
                                    <a:pt x="1961" y="695"/>
                                  </a:lnTo>
                                  <a:lnTo>
                                    <a:pt x="2582" y="724"/>
                                  </a:lnTo>
                                  <a:lnTo>
                                    <a:pt x="3259" y="743"/>
                                  </a:lnTo>
                                  <a:lnTo>
                                    <a:pt x="4104" y="753"/>
                                  </a:lnTo>
                                  <a:lnTo>
                                    <a:pt x="4353" y="753"/>
                                  </a:lnTo>
                                  <a:lnTo>
                                    <a:pt x="4477" y="752"/>
                                  </a:lnTo>
                                  <a:lnTo>
                                    <a:pt x="4600" y="752"/>
                                  </a:lnTo>
                                  <a:lnTo>
                                    <a:pt x="4722" y="751"/>
                                  </a:lnTo>
                                  <a:lnTo>
                                    <a:pt x="4843" y="749"/>
                                  </a:lnTo>
                                  <a:lnTo>
                                    <a:pt x="4963" y="747"/>
                                  </a:lnTo>
                                  <a:lnTo>
                                    <a:pt x="5081" y="745"/>
                                  </a:lnTo>
                                  <a:lnTo>
                                    <a:pt x="5199" y="743"/>
                                  </a:lnTo>
                                  <a:lnTo>
                                    <a:pt x="5315" y="741"/>
                                  </a:lnTo>
                                  <a:lnTo>
                                    <a:pt x="5430" y="738"/>
                                  </a:lnTo>
                                  <a:lnTo>
                                    <a:pt x="5543" y="735"/>
                                  </a:lnTo>
                                  <a:lnTo>
                                    <a:pt x="5656" y="731"/>
                                  </a:lnTo>
                                  <a:lnTo>
                                    <a:pt x="5766" y="728"/>
                                  </a:lnTo>
                                  <a:lnTo>
                                    <a:pt x="5876" y="724"/>
                                  </a:lnTo>
                                  <a:lnTo>
                                    <a:pt x="5983" y="719"/>
                                  </a:lnTo>
                                  <a:lnTo>
                                    <a:pt x="6089" y="715"/>
                                  </a:lnTo>
                                  <a:lnTo>
                                    <a:pt x="6194" y="710"/>
                                  </a:lnTo>
                                  <a:lnTo>
                                    <a:pt x="6297" y="705"/>
                                  </a:lnTo>
                                  <a:lnTo>
                                    <a:pt x="6398" y="700"/>
                                  </a:lnTo>
                                  <a:lnTo>
                                    <a:pt x="6497" y="695"/>
                                  </a:lnTo>
                                  <a:lnTo>
                                    <a:pt x="6594" y="689"/>
                                  </a:lnTo>
                                  <a:lnTo>
                                    <a:pt x="6690" y="683"/>
                                  </a:lnTo>
                                  <a:lnTo>
                                    <a:pt x="6783" y="677"/>
                                  </a:lnTo>
                                  <a:lnTo>
                                    <a:pt x="6875" y="671"/>
                                  </a:lnTo>
                                  <a:lnTo>
                                    <a:pt x="6965" y="664"/>
                                  </a:lnTo>
                                  <a:lnTo>
                                    <a:pt x="7052" y="657"/>
                                  </a:lnTo>
                                  <a:lnTo>
                                    <a:pt x="7137" y="650"/>
                                  </a:lnTo>
                                  <a:lnTo>
                                    <a:pt x="7220" y="643"/>
                                  </a:lnTo>
                                  <a:lnTo>
                                    <a:pt x="7301" y="636"/>
                                  </a:lnTo>
                                  <a:lnTo>
                                    <a:pt x="7380" y="628"/>
                                  </a:lnTo>
                                  <a:lnTo>
                                    <a:pt x="7456" y="620"/>
                                  </a:lnTo>
                                  <a:lnTo>
                                    <a:pt x="7530" y="612"/>
                                  </a:lnTo>
                                  <a:lnTo>
                                    <a:pt x="7602" y="604"/>
                                  </a:lnTo>
                                  <a:lnTo>
                                    <a:pt x="7671" y="596"/>
                                  </a:lnTo>
                                  <a:lnTo>
                                    <a:pt x="7737" y="587"/>
                                  </a:lnTo>
                                  <a:lnTo>
                                    <a:pt x="7801" y="579"/>
                                  </a:lnTo>
                                  <a:lnTo>
                                    <a:pt x="7862" y="570"/>
                                  </a:lnTo>
                                  <a:lnTo>
                                    <a:pt x="7977" y="552"/>
                                  </a:lnTo>
                                  <a:lnTo>
                                    <a:pt x="8080" y="533"/>
                                  </a:lnTo>
                                  <a:lnTo>
                                    <a:pt x="8171" y="514"/>
                                  </a:lnTo>
                                  <a:lnTo>
                                    <a:pt x="8251" y="494"/>
                                  </a:lnTo>
                                  <a:lnTo>
                                    <a:pt x="8319" y="473"/>
                                  </a:lnTo>
                                  <a:lnTo>
                                    <a:pt x="8396" y="442"/>
                                  </a:lnTo>
                                  <a:lnTo>
                                    <a:pt x="8452" y="399"/>
                                  </a:lnTo>
                                  <a:lnTo>
                                    <a:pt x="8460" y="376"/>
                                  </a:lnTo>
                                  <a:lnTo>
                                    <a:pt x="8458" y="365"/>
                                  </a:lnTo>
                                  <a:lnTo>
                                    <a:pt x="8415" y="322"/>
                                  </a:lnTo>
                                  <a:lnTo>
                                    <a:pt x="8348" y="290"/>
                                  </a:lnTo>
                                  <a:lnTo>
                                    <a:pt x="8287" y="270"/>
                                  </a:lnTo>
                                  <a:lnTo>
                                    <a:pt x="8213" y="250"/>
                                  </a:lnTo>
                                  <a:lnTo>
                                    <a:pt x="8127" y="230"/>
                                  </a:lnTo>
                                  <a:lnTo>
                                    <a:pt x="8030" y="211"/>
                                  </a:lnTo>
                                  <a:lnTo>
                                    <a:pt x="7921" y="193"/>
                                  </a:lnTo>
                                  <a:lnTo>
                                    <a:pt x="7801" y="175"/>
                                  </a:lnTo>
                                  <a:lnTo>
                                    <a:pt x="7671" y="158"/>
                                  </a:lnTo>
                                  <a:lnTo>
                                    <a:pt x="7456" y="133"/>
                                  </a:lnTo>
                                  <a:lnTo>
                                    <a:pt x="7137" y="103"/>
                                  </a:lnTo>
                                  <a:lnTo>
                                    <a:pt x="6690" y="70"/>
                                  </a:lnTo>
                                  <a:lnTo>
                                    <a:pt x="6089" y="38"/>
                                  </a:lnTo>
                                  <a:lnTo>
                                    <a:pt x="5315" y="12"/>
                                  </a:lnTo>
                                  <a:lnTo>
                                    <a:pt x="4477" y="0"/>
                                  </a:lnTo>
                                  <a:lnTo>
                                    <a:pt x="4228" y="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2" name="Group 693"/>
                        <wpg:cNvGrpSpPr>
                          <a:grpSpLocks/>
                        </wpg:cNvGrpSpPr>
                        <wpg:grpSpPr bwMode="auto">
                          <a:xfrm>
                            <a:off x="8" y="8"/>
                            <a:ext cx="8460" cy="754"/>
                            <a:chOff x="8" y="8"/>
                            <a:chExt cx="8460" cy="754"/>
                          </a:xfrm>
                        </wpg:grpSpPr>
                        <wps:wsp>
                          <wps:cNvPr id="683" name="Freeform 695"/>
                          <wps:cNvSpPr>
                            <a:spLocks/>
                          </wps:cNvSpPr>
                          <wps:spPr bwMode="auto">
                            <a:xfrm>
                              <a:off x="8" y="8"/>
                              <a:ext cx="8460" cy="754"/>
                            </a:xfrm>
                            <a:custGeom>
                              <a:avLst/>
                              <a:gdLst>
                                <a:gd name="T0" fmla="*/ 3980 w 8460"/>
                                <a:gd name="T1" fmla="*/ 8 h 754"/>
                                <a:gd name="T2" fmla="*/ 3614 w 8460"/>
                                <a:gd name="T3" fmla="*/ 11 h 754"/>
                                <a:gd name="T4" fmla="*/ 3259 w 8460"/>
                                <a:gd name="T5" fmla="*/ 18 h 754"/>
                                <a:gd name="T6" fmla="*/ 2914 w 8460"/>
                                <a:gd name="T7" fmla="*/ 26 h 754"/>
                                <a:gd name="T8" fmla="*/ 2582 w 8460"/>
                                <a:gd name="T9" fmla="*/ 37 h 754"/>
                                <a:gd name="T10" fmla="*/ 2264 w 8460"/>
                                <a:gd name="T11" fmla="*/ 51 h 754"/>
                                <a:gd name="T12" fmla="*/ 1961 w 8460"/>
                                <a:gd name="T13" fmla="*/ 67 h 754"/>
                                <a:gd name="T14" fmla="*/ 1675 w 8460"/>
                                <a:gd name="T15" fmla="*/ 84 h 754"/>
                                <a:gd name="T16" fmla="*/ 1407 w 8460"/>
                                <a:gd name="T17" fmla="*/ 104 h 754"/>
                                <a:gd name="T18" fmla="*/ 1157 w 8460"/>
                                <a:gd name="T19" fmla="*/ 126 h 754"/>
                                <a:gd name="T20" fmla="*/ 929 w 8460"/>
                                <a:gd name="T21" fmla="*/ 149 h 754"/>
                                <a:gd name="T22" fmla="*/ 722 w 8460"/>
                                <a:gd name="T23" fmla="*/ 174 h 754"/>
                                <a:gd name="T24" fmla="*/ 482 w 8460"/>
                                <a:gd name="T25" fmla="*/ 210 h 754"/>
                                <a:gd name="T26" fmla="*/ 208 w 8460"/>
                                <a:gd name="T27" fmla="*/ 268 h 754"/>
                                <a:gd name="T28" fmla="*/ 7 w 8460"/>
                                <a:gd name="T29" fmla="*/ 362 h 754"/>
                                <a:gd name="T30" fmla="*/ 44 w 8460"/>
                                <a:gd name="T31" fmla="*/ 439 h 754"/>
                                <a:gd name="T32" fmla="*/ 246 w 8460"/>
                                <a:gd name="T33" fmla="*/ 512 h 754"/>
                                <a:gd name="T34" fmla="*/ 538 w 8460"/>
                                <a:gd name="T35" fmla="*/ 569 h 754"/>
                                <a:gd name="T36" fmla="*/ 788 w 8460"/>
                                <a:gd name="T37" fmla="*/ 604 h 754"/>
                                <a:gd name="T38" fmla="*/ 1002 w 8460"/>
                                <a:gd name="T39" fmla="*/ 628 h 754"/>
                                <a:gd name="T40" fmla="*/ 1238 w 8460"/>
                                <a:gd name="T41" fmla="*/ 651 h 754"/>
                                <a:gd name="T42" fmla="*/ 1494 w 8460"/>
                                <a:gd name="T43" fmla="*/ 672 h 754"/>
                                <a:gd name="T44" fmla="*/ 1769 w 8460"/>
                                <a:gd name="T45" fmla="*/ 691 h 754"/>
                                <a:gd name="T46" fmla="*/ 2061 w 8460"/>
                                <a:gd name="T47" fmla="*/ 708 h 754"/>
                                <a:gd name="T48" fmla="*/ 2369 w 8460"/>
                                <a:gd name="T49" fmla="*/ 723 h 754"/>
                                <a:gd name="T50" fmla="*/ 2692 w 8460"/>
                                <a:gd name="T51" fmla="*/ 736 h 754"/>
                                <a:gd name="T52" fmla="*/ 3028 w 8460"/>
                                <a:gd name="T53" fmla="*/ 746 h 754"/>
                                <a:gd name="T54" fmla="*/ 3376 w 8460"/>
                                <a:gd name="T55" fmla="*/ 753 h 754"/>
                                <a:gd name="T56" fmla="*/ 3735 w 8460"/>
                                <a:gd name="T57" fmla="*/ 759 h 754"/>
                                <a:gd name="T58" fmla="*/ 4104 w 8460"/>
                                <a:gd name="T59" fmla="*/ 761 h 754"/>
                                <a:gd name="T60" fmla="*/ 4477 w 8460"/>
                                <a:gd name="T61" fmla="*/ 760 h 754"/>
                                <a:gd name="T62" fmla="*/ 4843 w 8460"/>
                                <a:gd name="T63" fmla="*/ 757 h 754"/>
                                <a:gd name="T64" fmla="*/ 5199 w 8460"/>
                                <a:gd name="T65" fmla="*/ 751 h 754"/>
                                <a:gd name="T66" fmla="*/ 5543 w 8460"/>
                                <a:gd name="T67" fmla="*/ 743 h 754"/>
                                <a:gd name="T68" fmla="*/ 5876 w 8460"/>
                                <a:gd name="T69" fmla="*/ 732 h 754"/>
                                <a:gd name="T70" fmla="*/ 6194 w 8460"/>
                                <a:gd name="T71" fmla="*/ 718 h 754"/>
                                <a:gd name="T72" fmla="*/ 6497 w 8460"/>
                                <a:gd name="T73" fmla="*/ 703 h 754"/>
                                <a:gd name="T74" fmla="*/ 6783 w 8460"/>
                                <a:gd name="T75" fmla="*/ 685 h 754"/>
                                <a:gd name="T76" fmla="*/ 7052 w 8460"/>
                                <a:gd name="T77" fmla="*/ 665 h 754"/>
                                <a:gd name="T78" fmla="*/ 7301 w 8460"/>
                                <a:gd name="T79" fmla="*/ 644 h 754"/>
                                <a:gd name="T80" fmla="*/ 7530 w 8460"/>
                                <a:gd name="T81" fmla="*/ 620 h 754"/>
                                <a:gd name="T82" fmla="*/ 7737 w 8460"/>
                                <a:gd name="T83" fmla="*/ 595 h 754"/>
                                <a:gd name="T84" fmla="*/ 7977 w 8460"/>
                                <a:gd name="T85" fmla="*/ 560 h 754"/>
                                <a:gd name="T86" fmla="*/ 8251 w 8460"/>
                                <a:gd name="T87" fmla="*/ 502 h 754"/>
                                <a:gd name="T88" fmla="*/ 8452 w 8460"/>
                                <a:gd name="T89" fmla="*/ 407 h 754"/>
                                <a:gd name="T90" fmla="*/ 8415 w 8460"/>
                                <a:gd name="T91" fmla="*/ 330 h 754"/>
                                <a:gd name="T92" fmla="*/ 8213 w 8460"/>
                                <a:gd name="T93" fmla="*/ 258 h 754"/>
                                <a:gd name="T94" fmla="*/ 7921 w 8460"/>
                                <a:gd name="T95" fmla="*/ 201 h 754"/>
                                <a:gd name="T96" fmla="*/ 7671 w 8460"/>
                                <a:gd name="T97" fmla="*/ 166 h 754"/>
                                <a:gd name="T98" fmla="*/ 7456 w 8460"/>
                                <a:gd name="T99" fmla="*/ 141 h 754"/>
                                <a:gd name="T100" fmla="*/ 7220 w 8460"/>
                                <a:gd name="T101" fmla="*/ 118 h 754"/>
                                <a:gd name="T102" fmla="*/ 6965 w 8460"/>
                                <a:gd name="T103" fmla="*/ 97 h 754"/>
                                <a:gd name="T104" fmla="*/ 6690 w 8460"/>
                                <a:gd name="T105" fmla="*/ 78 h 754"/>
                                <a:gd name="T106" fmla="*/ 6398 w 8460"/>
                                <a:gd name="T107" fmla="*/ 61 h 754"/>
                                <a:gd name="T108" fmla="*/ 6089 w 8460"/>
                                <a:gd name="T109" fmla="*/ 46 h 754"/>
                                <a:gd name="T110" fmla="*/ 5766 w 8460"/>
                                <a:gd name="T111" fmla="*/ 33 h 754"/>
                                <a:gd name="T112" fmla="*/ 5430 w 8460"/>
                                <a:gd name="T113" fmla="*/ 23 h 754"/>
                                <a:gd name="T114" fmla="*/ 5081 w 8460"/>
                                <a:gd name="T115" fmla="*/ 15 h 754"/>
                                <a:gd name="T116" fmla="*/ 4722 w 8460"/>
                                <a:gd name="T117" fmla="*/ 10 h 754"/>
                                <a:gd name="T118" fmla="*/ 4353 w 8460"/>
                                <a:gd name="T119" fmla="*/ 8 h 7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8460" h="754">
                                  <a:moveTo>
                                    <a:pt x="4228" y="0"/>
                                  </a:moveTo>
                                  <a:lnTo>
                                    <a:pt x="4104" y="0"/>
                                  </a:lnTo>
                                  <a:lnTo>
                                    <a:pt x="3980" y="0"/>
                                  </a:lnTo>
                                  <a:lnTo>
                                    <a:pt x="3857" y="1"/>
                                  </a:lnTo>
                                  <a:lnTo>
                                    <a:pt x="3735" y="2"/>
                                  </a:lnTo>
                                  <a:lnTo>
                                    <a:pt x="3614" y="3"/>
                                  </a:lnTo>
                                  <a:lnTo>
                                    <a:pt x="3495" y="5"/>
                                  </a:lnTo>
                                  <a:lnTo>
                                    <a:pt x="3376" y="7"/>
                                  </a:lnTo>
                                  <a:lnTo>
                                    <a:pt x="3259" y="10"/>
                                  </a:lnTo>
                                  <a:lnTo>
                                    <a:pt x="3143" y="12"/>
                                  </a:lnTo>
                                  <a:lnTo>
                                    <a:pt x="3028" y="15"/>
                                  </a:lnTo>
                                  <a:lnTo>
                                    <a:pt x="2914" y="18"/>
                                  </a:lnTo>
                                  <a:lnTo>
                                    <a:pt x="2802" y="22"/>
                                  </a:lnTo>
                                  <a:lnTo>
                                    <a:pt x="2692" y="25"/>
                                  </a:lnTo>
                                  <a:lnTo>
                                    <a:pt x="2582" y="29"/>
                                  </a:lnTo>
                                  <a:lnTo>
                                    <a:pt x="2475" y="34"/>
                                  </a:lnTo>
                                  <a:lnTo>
                                    <a:pt x="2369" y="38"/>
                                  </a:lnTo>
                                  <a:lnTo>
                                    <a:pt x="2264" y="43"/>
                                  </a:lnTo>
                                  <a:lnTo>
                                    <a:pt x="2162" y="48"/>
                                  </a:lnTo>
                                  <a:lnTo>
                                    <a:pt x="2061" y="53"/>
                                  </a:lnTo>
                                  <a:lnTo>
                                    <a:pt x="1961" y="59"/>
                                  </a:lnTo>
                                  <a:lnTo>
                                    <a:pt x="1864" y="64"/>
                                  </a:lnTo>
                                  <a:lnTo>
                                    <a:pt x="1769" y="70"/>
                                  </a:lnTo>
                                  <a:lnTo>
                                    <a:pt x="1675" y="76"/>
                                  </a:lnTo>
                                  <a:lnTo>
                                    <a:pt x="1584" y="83"/>
                                  </a:lnTo>
                                  <a:lnTo>
                                    <a:pt x="1494" y="89"/>
                                  </a:lnTo>
                                  <a:lnTo>
                                    <a:pt x="1407" y="96"/>
                                  </a:lnTo>
                                  <a:lnTo>
                                    <a:pt x="1321" y="103"/>
                                  </a:lnTo>
                                  <a:lnTo>
                                    <a:pt x="1238" y="110"/>
                                  </a:lnTo>
                                  <a:lnTo>
                                    <a:pt x="1157" y="118"/>
                                  </a:lnTo>
                                  <a:lnTo>
                                    <a:pt x="1079" y="126"/>
                                  </a:lnTo>
                                  <a:lnTo>
                                    <a:pt x="1002" y="133"/>
                                  </a:lnTo>
                                  <a:lnTo>
                                    <a:pt x="929" y="141"/>
                                  </a:lnTo>
                                  <a:lnTo>
                                    <a:pt x="857" y="150"/>
                                  </a:lnTo>
                                  <a:lnTo>
                                    <a:pt x="788" y="158"/>
                                  </a:lnTo>
                                  <a:lnTo>
                                    <a:pt x="722" y="166"/>
                                  </a:lnTo>
                                  <a:lnTo>
                                    <a:pt x="658" y="175"/>
                                  </a:lnTo>
                                  <a:lnTo>
                                    <a:pt x="597" y="184"/>
                                  </a:lnTo>
                                  <a:lnTo>
                                    <a:pt x="482" y="202"/>
                                  </a:lnTo>
                                  <a:lnTo>
                                    <a:pt x="379" y="221"/>
                                  </a:lnTo>
                                  <a:lnTo>
                                    <a:pt x="287" y="240"/>
                                  </a:lnTo>
                                  <a:lnTo>
                                    <a:pt x="208" y="260"/>
                                  </a:lnTo>
                                  <a:lnTo>
                                    <a:pt x="140" y="280"/>
                                  </a:lnTo>
                                  <a:lnTo>
                                    <a:pt x="63" y="311"/>
                                  </a:lnTo>
                                  <a:lnTo>
                                    <a:pt x="7" y="354"/>
                                  </a:lnTo>
                                  <a:lnTo>
                                    <a:pt x="0" y="376"/>
                                  </a:lnTo>
                                  <a:lnTo>
                                    <a:pt x="1" y="387"/>
                                  </a:lnTo>
                                  <a:lnTo>
                                    <a:pt x="44" y="431"/>
                                  </a:lnTo>
                                  <a:lnTo>
                                    <a:pt x="111" y="463"/>
                                  </a:lnTo>
                                  <a:lnTo>
                                    <a:pt x="172" y="484"/>
                                  </a:lnTo>
                                  <a:lnTo>
                                    <a:pt x="246" y="504"/>
                                  </a:lnTo>
                                  <a:lnTo>
                                    <a:pt x="332" y="523"/>
                                  </a:lnTo>
                                  <a:lnTo>
                                    <a:pt x="429" y="542"/>
                                  </a:lnTo>
                                  <a:lnTo>
                                    <a:pt x="538" y="561"/>
                                  </a:lnTo>
                                  <a:lnTo>
                                    <a:pt x="658" y="579"/>
                                  </a:lnTo>
                                  <a:lnTo>
                                    <a:pt x="722" y="587"/>
                                  </a:lnTo>
                                  <a:lnTo>
                                    <a:pt x="788" y="596"/>
                                  </a:lnTo>
                                  <a:lnTo>
                                    <a:pt x="857" y="604"/>
                                  </a:lnTo>
                                  <a:lnTo>
                                    <a:pt x="929" y="612"/>
                                  </a:lnTo>
                                  <a:lnTo>
                                    <a:pt x="1002" y="620"/>
                                  </a:lnTo>
                                  <a:lnTo>
                                    <a:pt x="1079" y="628"/>
                                  </a:lnTo>
                                  <a:lnTo>
                                    <a:pt x="1157" y="636"/>
                                  </a:lnTo>
                                  <a:lnTo>
                                    <a:pt x="1238" y="643"/>
                                  </a:lnTo>
                                  <a:lnTo>
                                    <a:pt x="1321" y="650"/>
                                  </a:lnTo>
                                  <a:lnTo>
                                    <a:pt x="1407" y="657"/>
                                  </a:lnTo>
                                  <a:lnTo>
                                    <a:pt x="1494" y="664"/>
                                  </a:lnTo>
                                  <a:lnTo>
                                    <a:pt x="1584" y="671"/>
                                  </a:lnTo>
                                  <a:lnTo>
                                    <a:pt x="1675" y="677"/>
                                  </a:lnTo>
                                  <a:lnTo>
                                    <a:pt x="1769" y="683"/>
                                  </a:lnTo>
                                  <a:lnTo>
                                    <a:pt x="1864" y="689"/>
                                  </a:lnTo>
                                  <a:lnTo>
                                    <a:pt x="1961" y="695"/>
                                  </a:lnTo>
                                  <a:lnTo>
                                    <a:pt x="2061" y="700"/>
                                  </a:lnTo>
                                  <a:lnTo>
                                    <a:pt x="2162" y="705"/>
                                  </a:lnTo>
                                  <a:lnTo>
                                    <a:pt x="2264" y="710"/>
                                  </a:lnTo>
                                  <a:lnTo>
                                    <a:pt x="2369" y="715"/>
                                  </a:lnTo>
                                  <a:lnTo>
                                    <a:pt x="2475" y="719"/>
                                  </a:lnTo>
                                  <a:lnTo>
                                    <a:pt x="2582" y="724"/>
                                  </a:lnTo>
                                  <a:lnTo>
                                    <a:pt x="2692" y="728"/>
                                  </a:lnTo>
                                  <a:lnTo>
                                    <a:pt x="2802" y="731"/>
                                  </a:lnTo>
                                  <a:lnTo>
                                    <a:pt x="2914" y="735"/>
                                  </a:lnTo>
                                  <a:lnTo>
                                    <a:pt x="3028" y="738"/>
                                  </a:lnTo>
                                  <a:lnTo>
                                    <a:pt x="3143" y="741"/>
                                  </a:lnTo>
                                  <a:lnTo>
                                    <a:pt x="3259" y="743"/>
                                  </a:lnTo>
                                  <a:lnTo>
                                    <a:pt x="3376" y="745"/>
                                  </a:lnTo>
                                  <a:lnTo>
                                    <a:pt x="3495" y="747"/>
                                  </a:lnTo>
                                  <a:lnTo>
                                    <a:pt x="3614" y="749"/>
                                  </a:lnTo>
                                  <a:lnTo>
                                    <a:pt x="3735" y="751"/>
                                  </a:lnTo>
                                  <a:lnTo>
                                    <a:pt x="3857" y="752"/>
                                  </a:lnTo>
                                  <a:lnTo>
                                    <a:pt x="3980" y="752"/>
                                  </a:lnTo>
                                  <a:lnTo>
                                    <a:pt x="4104" y="753"/>
                                  </a:lnTo>
                                  <a:lnTo>
                                    <a:pt x="4228" y="753"/>
                                  </a:lnTo>
                                  <a:lnTo>
                                    <a:pt x="4353" y="753"/>
                                  </a:lnTo>
                                  <a:lnTo>
                                    <a:pt x="4477" y="752"/>
                                  </a:lnTo>
                                  <a:lnTo>
                                    <a:pt x="4600" y="752"/>
                                  </a:lnTo>
                                  <a:lnTo>
                                    <a:pt x="4722" y="751"/>
                                  </a:lnTo>
                                  <a:lnTo>
                                    <a:pt x="4843" y="749"/>
                                  </a:lnTo>
                                  <a:lnTo>
                                    <a:pt x="4963" y="747"/>
                                  </a:lnTo>
                                  <a:lnTo>
                                    <a:pt x="5081" y="745"/>
                                  </a:lnTo>
                                  <a:lnTo>
                                    <a:pt x="5199" y="743"/>
                                  </a:lnTo>
                                  <a:lnTo>
                                    <a:pt x="5315" y="741"/>
                                  </a:lnTo>
                                  <a:lnTo>
                                    <a:pt x="5430" y="738"/>
                                  </a:lnTo>
                                  <a:lnTo>
                                    <a:pt x="5543" y="735"/>
                                  </a:lnTo>
                                  <a:lnTo>
                                    <a:pt x="5656" y="731"/>
                                  </a:lnTo>
                                  <a:lnTo>
                                    <a:pt x="5766" y="728"/>
                                  </a:lnTo>
                                  <a:lnTo>
                                    <a:pt x="5876" y="724"/>
                                  </a:lnTo>
                                  <a:lnTo>
                                    <a:pt x="5983" y="719"/>
                                  </a:lnTo>
                                  <a:lnTo>
                                    <a:pt x="6089" y="715"/>
                                  </a:lnTo>
                                  <a:lnTo>
                                    <a:pt x="6194" y="710"/>
                                  </a:lnTo>
                                  <a:lnTo>
                                    <a:pt x="6297" y="705"/>
                                  </a:lnTo>
                                  <a:lnTo>
                                    <a:pt x="6398" y="700"/>
                                  </a:lnTo>
                                  <a:lnTo>
                                    <a:pt x="6497" y="695"/>
                                  </a:lnTo>
                                  <a:lnTo>
                                    <a:pt x="6594" y="689"/>
                                  </a:lnTo>
                                  <a:lnTo>
                                    <a:pt x="6690" y="683"/>
                                  </a:lnTo>
                                  <a:lnTo>
                                    <a:pt x="6783" y="677"/>
                                  </a:lnTo>
                                  <a:lnTo>
                                    <a:pt x="6875" y="671"/>
                                  </a:lnTo>
                                  <a:lnTo>
                                    <a:pt x="6965" y="664"/>
                                  </a:lnTo>
                                  <a:lnTo>
                                    <a:pt x="7052" y="657"/>
                                  </a:lnTo>
                                  <a:lnTo>
                                    <a:pt x="7137" y="650"/>
                                  </a:lnTo>
                                  <a:lnTo>
                                    <a:pt x="7221" y="643"/>
                                  </a:lnTo>
                                  <a:lnTo>
                                    <a:pt x="7301" y="636"/>
                                  </a:lnTo>
                                  <a:lnTo>
                                    <a:pt x="7380" y="628"/>
                                  </a:lnTo>
                                  <a:lnTo>
                                    <a:pt x="7456" y="620"/>
                                  </a:lnTo>
                                  <a:lnTo>
                                    <a:pt x="7530" y="612"/>
                                  </a:lnTo>
                                  <a:lnTo>
                                    <a:pt x="7602" y="604"/>
                                  </a:lnTo>
                                  <a:lnTo>
                                    <a:pt x="7671" y="596"/>
                                  </a:lnTo>
                                  <a:lnTo>
                                    <a:pt x="7737" y="587"/>
                                  </a:lnTo>
                                  <a:lnTo>
                                    <a:pt x="7801" y="579"/>
                                  </a:lnTo>
                                  <a:lnTo>
                                    <a:pt x="7862" y="570"/>
                                  </a:lnTo>
                                  <a:lnTo>
                                    <a:pt x="7977" y="552"/>
                                  </a:lnTo>
                                  <a:lnTo>
                                    <a:pt x="8080" y="533"/>
                                  </a:lnTo>
                                  <a:lnTo>
                                    <a:pt x="8171" y="514"/>
                                  </a:lnTo>
                                  <a:lnTo>
                                    <a:pt x="8251" y="494"/>
                                  </a:lnTo>
                                  <a:lnTo>
                                    <a:pt x="8319" y="473"/>
                                  </a:lnTo>
                                  <a:lnTo>
                                    <a:pt x="8396" y="442"/>
                                  </a:lnTo>
                                  <a:lnTo>
                                    <a:pt x="8452" y="399"/>
                                  </a:lnTo>
                                  <a:lnTo>
                                    <a:pt x="8460" y="376"/>
                                  </a:lnTo>
                                  <a:lnTo>
                                    <a:pt x="8458" y="365"/>
                                  </a:lnTo>
                                  <a:lnTo>
                                    <a:pt x="8415" y="322"/>
                                  </a:lnTo>
                                  <a:lnTo>
                                    <a:pt x="8348" y="290"/>
                                  </a:lnTo>
                                  <a:lnTo>
                                    <a:pt x="8287" y="270"/>
                                  </a:lnTo>
                                  <a:lnTo>
                                    <a:pt x="8213" y="250"/>
                                  </a:lnTo>
                                  <a:lnTo>
                                    <a:pt x="8127" y="230"/>
                                  </a:lnTo>
                                  <a:lnTo>
                                    <a:pt x="8030" y="211"/>
                                  </a:lnTo>
                                  <a:lnTo>
                                    <a:pt x="7921" y="193"/>
                                  </a:lnTo>
                                  <a:lnTo>
                                    <a:pt x="7801" y="175"/>
                                  </a:lnTo>
                                  <a:lnTo>
                                    <a:pt x="7737" y="166"/>
                                  </a:lnTo>
                                  <a:lnTo>
                                    <a:pt x="7671" y="158"/>
                                  </a:lnTo>
                                  <a:lnTo>
                                    <a:pt x="7602" y="150"/>
                                  </a:lnTo>
                                  <a:lnTo>
                                    <a:pt x="7530" y="141"/>
                                  </a:lnTo>
                                  <a:lnTo>
                                    <a:pt x="7456" y="133"/>
                                  </a:lnTo>
                                  <a:lnTo>
                                    <a:pt x="7380" y="126"/>
                                  </a:lnTo>
                                  <a:lnTo>
                                    <a:pt x="7301" y="118"/>
                                  </a:lnTo>
                                  <a:lnTo>
                                    <a:pt x="7220" y="110"/>
                                  </a:lnTo>
                                  <a:lnTo>
                                    <a:pt x="7137" y="103"/>
                                  </a:lnTo>
                                  <a:lnTo>
                                    <a:pt x="7052" y="96"/>
                                  </a:lnTo>
                                  <a:lnTo>
                                    <a:pt x="6965" y="89"/>
                                  </a:lnTo>
                                  <a:lnTo>
                                    <a:pt x="6875" y="83"/>
                                  </a:lnTo>
                                  <a:lnTo>
                                    <a:pt x="6783" y="76"/>
                                  </a:lnTo>
                                  <a:lnTo>
                                    <a:pt x="6690" y="70"/>
                                  </a:lnTo>
                                  <a:lnTo>
                                    <a:pt x="6594" y="64"/>
                                  </a:lnTo>
                                  <a:lnTo>
                                    <a:pt x="6497" y="59"/>
                                  </a:lnTo>
                                  <a:lnTo>
                                    <a:pt x="6398" y="53"/>
                                  </a:lnTo>
                                  <a:lnTo>
                                    <a:pt x="6297" y="48"/>
                                  </a:lnTo>
                                  <a:lnTo>
                                    <a:pt x="6194" y="43"/>
                                  </a:lnTo>
                                  <a:lnTo>
                                    <a:pt x="6089" y="38"/>
                                  </a:lnTo>
                                  <a:lnTo>
                                    <a:pt x="5983" y="34"/>
                                  </a:lnTo>
                                  <a:lnTo>
                                    <a:pt x="5876" y="29"/>
                                  </a:lnTo>
                                  <a:lnTo>
                                    <a:pt x="5766" y="25"/>
                                  </a:lnTo>
                                  <a:lnTo>
                                    <a:pt x="5656" y="22"/>
                                  </a:lnTo>
                                  <a:lnTo>
                                    <a:pt x="5543" y="18"/>
                                  </a:lnTo>
                                  <a:lnTo>
                                    <a:pt x="5430" y="15"/>
                                  </a:lnTo>
                                  <a:lnTo>
                                    <a:pt x="5315" y="12"/>
                                  </a:lnTo>
                                  <a:lnTo>
                                    <a:pt x="5199" y="10"/>
                                  </a:lnTo>
                                  <a:lnTo>
                                    <a:pt x="5081" y="7"/>
                                  </a:lnTo>
                                  <a:lnTo>
                                    <a:pt x="4963" y="5"/>
                                  </a:lnTo>
                                  <a:lnTo>
                                    <a:pt x="4843" y="3"/>
                                  </a:lnTo>
                                  <a:lnTo>
                                    <a:pt x="4722" y="2"/>
                                  </a:lnTo>
                                  <a:lnTo>
                                    <a:pt x="4600" y="1"/>
                                  </a:lnTo>
                                  <a:lnTo>
                                    <a:pt x="4477" y="0"/>
                                  </a:lnTo>
                                  <a:lnTo>
                                    <a:pt x="4353" y="0"/>
                                  </a:lnTo>
                                  <a:lnTo>
                                    <a:pt x="4228"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Text Box 694"/>
                          <wps:cNvSpPr txBox="1">
                            <a:spLocks noChangeArrowheads="1"/>
                          </wps:cNvSpPr>
                          <wps:spPr bwMode="auto">
                            <a:xfrm>
                              <a:off x="0" y="0"/>
                              <a:ext cx="8475"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Default="00012E96" w:rsidP="00B536AF">
                                <w:pPr>
                                  <w:spacing w:before="214"/>
                                  <w:ind w:left="1353"/>
                                  <w:rPr>
                                    <w:rFonts w:ascii="ＭＳ ゴシック" w:eastAsia="ＭＳ ゴシック" w:hAnsi="ＭＳ ゴシック" w:cs="ＭＳ ゴシック"/>
                                    <w:sz w:val="24"/>
                                    <w:szCs w:val="24"/>
                                    <w:lang w:eastAsia="ja-JP"/>
                                  </w:rPr>
                                </w:pPr>
                                <w:r>
                                  <w:rPr>
                                    <w:rFonts w:ascii="ＭＳ ゴシック" w:eastAsia="ＭＳ ゴシック" w:hAnsi="ＭＳ ゴシック" w:cs="ＭＳ ゴシック"/>
                                    <w:b/>
                                    <w:bCs/>
                                    <w:spacing w:val="16"/>
                                    <w:sz w:val="24"/>
                                    <w:szCs w:val="24"/>
                                    <w:lang w:eastAsia="ja-JP"/>
                                  </w:rPr>
                                  <w:t>学校給食における対応についての面談のポイント</w:t>
                                </w:r>
                              </w:p>
                            </w:txbxContent>
                          </wps:txbx>
                          <wps:bodyPr rot="0" vert="horz" wrap="square" lIns="0" tIns="0" rIns="0" bIns="0" anchor="t" anchorCtr="0" upright="1">
                            <a:noAutofit/>
                          </wps:bodyPr>
                        </wps:wsp>
                      </wpg:grpSp>
                    </wpg:wgp>
                  </a:graphicData>
                </a:graphic>
              </wp:inline>
            </w:drawing>
          </mc:Choice>
          <mc:Fallback>
            <w:pict>
              <v:group id="グループ化 1482" o:spid="_x0000_s1141" style="width:423.75pt;height:38.45pt;mso-position-horizontal-relative:char;mso-position-vertical-relative:line" coordsize="8475,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">
                <v:group id="Group 696" o:spid="_x0000_s1142" style="position:absolute;left:8;top:8;width:8460;height:754" coordorigin="8,8" coordsize="8460,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Freeform 697" o:spid="_x0000_s1143" style="position:absolute;left:8;top:8;width:8460;height:754;visibility:visible;mso-wrap-style:square;v-text-anchor:top" coordsize="8460,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w7+cQA&#10;AADcAAAADwAAAGRycy9kb3ducmV2LnhtbESPT2vCQBTE74LfYXlCb3WTICLRNRQhtBeLf++P7DOJ&#10;zb6N2TWm/fTdQsHjMDO/YVbZYBrRU+dqywriaQSCuLC65lLB6Zi/LkA4j6yxsUwKvslBth6PVphq&#10;++A99QdfigBhl6KCyvs2ldIVFRl0U9sSB+9iO4M+yK6UusNHgJtGJlE0lwZrDgsVtrSpqPg63I2C&#10;3b15v332253fX5PZ2ZS5/ZFnpV4mw9sShKfBP8P/7Q+tYL6I4e9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O/nEAAAA3AAAAA8AAAAAAAAAAAAAAAAAmAIAAGRycy9k&#10;b3ducmV2LnhtbFBLBQYAAAAABAAEAPUAAACJAwAAAAA=&#10;" path="m4228,l3980,,3143,12,2369,38,1769,70r-448,33l1002,133,788,158,658,175,538,193,429,211r-97,19l246,250r-74,20l111,290,44,322,1,365,,376r1,11l44,431r67,32l172,484r74,20l332,523r97,19l538,561r120,18l788,596r141,16l1157,636r337,28l1961,695r621,29l3259,743r845,10l4353,753r124,-1l4600,752r122,-1l4843,749r120,-2l5081,745r118,-2l5315,741r115,-3l5543,735r113,-4l5766,728r110,-4l5983,719r106,-4l6194,710r103,-5l6398,700r99,-5l6594,689r96,-6l6783,677r92,-6l6965,664r87,-7l7137,650r83,-7l7301,636r79,-8l7456,620r74,-8l7602,604r69,-8l7737,587r64,-8l7862,570r115,-18l8080,533r91,-19l8251,494r68,-21l8396,442r56,-43l8460,376r-2,-11l8415,322r-67,-32l8287,270r-74,-20l8127,230r-97,-19l7921,193,7801,175,7671,158,7456,133,7137,103,6690,70,6089,38,5315,12,4477,,4228,xe" fillcolor="#ff9" stroked="f">
                    <v:path arrowok="t" o:connecttype="custom" o:connectlocs="3980,8;2369,46;1321,111;788,166;538,201;332,238;172,278;44,330;0,384;44,439;172,492;332,531;538,569;788,604;1157,644;1961,703;3259,751;4353,761;4600,760;4843,757;5081,753;5315,749;5543,743;5766,736;5983,727;6194,718;6398,708;6594,697;6783,685;6965,672;7137,658;7301,644;7456,628;7602,612;7737,595;7862,578;8080,541;8251,502;8396,450;8460,384;8415,330;8287,278;8127,238;7921,201;7671,166;7137,111;6089,46;4477,8" o:connectangles="0,0,0,0,0,0,0,0,0,0,0,0,0,0,0,0,0,0,0,0,0,0,0,0,0,0,0,0,0,0,0,0,0,0,0,0,0,0,0,0,0,0,0,0,0,0,0,0"/>
                  </v:shape>
                </v:group>
                <v:group id="Group 693" o:spid="_x0000_s1144" style="position:absolute;left:8;top:8;width:8460;height:754" coordorigin="8,8" coordsize="8460,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shape id="Freeform 695" o:spid="_x0000_s1145" style="position:absolute;left:8;top:8;width:8460;height:754;visibility:visible;mso-wrap-style:square;v-text-anchor:top" coordsize="8460,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QDsYA&#10;AADcAAAADwAAAGRycy9kb3ducmV2LnhtbESP3WrCQBSE7wu+w3KE3tWNjZUQXSVYhCK5qD8PcMge&#10;k2j2bMyuGn36bqHQy2FmvmHmy9404kadqy0rGI8iEMSF1TWXCg779VsCwnlkjY1lUvAgB8vF4GWO&#10;qbZ33tJt50sRIOxSVFB536ZSuqIig25kW+LgHW1n0AfZlVJ3eA9w08j3KJpKgzWHhQpbWlVUnHdX&#10;o2ATn+Lsktv9R54dk8n5+9Pm26dSr8M+m4Hw1Pv/8F/7SyuYJjH8ng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iQDsYAAADcAAAADwAAAAAAAAAAAAAAAACYAgAAZHJz&#10;L2Rvd25yZXYueG1sUEsFBgAAAAAEAAQA9QAAAIsDAAAAAA==&#10;" path="m4228,l4104,,3980,,3857,1,3735,2,3614,3,3495,5,3376,7r-117,3l3143,12r-115,3l2914,18r-112,4l2692,25r-110,4l2475,34r-106,4l2264,43r-102,5l2061,53r-100,6l1864,64r-95,6l1675,76r-91,7l1494,89r-87,7l1321,103r-83,7l1157,118r-78,8l1002,133r-73,8l857,150r-69,8l722,166r-64,9l597,184,482,202,379,221r-92,19l208,260r-68,20l63,311,7,354,,376r1,11l44,431r67,32l172,484r74,20l332,523r97,19l538,561r120,18l722,587r66,9l857,604r72,8l1002,620r77,8l1157,636r81,7l1321,650r86,7l1494,664r90,7l1675,677r94,6l1864,689r97,6l2061,700r101,5l2264,710r105,5l2475,719r107,5l2692,728r110,3l2914,735r114,3l3143,741r116,2l3376,745r119,2l3614,749r121,2l3857,752r123,l4104,753r124,l4353,753r124,-1l4600,752r122,-1l4843,749r120,-2l5081,745r118,-2l5315,741r115,-3l5543,735r113,-4l5766,728r110,-4l5983,719r106,-4l6194,710r103,-5l6398,700r99,-5l6594,689r96,-6l6783,677r92,-6l6965,664r87,-7l7137,650r84,-7l7301,636r79,-8l7456,620r74,-8l7602,604r69,-8l7737,587r64,-8l7862,570r115,-18l8080,533r91,-19l8251,494r68,-21l8396,442r56,-43l8460,376r-2,-11l8415,322r-67,-32l8287,270r-74,-20l8127,230r-97,-19l7921,193,7801,175r-64,-9l7671,158r-69,-8l7530,141r-74,-8l7380,126r-79,-8l7220,110r-83,-7l7052,96r-87,-7l6875,83r-92,-7l6690,70r-96,-6l6497,59r-99,-6l6297,48,6194,43,6089,38,5983,34,5876,29,5766,25,5656,22,5543,18,5430,15,5315,12,5199,10,5081,7,4963,5,4843,3,4722,2,4600,1,4477,,4353,,4228,xe" filled="f" strokecolor="#010101">
                    <v:path arrowok="t" o:connecttype="custom" o:connectlocs="3980,8;3614,11;3259,18;2914,26;2582,37;2264,51;1961,67;1675,84;1407,104;1157,126;929,149;722,174;482,210;208,268;7,362;44,439;246,512;538,569;788,604;1002,628;1238,651;1494,672;1769,691;2061,708;2369,723;2692,736;3028,746;3376,753;3735,759;4104,761;4477,760;4843,757;5199,751;5543,743;5876,732;6194,718;6497,703;6783,685;7052,665;7301,644;7530,620;7737,595;7977,560;8251,502;8452,407;8415,330;8213,258;7921,201;7671,166;7456,141;7220,118;6965,97;6690,78;6398,61;6089,46;5766,33;5430,23;5081,15;4722,10;4353,8" o:connectangles="0,0,0,0,0,0,0,0,0,0,0,0,0,0,0,0,0,0,0,0,0,0,0,0,0,0,0,0,0,0,0,0,0,0,0,0,0,0,0,0,0,0,0,0,0,0,0,0,0,0,0,0,0,0,0,0,0,0,0,0"/>
                  </v:shape>
                  <v:shape id="Text Box 694" o:spid="_x0000_s1146" type="#_x0000_t202" style="position:absolute;width:8475;height: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yZ08UA&#10;AADcAAAADwAAAGRycy9kb3ducmV2LnhtbESPQWvCQBSE7wX/w/KE3urGIkGjq4hUEAqlMR48PrPP&#10;ZDH7NmZXTf99t1DwOMzMN8xi1dtG3KnzxrGC8SgBQVw6bbhScCi2b1MQPiBrbByTgh/ysFoOXhaY&#10;affgnO77UIkIYZ+hgjqENpPSlzVZ9CPXEkfv7DqLIcqukrrDR4TbRr4nSSotGo4LNba0qam87G9W&#10;wfrI+Ye5fp2+83NuimKW8Gd6Uep12K/nIAL14Rn+b++0gnQ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JnTxQAAANwAAAAPAAAAAAAAAAAAAAAAAJgCAABkcnMv&#10;ZG93bnJldi54bWxQSwUGAAAAAAQABAD1AAAAigMAAAAA&#10;" filled="f" stroked="f">
                    <v:textbox inset="0,0,0,0">
                      <w:txbxContent>
                        <w:p w:rsidR="00012E96" w:rsidRDefault="00012E96" w:rsidP="00B536AF">
                          <w:pPr>
                            <w:spacing w:before="214"/>
                            <w:ind w:left="1353"/>
                            <w:rPr>
                              <w:rFonts w:ascii="ＭＳ ゴシック" w:eastAsia="ＭＳ ゴシック" w:hAnsi="ＭＳ ゴシック" w:cs="ＭＳ ゴシック"/>
                              <w:sz w:val="24"/>
                              <w:szCs w:val="24"/>
                              <w:lang w:eastAsia="ja-JP"/>
                            </w:rPr>
                          </w:pPr>
                          <w:r>
                            <w:rPr>
                              <w:rFonts w:ascii="ＭＳ ゴシック" w:eastAsia="ＭＳ ゴシック" w:hAnsi="ＭＳ ゴシック" w:cs="ＭＳ ゴシック"/>
                              <w:b/>
                              <w:bCs/>
                              <w:spacing w:val="16"/>
                              <w:sz w:val="24"/>
                              <w:szCs w:val="24"/>
                              <w:lang w:eastAsia="ja-JP"/>
                            </w:rPr>
                            <w:t>学校給食における対応についての面談のポイント</w:t>
                          </w:r>
                        </w:p>
                      </w:txbxContent>
                    </v:textbox>
                  </v:shape>
                </v:group>
                <w10:anchorlock/>
              </v:group>
            </w:pict>
          </mc:Fallback>
        </mc:AlternateContent>
      </w:r>
    </w:p>
    <w:p w:rsidR="00AF79F7" w:rsidRPr="005C1D25" w:rsidRDefault="00B02482" w:rsidP="00AA545C">
      <w:pPr>
        <w:snapToGrid w:val="0"/>
        <w:spacing w:line="360" w:lineRule="auto"/>
        <w:ind w:leftChars="200" w:left="440" w:firstLineChars="100" w:firstLine="220"/>
        <w:rPr>
          <w:rFonts w:ascii="ＭＳ 明朝" w:hAnsi="ＭＳ 明朝" w:cs="HG丸ｺﾞｼｯｸM-PRO"/>
          <w:lang w:eastAsia="ja-JP"/>
        </w:rPr>
      </w:pPr>
      <w:r>
        <w:rPr>
          <w:rFonts w:ascii="ＭＳ 明朝" w:hAnsi="ＭＳ 明朝" w:cs="HG丸ｺﾞｼｯｸM-PRO" w:hint="eastAsia"/>
          <w:noProof/>
          <w:lang w:eastAsia="ja-JP"/>
        </w:rPr>
        <mc:AlternateContent>
          <mc:Choice Requires="wps">
            <w:drawing>
              <wp:anchor distT="0" distB="0" distL="114300" distR="114300" simplePos="0" relativeHeight="251665920" behindDoc="0" locked="0" layoutInCell="1" allowOverlap="1" wp14:anchorId="732FB811" wp14:editId="08B56941">
                <wp:simplePos x="0" y="0"/>
                <wp:positionH relativeFrom="column">
                  <wp:posOffset>581218</wp:posOffset>
                </wp:positionH>
                <wp:positionV relativeFrom="paragraph">
                  <wp:posOffset>259991</wp:posOffset>
                </wp:positionV>
                <wp:extent cx="5200153" cy="1045845"/>
                <wp:effectExtent l="0" t="0" r="635" b="1905"/>
                <wp:wrapNone/>
                <wp:docPr id="677"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153" cy="1045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5C1D25" w:rsidRDefault="00012E96" w:rsidP="00B02482">
                            <w:pPr>
                              <w:tabs>
                                <w:tab w:val="left" w:pos="931"/>
                              </w:tabs>
                              <w:spacing w:line="276" w:lineRule="auto"/>
                              <w:ind w:left="690" w:hangingChars="300" w:hanging="690"/>
                              <w:jc w:val="both"/>
                              <w:rPr>
                                <w:rFonts w:ascii="ＭＳ 明朝" w:hAnsi="ＭＳ 明朝" w:cs="ＭＳ ゴシック"/>
                                <w:spacing w:val="14"/>
                                <w:lang w:eastAsia="ja-JP"/>
                              </w:rPr>
                            </w:pPr>
                            <w:r w:rsidRPr="005C1D25">
                              <w:rPr>
                                <w:rFonts w:ascii="ＭＳ 明朝" w:hAnsi="ＭＳ 明朝" w:cs="ＭＳ ゴシック"/>
                                <w:spacing w:val="10"/>
                                <w:lang w:eastAsia="ja-JP"/>
                              </w:rPr>
                              <w:t>（１）</w:t>
                            </w:r>
                            <w:r w:rsidRPr="005C1D25">
                              <w:rPr>
                                <w:rFonts w:ascii="ＭＳ 明朝" w:hAnsi="ＭＳ 明朝" w:cs="ＭＳ ゴシック"/>
                                <w:spacing w:val="10"/>
                                <w:lang w:eastAsia="ja-JP"/>
                              </w:rPr>
                              <w:tab/>
                            </w:r>
                            <w:r w:rsidRPr="005C1D25">
                              <w:rPr>
                                <w:rFonts w:ascii="ＭＳ 明朝" w:hAnsi="ＭＳ 明朝" w:cs="ＭＳ ゴシック"/>
                                <w:spacing w:val="14"/>
                                <w:lang w:eastAsia="ja-JP"/>
                              </w:rPr>
                              <w:t>保護者に基本的な考え方、学校給食の提供までの流れ、学校及び共</w:t>
                            </w:r>
                            <w:r w:rsidRPr="005C1D25">
                              <w:rPr>
                                <w:rFonts w:ascii="ＭＳ 明朝" w:hAnsi="ＭＳ 明朝" w:cs="ＭＳ ゴシック"/>
                                <w:spacing w:val="9"/>
                                <w:lang w:eastAsia="ja-JP"/>
                              </w:rPr>
                              <w:t>同調理場の現状を説明し、「対応できる内容」と「対応できない内容」</w:t>
                            </w:r>
                            <w:r w:rsidRPr="005C1D25">
                              <w:rPr>
                                <w:rFonts w:ascii="ＭＳ 明朝" w:hAnsi="ＭＳ 明朝" w:cs="ＭＳ ゴシック"/>
                                <w:spacing w:val="14"/>
                                <w:lang w:eastAsia="ja-JP"/>
                              </w:rPr>
                              <w:t>について、正確に伝え理解を得ること。</w:t>
                            </w:r>
                          </w:p>
                          <w:p w:rsidR="00012E96" w:rsidRDefault="00012E96" w:rsidP="00B02482">
                            <w:pPr>
                              <w:spacing w:before="9" w:line="276" w:lineRule="auto"/>
                              <w:ind w:left="710" w:hanging="1"/>
                              <w:jc w:val="both"/>
                              <w:rPr>
                                <w:rFonts w:ascii="ＭＳ 明朝" w:hAnsi="ＭＳ 明朝" w:cs="ＭＳ ゴシック"/>
                                <w:spacing w:val="14"/>
                                <w:lang w:eastAsia="ja-JP"/>
                              </w:rPr>
                            </w:pPr>
                            <w:r w:rsidRPr="005C1D25">
                              <w:rPr>
                                <w:rFonts w:ascii="ＭＳ 明朝" w:hAnsi="ＭＳ 明朝" w:cs="ＭＳ ゴシック" w:hint="eastAsia"/>
                                <w:spacing w:val="14"/>
                                <w:lang w:eastAsia="ja-JP"/>
                              </w:rPr>
                              <w:t>※教育委員会は市町村の対応方針を定める。対応にぶれが生じないよ</w:t>
                            </w:r>
                          </w:p>
                          <w:p w:rsidR="00012E96" w:rsidRPr="005C1D25" w:rsidRDefault="00012E96" w:rsidP="005C29F0">
                            <w:pPr>
                              <w:spacing w:before="9" w:line="276" w:lineRule="auto"/>
                              <w:ind w:left="710" w:firstLineChars="100" w:firstLine="234"/>
                              <w:jc w:val="both"/>
                              <w:rPr>
                                <w:rFonts w:ascii="ＭＳ 明朝" w:hAnsi="ＭＳ 明朝" w:cs="ＭＳ ゴシック"/>
                                <w:lang w:eastAsia="ja-JP"/>
                              </w:rPr>
                            </w:pPr>
                            <w:r w:rsidRPr="005C1D25">
                              <w:rPr>
                                <w:rFonts w:ascii="ＭＳ 明朝" w:hAnsi="ＭＳ 明朝" w:cs="ＭＳ ゴシック" w:hint="eastAsia"/>
                                <w:spacing w:val="14"/>
                                <w:lang w:eastAsia="ja-JP"/>
                              </w:rPr>
                              <w:t>うに配慮する。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0" o:spid="_x0000_s1147" type="#_x0000_t202" style="position:absolute;left:0;text-align:left;margin-left:45.75pt;margin-top:20.45pt;width:409.45pt;height:82.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" filled="f" stroked="f">
                <v:textbox inset="0,0,0,0">
                  <w:txbxContent>
                    <w:p w:rsidR="00012E96" w:rsidRPr="005C1D25" w:rsidRDefault="00012E96" w:rsidP="00B02482">
                      <w:pPr>
                        <w:tabs>
                          <w:tab w:val="left" w:pos="931"/>
                        </w:tabs>
                        <w:spacing w:line="276" w:lineRule="auto"/>
                        <w:ind w:left="690" w:hangingChars="300" w:hanging="690"/>
                        <w:jc w:val="both"/>
                        <w:rPr>
                          <w:rFonts w:ascii="ＭＳ 明朝" w:hAnsi="ＭＳ 明朝" w:cs="ＭＳ ゴシック"/>
                          <w:spacing w:val="14"/>
                          <w:lang w:eastAsia="ja-JP"/>
                        </w:rPr>
                      </w:pPr>
                      <w:r w:rsidRPr="005C1D25">
                        <w:rPr>
                          <w:rFonts w:ascii="ＭＳ 明朝" w:hAnsi="ＭＳ 明朝" w:cs="ＭＳ ゴシック"/>
                          <w:spacing w:val="10"/>
                          <w:lang w:eastAsia="ja-JP"/>
                        </w:rPr>
                        <w:t>（１）</w:t>
                      </w:r>
                      <w:r w:rsidRPr="005C1D25">
                        <w:rPr>
                          <w:rFonts w:ascii="ＭＳ 明朝" w:hAnsi="ＭＳ 明朝" w:cs="ＭＳ ゴシック"/>
                          <w:spacing w:val="10"/>
                          <w:lang w:eastAsia="ja-JP"/>
                        </w:rPr>
                        <w:tab/>
                      </w:r>
                      <w:r w:rsidRPr="005C1D25">
                        <w:rPr>
                          <w:rFonts w:ascii="ＭＳ 明朝" w:hAnsi="ＭＳ 明朝" w:cs="ＭＳ ゴシック"/>
                          <w:spacing w:val="14"/>
                          <w:lang w:eastAsia="ja-JP"/>
                        </w:rPr>
                        <w:t>保護者に基本的な考え方、学校給食の提供までの流れ、学校及び共</w:t>
                      </w:r>
                      <w:r w:rsidRPr="005C1D25">
                        <w:rPr>
                          <w:rFonts w:ascii="ＭＳ 明朝" w:hAnsi="ＭＳ 明朝" w:cs="ＭＳ ゴシック"/>
                          <w:spacing w:val="9"/>
                          <w:lang w:eastAsia="ja-JP"/>
                        </w:rPr>
                        <w:t>同調理場の現状を説明し、「対応できる内容」と「対応できない内容」</w:t>
                      </w:r>
                      <w:r w:rsidRPr="005C1D25">
                        <w:rPr>
                          <w:rFonts w:ascii="ＭＳ 明朝" w:hAnsi="ＭＳ 明朝" w:cs="ＭＳ ゴシック"/>
                          <w:spacing w:val="14"/>
                          <w:lang w:eastAsia="ja-JP"/>
                        </w:rPr>
                        <w:t>について、正確に伝え理解を得ること。</w:t>
                      </w:r>
                    </w:p>
                    <w:p w:rsidR="00012E96" w:rsidRDefault="00012E96" w:rsidP="00B02482">
                      <w:pPr>
                        <w:spacing w:before="9" w:line="276" w:lineRule="auto"/>
                        <w:ind w:left="710" w:hanging="1"/>
                        <w:jc w:val="both"/>
                        <w:rPr>
                          <w:rFonts w:ascii="ＭＳ 明朝" w:hAnsi="ＭＳ 明朝" w:cs="ＭＳ ゴシック"/>
                          <w:spacing w:val="14"/>
                          <w:lang w:eastAsia="ja-JP"/>
                        </w:rPr>
                      </w:pPr>
                      <w:r w:rsidRPr="005C1D25">
                        <w:rPr>
                          <w:rFonts w:ascii="ＭＳ 明朝" w:hAnsi="ＭＳ 明朝" w:cs="ＭＳ ゴシック" w:hint="eastAsia"/>
                          <w:spacing w:val="14"/>
                          <w:lang w:eastAsia="ja-JP"/>
                        </w:rPr>
                        <w:t>※教育委員会は市町村の対応方針を定める。対応にぶれが生じないよ</w:t>
                      </w:r>
                    </w:p>
                    <w:p w:rsidR="00012E96" w:rsidRPr="005C1D25" w:rsidRDefault="00012E96" w:rsidP="005C29F0">
                      <w:pPr>
                        <w:spacing w:before="9" w:line="276" w:lineRule="auto"/>
                        <w:ind w:left="710" w:firstLineChars="100" w:firstLine="234"/>
                        <w:jc w:val="both"/>
                        <w:rPr>
                          <w:rFonts w:ascii="ＭＳ 明朝" w:hAnsi="ＭＳ 明朝" w:cs="ＭＳ ゴシック"/>
                          <w:lang w:eastAsia="ja-JP"/>
                        </w:rPr>
                      </w:pPr>
                      <w:r w:rsidRPr="005C1D25">
                        <w:rPr>
                          <w:rFonts w:ascii="ＭＳ 明朝" w:hAnsi="ＭＳ 明朝" w:cs="ＭＳ ゴシック" w:hint="eastAsia"/>
                          <w:spacing w:val="14"/>
                          <w:lang w:eastAsia="ja-JP"/>
                        </w:rPr>
                        <w:t>うに配慮する。</w:t>
                      </w:r>
                    </w:p>
                  </w:txbxContent>
                </v:textbox>
              </v:shape>
            </w:pict>
          </mc:Fallback>
        </mc:AlternateContent>
      </w:r>
      <w:r w:rsidR="007B3689">
        <w:rPr>
          <w:rFonts w:ascii="ＭＳ 明朝" w:hAnsi="ＭＳ 明朝" w:cs="HG丸ｺﾞｼｯｸM-PRO" w:hint="eastAsia"/>
          <w:noProof/>
          <w:lang w:eastAsia="ja-JP"/>
        </w:rPr>
        <mc:AlternateContent>
          <mc:Choice Requires="wps">
            <w:drawing>
              <wp:anchor distT="0" distB="0" distL="114300" distR="114300" simplePos="0" relativeHeight="251664896" behindDoc="0" locked="0" layoutInCell="1" allowOverlap="1" wp14:anchorId="32938681" wp14:editId="609BDCED">
                <wp:simplePos x="0" y="0"/>
                <wp:positionH relativeFrom="column">
                  <wp:posOffset>378460</wp:posOffset>
                </wp:positionH>
                <wp:positionV relativeFrom="paragraph">
                  <wp:posOffset>146685</wp:posOffset>
                </wp:positionV>
                <wp:extent cx="5574030" cy="3018155"/>
                <wp:effectExtent l="6985" t="13335" r="10160" b="6985"/>
                <wp:wrapNone/>
                <wp:docPr id="678" name="Freeform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4030" cy="3018155"/>
                        </a:xfrm>
                        <a:custGeom>
                          <a:avLst/>
                          <a:gdLst>
                            <a:gd name="T0" fmla="*/ 658 w 8626"/>
                            <a:gd name="T1" fmla="*/ 232 h 3948"/>
                            <a:gd name="T2" fmla="*/ 581 w 8626"/>
                            <a:gd name="T3" fmla="*/ 237 h 3948"/>
                            <a:gd name="T4" fmla="*/ 507 w 8626"/>
                            <a:gd name="T5" fmla="*/ 250 h 3948"/>
                            <a:gd name="T6" fmla="*/ 436 w 8626"/>
                            <a:gd name="T7" fmla="*/ 271 h 3948"/>
                            <a:gd name="T8" fmla="*/ 369 w 8626"/>
                            <a:gd name="T9" fmla="*/ 299 h 3948"/>
                            <a:gd name="T10" fmla="*/ 305 w 8626"/>
                            <a:gd name="T11" fmla="*/ 335 h 3948"/>
                            <a:gd name="T12" fmla="*/ 247 w 8626"/>
                            <a:gd name="T13" fmla="*/ 377 h 3948"/>
                            <a:gd name="T14" fmla="*/ 193 w 8626"/>
                            <a:gd name="T15" fmla="*/ 425 h 3948"/>
                            <a:gd name="T16" fmla="*/ 145 w 8626"/>
                            <a:gd name="T17" fmla="*/ 479 h 3948"/>
                            <a:gd name="T18" fmla="*/ 103 w 8626"/>
                            <a:gd name="T19" fmla="*/ 538 h 3948"/>
                            <a:gd name="T20" fmla="*/ 67 w 8626"/>
                            <a:gd name="T21" fmla="*/ 601 h 3948"/>
                            <a:gd name="T22" fmla="*/ 38 w 8626"/>
                            <a:gd name="T23" fmla="*/ 668 h 3948"/>
                            <a:gd name="T24" fmla="*/ 17 w 8626"/>
                            <a:gd name="T25" fmla="*/ 739 h 3948"/>
                            <a:gd name="T26" fmla="*/ 4 w 8626"/>
                            <a:gd name="T27" fmla="*/ 813 h 3948"/>
                            <a:gd name="T28" fmla="*/ 0 w 8626"/>
                            <a:gd name="T29" fmla="*/ 890 h 3948"/>
                            <a:gd name="T30" fmla="*/ 0 w 8626"/>
                            <a:gd name="T31" fmla="*/ 3523 h 3948"/>
                            <a:gd name="T32" fmla="*/ 4 w 8626"/>
                            <a:gd name="T33" fmla="*/ 3599 h 3948"/>
                            <a:gd name="T34" fmla="*/ 17 w 8626"/>
                            <a:gd name="T35" fmla="*/ 3673 h 3948"/>
                            <a:gd name="T36" fmla="*/ 38 w 8626"/>
                            <a:gd name="T37" fmla="*/ 3744 h 3948"/>
                            <a:gd name="T38" fmla="*/ 67 w 8626"/>
                            <a:gd name="T39" fmla="*/ 3812 h 3948"/>
                            <a:gd name="T40" fmla="*/ 103 w 8626"/>
                            <a:gd name="T41" fmla="*/ 3875 h 3948"/>
                            <a:gd name="T42" fmla="*/ 145 w 8626"/>
                            <a:gd name="T43" fmla="*/ 3934 h 3948"/>
                            <a:gd name="T44" fmla="*/ 193 w 8626"/>
                            <a:gd name="T45" fmla="*/ 3987 h 3948"/>
                            <a:gd name="T46" fmla="*/ 247 w 8626"/>
                            <a:gd name="T47" fmla="*/ 4036 h 3948"/>
                            <a:gd name="T48" fmla="*/ 305 w 8626"/>
                            <a:gd name="T49" fmla="*/ 4078 h 3948"/>
                            <a:gd name="T50" fmla="*/ 369 w 8626"/>
                            <a:gd name="T51" fmla="*/ 4113 h 3948"/>
                            <a:gd name="T52" fmla="*/ 436 w 8626"/>
                            <a:gd name="T53" fmla="*/ 4142 h 3948"/>
                            <a:gd name="T54" fmla="*/ 507 w 8626"/>
                            <a:gd name="T55" fmla="*/ 4163 h 3948"/>
                            <a:gd name="T56" fmla="*/ 581 w 8626"/>
                            <a:gd name="T57" fmla="*/ 4176 h 3948"/>
                            <a:gd name="T58" fmla="*/ 658 w 8626"/>
                            <a:gd name="T59" fmla="*/ 4180 h 3948"/>
                            <a:gd name="T60" fmla="*/ 7968 w 8626"/>
                            <a:gd name="T61" fmla="*/ 4180 h 3948"/>
                            <a:gd name="T62" fmla="*/ 8045 w 8626"/>
                            <a:gd name="T63" fmla="*/ 4176 h 3948"/>
                            <a:gd name="T64" fmla="*/ 8119 w 8626"/>
                            <a:gd name="T65" fmla="*/ 4163 h 3948"/>
                            <a:gd name="T66" fmla="*/ 8189 w 8626"/>
                            <a:gd name="T67" fmla="*/ 4142 h 3948"/>
                            <a:gd name="T68" fmla="*/ 8257 w 8626"/>
                            <a:gd name="T69" fmla="*/ 4113 h 3948"/>
                            <a:gd name="T70" fmla="*/ 8320 w 8626"/>
                            <a:gd name="T71" fmla="*/ 4078 h 3948"/>
                            <a:gd name="T72" fmla="*/ 8379 w 8626"/>
                            <a:gd name="T73" fmla="*/ 4036 h 3948"/>
                            <a:gd name="T74" fmla="*/ 8433 w 8626"/>
                            <a:gd name="T75" fmla="*/ 3987 h 3948"/>
                            <a:gd name="T76" fmla="*/ 8481 w 8626"/>
                            <a:gd name="T77" fmla="*/ 3934 h 3948"/>
                            <a:gd name="T78" fmla="*/ 8523 w 8626"/>
                            <a:gd name="T79" fmla="*/ 3875 h 3948"/>
                            <a:gd name="T80" fmla="*/ 8559 w 8626"/>
                            <a:gd name="T81" fmla="*/ 3812 h 3948"/>
                            <a:gd name="T82" fmla="*/ 8587 w 8626"/>
                            <a:gd name="T83" fmla="*/ 3744 h 3948"/>
                            <a:gd name="T84" fmla="*/ 8608 w 8626"/>
                            <a:gd name="T85" fmla="*/ 3673 h 3948"/>
                            <a:gd name="T86" fmla="*/ 8621 w 8626"/>
                            <a:gd name="T87" fmla="*/ 3599 h 3948"/>
                            <a:gd name="T88" fmla="*/ 8626 w 8626"/>
                            <a:gd name="T89" fmla="*/ 3523 h 3948"/>
                            <a:gd name="T90" fmla="*/ 8626 w 8626"/>
                            <a:gd name="T91" fmla="*/ 890 h 3948"/>
                            <a:gd name="T92" fmla="*/ 8621 w 8626"/>
                            <a:gd name="T93" fmla="*/ 813 h 3948"/>
                            <a:gd name="T94" fmla="*/ 8608 w 8626"/>
                            <a:gd name="T95" fmla="*/ 739 h 3948"/>
                            <a:gd name="T96" fmla="*/ 8587 w 8626"/>
                            <a:gd name="T97" fmla="*/ 668 h 3948"/>
                            <a:gd name="T98" fmla="*/ 8559 w 8626"/>
                            <a:gd name="T99" fmla="*/ 601 h 3948"/>
                            <a:gd name="T100" fmla="*/ 8523 w 8626"/>
                            <a:gd name="T101" fmla="*/ 538 h 3948"/>
                            <a:gd name="T102" fmla="*/ 8481 w 8626"/>
                            <a:gd name="T103" fmla="*/ 479 h 3948"/>
                            <a:gd name="T104" fmla="*/ 8433 w 8626"/>
                            <a:gd name="T105" fmla="*/ 425 h 3948"/>
                            <a:gd name="T106" fmla="*/ 8379 w 8626"/>
                            <a:gd name="T107" fmla="*/ 377 h 3948"/>
                            <a:gd name="T108" fmla="*/ 8320 w 8626"/>
                            <a:gd name="T109" fmla="*/ 335 h 3948"/>
                            <a:gd name="T110" fmla="*/ 8257 w 8626"/>
                            <a:gd name="T111" fmla="*/ 299 h 3948"/>
                            <a:gd name="T112" fmla="*/ 8189 w 8626"/>
                            <a:gd name="T113" fmla="*/ 271 h 3948"/>
                            <a:gd name="T114" fmla="*/ 8119 w 8626"/>
                            <a:gd name="T115" fmla="*/ 250 h 3948"/>
                            <a:gd name="T116" fmla="*/ 8045 w 8626"/>
                            <a:gd name="T117" fmla="*/ 237 h 3948"/>
                            <a:gd name="T118" fmla="*/ 7968 w 8626"/>
                            <a:gd name="T119" fmla="*/ 232 h 3948"/>
                            <a:gd name="T120" fmla="*/ 658 w 8626"/>
                            <a:gd name="T121" fmla="*/ 232 h 3948"/>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8626" h="3948">
                              <a:moveTo>
                                <a:pt x="658" y="0"/>
                              </a:moveTo>
                              <a:lnTo>
                                <a:pt x="581" y="5"/>
                              </a:lnTo>
                              <a:lnTo>
                                <a:pt x="507" y="18"/>
                              </a:lnTo>
                              <a:lnTo>
                                <a:pt x="436" y="39"/>
                              </a:lnTo>
                              <a:lnTo>
                                <a:pt x="369" y="67"/>
                              </a:lnTo>
                              <a:lnTo>
                                <a:pt x="305" y="103"/>
                              </a:lnTo>
                              <a:lnTo>
                                <a:pt x="247" y="145"/>
                              </a:lnTo>
                              <a:lnTo>
                                <a:pt x="193" y="193"/>
                              </a:lnTo>
                              <a:lnTo>
                                <a:pt x="145" y="247"/>
                              </a:lnTo>
                              <a:lnTo>
                                <a:pt x="103" y="306"/>
                              </a:lnTo>
                              <a:lnTo>
                                <a:pt x="67" y="369"/>
                              </a:lnTo>
                              <a:lnTo>
                                <a:pt x="38" y="436"/>
                              </a:lnTo>
                              <a:lnTo>
                                <a:pt x="17" y="507"/>
                              </a:lnTo>
                              <a:lnTo>
                                <a:pt x="4" y="581"/>
                              </a:lnTo>
                              <a:lnTo>
                                <a:pt x="0" y="658"/>
                              </a:lnTo>
                              <a:lnTo>
                                <a:pt x="0" y="3291"/>
                              </a:lnTo>
                              <a:lnTo>
                                <a:pt x="4" y="3367"/>
                              </a:lnTo>
                              <a:lnTo>
                                <a:pt x="17" y="3441"/>
                              </a:lnTo>
                              <a:lnTo>
                                <a:pt x="38" y="3512"/>
                              </a:lnTo>
                              <a:lnTo>
                                <a:pt x="67" y="3580"/>
                              </a:lnTo>
                              <a:lnTo>
                                <a:pt x="103" y="3643"/>
                              </a:lnTo>
                              <a:lnTo>
                                <a:pt x="145" y="3702"/>
                              </a:lnTo>
                              <a:lnTo>
                                <a:pt x="193" y="3755"/>
                              </a:lnTo>
                              <a:lnTo>
                                <a:pt x="247" y="3804"/>
                              </a:lnTo>
                              <a:lnTo>
                                <a:pt x="305" y="3846"/>
                              </a:lnTo>
                              <a:lnTo>
                                <a:pt x="369" y="3881"/>
                              </a:lnTo>
                              <a:lnTo>
                                <a:pt x="436" y="3910"/>
                              </a:lnTo>
                              <a:lnTo>
                                <a:pt x="507" y="3931"/>
                              </a:lnTo>
                              <a:lnTo>
                                <a:pt x="581" y="3944"/>
                              </a:lnTo>
                              <a:lnTo>
                                <a:pt x="658" y="3948"/>
                              </a:lnTo>
                              <a:lnTo>
                                <a:pt x="7968" y="3948"/>
                              </a:lnTo>
                              <a:lnTo>
                                <a:pt x="8045" y="3944"/>
                              </a:lnTo>
                              <a:lnTo>
                                <a:pt x="8119" y="3931"/>
                              </a:lnTo>
                              <a:lnTo>
                                <a:pt x="8189" y="3910"/>
                              </a:lnTo>
                              <a:lnTo>
                                <a:pt x="8257" y="3881"/>
                              </a:lnTo>
                              <a:lnTo>
                                <a:pt x="8320" y="3846"/>
                              </a:lnTo>
                              <a:lnTo>
                                <a:pt x="8379" y="3804"/>
                              </a:lnTo>
                              <a:lnTo>
                                <a:pt x="8433" y="3755"/>
                              </a:lnTo>
                              <a:lnTo>
                                <a:pt x="8481" y="3702"/>
                              </a:lnTo>
                              <a:lnTo>
                                <a:pt x="8523" y="3643"/>
                              </a:lnTo>
                              <a:lnTo>
                                <a:pt x="8559" y="3580"/>
                              </a:lnTo>
                              <a:lnTo>
                                <a:pt x="8587" y="3512"/>
                              </a:lnTo>
                              <a:lnTo>
                                <a:pt x="8608" y="3441"/>
                              </a:lnTo>
                              <a:lnTo>
                                <a:pt x="8621" y="3367"/>
                              </a:lnTo>
                              <a:lnTo>
                                <a:pt x="8626" y="3291"/>
                              </a:lnTo>
                              <a:lnTo>
                                <a:pt x="8626" y="658"/>
                              </a:lnTo>
                              <a:lnTo>
                                <a:pt x="8621" y="581"/>
                              </a:lnTo>
                              <a:lnTo>
                                <a:pt x="8608" y="507"/>
                              </a:lnTo>
                              <a:lnTo>
                                <a:pt x="8587" y="436"/>
                              </a:lnTo>
                              <a:lnTo>
                                <a:pt x="8559" y="369"/>
                              </a:lnTo>
                              <a:lnTo>
                                <a:pt x="8523" y="306"/>
                              </a:lnTo>
                              <a:lnTo>
                                <a:pt x="8481" y="247"/>
                              </a:lnTo>
                              <a:lnTo>
                                <a:pt x="8433" y="193"/>
                              </a:lnTo>
                              <a:lnTo>
                                <a:pt x="8379" y="145"/>
                              </a:lnTo>
                              <a:lnTo>
                                <a:pt x="8320" y="103"/>
                              </a:lnTo>
                              <a:lnTo>
                                <a:pt x="8257" y="67"/>
                              </a:lnTo>
                              <a:lnTo>
                                <a:pt x="8189" y="39"/>
                              </a:lnTo>
                              <a:lnTo>
                                <a:pt x="8119" y="18"/>
                              </a:lnTo>
                              <a:lnTo>
                                <a:pt x="8045" y="5"/>
                              </a:lnTo>
                              <a:lnTo>
                                <a:pt x="7968" y="0"/>
                              </a:lnTo>
                              <a:lnTo>
                                <a:pt x="658"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1" o:spid="_x0000_s1026" style="position:absolute;left:0;text-align:left;margin-left:29.8pt;margin-top:11.55pt;width:438.9pt;height:237.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26,3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" path="m658,l581,5,507,18,436,39,369,67r-64,36l247,145r-54,48l145,247r-42,59l67,369,38,436,17,507,4,581,,658,,3291r4,76l17,3441r21,71l67,3580r36,63l145,3702r48,53l247,3804r58,42l369,3881r67,29l507,3931r74,13l658,3948r7310,l8045,3944r74,-13l8189,3910r68,-29l8320,3846r59,-42l8433,3755r48,-53l8523,3643r36,-63l8587,3512r21,-71l8621,3367r5,-76l8626,658r-5,-77l8608,507r-21,-71l8559,369r-36,-63l8481,247r-48,-54l8379,145r-59,-42l8257,67,8189,39,8119,18,8045,5,7968,,658,xe" filled="f" strokecolor="#010101">
                <v:path arrowok="t" o:connecttype="custom" o:connectlocs="425193,177359;375436,181181;327618,191119;281739,207173;238444,228579;197088,256100;159609,288208;124715,324903;93697,366184;66558,411289;43295,459451;24555,510671;10985,564948;2585,621520;0,680384;0,2693252;2585,2751353;10985,2807924;24555,2862202;43295,2914186;66558,2962348;93697,3007452;124715,3047970;159609,3085429;197088,3117537;238444,3144294;281739,3166464;327618,3182518;375436,3192456;425193,3195514;5148837,3195514;5198594,3192456;5246412,3182518;5291645,3166464;5335586,3144294;5376296,3117537;5414421,3085429;5449315,3047970;5480333,3007452;5507472,2962348;5530735,2914186;5548829,2862202;5562399,2807924;5570799,2751353;5574030,2693252;5574030,680384;5570799,621520;5562399,564948;5548829,510671;5530735,459451;5507472,411289;5480333,366184;5449315,324903;5414421,288208;5376296,256100;5335586,228579;5291645,207173;5246412,191119;5198594,181181;5148837,177359;425193,177359" o:connectangles="0,0,0,0,0,0,0,0,0,0,0,0,0,0,0,0,0,0,0,0,0,0,0,0,0,0,0,0,0,0,0,0,0,0,0,0,0,0,0,0,0,0,0,0,0,0,0,0,0,0,0,0,0,0,0,0,0,0,0,0,0"/>
              </v:shape>
            </w:pict>
          </mc:Fallback>
        </mc:AlternateContent>
      </w:r>
    </w:p>
    <w:p w:rsidR="00AF79F7" w:rsidRPr="005C1D25" w:rsidRDefault="00AF79F7" w:rsidP="00AA545C">
      <w:pPr>
        <w:snapToGrid w:val="0"/>
        <w:spacing w:line="360" w:lineRule="auto"/>
        <w:ind w:leftChars="200" w:left="440" w:firstLineChars="100" w:firstLine="220"/>
        <w:rPr>
          <w:rFonts w:ascii="ＭＳ 明朝" w:hAnsi="ＭＳ 明朝" w:cs="HG丸ｺﾞｼｯｸM-PRO"/>
          <w:lang w:eastAsia="ja-JP"/>
        </w:rPr>
      </w:pPr>
    </w:p>
    <w:p w:rsidR="00AF79F7" w:rsidRPr="005C1D25" w:rsidRDefault="00AF79F7" w:rsidP="00AA545C">
      <w:pPr>
        <w:snapToGrid w:val="0"/>
        <w:spacing w:line="360" w:lineRule="auto"/>
        <w:ind w:leftChars="200" w:left="440" w:firstLineChars="100" w:firstLine="220"/>
        <w:rPr>
          <w:rFonts w:ascii="ＭＳ 明朝" w:hAnsi="ＭＳ 明朝" w:cs="HG丸ｺﾞｼｯｸM-PRO"/>
          <w:lang w:eastAsia="ja-JP"/>
        </w:rPr>
      </w:pPr>
    </w:p>
    <w:p w:rsidR="00AF79F7" w:rsidRPr="005C1D25" w:rsidRDefault="00AF79F7" w:rsidP="00AA545C">
      <w:pPr>
        <w:snapToGrid w:val="0"/>
        <w:spacing w:line="360" w:lineRule="auto"/>
        <w:ind w:leftChars="200" w:left="440" w:firstLineChars="100" w:firstLine="220"/>
        <w:rPr>
          <w:rFonts w:ascii="ＭＳ 明朝" w:hAnsi="ＭＳ 明朝" w:cs="HG丸ｺﾞｼｯｸM-PRO"/>
          <w:lang w:eastAsia="ja-JP"/>
        </w:rPr>
      </w:pPr>
    </w:p>
    <w:p w:rsidR="00AF79F7" w:rsidRPr="005C1D25" w:rsidRDefault="00AF79F7" w:rsidP="00AA545C">
      <w:pPr>
        <w:snapToGrid w:val="0"/>
        <w:spacing w:line="360" w:lineRule="auto"/>
        <w:ind w:leftChars="200" w:left="440" w:firstLineChars="100" w:firstLine="220"/>
        <w:rPr>
          <w:rFonts w:ascii="ＭＳ 明朝" w:hAnsi="ＭＳ 明朝" w:cs="HG丸ｺﾞｼｯｸM-PRO"/>
          <w:lang w:eastAsia="ja-JP"/>
        </w:rPr>
      </w:pPr>
    </w:p>
    <w:p w:rsidR="00AF79F7" w:rsidRPr="005C1D25" w:rsidRDefault="007B3689" w:rsidP="00AA545C">
      <w:pPr>
        <w:snapToGrid w:val="0"/>
        <w:spacing w:line="360" w:lineRule="auto"/>
        <w:ind w:leftChars="200" w:left="440" w:firstLineChars="100" w:firstLine="220"/>
        <w:rPr>
          <w:rFonts w:ascii="ＭＳ 明朝" w:hAnsi="ＭＳ 明朝" w:cs="HG丸ｺﾞｼｯｸM-PRO"/>
          <w:lang w:eastAsia="ja-JP"/>
        </w:rPr>
      </w:pPr>
      <w:r>
        <w:rPr>
          <w:rFonts w:ascii="ＭＳ 明朝" w:hAnsi="ＭＳ 明朝" w:cs="HG丸ｺﾞｼｯｸM-PRO" w:hint="eastAsia"/>
          <w:noProof/>
          <w:lang w:eastAsia="ja-JP"/>
        </w:rPr>
        <mc:AlternateContent>
          <mc:Choice Requires="wps">
            <w:drawing>
              <wp:anchor distT="0" distB="0" distL="114300" distR="114300" simplePos="0" relativeHeight="251666944" behindDoc="0" locked="0" layoutInCell="1" allowOverlap="1" wp14:anchorId="567756AC" wp14:editId="3B44F7E0">
                <wp:simplePos x="0" y="0"/>
                <wp:positionH relativeFrom="column">
                  <wp:posOffset>582295</wp:posOffset>
                </wp:positionH>
                <wp:positionV relativeFrom="paragraph">
                  <wp:posOffset>167640</wp:posOffset>
                </wp:positionV>
                <wp:extent cx="5252085" cy="281305"/>
                <wp:effectExtent l="1270" t="0" r="4445" b="0"/>
                <wp:wrapNone/>
                <wp:docPr id="676"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08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5C1D25" w:rsidRDefault="00012E96" w:rsidP="00AB716F">
                            <w:pPr>
                              <w:tabs>
                                <w:tab w:val="left" w:pos="945"/>
                              </w:tabs>
                              <w:spacing w:line="276" w:lineRule="auto"/>
                              <w:ind w:left="690" w:hangingChars="300" w:hanging="690"/>
                              <w:rPr>
                                <w:rFonts w:ascii="ＭＳ 明朝" w:hAnsi="ＭＳ 明朝" w:cs="ＭＳ ゴシック"/>
                                <w:lang w:eastAsia="ja-JP"/>
                              </w:rPr>
                            </w:pPr>
                            <w:r w:rsidRPr="005C1D25">
                              <w:rPr>
                                <w:rFonts w:ascii="ＭＳ 明朝" w:hAnsi="ＭＳ 明朝" w:cs="ＭＳ ゴシック"/>
                                <w:spacing w:val="10"/>
                                <w:lang w:eastAsia="ja-JP"/>
                              </w:rPr>
                              <w:t>（２）</w:t>
                            </w:r>
                            <w:r w:rsidRPr="005C1D25">
                              <w:rPr>
                                <w:rFonts w:ascii="ＭＳ 明朝" w:hAnsi="ＭＳ 明朝" w:cs="ＭＳ ゴシック"/>
                                <w:spacing w:val="10"/>
                                <w:lang w:eastAsia="ja-JP"/>
                              </w:rPr>
                              <w:tab/>
                            </w:r>
                            <w:r w:rsidRPr="005C1D25">
                              <w:rPr>
                                <w:rFonts w:ascii="ＭＳ 明朝" w:hAnsi="ＭＳ 明朝" w:cs="ＭＳ ゴシック"/>
                                <w:spacing w:val="14"/>
                                <w:lang w:eastAsia="ja-JP"/>
                              </w:rPr>
                              <w:t>診断や申請内容に不明瞭な点があれば、主治医への再確認を促</w:t>
                            </w:r>
                            <w:r>
                              <w:rPr>
                                <w:rFonts w:ascii="ＭＳ 明朝" w:hAnsi="ＭＳ 明朝" w:cs="ＭＳ ゴシック" w:hint="eastAsia"/>
                                <w:spacing w:val="14"/>
                                <w:lang w:eastAsia="ja-JP"/>
                              </w:rPr>
                              <w:t>す</w:t>
                            </w:r>
                            <w:r w:rsidRPr="005C1D25">
                              <w:rPr>
                                <w:rFonts w:ascii="ＭＳ 明朝" w:hAnsi="ＭＳ 明朝" w:cs="ＭＳ ゴシック"/>
                                <w:spacing w:val="14"/>
                                <w:lang w:eastAsia="ja-JP"/>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9" o:spid="_x0000_s1148" type="#_x0000_t202" style="position:absolute;left:0;text-align:left;margin-left:45.85pt;margin-top:13.2pt;width:413.55pt;height:22.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0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" filled="f" stroked="f">
                <v:textbox inset="0,0,0,0">
                  <w:txbxContent>
                    <w:p w:rsidR="00012E96" w:rsidRPr="005C1D25" w:rsidRDefault="00012E96" w:rsidP="00AB716F">
                      <w:pPr>
                        <w:tabs>
                          <w:tab w:val="left" w:pos="945"/>
                        </w:tabs>
                        <w:spacing w:line="276" w:lineRule="auto"/>
                        <w:ind w:left="690" w:hangingChars="300" w:hanging="690"/>
                        <w:rPr>
                          <w:rFonts w:ascii="ＭＳ 明朝" w:hAnsi="ＭＳ 明朝" w:cs="ＭＳ ゴシック"/>
                          <w:lang w:eastAsia="ja-JP"/>
                        </w:rPr>
                      </w:pPr>
                      <w:r w:rsidRPr="005C1D25">
                        <w:rPr>
                          <w:rFonts w:ascii="ＭＳ 明朝" w:hAnsi="ＭＳ 明朝" w:cs="ＭＳ ゴシック"/>
                          <w:spacing w:val="10"/>
                          <w:lang w:eastAsia="ja-JP"/>
                        </w:rPr>
                        <w:t>（２）</w:t>
                      </w:r>
                      <w:r w:rsidRPr="005C1D25">
                        <w:rPr>
                          <w:rFonts w:ascii="ＭＳ 明朝" w:hAnsi="ＭＳ 明朝" w:cs="ＭＳ ゴシック"/>
                          <w:spacing w:val="10"/>
                          <w:lang w:eastAsia="ja-JP"/>
                        </w:rPr>
                        <w:tab/>
                      </w:r>
                      <w:r w:rsidRPr="005C1D25">
                        <w:rPr>
                          <w:rFonts w:ascii="ＭＳ 明朝" w:hAnsi="ＭＳ 明朝" w:cs="ＭＳ ゴシック"/>
                          <w:spacing w:val="14"/>
                          <w:lang w:eastAsia="ja-JP"/>
                        </w:rPr>
                        <w:t>診断や申請内容に不明瞭な点があれば、主治医への再確認を促</w:t>
                      </w:r>
                      <w:r>
                        <w:rPr>
                          <w:rFonts w:ascii="ＭＳ 明朝" w:hAnsi="ＭＳ 明朝" w:cs="ＭＳ ゴシック" w:hint="eastAsia"/>
                          <w:spacing w:val="14"/>
                          <w:lang w:eastAsia="ja-JP"/>
                        </w:rPr>
                        <w:t>す</w:t>
                      </w:r>
                      <w:r w:rsidRPr="005C1D25">
                        <w:rPr>
                          <w:rFonts w:ascii="ＭＳ 明朝" w:hAnsi="ＭＳ 明朝" w:cs="ＭＳ ゴシック"/>
                          <w:spacing w:val="14"/>
                          <w:lang w:eastAsia="ja-JP"/>
                        </w:rPr>
                        <w:t>。</w:t>
                      </w:r>
                    </w:p>
                  </w:txbxContent>
                </v:textbox>
              </v:shape>
            </w:pict>
          </mc:Fallback>
        </mc:AlternateContent>
      </w:r>
    </w:p>
    <w:p w:rsidR="00AF79F7" w:rsidRPr="005C1D25" w:rsidRDefault="00AF79F7" w:rsidP="00AA545C">
      <w:pPr>
        <w:snapToGrid w:val="0"/>
        <w:spacing w:line="360" w:lineRule="auto"/>
        <w:ind w:leftChars="200" w:left="440" w:firstLineChars="100" w:firstLine="220"/>
        <w:rPr>
          <w:rFonts w:ascii="ＭＳ 明朝" w:hAnsi="ＭＳ 明朝" w:cs="HG丸ｺﾞｼｯｸM-PRO"/>
          <w:lang w:eastAsia="ja-JP"/>
        </w:rPr>
      </w:pPr>
    </w:p>
    <w:p w:rsidR="00AF79F7" w:rsidRPr="005C1D25" w:rsidRDefault="007B3689" w:rsidP="00AA545C">
      <w:pPr>
        <w:snapToGrid w:val="0"/>
        <w:spacing w:line="360" w:lineRule="auto"/>
        <w:ind w:leftChars="200" w:left="440" w:firstLineChars="100" w:firstLine="220"/>
        <w:rPr>
          <w:rFonts w:ascii="ＭＳ 明朝" w:hAnsi="ＭＳ 明朝" w:cs="HG丸ｺﾞｼｯｸM-PRO"/>
          <w:lang w:eastAsia="ja-JP"/>
        </w:rPr>
      </w:pPr>
      <w:r>
        <w:rPr>
          <w:rFonts w:ascii="ＭＳ 明朝" w:hAnsi="ＭＳ 明朝" w:cs="HG丸ｺﾞｼｯｸM-PRO" w:hint="eastAsia"/>
          <w:noProof/>
          <w:lang w:eastAsia="ja-JP"/>
        </w:rPr>
        <mc:AlternateContent>
          <mc:Choice Requires="wps">
            <w:drawing>
              <wp:anchor distT="0" distB="0" distL="114300" distR="114300" simplePos="0" relativeHeight="251667968" behindDoc="0" locked="0" layoutInCell="1" allowOverlap="1" wp14:anchorId="5FE61BB9" wp14:editId="19C26FC3">
                <wp:simplePos x="0" y="0"/>
                <wp:positionH relativeFrom="column">
                  <wp:posOffset>605072</wp:posOffset>
                </wp:positionH>
                <wp:positionV relativeFrom="paragraph">
                  <wp:posOffset>75013</wp:posOffset>
                </wp:positionV>
                <wp:extent cx="5176161" cy="1047750"/>
                <wp:effectExtent l="0" t="0" r="5715" b="0"/>
                <wp:wrapNone/>
                <wp:docPr id="675"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6161"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5C1D25" w:rsidRDefault="00012E96" w:rsidP="00B02482">
                            <w:pPr>
                              <w:tabs>
                                <w:tab w:val="left" w:pos="933"/>
                              </w:tabs>
                              <w:spacing w:line="276" w:lineRule="auto"/>
                              <w:ind w:left="710" w:rightChars="-10" w:right="-22" w:hanging="711"/>
                              <w:jc w:val="both"/>
                              <w:rPr>
                                <w:rFonts w:ascii="ＭＳ 明朝" w:hAnsi="ＭＳ 明朝" w:cs="ＭＳ ゴシック"/>
                                <w:spacing w:val="9"/>
                                <w:lang w:eastAsia="ja-JP"/>
                              </w:rPr>
                            </w:pPr>
                            <w:r w:rsidRPr="005C1D25">
                              <w:rPr>
                                <w:rFonts w:ascii="ＭＳ 明朝" w:hAnsi="ＭＳ 明朝" w:cs="ＭＳ ゴシック"/>
                                <w:spacing w:val="10"/>
                                <w:lang w:eastAsia="ja-JP"/>
                              </w:rPr>
                              <w:t>（３）</w:t>
                            </w:r>
                            <w:r>
                              <w:rPr>
                                <w:rFonts w:ascii="ＭＳ 明朝" w:hAnsi="ＭＳ 明朝" w:cs="ＭＳ ゴシック" w:hint="eastAsia"/>
                                <w:spacing w:val="10"/>
                                <w:lang w:eastAsia="ja-JP"/>
                              </w:rPr>
                              <w:t xml:space="preserve">　</w:t>
                            </w:r>
                            <w:r w:rsidRPr="005C1D25">
                              <w:rPr>
                                <w:rFonts w:ascii="ＭＳ 明朝" w:hAnsi="ＭＳ 明朝" w:cs="ＭＳ ゴシック"/>
                                <w:spacing w:val="10"/>
                                <w:lang w:eastAsia="ja-JP"/>
                              </w:rPr>
                              <w:tab/>
                            </w:r>
                            <w:r w:rsidRPr="005C1D25">
                              <w:rPr>
                                <w:rFonts w:ascii="ＭＳ 明朝" w:hAnsi="ＭＳ 明朝" w:cs="ＭＳ ゴシック"/>
                                <w:spacing w:val="14"/>
                                <w:lang w:eastAsia="ja-JP"/>
                              </w:rPr>
                              <w:t>毎年１回（病状に変化が見られた時は随時）は、個別面談を行</w:t>
                            </w:r>
                            <w:r w:rsidRPr="005C1D25">
                              <w:rPr>
                                <w:rFonts w:ascii="ＭＳ 明朝" w:hAnsi="ＭＳ 明朝" w:cs="ＭＳ ゴシック"/>
                                <w:spacing w:val="13"/>
                                <w:lang w:eastAsia="ja-JP"/>
                              </w:rPr>
                              <w:t>い、主治医の診断をもとにアレルギー症状の変化の有無を把握し</w:t>
                            </w:r>
                            <w:r>
                              <w:rPr>
                                <w:rFonts w:ascii="ＭＳ 明朝" w:hAnsi="ＭＳ 明朝" w:cs="ＭＳ ゴシック" w:hint="eastAsia"/>
                                <w:spacing w:val="13"/>
                                <w:lang w:eastAsia="ja-JP"/>
                              </w:rPr>
                              <w:t>、</w:t>
                            </w:r>
                            <w:r w:rsidRPr="005C1D25">
                              <w:rPr>
                                <w:rFonts w:ascii="ＭＳ 明朝" w:hAnsi="ＭＳ 明朝" w:cs="ＭＳ ゴシック"/>
                                <w:spacing w:val="13"/>
                                <w:lang w:eastAsia="ja-JP"/>
                              </w:rPr>
                              <w:t>対応</w:t>
                            </w:r>
                            <w:r w:rsidRPr="005C1D25">
                              <w:rPr>
                                <w:rFonts w:ascii="ＭＳ 明朝" w:hAnsi="ＭＳ 明朝" w:cs="ＭＳ ゴシック"/>
                                <w:spacing w:val="9"/>
                                <w:lang w:eastAsia="ja-JP"/>
                              </w:rPr>
                              <w:t>方針を確認する。保護者、教職員とで情報を共有し相互理解を深める。</w:t>
                            </w:r>
                          </w:p>
                          <w:p w:rsidR="00012E96" w:rsidRPr="005C1D25" w:rsidRDefault="00012E96" w:rsidP="00B02482">
                            <w:pPr>
                              <w:spacing w:line="276" w:lineRule="auto"/>
                              <w:ind w:left="709"/>
                              <w:jc w:val="both"/>
                              <w:rPr>
                                <w:rFonts w:ascii="ＭＳ 明朝" w:hAnsi="ＭＳ 明朝" w:cs="ＭＳ ゴシック"/>
                                <w:lang w:eastAsia="ja-JP"/>
                              </w:rPr>
                            </w:pPr>
                            <w:r w:rsidRPr="005C1D25">
                              <w:rPr>
                                <w:rFonts w:ascii="ＭＳ 明朝" w:hAnsi="ＭＳ 明朝" w:cs="ＭＳ ゴシック" w:hint="eastAsia"/>
                                <w:spacing w:val="9"/>
                                <w:lang w:eastAsia="ja-JP"/>
                              </w:rPr>
                              <w:t>※毎年、学校生活管理指導表の提出を求め、変化</w:t>
                            </w:r>
                            <w:r>
                              <w:rPr>
                                <w:rFonts w:ascii="ＭＳ 明朝" w:hAnsi="ＭＳ 明朝" w:cs="ＭＳ ゴシック" w:hint="eastAsia"/>
                                <w:spacing w:val="9"/>
                                <w:lang w:eastAsia="ja-JP"/>
                              </w:rPr>
                              <w:t>があればその内容を</w:t>
                            </w:r>
                            <w:r w:rsidRPr="005C1D25">
                              <w:rPr>
                                <w:rFonts w:ascii="ＭＳ 明朝" w:hAnsi="ＭＳ 明朝" w:cs="ＭＳ ゴシック" w:hint="eastAsia"/>
                                <w:spacing w:val="9"/>
                                <w:lang w:eastAsia="ja-JP"/>
                              </w:rPr>
                              <w:t>対応に反映させる。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8" o:spid="_x0000_s1149" type="#_x0000_t202" style="position:absolute;left:0;text-align:left;margin-left:47.65pt;margin-top:5.9pt;width:407.55pt;height:8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" filled="f" stroked="f">
                <v:textbox inset="0,0,0,0">
                  <w:txbxContent>
                    <w:p w:rsidR="00012E96" w:rsidRPr="005C1D25" w:rsidRDefault="00012E96" w:rsidP="00B02482">
                      <w:pPr>
                        <w:tabs>
                          <w:tab w:val="left" w:pos="933"/>
                        </w:tabs>
                        <w:spacing w:line="276" w:lineRule="auto"/>
                        <w:ind w:left="710" w:rightChars="-10" w:right="-22" w:hanging="711"/>
                        <w:jc w:val="both"/>
                        <w:rPr>
                          <w:rFonts w:ascii="ＭＳ 明朝" w:hAnsi="ＭＳ 明朝" w:cs="ＭＳ ゴシック"/>
                          <w:spacing w:val="9"/>
                          <w:lang w:eastAsia="ja-JP"/>
                        </w:rPr>
                      </w:pPr>
                      <w:r w:rsidRPr="005C1D25">
                        <w:rPr>
                          <w:rFonts w:ascii="ＭＳ 明朝" w:hAnsi="ＭＳ 明朝" w:cs="ＭＳ ゴシック"/>
                          <w:spacing w:val="10"/>
                          <w:lang w:eastAsia="ja-JP"/>
                        </w:rPr>
                        <w:t>（３）</w:t>
                      </w:r>
                      <w:r>
                        <w:rPr>
                          <w:rFonts w:ascii="ＭＳ 明朝" w:hAnsi="ＭＳ 明朝" w:cs="ＭＳ ゴシック" w:hint="eastAsia"/>
                          <w:spacing w:val="10"/>
                          <w:lang w:eastAsia="ja-JP"/>
                        </w:rPr>
                        <w:t xml:space="preserve">　</w:t>
                      </w:r>
                      <w:r w:rsidRPr="005C1D25">
                        <w:rPr>
                          <w:rFonts w:ascii="ＭＳ 明朝" w:hAnsi="ＭＳ 明朝" w:cs="ＭＳ ゴシック"/>
                          <w:spacing w:val="10"/>
                          <w:lang w:eastAsia="ja-JP"/>
                        </w:rPr>
                        <w:tab/>
                      </w:r>
                      <w:r w:rsidRPr="005C1D25">
                        <w:rPr>
                          <w:rFonts w:ascii="ＭＳ 明朝" w:hAnsi="ＭＳ 明朝" w:cs="ＭＳ ゴシック"/>
                          <w:spacing w:val="14"/>
                          <w:lang w:eastAsia="ja-JP"/>
                        </w:rPr>
                        <w:t>毎年１回（病状に変化が見られた時は随時）は、個別面談を行</w:t>
                      </w:r>
                      <w:r w:rsidRPr="005C1D25">
                        <w:rPr>
                          <w:rFonts w:ascii="ＭＳ 明朝" w:hAnsi="ＭＳ 明朝" w:cs="ＭＳ ゴシック"/>
                          <w:spacing w:val="13"/>
                          <w:lang w:eastAsia="ja-JP"/>
                        </w:rPr>
                        <w:t>い、主治医の診断をもとにアレルギー症状の変化の有無を把握し</w:t>
                      </w:r>
                      <w:r>
                        <w:rPr>
                          <w:rFonts w:ascii="ＭＳ 明朝" w:hAnsi="ＭＳ 明朝" w:cs="ＭＳ ゴシック" w:hint="eastAsia"/>
                          <w:spacing w:val="13"/>
                          <w:lang w:eastAsia="ja-JP"/>
                        </w:rPr>
                        <w:t>、</w:t>
                      </w:r>
                      <w:r w:rsidRPr="005C1D25">
                        <w:rPr>
                          <w:rFonts w:ascii="ＭＳ 明朝" w:hAnsi="ＭＳ 明朝" w:cs="ＭＳ ゴシック"/>
                          <w:spacing w:val="13"/>
                          <w:lang w:eastAsia="ja-JP"/>
                        </w:rPr>
                        <w:t>対応</w:t>
                      </w:r>
                      <w:r w:rsidRPr="005C1D25">
                        <w:rPr>
                          <w:rFonts w:ascii="ＭＳ 明朝" w:hAnsi="ＭＳ 明朝" w:cs="ＭＳ ゴシック"/>
                          <w:spacing w:val="9"/>
                          <w:lang w:eastAsia="ja-JP"/>
                        </w:rPr>
                        <w:t>方針を確認する。保護者、教職員とで情報を共有し相互理解を深める。</w:t>
                      </w:r>
                    </w:p>
                    <w:p w:rsidR="00012E96" w:rsidRPr="005C1D25" w:rsidRDefault="00012E96" w:rsidP="00B02482">
                      <w:pPr>
                        <w:spacing w:line="276" w:lineRule="auto"/>
                        <w:ind w:left="709"/>
                        <w:jc w:val="both"/>
                        <w:rPr>
                          <w:rFonts w:ascii="ＭＳ 明朝" w:hAnsi="ＭＳ 明朝" w:cs="ＭＳ ゴシック"/>
                          <w:lang w:eastAsia="ja-JP"/>
                        </w:rPr>
                      </w:pPr>
                      <w:r w:rsidRPr="005C1D25">
                        <w:rPr>
                          <w:rFonts w:ascii="ＭＳ 明朝" w:hAnsi="ＭＳ 明朝" w:cs="ＭＳ ゴシック" w:hint="eastAsia"/>
                          <w:spacing w:val="9"/>
                          <w:lang w:eastAsia="ja-JP"/>
                        </w:rPr>
                        <w:t>※毎年、学校生活管理指導表の提出を求め、変化</w:t>
                      </w:r>
                      <w:r>
                        <w:rPr>
                          <w:rFonts w:ascii="ＭＳ 明朝" w:hAnsi="ＭＳ 明朝" w:cs="ＭＳ ゴシック" w:hint="eastAsia"/>
                          <w:spacing w:val="9"/>
                          <w:lang w:eastAsia="ja-JP"/>
                        </w:rPr>
                        <w:t>があればその内容を</w:t>
                      </w:r>
                      <w:r w:rsidRPr="005C1D25">
                        <w:rPr>
                          <w:rFonts w:ascii="ＭＳ 明朝" w:hAnsi="ＭＳ 明朝" w:cs="ＭＳ ゴシック" w:hint="eastAsia"/>
                          <w:spacing w:val="9"/>
                          <w:lang w:eastAsia="ja-JP"/>
                        </w:rPr>
                        <w:t>対応に反映させる。</w:t>
                      </w:r>
                    </w:p>
                  </w:txbxContent>
                </v:textbox>
              </v:shape>
            </w:pict>
          </mc:Fallback>
        </mc:AlternateContent>
      </w:r>
    </w:p>
    <w:p w:rsidR="00AF79F7" w:rsidRPr="005C1D25" w:rsidRDefault="00AF79F7" w:rsidP="00AA545C">
      <w:pPr>
        <w:snapToGrid w:val="0"/>
        <w:spacing w:line="360" w:lineRule="auto"/>
        <w:ind w:leftChars="200" w:left="440" w:firstLineChars="100" w:firstLine="220"/>
        <w:rPr>
          <w:rFonts w:ascii="ＭＳ 明朝" w:hAnsi="ＭＳ 明朝" w:cs="HG丸ｺﾞｼｯｸM-PRO"/>
          <w:lang w:eastAsia="ja-JP"/>
        </w:rPr>
      </w:pPr>
    </w:p>
    <w:p w:rsidR="00AF79F7" w:rsidRPr="005C1D25" w:rsidRDefault="00AF79F7" w:rsidP="00AA545C">
      <w:pPr>
        <w:snapToGrid w:val="0"/>
        <w:spacing w:line="360" w:lineRule="auto"/>
        <w:ind w:leftChars="200" w:left="440" w:firstLineChars="100" w:firstLine="220"/>
        <w:rPr>
          <w:rFonts w:ascii="ＭＳ 明朝" w:hAnsi="ＭＳ 明朝" w:cs="HG丸ｺﾞｼｯｸM-PRO"/>
          <w:lang w:eastAsia="ja-JP"/>
        </w:rPr>
      </w:pPr>
    </w:p>
    <w:p w:rsidR="00AF79F7" w:rsidRPr="005C1D25" w:rsidRDefault="00AF79F7" w:rsidP="00AA545C">
      <w:pPr>
        <w:snapToGrid w:val="0"/>
        <w:spacing w:line="360" w:lineRule="auto"/>
        <w:ind w:leftChars="200" w:left="440" w:firstLineChars="100" w:firstLine="220"/>
        <w:rPr>
          <w:rFonts w:ascii="ＭＳ 明朝" w:hAnsi="ＭＳ 明朝" w:cs="HG丸ｺﾞｼｯｸM-PRO"/>
          <w:lang w:eastAsia="ja-JP"/>
        </w:rPr>
      </w:pPr>
    </w:p>
    <w:p w:rsidR="00AF79F7" w:rsidRDefault="00AF79F7" w:rsidP="00AA545C">
      <w:pPr>
        <w:snapToGrid w:val="0"/>
        <w:spacing w:line="360" w:lineRule="auto"/>
        <w:ind w:leftChars="200" w:left="440" w:firstLineChars="100" w:firstLine="220"/>
        <w:rPr>
          <w:rFonts w:ascii="ＭＳ 明朝" w:hAnsi="ＭＳ 明朝" w:cs="HG丸ｺﾞｼｯｸM-PRO"/>
          <w:lang w:eastAsia="ja-JP"/>
        </w:rPr>
      </w:pPr>
    </w:p>
    <w:p w:rsidR="004420AD" w:rsidRPr="005C1D25" w:rsidRDefault="004420AD" w:rsidP="00AA545C">
      <w:pPr>
        <w:snapToGrid w:val="0"/>
        <w:spacing w:line="360" w:lineRule="auto"/>
        <w:ind w:leftChars="200" w:left="440" w:firstLineChars="100" w:firstLine="220"/>
        <w:rPr>
          <w:rFonts w:ascii="ＭＳ 明朝" w:hAnsi="ＭＳ 明朝" w:cs="HG丸ｺﾞｼｯｸM-PRO"/>
          <w:lang w:eastAsia="ja-JP"/>
        </w:rPr>
      </w:pPr>
    </w:p>
    <w:p w:rsidR="00B536AF" w:rsidRPr="005C1D25" w:rsidRDefault="00B536AF" w:rsidP="00B536AF">
      <w:pPr>
        <w:spacing w:before="10"/>
        <w:rPr>
          <w:rFonts w:ascii="ＭＳ 明朝" w:hAnsi="ＭＳ 明朝" w:cs="Microsoft YaHei"/>
          <w:b/>
          <w:bCs/>
          <w:lang w:eastAsia="ja-JP"/>
        </w:rPr>
      </w:pPr>
      <w:r w:rsidRPr="005C1D25">
        <w:rPr>
          <w:rFonts w:ascii="ＭＳ 明朝" w:hAnsi="ＭＳ 明朝" w:cs="Microsoft YaHei"/>
          <w:b/>
          <w:spacing w:val="16"/>
          <w:lang w:eastAsia="ja-JP"/>
        </w:rPr>
        <w:t>○アレルゲンを表示した献立表の例</w:t>
      </w:r>
    </w:p>
    <w:p w:rsidR="00B536AF" w:rsidRPr="005C1D25" w:rsidRDefault="00B536AF" w:rsidP="00B536AF">
      <w:pPr>
        <w:pStyle w:val="a3"/>
        <w:tabs>
          <w:tab w:val="left" w:pos="4654"/>
        </w:tabs>
        <w:spacing w:before="151"/>
        <w:ind w:left="2998"/>
        <w:rPr>
          <w:rFonts w:cs="ＭＳ ゴシック"/>
        </w:rPr>
      </w:pPr>
      <w:r w:rsidRPr="005C1D25">
        <w:rPr>
          <w:rFonts w:cs="ＭＳ ゴシック"/>
          <w:spacing w:val="12"/>
        </w:rPr>
        <w:t>平成○年○月</w:t>
      </w:r>
      <w:r w:rsidRPr="005C1D25">
        <w:rPr>
          <w:rFonts w:cs="ＭＳ ゴシック"/>
          <w:spacing w:val="12"/>
        </w:rPr>
        <w:tab/>
      </w:r>
      <w:r w:rsidRPr="005C1D25">
        <w:rPr>
          <w:rFonts w:cs="ＭＳ ゴシック"/>
          <w:spacing w:val="13"/>
        </w:rPr>
        <w:t>学校給食予定献立表</w:t>
      </w:r>
    </w:p>
    <w:p w:rsidR="00B536AF" w:rsidRPr="005C1D25" w:rsidRDefault="00B536AF" w:rsidP="00B536AF">
      <w:pPr>
        <w:pStyle w:val="a3"/>
        <w:tabs>
          <w:tab w:val="left" w:pos="1541"/>
        </w:tabs>
        <w:spacing w:before="177"/>
        <w:ind w:left="358"/>
        <w:rPr>
          <w:rFonts w:cs="ＭＳ ゴシック"/>
          <w:lang w:eastAsia="ja-JP"/>
        </w:rPr>
      </w:pPr>
      <w:r w:rsidRPr="005C1D25">
        <w:rPr>
          <w:rFonts w:cs="ＭＳ ゴシック"/>
          <w:spacing w:val="11"/>
          <w:u w:val="single" w:color="000000"/>
          <w:lang w:eastAsia="ja-JP"/>
        </w:rPr>
        <w:t>○年○組</w:t>
      </w:r>
      <w:r w:rsidRPr="005C1D25">
        <w:rPr>
          <w:rFonts w:cs="ＭＳ ゴシック"/>
          <w:spacing w:val="11"/>
          <w:u w:val="single" w:color="000000"/>
          <w:lang w:eastAsia="ja-JP"/>
        </w:rPr>
        <w:tab/>
      </w:r>
      <w:r w:rsidRPr="005C1D25">
        <w:rPr>
          <w:rFonts w:cs="ＭＳ ゴシック"/>
          <w:spacing w:val="14"/>
          <w:u w:val="single" w:color="000000"/>
          <w:lang w:eastAsia="ja-JP"/>
        </w:rPr>
        <w:t>△△さん</w:t>
      </w:r>
      <w:r w:rsidRPr="005C1D25">
        <w:rPr>
          <w:rFonts w:cs="ＭＳ ゴシック"/>
          <w:spacing w:val="14"/>
          <w:lang w:eastAsia="ja-JP"/>
        </w:rPr>
        <w:t>（アレルゲン：卵、乳、小麦）</w:t>
      </w:r>
    </w:p>
    <w:p w:rsidR="00B536AF" w:rsidRPr="005C1D25" w:rsidRDefault="00B536AF" w:rsidP="00B536AF">
      <w:pPr>
        <w:spacing w:before="5"/>
        <w:rPr>
          <w:rFonts w:ascii="ＭＳ 明朝" w:hAnsi="ＭＳ 明朝" w:cs="ＭＳ ゴシック"/>
          <w:sz w:val="9"/>
          <w:szCs w:val="9"/>
          <w:lang w:eastAsia="ja-JP"/>
        </w:rPr>
      </w:pPr>
    </w:p>
    <w:tbl>
      <w:tblPr>
        <w:tblW w:w="0" w:type="auto"/>
        <w:tblInd w:w="116" w:type="dxa"/>
        <w:tblLayout w:type="fixed"/>
        <w:tblCellMar>
          <w:left w:w="0" w:type="dxa"/>
          <w:right w:w="0" w:type="dxa"/>
        </w:tblCellMar>
        <w:tblLook w:val="01E0" w:firstRow="1" w:lastRow="1" w:firstColumn="1" w:lastColumn="1" w:noHBand="0" w:noVBand="0"/>
      </w:tblPr>
      <w:tblGrid>
        <w:gridCol w:w="456"/>
        <w:gridCol w:w="490"/>
        <w:gridCol w:w="2482"/>
        <w:gridCol w:w="3161"/>
        <w:gridCol w:w="454"/>
        <w:gridCol w:w="454"/>
        <w:gridCol w:w="456"/>
        <w:gridCol w:w="451"/>
        <w:gridCol w:w="454"/>
        <w:gridCol w:w="907"/>
      </w:tblGrid>
      <w:tr w:rsidR="00B536AF" w:rsidRPr="005C1D25" w:rsidTr="00294EDC">
        <w:trPr>
          <w:trHeight w:hRule="exact" w:val="307"/>
        </w:trPr>
        <w:tc>
          <w:tcPr>
            <w:tcW w:w="946" w:type="dxa"/>
            <w:gridSpan w:val="2"/>
            <w:vMerge w:val="restart"/>
            <w:tcBorders>
              <w:top w:val="single" w:sz="12" w:space="0" w:color="000000"/>
              <w:left w:val="single" w:sz="12" w:space="0" w:color="000000"/>
              <w:right w:val="single" w:sz="12" w:space="0" w:color="000000"/>
            </w:tcBorders>
            <w:shd w:val="clear" w:color="auto" w:fill="auto"/>
          </w:tcPr>
          <w:p w:rsidR="00B536AF" w:rsidRPr="005C1D25" w:rsidRDefault="00B536AF" w:rsidP="00294EDC">
            <w:pPr>
              <w:pStyle w:val="TableParagraph"/>
              <w:spacing w:before="96"/>
              <w:ind w:left="223"/>
              <w:rPr>
                <w:rFonts w:ascii="ＭＳ 明朝" w:hAnsi="ＭＳ 明朝" w:cs="ＭＳ ゴシック"/>
              </w:rPr>
            </w:pPr>
            <w:r w:rsidRPr="005C1D25">
              <w:rPr>
                <w:rFonts w:ascii="ＭＳ 明朝" w:hAnsi="ＭＳ 明朝" w:cs="ＭＳ ゴシック"/>
                <w:spacing w:val="7"/>
              </w:rPr>
              <w:t>日付</w:t>
            </w:r>
          </w:p>
        </w:tc>
        <w:tc>
          <w:tcPr>
            <w:tcW w:w="2482" w:type="dxa"/>
            <w:vMerge w:val="restart"/>
            <w:tcBorders>
              <w:top w:val="single" w:sz="12" w:space="0" w:color="000000"/>
              <w:left w:val="single" w:sz="12" w:space="0" w:color="000000"/>
              <w:right w:val="single" w:sz="8" w:space="0" w:color="000000"/>
            </w:tcBorders>
            <w:shd w:val="clear" w:color="auto" w:fill="auto"/>
          </w:tcPr>
          <w:p w:rsidR="00B536AF" w:rsidRPr="005C1D25" w:rsidRDefault="00B536AF" w:rsidP="00294EDC">
            <w:pPr>
              <w:pStyle w:val="TableParagraph"/>
              <w:spacing w:before="96"/>
              <w:ind w:left="866" w:right="885"/>
              <w:jc w:val="center"/>
              <w:rPr>
                <w:rFonts w:ascii="ＭＳ 明朝" w:hAnsi="ＭＳ 明朝" w:cs="ＭＳ ゴシック"/>
              </w:rPr>
            </w:pPr>
            <w:r w:rsidRPr="005C1D25">
              <w:rPr>
                <w:rFonts w:ascii="ＭＳ 明朝" w:hAnsi="ＭＳ 明朝" w:cs="ＭＳ ゴシック"/>
                <w:spacing w:val="10"/>
              </w:rPr>
              <w:t>献立名</w:t>
            </w:r>
          </w:p>
        </w:tc>
        <w:tc>
          <w:tcPr>
            <w:tcW w:w="3161" w:type="dxa"/>
            <w:vMerge w:val="restart"/>
            <w:tcBorders>
              <w:top w:val="single" w:sz="12" w:space="0" w:color="000000"/>
              <w:left w:val="single" w:sz="8" w:space="0" w:color="000000"/>
              <w:right w:val="single" w:sz="12" w:space="0" w:color="000000"/>
            </w:tcBorders>
            <w:shd w:val="clear" w:color="auto" w:fill="auto"/>
          </w:tcPr>
          <w:p w:rsidR="00B536AF" w:rsidRPr="005C1D25" w:rsidRDefault="00B536AF" w:rsidP="00294EDC">
            <w:pPr>
              <w:pStyle w:val="TableParagraph"/>
              <w:spacing w:before="96"/>
              <w:ind w:left="1211" w:right="1218"/>
              <w:jc w:val="center"/>
              <w:rPr>
                <w:rFonts w:ascii="ＭＳ 明朝" w:hAnsi="ＭＳ 明朝" w:cs="ＭＳ ゴシック"/>
              </w:rPr>
            </w:pPr>
            <w:r w:rsidRPr="005C1D25">
              <w:rPr>
                <w:rFonts w:ascii="ＭＳ 明朝" w:hAnsi="ＭＳ 明朝" w:cs="ＭＳ ゴシック"/>
                <w:spacing w:val="10"/>
              </w:rPr>
              <w:t>原材料</w:t>
            </w:r>
          </w:p>
        </w:tc>
        <w:tc>
          <w:tcPr>
            <w:tcW w:w="2269" w:type="dxa"/>
            <w:gridSpan w:val="5"/>
            <w:tcBorders>
              <w:top w:val="single" w:sz="12" w:space="0" w:color="000000"/>
              <w:left w:val="single" w:sz="12" w:space="0" w:color="000000"/>
              <w:bottom w:val="single" w:sz="4" w:space="0" w:color="000000"/>
              <w:right w:val="single" w:sz="12" w:space="0" w:color="000000"/>
            </w:tcBorders>
            <w:shd w:val="clear" w:color="auto" w:fill="auto"/>
          </w:tcPr>
          <w:p w:rsidR="00B536AF" w:rsidRPr="005C1D25" w:rsidRDefault="00B536AF" w:rsidP="00294EDC">
            <w:pPr>
              <w:pStyle w:val="TableParagraph"/>
              <w:spacing w:line="252" w:lineRule="exact"/>
              <w:ind w:left="528"/>
              <w:rPr>
                <w:rFonts w:ascii="ＭＳ 明朝" w:hAnsi="ＭＳ 明朝" w:cs="ＭＳ ゴシック"/>
              </w:rPr>
            </w:pPr>
            <w:r w:rsidRPr="005C1D25">
              <w:rPr>
                <w:rFonts w:ascii="ＭＳ 明朝" w:hAnsi="ＭＳ 明朝" w:cs="ＭＳ ゴシック"/>
                <w:spacing w:val="12"/>
              </w:rPr>
              <w:t>アレルゲン</w:t>
            </w:r>
          </w:p>
        </w:tc>
        <w:tc>
          <w:tcPr>
            <w:tcW w:w="907" w:type="dxa"/>
            <w:vMerge w:val="restart"/>
            <w:tcBorders>
              <w:top w:val="single" w:sz="12" w:space="0" w:color="000000"/>
              <w:left w:val="single" w:sz="12" w:space="0" w:color="000000"/>
              <w:right w:val="single" w:sz="12" w:space="0" w:color="000000"/>
            </w:tcBorders>
            <w:shd w:val="clear" w:color="auto" w:fill="auto"/>
          </w:tcPr>
          <w:p w:rsidR="00B536AF" w:rsidRPr="005C1D25" w:rsidRDefault="00B536AF" w:rsidP="00294EDC">
            <w:pPr>
              <w:pStyle w:val="TableParagraph"/>
              <w:spacing w:before="71"/>
              <w:ind w:left="203" w:hanging="80"/>
              <w:rPr>
                <w:rFonts w:ascii="ＭＳ 明朝" w:hAnsi="ＭＳ 明朝" w:cs="ＭＳ ゴシック"/>
                <w:sz w:val="14"/>
                <w:szCs w:val="14"/>
              </w:rPr>
            </w:pPr>
            <w:r w:rsidRPr="005C1D25">
              <w:rPr>
                <w:rFonts w:ascii="ＭＳ 明朝" w:hAnsi="ＭＳ 明朝" w:cs="ＭＳ ゴシック"/>
                <w:spacing w:val="12"/>
                <w:sz w:val="14"/>
                <w:szCs w:val="14"/>
              </w:rPr>
              <w:t xml:space="preserve">おかわり </w:t>
            </w:r>
            <w:r w:rsidRPr="005C1D25">
              <w:rPr>
                <w:rFonts w:ascii="ＭＳ 明朝" w:hAnsi="ＭＳ 明朝" w:cs="ＭＳ ゴシック"/>
                <w:spacing w:val="10"/>
                <w:sz w:val="14"/>
                <w:szCs w:val="14"/>
              </w:rPr>
              <w:t>の対応</w:t>
            </w:r>
          </w:p>
        </w:tc>
      </w:tr>
      <w:tr w:rsidR="00B536AF" w:rsidRPr="005C1D25" w:rsidTr="00294EDC">
        <w:trPr>
          <w:trHeight w:hRule="exact" w:val="305"/>
        </w:trPr>
        <w:tc>
          <w:tcPr>
            <w:tcW w:w="946" w:type="dxa"/>
            <w:gridSpan w:val="2"/>
            <w:vMerge/>
            <w:tcBorders>
              <w:left w:val="single" w:sz="12" w:space="0" w:color="000000"/>
              <w:bottom w:val="single" w:sz="12" w:space="0" w:color="000000"/>
              <w:right w:val="single" w:sz="12" w:space="0" w:color="000000"/>
            </w:tcBorders>
            <w:shd w:val="clear" w:color="auto" w:fill="auto"/>
          </w:tcPr>
          <w:p w:rsidR="00B536AF" w:rsidRPr="005C1D25" w:rsidRDefault="00B536AF" w:rsidP="00294EDC">
            <w:pPr>
              <w:rPr>
                <w:rFonts w:ascii="ＭＳ 明朝" w:hAnsi="ＭＳ 明朝"/>
              </w:rPr>
            </w:pPr>
          </w:p>
        </w:tc>
        <w:tc>
          <w:tcPr>
            <w:tcW w:w="2482" w:type="dxa"/>
            <w:vMerge/>
            <w:tcBorders>
              <w:left w:val="single" w:sz="12" w:space="0" w:color="000000"/>
              <w:bottom w:val="single" w:sz="12" w:space="0" w:color="000000"/>
              <w:right w:val="single" w:sz="8" w:space="0" w:color="000000"/>
            </w:tcBorders>
            <w:shd w:val="clear" w:color="auto" w:fill="auto"/>
          </w:tcPr>
          <w:p w:rsidR="00B536AF" w:rsidRPr="005C1D25" w:rsidRDefault="00B536AF" w:rsidP="00294EDC">
            <w:pPr>
              <w:rPr>
                <w:rFonts w:ascii="ＭＳ 明朝" w:hAnsi="ＭＳ 明朝"/>
              </w:rPr>
            </w:pPr>
          </w:p>
        </w:tc>
        <w:tc>
          <w:tcPr>
            <w:tcW w:w="3161" w:type="dxa"/>
            <w:vMerge/>
            <w:tcBorders>
              <w:left w:val="single" w:sz="8" w:space="0" w:color="000000"/>
              <w:bottom w:val="single" w:sz="12" w:space="0" w:color="000000"/>
              <w:right w:val="single" w:sz="12" w:space="0" w:color="000000"/>
            </w:tcBorders>
            <w:shd w:val="clear" w:color="auto" w:fill="auto"/>
          </w:tcPr>
          <w:p w:rsidR="00B536AF" w:rsidRPr="005C1D25" w:rsidRDefault="00B536AF" w:rsidP="00294EDC">
            <w:pPr>
              <w:rPr>
                <w:rFonts w:ascii="ＭＳ 明朝" w:hAnsi="ＭＳ 明朝"/>
              </w:rPr>
            </w:pPr>
          </w:p>
        </w:tc>
        <w:tc>
          <w:tcPr>
            <w:tcW w:w="454" w:type="dxa"/>
            <w:tcBorders>
              <w:top w:val="single" w:sz="4" w:space="0" w:color="000000"/>
              <w:left w:val="single" w:sz="12" w:space="0" w:color="000000"/>
              <w:bottom w:val="single" w:sz="12" w:space="0" w:color="000000"/>
              <w:right w:val="single" w:sz="2" w:space="0" w:color="000000"/>
            </w:tcBorders>
            <w:shd w:val="clear" w:color="auto" w:fill="auto"/>
          </w:tcPr>
          <w:p w:rsidR="00B536AF" w:rsidRPr="005C1D25" w:rsidRDefault="00B536AF" w:rsidP="00294EDC">
            <w:pPr>
              <w:pStyle w:val="TableParagraph"/>
              <w:spacing w:line="249" w:lineRule="exact"/>
              <w:ind w:right="26"/>
              <w:jc w:val="center"/>
              <w:rPr>
                <w:rFonts w:ascii="ＭＳ 明朝" w:hAnsi="ＭＳ 明朝" w:cs="ＭＳ ゴシック"/>
              </w:rPr>
            </w:pPr>
            <w:r w:rsidRPr="005C1D25">
              <w:rPr>
                <w:rFonts w:ascii="ＭＳ 明朝" w:hAnsi="ＭＳ 明朝" w:cs="ＭＳ ゴシック"/>
              </w:rPr>
              <w:t>卵</w:t>
            </w:r>
          </w:p>
        </w:tc>
        <w:tc>
          <w:tcPr>
            <w:tcW w:w="454" w:type="dxa"/>
            <w:tcBorders>
              <w:top w:val="single" w:sz="4" w:space="0" w:color="000000"/>
              <w:left w:val="single" w:sz="2" w:space="0" w:color="000000"/>
              <w:bottom w:val="single" w:sz="12" w:space="0" w:color="000000"/>
              <w:right w:val="single" w:sz="2" w:space="0" w:color="000000"/>
            </w:tcBorders>
            <w:shd w:val="clear" w:color="auto" w:fill="auto"/>
          </w:tcPr>
          <w:p w:rsidR="00B536AF" w:rsidRPr="005C1D25" w:rsidRDefault="00B536AF" w:rsidP="00294EDC">
            <w:pPr>
              <w:pStyle w:val="TableParagraph"/>
              <w:spacing w:line="249" w:lineRule="exact"/>
              <w:ind w:left="105"/>
              <w:rPr>
                <w:rFonts w:ascii="ＭＳ 明朝" w:hAnsi="ＭＳ 明朝" w:cs="ＭＳ ゴシック"/>
              </w:rPr>
            </w:pPr>
            <w:r w:rsidRPr="005C1D25">
              <w:rPr>
                <w:rFonts w:ascii="ＭＳ 明朝" w:hAnsi="ＭＳ 明朝" w:cs="ＭＳ ゴシック"/>
              </w:rPr>
              <w:t>乳</w:t>
            </w:r>
          </w:p>
        </w:tc>
        <w:tc>
          <w:tcPr>
            <w:tcW w:w="456" w:type="dxa"/>
            <w:tcBorders>
              <w:top w:val="single" w:sz="4" w:space="0" w:color="000000"/>
              <w:left w:val="single" w:sz="2" w:space="0" w:color="000000"/>
              <w:bottom w:val="single" w:sz="12" w:space="0" w:color="000000"/>
              <w:right w:val="single" w:sz="2" w:space="0" w:color="000000"/>
            </w:tcBorders>
            <w:shd w:val="clear" w:color="auto" w:fill="auto"/>
          </w:tcPr>
          <w:p w:rsidR="00B536AF" w:rsidRPr="005C1D25" w:rsidRDefault="00B536AF" w:rsidP="00294EDC">
            <w:pPr>
              <w:pStyle w:val="TableParagraph"/>
              <w:spacing w:before="58"/>
              <w:ind w:left="107" w:right="-18"/>
              <w:rPr>
                <w:rFonts w:ascii="ＭＳ 明朝" w:hAnsi="ＭＳ 明朝" w:cs="ＭＳ ゴシック"/>
                <w:sz w:val="10"/>
                <w:szCs w:val="10"/>
              </w:rPr>
            </w:pPr>
            <w:r w:rsidRPr="005C1D25">
              <w:rPr>
                <w:rFonts w:ascii="ＭＳ 明朝" w:hAnsi="ＭＳ 明朝" w:cs="ＭＳ ゴシック"/>
                <w:sz w:val="10"/>
                <w:szCs w:val="10"/>
              </w:rPr>
              <w:t>小</w:t>
            </w:r>
            <w:r w:rsidRPr="005C1D25">
              <w:rPr>
                <w:rFonts w:ascii="ＭＳ 明朝" w:hAnsi="ＭＳ 明朝" w:cs="ＭＳ ゴシック"/>
                <w:spacing w:val="-35"/>
                <w:sz w:val="10"/>
                <w:szCs w:val="10"/>
              </w:rPr>
              <w:t xml:space="preserve"> </w:t>
            </w:r>
            <w:r w:rsidRPr="005C1D25">
              <w:rPr>
                <w:rFonts w:ascii="ＭＳ 明朝" w:hAnsi="ＭＳ 明朝" w:cs="ＭＳ ゴシック"/>
                <w:sz w:val="10"/>
                <w:szCs w:val="10"/>
              </w:rPr>
              <w:t>麦</w:t>
            </w:r>
          </w:p>
        </w:tc>
        <w:tc>
          <w:tcPr>
            <w:tcW w:w="451" w:type="dxa"/>
            <w:tcBorders>
              <w:top w:val="single" w:sz="4" w:space="0" w:color="000000"/>
              <w:left w:val="single" w:sz="2" w:space="0" w:color="000000"/>
              <w:bottom w:val="single" w:sz="12" w:space="0" w:color="000000"/>
              <w:right w:val="single" w:sz="2" w:space="0" w:color="000000"/>
            </w:tcBorders>
            <w:shd w:val="clear" w:color="auto" w:fill="auto"/>
          </w:tcPr>
          <w:p w:rsidR="00B536AF" w:rsidRPr="005C1D25" w:rsidRDefault="00B536AF" w:rsidP="00294EDC">
            <w:pPr>
              <w:pStyle w:val="TableParagraph"/>
              <w:spacing w:before="58"/>
              <w:ind w:left="108"/>
              <w:rPr>
                <w:rFonts w:ascii="ＭＳ 明朝" w:hAnsi="ＭＳ 明朝" w:cs="ＭＳ ゴシック"/>
                <w:sz w:val="10"/>
                <w:szCs w:val="10"/>
              </w:rPr>
            </w:pPr>
            <w:r w:rsidRPr="005C1D25">
              <w:rPr>
                <w:rFonts w:ascii="ＭＳ 明朝" w:hAnsi="ＭＳ 明朝" w:cs="ＭＳ ゴシック"/>
                <w:sz w:val="10"/>
                <w:szCs w:val="10"/>
              </w:rPr>
              <w:t>え</w:t>
            </w:r>
            <w:r w:rsidRPr="005C1D25">
              <w:rPr>
                <w:rFonts w:ascii="ＭＳ 明朝" w:hAnsi="ＭＳ 明朝" w:cs="ＭＳ ゴシック"/>
                <w:spacing w:val="-35"/>
                <w:sz w:val="10"/>
                <w:szCs w:val="10"/>
              </w:rPr>
              <w:t xml:space="preserve"> </w:t>
            </w:r>
            <w:r w:rsidRPr="005C1D25">
              <w:rPr>
                <w:rFonts w:ascii="ＭＳ 明朝" w:hAnsi="ＭＳ 明朝" w:cs="ＭＳ ゴシック"/>
                <w:sz w:val="10"/>
                <w:szCs w:val="10"/>
              </w:rPr>
              <w:t>び</w:t>
            </w:r>
          </w:p>
        </w:tc>
        <w:tc>
          <w:tcPr>
            <w:tcW w:w="454" w:type="dxa"/>
            <w:tcBorders>
              <w:top w:val="single" w:sz="4" w:space="0" w:color="000000"/>
              <w:left w:val="single" w:sz="2" w:space="0" w:color="000000"/>
              <w:bottom w:val="single" w:sz="12" w:space="0" w:color="000000"/>
              <w:right w:val="single" w:sz="12" w:space="0" w:color="000000"/>
            </w:tcBorders>
            <w:shd w:val="clear" w:color="auto" w:fill="auto"/>
          </w:tcPr>
          <w:p w:rsidR="00B536AF" w:rsidRPr="005C1D25" w:rsidRDefault="00B536AF" w:rsidP="00294EDC">
            <w:pPr>
              <w:pStyle w:val="TableParagraph"/>
              <w:spacing w:before="6" w:line="130" w:lineRule="exact"/>
              <w:ind w:left="165" w:right="52" w:hanging="58"/>
              <w:rPr>
                <w:rFonts w:ascii="ＭＳ 明朝" w:hAnsi="ＭＳ 明朝" w:cs="ＭＳ ゴシック"/>
                <w:sz w:val="10"/>
                <w:szCs w:val="10"/>
              </w:rPr>
            </w:pPr>
            <w:r w:rsidRPr="005C1D25">
              <w:rPr>
                <w:rFonts w:ascii="ＭＳ 明朝" w:hAnsi="ＭＳ 明朝" w:cs="ＭＳ ゴシック"/>
                <w:sz w:val="10"/>
                <w:szCs w:val="10"/>
              </w:rPr>
              <w:t>落</w:t>
            </w:r>
            <w:r w:rsidRPr="005C1D25">
              <w:rPr>
                <w:rFonts w:ascii="ＭＳ 明朝" w:hAnsi="ＭＳ 明朝" w:cs="ＭＳ ゴシック"/>
                <w:spacing w:val="-36"/>
                <w:sz w:val="10"/>
                <w:szCs w:val="10"/>
              </w:rPr>
              <w:t xml:space="preserve"> </w:t>
            </w:r>
            <w:r w:rsidRPr="005C1D25">
              <w:rPr>
                <w:rFonts w:ascii="ＭＳ 明朝" w:hAnsi="ＭＳ 明朝" w:cs="ＭＳ ゴシック"/>
                <w:sz w:val="10"/>
                <w:szCs w:val="10"/>
              </w:rPr>
              <w:t>花 生</w:t>
            </w:r>
          </w:p>
        </w:tc>
        <w:tc>
          <w:tcPr>
            <w:tcW w:w="907" w:type="dxa"/>
            <w:vMerge/>
            <w:tcBorders>
              <w:left w:val="single" w:sz="12" w:space="0" w:color="000000"/>
              <w:bottom w:val="single" w:sz="12" w:space="0" w:color="000000"/>
              <w:right w:val="single" w:sz="12" w:space="0" w:color="000000"/>
            </w:tcBorders>
            <w:shd w:val="clear" w:color="auto" w:fill="auto"/>
          </w:tcPr>
          <w:p w:rsidR="00B536AF" w:rsidRPr="005C1D25" w:rsidRDefault="00B536AF" w:rsidP="00294EDC">
            <w:pPr>
              <w:rPr>
                <w:rFonts w:ascii="ＭＳ 明朝" w:hAnsi="ＭＳ 明朝"/>
              </w:rPr>
            </w:pPr>
          </w:p>
        </w:tc>
      </w:tr>
      <w:tr w:rsidR="00B536AF" w:rsidRPr="005C1D25" w:rsidTr="00294EDC">
        <w:trPr>
          <w:trHeight w:hRule="exact" w:val="257"/>
        </w:trPr>
        <w:tc>
          <w:tcPr>
            <w:tcW w:w="456" w:type="dxa"/>
            <w:vMerge w:val="restart"/>
            <w:tcBorders>
              <w:top w:val="single" w:sz="12" w:space="0" w:color="000000"/>
              <w:left w:val="single" w:sz="12" w:space="0" w:color="000000"/>
              <w:right w:val="single" w:sz="2" w:space="0" w:color="000000"/>
            </w:tcBorders>
            <w:shd w:val="clear" w:color="auto" w:fill="auto"/>
          </w:tcPr>
          <w:p w:rsidR="00B536AF" w:rsidRPr="005C1D25" w:rsidRDefault="00B536AF" w:rsidP="00294EDC">
            <w:pPr>
              <w:pStyle w:val="TableParagraph"/>
              <w:rPr>
                <w:rFonts w:ascii="ＭＳ 明朝" w:hAnsi="ＭＳ 明朝" w:cs="ＭＳ ゴシック"/>
                <w:sz w:val="16"/>
                <w:szCs w:val="16"/>
              </w:rPr>
            </w:pPr>
          </w:p>
          <w:p w:rsidR="00B536AF" w:rsidRPr="005C1D25" w:rsidRDefault="00B536AF" w:rsidP="00294EDC">
            <w:pPr>
              <w:pStyle w:val="TableParagraph"/>
              <w:spacing w:before="7"/>
              <w:rPr>
                <w:rFonts w:ascii="ＭＳ 明朝" w:hAnsi="ＭＳ 明朝" w:cs="ＭＳ ゴシック"/>
                <w:sz w:val="20"/>
                <w:szCs w:val="20"/>
              </w:rPr>
            </w:pPr>
          </w:p>
          <w:p w:rsidR="00B536AF" w:rsidRPr="005C1D25" w:rsidRDefault="00B536AF" w:rsidP="00294EDC">
            <w:pPr>
              <w:pStyle w:val="TableParagraph"/>
              <w:ind w:left="122"/>
              <w:rPr>
                <w:rFonts w:ascii="ＭＳ 明朝" w:hAnsi="ＭＳ 明朝" w:cs="ＭＳ ゴシック"/>
                <w:sz w:val="16"/>
                <w:szCs w:val="16"/>
              </w:rPr>
            </w:pPr>
            <w:r w:rsidRPr="005C1D25">
              <w:rPr>
                <w:rFonts w:ascii="ＭＳ 明朝" w:hAnsi="ＭＳ 明朝" w:cs="ＭＳ ゴシック"/>
                <w:sz w:val="16"/>
                <w:szCs w:val="16"/>
              </w:rPr>
              <w:t>１</w:t>
            </w:r>
          </w:p>
        </w:tc>
        <w:tc>
          <w:tcPr>
            <w:tcW w:w="490" w:type="dxa"/>
            <w:vMerge w:val="restart"/>
            <w:tcBorders>
              <w:top w:val="single" w:sz="12" w:space="0" w:color="000000"/>
              <w:left w:val="single" w:sz="2" w:space="0" w:color="000000"/>
              <w:right w:val="single" w:sz="12" w:space="0" w:color="000000"/>
            </w:tcBorders>
            <w:shd w:val="clear" w:color="auto" w:fill="auto"/>
          </w:tcPr>
          <w:p w:rsidR="00B536AF" w:rsidRPr="005C1D25" w:rsidRDefault="00B536AF" w:rsidP="00294EDC">
            <w:pPr>
              <w:pStyle w:val="TableParagraph"/>
              <w:rPr>
                <w:rFonts w:ascii="ＭＳ 明朝" w:hAnsi="ＭＳ 明朝" w:cs="ＭＳ ゴシック"/>
                <w:sz w:val="16"/>
                <w:szCs w:val="16"/>
              </w:rPr>
            </w:pPr>
          </w:p>
          <w:p w:rsidR="00B536AF" w:rsidRPr="005C1D25" w:rsidRDefault="00B536AF" w:rsidP="00294EDC">
            <w:pPr>
              <w:pStyle w:val="TableParagraph"/>
              <w:spacing w:before="7"/>
              <w:rPr>
                <w:rFonts w:ascii="ＭＳ 明朝" w:hAnsi="ＭＳ 明朝" w:cs="ＭＳ ゴシック"/>
                <w:sz w:val="20"/>
                <w:szCs w:val="20"/>
              </w:rPr>
            </w:pPr>
          </w:p>
          <w:p w:rsidR="00B536AF" w:rsidRPr="005C1D25" w:rsidRDefault="00B536AF" w:rsidP="00294EDC">
            <w:pPr>
              <w:pStyle w:val="TableParagraph"/>
              <w:ind w:left="153"/>
              <w:rPr>
                <w:rFonts w:ascii="ＭＳ 明朝" w:hAnsi="ＭＳ 明朝" w:cs="ＭＳ ゴシック"/>
                <w:sz w:val="16"/>
                <w:szCs w:val="16"/>
              </w:rPr>
            </w:pPr>
            <w:r w:rsidRPr="005C1D25">
              <w:rPr>
                <w:rFonts w:ascii="ＭＳ 明朝" w:hAnsi="ＭＳ 明朝" w:cs="ＭＳ ゴシック"/>
                <w:sz w:val="16"/>
                <w:szCs w:val="16"/>
              </w:rPr>
              <w:t>月</w:t>
            </w:r>
          </w:p>
        </w:tc>
        <w:tc>
          <w:tcPr>
            <w:tcW w:w="2482" w:type="dxa"/>
            <w:tcBorders>
              <w:top w:val="single" w:sz="12" w:space="0" w:color="000000"/>
              <w:left w:val="single" w:sz="12" w:space="0" w:color="000000"/>
              <w:bottom w:val="single" w:sz="2" w:space="0" w:color="000000"/>
              <w:right w:val="single" w:sz="8" w:space="0" w:color="000000"/>
            </w:tcBorders>
            <w:shd w:val="clear" w:color="auto" w:fill="auto"/>
          </w:tcPr>
          <w:p w:rsidR="00B536AF" w:rsidRPr="005C1D25" w:rsidRDefault="00B536AF" w:rsidP="00294EDC">
            <w:pPr>
              <w:pStyle w:val="TableParagraph"/>
              <w:spacing w:line="210" w:lineRule="exact"/>
              <w:ind w:left="93" w:right="88"/>
              <w:rPr>
                <w:rFonts w:ascii="ＭＳ 明朝" w:hAnsi="ＭＳ 明朝" w:cs="ＭＳ ゴシック"/>
                <w:sz w:val="18"/>
                <w:szCs w:val="18"/>
              </w:rPr>
            </w:pPr>
            <w:r w:rsidRPr="005C1D25">
              <w:rPr>
                <w:rFonts w:ascii="ＭＳ 明朝" w:hAnsi="ＭＳ 明朝" w:cs="ＭＳ ゴシック"/>
                <w:spacing w:val="10"/>
                <w:sz w:val="18"/>
                <w:szCs w:val="18"/>
              </w:rPr>
              <w:t>ごはん</w:t>
            </w:r>
          </w:p>
        </w:tc>
        <w:tc>
          <w:tcPr>
            <w:tcW w:w="3161" w:type="dxa"/>
            <w:tcBorders>
              <w:top w:val="single" w:sz="12" w:space="0" w:color="000000"/>
              <w:left w:val="single" w:sz="8" w:space="0" w:color="000000"/>
              <w:bottom w:val="single" w:sz="2" w:space="0" w:color="000000"/>
              <w:right w:val="single" w:sz="12" w:space="0" w:color="000000"/>
            </w:tcBorders>
            <w:shd w:val="clear" w:color="auto" w:fill="auto"/>
          </w:tcPr>
          <w:p w:rsidR="00B536AF" w:rsidRPr="005C1D25" w:rsidRDefault="00B536AF" w:rsidP="00294EDC">
            <w:pPr>
              <w:pStyle w:val="TableParagraph"/>
              <w:spacing w:line="210" w:lineRule="exact"/>
              <w:ind w:left="98"/>
              <w:rPr>
                <w:rFonts w:ascii="ＭＳ 明朝" w:hAnsi="ＭＳ 明朝" w:cs="ＭＳ ゴシック"/>
                <w:sz w:val="18"/>
                <w:szCs w:val="18"/>
              </w:rPr>
            </w:pPr>
            <w:r w:rsidRPr="005C1D25">
              <w:rPr>
                <w:rFonts w:ascii="ＭＳ 明朝" w:hAnsi="ＭＳ 明朝" w:cs="ＭＳ ゴシック"/>
                <w:sz w:val="18"/>
                <w:szCs w:val="18"/>
              </w:rPr>
              <w:t>米</w:t>
            </w:r>
          </w:p>
        </w:tc>
        <w:tc>
          <w:tcPr>
            <w:tcW w:w="454" w:type="dxa"/>
            <w:tcBorders>
              <w:top w:val="single" w:sz="12" w:space="0" w:color="000000"/>
              <w:left w:val="single" w:sz="12" w:space="0" w:color="000000"/>
              <w:bottom w:val="single" w:sz="2" w:space="0" w:color="000000"/>
              <w:right w:val="single" w:sz="2" w:space="0" w:color="000000"/>
            </w:tcBorders>
            <w:shd w:val="clear" w:color="auto" w:fill="auto"/>
          </w:tcPr>
          <w:p w:rsidR="00B536AF" w:rsidRPr="005C1D25" w:rsidRDefault="00B536AF" w:rsidP="00294EDC">
            <w:pPr>
              <w:rPr>
                <w:rFonts w:ascii="ＭＳ 明朝" w:hAnsi="ＭＳ 明朝"/>
              </w:rPr>
            </w:pPr>
          </w:p>
        </w:tc>
        <w:tc>
          <w:tcPr>
            <w:tcW w:w="454" w:type="dxa"/>
            <w:tcBorders>
              <w:top w:val="single" w:sz="12" w:space="0" w:color="000000"/>
              <w:left w:val="single" w:sz="2" w:space="0" w:color="000000"/>
              <w:bottom w:val="single" w:sz="2" w:space="0" w:color="000000"/>
              <w:right w:val="single" w:sz="2" w:space="0" w:color="000000"/>
            </w:tcBorders>
            <w:shd w:val="clear" w:color="auto" w:fill="auto"/>
          </w:tcPr>
          <w:p w:rsidR="00B536AF" w:rsidRPr="005C1D25" w:rsidRDefault="00B536AF" w:rsidP="00294EDC">
            <w:pPr>
              <w:rPr>
                <w:rFonts w:ascii="ＭＳ 明朝" w:hAnsi="ＭＳ 明朝"/>
              </w:rPr>
            </w:pPr>
          </w:p>
        </w:tc>
        <w:tc>
          <w:tcPr>
            <w:tcW w:w="456" w:type="dxa"/>
            <w:tcBorders>
              <w:top w:val="single" w:sz="12" w:space="0" w:color="000000"/>
              <w:left w:val="single" w:sz="2" w:space="0" w:color="000000"/>
              <w:bottom w:val="single" w:sz="2" w:space="0" w:color="000000"/>
              <w:right w:val="single" w:sz="2" w:space="0" w:color="000000"/>
            </w:tcBorders>
            <w:shd w:val="clear" w:color="auto" w:fill="auto"/>
          </w:tcPr>
          <w:p w:rsidR="00B536AF" w:rsidRPr="005C1D25" w:rsidRDefault="00B536AF" w:rsidP="00294EDC">
            <w:pPr>
              <w:rPr>
                <w:rFonts w:ascii="ＭＳ 明朝" w:hAnsi="ＭＳ 明朝"/>
              </w:rPr>
            </w:pPr>
          </w:p>
        </w:tc>
        <w:tc>
          <w:tcPr>
            <w:tcW w:w="451" w:type="dxa"/>
            <w:tcBorders>
              <w:top w:val="single" w:sz="12" w:space="0" w:color="000000"/>
              <w:left w:val="single" w:sz="2" w:space="0" w:color="000000"/>
              <w:bottom w:val="single" w:sz="2" w:space="0" w:color="000000"/>
              <w:right w:val="single" w:sz="2" w:space="0" w:color="000000"/>
            </w:tcBorders>
            <w:shd w:val="clear" w:color="auto" w:fill="auto"/>
          </w:tcPr>
          <w:p w:rsidR="00B536AF" w:rsidRPr="005C1D25" w:rsidRDefault="00B536AF" w:rsidP="00294EDC">
            <w:pPr>
              <w:rPr>
                <w:rFonts w:ascii="ＭＳ 明朝" w:hAnsi="ＭＳ 明朝"/>
              </w:rPr>
            </w:pPr>
          </w:p>
        </w:tc>
        <w:tc>
          <w:tcPr>
            <w:tcW w:w="454" w:type="dxa"/>
            <w:tcBorders>
              <w:top w:val="single" w:sz="12" w:space="0" w:color="000000"/>
              <w:left w:val="single" w:sz="2" w:space="0" w:color="000000"/>
              <w:bottom w:val="single" w:sz="2" w:space="0" w:color="000000"/>
              <w:right w:val="single" w:sz="12" w:space="0" w:color="000000"/>
            </w:tcBorders>
            <w:shd w:val="clear" w:color="auto" w:fill="auto"/>
          </w:tcPr>
          <w:p w:rsidR="00B536AF" w:rsidRPr="005C1D25" w:rsidRDefault="00B536AF" w:rsidP="00294EDC">
            <w:pPr>
              <w:rPr>
                <w:rFonts w:ascii="ＭＳ 明朝" w:hAnsi="ＭＳ 明朝"/>
              </w:rPr>
            </w:pPr>
          </w:p>
        </w:tc>
        <w:tc>
          <w:tcPr>
            <w:tcW w:w="907" w:type="dxa"/>
            <w:tcBorders>
              <w:top w:val="single" w:sz="12" w:space="0" w:color="000000"/>
              <w:left w:val="single" w:sz="12" w:space="0" w:color="000000"/>
              <w:bottom w:val="single" w:sz="2" w:space="0" w:color="000000"/>
              <w:right w:val="single" w:sz="12" w:space="0" w:color="000000"/>
            </w:tcBorders>
            <w:shd w:val="clear" w:color="auto" w:fill="auto"/>
          </w:tcPr>
          <w:p w:rsidR="00B536AF" w:rsidRPr="005C1D25" w:rsidRDefault="00B536AF" w:rsidP="00294EDC">
            <w:pPr>
              <w:pStyle w:val="TableParagraph"/>
              <w:spacing w:line="210" w:lineRule="exact"/>
              <w:ind w:left="340"/>
              <w:rPr>
                <w:rFonts w:ascii="ＭＳ 明朝" w:hAnsi="ＭＳ 明朝" w:cs="ＭＳ ゴシック"/>
                <w:sz w:val="18"/>
                <w:szCs w:val="18"/>
              </w:rPr>
            </w:pPr>
            <w:r w:rsidRPr="005C1D25">
              <w:rPr>
                <w:rFonts w:ascii="ＭＳ 明朝" w:hAnsi="ＭＳ 明朝" w:cs="ＭＳ ゴシック"/>
                <w:sz w:val="18"/>
                <w:szCs w:val="18"/>
              </w:rPr>
              <w:t>○</w:t>
            </w:r>
          </w:p>
        </w:tc>
      </w:tr>
      <w:tr w:rsidR="00B536AF" w:rsidRPr="005C1D25" w:rsidTr="00294EDC">
        <w:trPr>
          <w:trHeight w:hRule="exact" w:val="250"/>
        </w:trPr>
        <w:tc>
          <w:tcPr>
            <w:tcW w:w="456" w:type="dxa"/>
            <w:vMerge/>
            <w:tcBorders>
              <w:left w:val="single" w:sz="12" w:space="0" w:color="000000"/>
              <w:right w:val="single" w:sz="2" w:space="0" w:color="000000"/>
            </w:tcBorders>
            <w:shd w:val="clear" w:color="auto" w:fill="auto"/>
          </w:tcPr>
          <w:p w:rsidR="00B536AF" w:rsidRPr="005C1D25" w:rsidRDefault="00B536AF" w:rsidP="00294EDC">
            <w:pPr>
              <w:rPr>
                <w:rFonts w:ascii="ＭＳ 明朝" w:hAnsi="ＭＳ 明朝"/>
              </w:rPr>
            </w:pPr>
          </w:p>
        </w:tc>
        <w:tc>
          <w:tcPr>
            <w:tcW w:w="490" w:type="dxa"/>
            <w:vMerge/>
            <w:tcBorders>
              <w:left w:val="single" w:sz="2" w:space="0" w:color="000000"/>
              <w:right w:val="single" w:sz="12" w:space="0" w:color="000000"/>
            </w:tcBorders>
            <w:shd w:val="clear" w:color="auto" w:fill="auto"/>
          </w:tcPr>
          <w:p w:rsidR="00B536AF" w:rsidRPr="005C1D25" w:rsidRDefault="00B536AF" w:rsidP="00294EDC">
            <w:pPr>
              <w:rPr>
                <w:rFonts w:ascii="ＭＳ 明朝" w:hAnsi="ＭＳ 明朝"/>
              </w:rPr>
            </w:pPr>
          </w:p>
        </w:tc>
        <w:tc>
          <w:tcPr>
            <w:tcW w:w="2482" w:type="dxa"/>
            <w:tcBorders>
              <w:top w:val="single" w:sz="2" w:space="0" w:color="000000"/>
              <w:left w:val="single" w:sz="12" w:space="0" w:color="000000"/>
              <w:bottom w:val="single" w:sz="2" w:space="0" w:color="000000"/>
              <w:right w:val="single" w:sz="8" w:space="0" w:color="000000"/>
            </w:tcBorders>
            <w:shd w:val="clear" w:color="auto" w:fill="auto"/>
          </w:tcPr>
          <w:p w:rsidR="00B536AF" w:rsidRPr="005C1D25" w:rsidRDefault="00B536AF" w:rsidP="00294EDC">
            <w:pPr>
              <w:pStyle w:val="TableParagraph"/>
              <w:spacing w:line="213" w:lineRule="exact"/>
              <w:ind w:left="93" w:right="88"/>
              <w:rPr>
                <w:rFonts w:ascii="ＭＳ 明朝" w:hAnsi="ＭＳ 明朝" w:cs="ＭＳ ゴシック"/>
                <w:sz w:val="18"/>
                <w:szCs w:val="18"/>
              </w:rPr>
            </w:pPr>
            <w:r w:rsidRPr="005C1D25">
              <w:rPr>
                <w:rFonts w:ascii="ＭＳ 明朝" w:hAnsi="ＭＳ 明朝" w:cs="ＭＳ ゴシック"/>
                <w:spacing w:val="8"/>
                <w:sz w:val="18"/>
                <w:szCs w:val="18"/>
              </w:rPr>
              <w:t>牛乳</w:t>
            </w:r>
          </w:p>
        </w:tc>
        <w:tc>
          <w:tcPr>
            <w:tcW w:w="3161" w:type="dxa"/>
            <w:tcBorders>
              <w:top w:val="single" w:sz="2" w:space="0" w:color="000000"/>
              <w:left w:val="single" w:sz="8" w:space="0" w:color="000000"/>
              <w:bottom w:val="single" w:sz="2" w:space="0" w:color="000000"/>
              <w:right w:val="single" w:sz="12" w:space="0" w:color="000000"/>
            </w:tcBorders>
            <w:shd w:val="clear" w:color="auto" w:fill="auto"/>
          </w:tcPr>
          <w:p w:rsidR="00B536AF" w:rsidRPr="005C1D25" w:rsidRDefault="00B536AF" w:rsidP="00294EDC">
            <w:pPr>
              <w:pStyle w:val="TableParagraph"/>
              <w:spacing w:line="213" w:lineRule="exact"/>
              <w:ind w:left="98"/>
              <w:rPr>
                <w:rFonts w:ascii="ＭＳ 明朝" w:hAnsi="ＭＳ 明朝" w:cs="ＭＳ ゴシック"/>
                <w:sz w:val="18"/>
                <w:szCs w:val="18"/>
              </w:rPr>
            </w:pPr>
            <w:r w:rsidRPr="005C1D25">
              <w:rPr>
                <w:rFonts w:ascii="ＭＳ 明朝" w:hAnsi="ＭＳ 明朝" w:cs="ＭＳ ゴシック"/>
                <w:spacing w:val="8"/>
                <w:sz w:val="18"/>
                <w:szCs w:val="18"/>
              </w:rPr>
              <w:t>牛乳</w:t>
            </w:r>
          </w:p>
        </w:tc>
        <w:tc>
          <w:tcPr>
            <w:tcW w:w="454" w:type="dxa"/>
            <w:tcBorders>
              <w:top w:val="single" w:sz="2" w:space="0" w:color="000000"/>
              <w:left w:val="single" w:sz="12" w:space="0" w:color="000000"/>
              <w:bottom w:val="single" w:sz="2" w:space="0" w:color="000000"/>
              <w:right w:val="single" w:sz="2" w:space="0" w:color="000000"/>
            </w:tcBorders>
            <w:shd w:val="clear" w:color="auto" w:fill="auto"/>
          </w:tcPr>
          <w:p w:rsidR="00B536AF" w:rsidRPr="005C1D25" w:rsidRDefault="00B536AF" w:rsidP="00294EDC">
            <w:pPr>
              <w:rPr>
                <w:rFonts w:ascii="ＭＳ 明朝" w:hAnsi="ＭＳ 明朝"/>
              </w:rPr>
            </w:pPr>
          </w:p>
        </w:tc>
        <w:tc>
          <w:tcPr>
            <w:tcW w:w="454" w:type="dxa"/>
            <w:tcBorders>
              <w:top w:val="single" w:sz="2" w:space="0" w:color="000000"/>
              <w:left w:val="single" w:sz="2" w:space="0" w:color="000000"/>
              <w:bottom w:val="single" w:sz="2" w:space="0" w:color="000000"/>
              <w:right w:val="single" w:sz="2" w:space="0" w:color="000000"/>
            </w:tcBorders>
            <w:shd w:val="clear" w:color="auto" w:fill="auto"/>
          </w:tcPr>
          <w:p w:rsidR="00B536AF" w:rsidRPr="005C1D25" w:rsidRDefault="00B536AF" w:rsidP="00294EDC">
            <w:pPr>
              <w:pStyle w:val="TableParagraph"/>
              <w:spacing w:line="213" w:lineRule="exact"/>
              <w:ind w:left="124"/>
              <w:rPr>
                <w:rFonts w:ascii="ＭＳ 明朝" w:hAnsi="ＭＳ 明朝" w:cs="MS UI Gothic"/>
                <w:sz w:val="18"/>
                <w:szCs w:val="18"/>
              </w:rPr>
            </w:pPr>
            <w:r w:rsidRPr="005C1D25">
              <w:rPr>
                <w:rFonts w:ascii="ＭＳ 明朝" w:hAnsi="ＭＳ 明朝" w:cs="MS UI Gothic"/>
                <w:sz w:val="18"/>
                <w:szCs w:val="18"/>
              </w:rPr>
              <w:t>✓</w:t>
            </w:r>
          </w:p>
        </w:tc>
        <w:tc>
          <w:tcPr>
            <w:tcW w:w="456" w:type="dxa"/>
            <w:tcBorders>
              <w:top w:val="single" w:sz="2" w:space="0" w:color="000000"/>
              <w:left w:val="single" w:sz="2" w:space="0" w:color="000000"/>
              <w:bottom w:val="single" w:sz="2" w:space="0" w:color="000000"/>
              <w:right w:val="single" w:sz="2" w:space="0" w:color="000000"/>
            </w:tcBorders>
            <w:shd w:val="clear" w:color="auto" w:fill="auto"/>
          </w:tcPr>
          <w:p w:rsidR="00B536AF" w:rsidRPr="005C1D25" w:rsidRDefault="00B536AF" w:rsidP="00294EDC">
            <w:pPr>
              <w:rPr>
                <w:rFonts w:ascii="ＭＳ 明朝" w:hAnsi="ＭＳ 明朝"/>
              </w:rPr>
            </w:pPr>
          </w:p>
        </w:tc>
        <w:tc>
          <w:tcPr>
            <w:tcW w:w="451" w:type="dxa"/>
            <w:tcBorders>
              <w:top w:val="single" w:sz="2" w:space="0" w:color="000000"/>
              <w:left w:val="single" w:sz="2" w:space="0" w:color="000000"/>
              <w:bottom w:val="single" w:sz="2" w:space="0" w:color="000000"/>
              <w:right w:val="single" w:sz="2" w:space="0" w:color="000000"/>
            </w:tcBorders>
            <w:shd w:val="clear" w:color="auto" w:fill="auto"/>
          </w:tcPr>
          <w:p w:rsidR="00B536AF" w:rsidRPr="005C1D25" w:rsidRDefault="00B536AF" w:rsidP="00294EDC">
            <w:pPr>
              <w:rPr>
                <w:rFonts w:ascii="ＭＳ 明朝" w:hAnsi="ＭＳ 明朝"/>
              </w:rPr>
            </w:pPr>
          </w:p>
        </w:tc>
        <w:tc>
          <w:tcPr>
            <w:tcW w:w="454" w:type="dxa"/>
            <w:tcBorders>
              <w:top w:val="single" w:sz="2" w:space="0" w:color="000000"/>
              <w:left w:val="single" w:sz="2" w:space="0" w:color="000000"/>
              <w:bottom w:val="single" w:sz="2" w:space="0" w:color="000000"/>
              <w:right w:val="single" w:sz="12" w:space="0" w:color="000000"/>
            </w:tcBorders>
            <w:shd w:val="clear" w:color="auto" w:fill="auto"/>
          </w:tcPr>
          <w:p w:rsidR="00B536AF" w:rsidRPr="005C1D25" w:rsidRDefault="00B536AF" w:rsidP="00294EDC">
            <w:pPr>
              <w:rPr>
                <w:rFonts w:ascii="ＭＳ 明朝" w:hAnsi="ＭＳ 明朝"/>
              </w:rPr>
            </w:pPr>
          </w:p>
        </w:tc>
        <w:tc>
          <w:tcPr>
            <w:tcW w:w="907" w:type="dxa"/>
            <w:tcBorders>
              <w:top w:val="single" w:sz="2" w:space="0" w:color="000000"/>
              <w:left w:val="single" w:sz="12" w:space="0" w:color="000000"/>
              <w:bottom w:val="single" w:sz="2" w:space="0" w:color="000000"/>
              <w:right w:val="single" w:sz="12" w:space="0" w:color="000000"/>
            </w:tcBorders>
            <w:shd w:val="clear" w:color="auto" w:fill="auto"/>
          </w:tcPr>
          <w:p w:rsidR="00B536AF" w:rsidRPr="005C1D25" w:rsidRDefault="00B536AF" w:rsidP="00294EDC">
            <w:pPr>
              <w:pStyle w:val="TableParagraph"/>
              <w:spacing w:line="213" w:lineRule="exact"/>
              <w:ind w:left="343"/>
              <w:rPr>
                <w:rFonts w:ascii="ＭＳ 明朝" w:hAnsi="ＭＳ 明朝" w:cs="ＭＳ ゴシック"/>
                <w:sz w:val="18"/>
                <w:szCs w:val="18"/>
              </w:rPr>
            </w:pPr>
            <w:r w:rsidRPr="005C1D25">
              <w:rPr>
                <w:rFonts w:ascii="ＭＳ 明朝" w:hAnsi="ＭＳ 明朝" w:cs="ＭＳ ゴシック"/>
                <w:sz w:val="18"/>
                <w:szCs w:val="18"/>
              </w:rPr>
              <w:t>×</w:t>
            </w:r>
          </w:p>
        </w:tc>
      </w:tr>
      <w:tr w:rsidR="00B536AF" w:rsidRPr="005C1D25" w:rsidTr="00294EDC">
        <w:trPr>
          <w:trHeight w:hRule="exact" w:val="250"/>
        </w:trPr>
        <w:tc>
          <w:tcPr>
            <w:tcW w:w="456" w:type="dxa"/>
            <w:vMerge/>
            <w:tcBorders>
              <w:left w:val="single" w:sz="12" w:space="0" w:color="000000"/>
              <w:right w:val="single" w:sz="2" w:space="0" w:color="000000"/>
            </w:tcBorders>
            <w:shd w:val="clear" w:color="auto" w:fill="auto"/>
          </w:tcPr>
          <w:p w:rsidR="00B536AF" w:rsidRPr="005C1D25" w:rsidRDefault="00B536AF" w:rsidP="00294EDC">
            <w:pPr>
              <w:rPr>
                <w:rFonts w:ascii="ＭＳ 明朝" w:hAnsi="ＭＳ 明朝"/>
              </w:rPr>
            </w:pPr>
          </w:p>
        </w:tc>
        <w:tc>
          <w:tcPr>
            <w:tcW w:w="490" w:type="dxa"/>
            <w:vMerge/>
            <w:tcBorders>
              <w:left w:val="single" w:sz="2" w:space="0" w:color="000000"/>
              <w:right w:val="single" w:sz="12" w:space="0" w:color="000000"/>
            </w:tcBorders>
            <w:shd w:val="clear" w:color="auto" w:fill="auto"/>
          </w:tcPr>
          <w:p w:rsidR="00B536AF" w:rsidRPr="005C1D25" w:rsidRDefault="00B536AF" w:rsidP="00294EDC">
            <w:pPr>
              <w:rPr>
                <w:rFonts w:ascii="ＭＳ 明朝" w:hAnsi="ＭＳ 明朝"/>
              </w:rPr>
            </w:pPr>
          </w:p>
        </w:tc>
        <w:tc>
          <w:tcPr>
            <w:tcW w:w="2482" w:type="dxa"/>
            <w:tcBorders>
              <w:top w:val="single" w:sz="2" w:space="0" w:color="000000"/>
              <w:left w:val="single" w:sz="12" w:space="0" w:color="000000"/>
              <w:bottom w:val="single" w:sz="2" w:space="0" w:color="000000"/>
              <w:right w:val="single" w:sz="8" w:space="0" w:color="000000"/>
            </w:tcBorders>
            <w:shd w:val="clear" w:color="auto" w:fill="auto"/>
          </w:tcPr>
          <w:p w:rsidR="00B536AF" w:rsidRPr="005C1D25" w:rsidRDefault="00B536AF" w:rsidP="00294EDC">
            <w:pPr>
              <w:pStyle w:val="TableParagraph"/>
              <w:spacing w:line="213" w:lineRule="exact"/>
              <w:ind w:left="93" w:right="88"/>
              <w:rPr>
                <w:rFonts w:ascii="ＭＳ 明朝" w:hAnsi="ＭＳ 明朝" w:cs="ＭＳ ゴシック"/>
                <w:sz w:val="18"/>
                <w:szCs w:val="18"/>
                <w:lang w:eastAsia="ja-JP"/>
              </w:rPr>
            </w:pPr>
            <w:r w:rsidRPr="005C1D25">
              <w:rPr>
                <w:rFonts w:ascii="ＭＳ 明朝" w:hAnsi="ＭＳ 明朝" w:cs="ＭＳ ゴシック" w:hint="eastAsia"/>
                <w:spacing w:val="14"/>
                <w:sz w:val="18"/>
                <w:szCs w:val="18"/>
                <w:lang w:eastAsia="ja-JP"/>
              </w:rPr>
              <w:t>とりの</w:t>
            </w:r>
            <w:r w:rsidRPr="005C1D25">
              <w:rPr>
                <w:rFonts w:ascii="ＭＳ 明朝" w:hAnsi="ＭＳ 明朝" w:cs="ＭＳ ゴシック"/>
                <w:spacing w:val="14"/>
                <w:sz w:val="18"/>
                <w:szCs w:val="18"/>
                <w:lang w:eastAsia="ja-JP"/>
              </w:rPr>
              <w:t>みそマヨネーズ焼き</w:t>
            </w:r>
            <w:r w:rsidRPr="005C1D25">
              <w:rPr>
                <w:rFonts w:ascii="ＭＳ 明朝" w:hAnsi="ＭＳ 明朝" w:cs="ＭＳ ゴシック"/>
                <w:spacing w:val="-74"/>
                <w:sz w:val="18"/>
                <w:szCs w:val="18"/>
                <w:lang w:eastAsia="ja-JP"/>
              </w:rPr>
              <w:t xml:space="preserve"> </w:t>
            </w:r>
          </w:p>
        </w:tc>
        <w:tc>
          <w:tcPr>
            <w:tcW w:w="3161" w:type="dxa"/>
            <w:tcBorders>
              <w:top w:val="single" w:sz="2" w:space="0" w:color="000000"/>
              <w:left w:val="single" w:sz="8" w:space="0" w:color="000000"/>
              <w:bottom w:val="single" w:sz="2" w:space="0" w:color="000000"/>
              <w:right w:val="single" w:sz="12" w:space="0" w:color="000000"/>
            </w:tcBorders>
            <w:shd w:val="clear" w:color="auto" w:fill="auto"/>
          </w:tcPr>
          <w:p w:rsidR="00B536AF" w:rsidRPr="005C1D25" w:rsidRDefault="00B536AF" w:rsidP="00294EDC">
            <w:pPr>
              <w:pStyle w:val="TableParagraph"/>
              <w:spacing w:line="213" w:lineRule="exact"/>
              <w:ind w:left="98"/>
              <w:rPr>
                <w:rFonts w:ascii="ＭＳ 明朝" w:hAnsi="ＭＳ 明朝" w:cs="ＭＳ ゴシック"/>
                <w:sz w:val="18"/>
                <w:szCs w:val="18"/>
                <w:lang w:eastAsia="ja-JP"/>
              </w:rPr>
            </w:pPr>
            <w:r w:rsidRPr="005C1D25">
              <w:rPr>
                <w:rFonts w:ascii="ＭＳ 明朝" w:hAnsi="ＭＳ 明朝" w:cs="ＭＳ ゴシック" w:hint="eastAsia"/>
                <w:spacing w:val="8"/>
                <w:sz w:val="18"/>
                <w:szCs w:val="18"/>
                <w:lang w:eastAsia="ja-JP"/>
              </w:rPr>
              <w:t>鶏</w:t>
            </w:r>
            <w:r w:rsidRPr="005C1D25">
              <w:rPr>
                <w:rFonts w:ascii="ＭＳ 明朝" w:hAnsi="ＭＳ 明朝" w:cs="ＭＳ ゴシック"/>
                <w:spacing w:val="8"/>
                <w:sz w:val="18"/>
                <w:szCs w:val="18"/>
                <w:lang w:eastAsia="ja-JP"/>
              </w:rPr>
              <w:t>、</w:t>
            </w:r>
            <w:r w:rsidRPr="005C1D25">
              <w:rPr>
                <w:rFonts w:ascii="ＭＳ 明朝" w:hAnsi="ＭＳ 明朝" w:cs="ＭＳ ゴシック"/>
                <w:spacing w:val="-72"/>
                <w:sz w:val="18"/>
                <w:szCs w:val="18"/>
                <w:lang w:eastAsia="ja-JP"/>
              </w:rPr>
              <w:t xml:space="preserve"> </w:t>
            </w:r>
            <w:r w:rsidRPr="005C1D25">
              <w:rPr>
                <w:rFonts w:ascii="ＭＳ 明朝" w:hAnsi="ＭＳ 明朝" w:cs="ＭＳ ゴシック"/>
                <w:spacing w:val="10"/>
                <w:sz w:val="18"/>
                <w:szCs w:val="18"/>
                <w:lang w:eastAsia="ja-JP"/>
              </w:rPr>
              <w:t>みそ、</w:t>
            </w:r>
            <w:r w:rsidRPr="005C1D25">
              <w:rPr>
                <w:rFonts w:ascii="ＭＳ 明朝" w:hAnsi="ＭＳ 明朝" w:cs="ＭＳ ゴシック"/>
                <w:spacing w:val="-72"/>
                <w:sz w:val="18"/>
                <w:szCs w:val="18"/>
                <w:lang w:eastAsia="ja-JP"/>
              </w:rPr>
              <w:t xml:space="preserve"> </w:t>
            </w:r>
            <w:r w:rsidRPr="005C1D25">
              <w:rPr>
                <w:rFonts w:ascii="ＭＳ 明朝" w:hAnsi="ＭＳ 明朝" w:cs="ＭＳ ゴシック"/>
                <w:spacing w:val="13"/>
                <w:sz w:val="18"/>
                <w:szCs w:val="18"/>
                <w:lang w:eastAsia="ja-JP"/>
              </w:rPr>
              <w:t>マヨネーズ、</w:t>
            </w:r>
            <w:r w:rsidRPr="005C1D25">
              <w:rPr>
                <w:rFonts w:ascii="ＭＳ 明朝" w:hAnsi="ＭＳ 明朝" w:cs="ＭＳ ゴシック"/>
                <w:spacing w:val="-72"/>
                <w:sz w:val="18"/>
                <w:szCs w:val="18"/>
                <w:lang w:eastAsia="ja-JP"/>
              </w:rPr>
              <w:t xml:space="preserve"> </w:t>
            </w:r>
            <w:r w:rsidRPr="005C1D25">
              <w:rPr>
                <w:rFonts w:ascii="ＭＳ 明朝" w:hAnsi="ＭＳ 明朝" w:cs="ＭＳ ゴシック"/>
                <w:spacing w:val="10"/>
                <w:sz w:val="18"/>
                <w:szCs w:val="18"/>
                <w:lang w:eastAsia="ja-JP"/>
              </w:rPr>
              <w:t>パセリ</w:t>
            </w:r>
          </w:p>
        </w:tc>
        <w:tc>
          <w:tcPr>
            <w:tcW w:w="454" w:type="dxa"/>
            <w:tcBorders>
              <w:top w:val="single" w:sz="2" w:space="0" w:color="000000"/>
              <w:left w:val="single" w:sz="12" w:space="0" w:color="000000"/>
              <w:bottom w:val="single" w:sz="2" w:space="0" w:color="000000"/>
              <w:right w:val="single" w:sz="2" w:space="0" w:color="000000"/>
            </w:tcBorders>
            <w:shd w:val="clear" w:color="auto" w:fill="auto"/>
          </w:tcPr>
          <w:p w:rsidR="00B536AF" w:rsidRPr="005C1D25" w:rsidRDefault="00B536AF" w:rsidP="00294EDC">
            <w:pPr>
              <w:pStyle w:val="TableParagraph"/>
              <w:spacing w:line="213" w:lineRule="exact"/>
              <w:ind w:right="29"/>
              <w:jc w:val="center"/>
              <w:rPr>
                <w:rFonts w:ascii="ＭＳ 明朝" w:hAnsi="ＭＳ 明朝" w:cs="MS UI Gothic"/>
                <w:sz w:val="18"/>
                <w:szCs w:val="18"/>
              </w:rPr>
            </w:pPr>
            <w:r w:rsidRPr="005C1D25">
              <w:rPr>
                <w:rFonts w:ascii="ＭＳ 明朝" w:hAnsi="ＭＳ 明朝" w:cs="MS UI Gothic"/>
                <w:sz w:val="18"/>
                <w:szCs w:val="18"/>
              </w:rPr>
              <w:t>✓</w:t>
            </w:r>
          </w:p>
        </w:tc>
        <w:tc>
          <w:tcPr>
            <w:tcW w:w="454" w:type="dxa"/>
            <w:tcBorders>
              <w:top w:val="single" w:sz="2" w:space="0" w:color="000000"/>
              <w:left w:val="single" w:sz="2" w:space="0" w:color="000000"/>
              <w:bottom w:val="single" w:sz="2" w:space="0" w:color="000000"/>
              <w:right w:val="single" w:sz="2" w:space="0" w:color="000000"/>
            </w:tcBorders>
            <w:shd w:val="clear" w:color="auto" w:fill="auto"/>
          </w:tcPr>
          <w:p w:rsidR="00B536AF" w:rsidRPr="005C1D25" w:rsidRDefault="00B536AF" w:rsidP="00294EDC">
            <w:pPr>
              <w:rPr>
                <w:rFonts w:ascii="ＭＳ 明朝" w:hAnsi="ＭＳ 明朝"/>
              </w:rPr>
            </w:pPr>
          </w:p>
        </w:tc>
        <w:tc>
          <w:tcPr>
            <w:tcW w:w="456" w:type="dxa"/>
            <w:tcBorders>
              <w:top w:val="single" w:sz="2" w:space="0" w:color="000000"/>
              <w:left w:val="single" w:sz="2" w:space="0" w:color="000000"/>
              <w:bottom w:val="single" w:sz="2" w:space="0" w:color="000000"/>
              <w:right w:val="single" w:sz="2" w:space="0" w:color="000000"/>
            </w:tcBorders>
            <w:shd w:val="clear" w:color="auto" w:fill="auto"/>
          </w:tcPr>
          <w:p w:rsidR="00B536AF" w:rsidRPr="005C1D25" w:rsidRDefault="00B536AF" w:rsidP="00294EDC">
            <w:pPr>
              <w:rPr>
                <w:rFonts w:ascii="ＭＳ 明朝" w:hAnsi="ＭＳ 明朝"/>
              </w:rPr>
            </w:pPr>
          </w:p>
        </w:tc>
        <w:tc>
          <w:tcPr>
            <w:tcW w:w="451" w:type="dxa"/>
            <w:tcBorders>
              <w:top w:val="single" w:sz="2" w:space="0" w:color="000000"/>
              <w:left w:val="single" w:sz="2" w:space="0" w:color="000000"/>
              <w:bottom w:val="single" w:sz="2" w:space="0" w:color="000000"/>
              <w:right w:val="single" w:sz="2" w:space="0" w:color="000000"/>
            </w:tcBorders>
            <w:shd w:val="clear" w:color="auto" w:fill="auto"/>
          </w:tcPr>
          <w:p w:rsidR="00B536AF" w:rsidRPr="005C1D25" w:rsidRDefault="00B536AF" w:rsidP="00294EDC">
            <w:pPr>
              <w:rPr>
                <w:rFonts w:ascii="ＭＳ 明朝" w:hAnsi="ＭＳ 明朝"/>
              </w:rPr>
            </w:pPr>
          </w:p>
        </w:tc>
        <w:tc>
          <w:tcPr>
            <w:tcW w:w="454" w:type="dxa"/>
            <w:tcBorders>
              <w:top w:val="single" w:sz="2" w:space="0" w:color="000000"/>
              <w:left w:val="single" w:sz="2" w:space="0" w:color="000000"/>
              <w:bottom w:val="single" w:sz="2" w:space="0" w:color="000000"/>
              <w:right w:val="single" w:sz="12" w:space="0" w:color="000000"/>
            </w:tcBorders>
            <w:shd w:val="clear" w:color="auto" w:fill="auto"/>
          </w:tcPr>
          <w:p w:rsidR="00B536AF" w:rsidRPr="005C1D25" w:rsidRDefault="00B536AF" w:rsidP="00294EDC">
            <w:pPr>
              <w:rPr>
                <w:rFonts w:ascii="ＭＳ 明朝" w:hAnsi="ＭＳ 明朝"/>
              </w:rPr>
            </w:pPr>
          </w:p>
        </w:tc>
        <w:tc>
          <w:tcPr>
            <w:tcW w:w="907" w:type="dxa"/>
            <w:tcBorders>
              <w:top w:val="single" w:sz="2" w:space="0" w:color="000000"/>
              <w:left w:val="single" w:sz="12" w:space="0" w:color="000000"/>
              <w:bottom w:val="single" w:sz="2" w:space="0" w:color="000000"/>
              <w:right w:val="single" w:sz="12" w:space="0" w:color="000000"/>
            </w:tcBorders>
            <w:shd w:val="clear" w:color="auto" w:fill="auto"/>
          </w:tcPr>
          <w:p w:rsidR="00B536AF" w:rsidRPr="005C1D25" w:rsidRDefault="00B536AF" w:rsidP="00294EDC">
            <w:pPr>
              <w:pStyle w:val="TableParagraph"/>
              <w:spacing w:line="213" w:lineRule="exact"/>
              <w:ind w:left="343"/>
              <w:rPr>
                <w:rFonts w:ascii="ＭＳ 明朝" w:hAnsi="ＭＳ 明朝" w:cs="ＭＳ ゴシック"/>
                <w:sz w:val="18"/>
                <w:szCs w:val="18"/>
              </w:rPr>
            </w:pPr>
            <w:r w:rsidRPr="005C1D25">
              <w:rPr>
                <w:rFonts w:ascii="ＭＳ 明朝" w:hAnsi="ＭＳ 明朝" w:cs="ＭＳ ゴシック"/>
                <w:sz w:val="18"/>
                <w:szCs w:val="18"/>
              </w:rPr>
              <w:t>×</w:t>
            </w:r>
          </w:p>
        </w:tc>
      </w:tr>
      <w:tr w:rsidR="00B536AF" w:rsidRPr="005C1D25" w:rsidTr="00294EDC">
        <w:trPr>
          <w:trHeight w:hRule="exact" w:val="252"/>
        </w:trPr>
        <w:tc>
          <w:tcPr>
            <w:tcW w:w="456" w:type="dxa"/>
            <w:vMerge/>
            <w:tcBorders>
              <w:left w:val="single" w:sz="12" w:space="0" w:color="000000"/>
              <w:right w:val="single" w:sz="2" w:space="0" w:color="000000"/>
            </w:tcBorders>
            <w:shd w:val="clear" w:color="auto" w:fill="auto"/>
          </w:tcPr>
          <w:p w:rsidR="00B536AF" w:rsidRPr="005C1D25" w:rsidRDefault="00B536AF" w:rsidP="00294EDC">
            <w:pPr>
              <w:rPr>
                <w:rFonts w:ascii="ＭＳ 明朝" w:hAnsi="ＭＳ 明朝"/>
              </w:rPr>
            </w:pPr>
          </w:p>
        </w:tc>
        <w:tc>
          <w:tcPr>
            <w:tcW w:w="490" w:type="dxa"/>
            <w:vMerge/>
            <w:tcBorders>
              <w:left w:val="single" w:sz="2" w:space="0" w:color="000000"/>
              <w:right w:val="single" w:sz="12" w:space="0" w:color="000000"/>
            </w:tcBorders>
            <w:shd w:val="clear" w:color="auto" w:fill="auto"/>
          </w:tcPr>
          <w:p w:rsidR="00B536AF" w:rsidRPr="005C1D25" w:rsidRDefault="00B536AF" w:rsidP="00294EDC">
            <w:pPr>
              <w:rPr>
                <w:rFonts w:ascii="ＭＳ 明朝" w:hAnsi="ＭＳ 明朝"/>
              </w:rPr>
            </w:pPr>
          </w:p>
        </w:tc>
        <w:tc>
          <w:tcPr>
            <w:tcW w:w="2482" w:type="dxa"/>
            <w:tcBorders>
              <w:top w:val="single" w:sz="2" w:space="0" w:color="000000"/>
              <w:left w:val="single" w:sz="12" w:space="0" w:color="000000"/>
              <w:bottom w:val="single" w:sz="2" w:space="0" w:color="000000"/>
              <w:right w:val="single" w:sz="8" w:space="0" w:color="000000"/>
            </w:tcBorders>
            <w:shd w:val="clear" w:color="auto" w:fill="auto"/>
          </w:tcPr>
          <w:p w:rsidR="00B536AF" w:rsidRPr="005C1D25" w:rsidRDefault="00B536AF" w:rsidP="00294EDC">
            <w:pPr>
              <w:pStyle w:val="TableParagraph"/>
              <w:spacing w:line="213" w:lineRule="exact"/>
              <w:ind w:left="93" w:right="88"/>
              <w:rPr>
                <w:rFonts w:ascii="ＭＳ 明朝" w:hAnsi="ＭＳ 明朝" w:cs="ＭＳ ゴシック"/>
                <w:sz w:val="18"/>
                <w:szCs w:val="18"/>
                <w:lang w:eastAsia="ja-JP"/>
              </w:rPr>
            </w:pPr>
            <w:r w:rsidRPr="005C1D25">
              <w:rPr>
                <w:rFonts w:ascii="ＭＳ 明朝" w:hAnsi="ＭＳ 明朝" w:cs="ＭＳ ゴシック" w:hint="eastAsia"/>
                <w:spacing w:val="13"/>
                <w:sz w:val="18"/>
                <w:szCs w:val="18"/>
                <w:lang w:eastAsia="ja-JP"/>
              </w:rPr>
              <w:t>ほうれんそう</w:t>
            </w:r>
            <w:r w:rsidRPr="005C1D25">
              <w:rPr>
                <w:rFonts w:ascii="ＭＳ 明朝" w:hAnsi="ＭＳ 明朝" w:cs="ＭＳ ゴシック"/>
                <w:spacing w:val="13"/>
                <w:sz w:val="18"/>
                <w:szCs w:val="18"/>
                <w:lang w:eastAsia="ja-JP"/>
              </w:rPr>
              <w:t>のごまあえ</w:t>
            </w:r>
          </w:p>
        </w:tc>
        <w:tc>
          <w:tcPr>
            <w:tcW w:w="3161" w:type="dxa"/>
            <w:tcBorders>
              <w:top w:val="single" w:sz="2" w:space="0" w:color="000000"/>
              <w:left w:val="single" w:sz="8" w:space="0" w:color="000000"/>
              <w:bottom w:val="single" w:sz="2" w:space="0" w:color="000000"/>
              <w:right w:val="single" w:sz="12" w:space="0" w:color="000000"/>
            </w:tcBorders>
            <w:shd w:val="clear" w:color="auto" w:fill="auto"/>
          </w:tcPr>
          <w:p w:rsidR="00B536AF" w:rsidRPr="005C1D25" w:rsidRDefault="00B536AF" w:rsidP="00294EDC">
            <w:pPr>
              <w:pStyle w:val="TableParagraph"/>
              <w:spacing w:line="213" w:lineRule="exact"/>
              <w:ind w:left="98"/>
              <w:rPr>
                <w:rFonts w:ascii="ＭＳ 明朝" w:hAnsi="ＭＳ 明朝" w:cs="ＭＳ ゴシック"/>
                <w:sz w:val="18"/>
                <w:szCs w:val="18"/>
                <w:lang w:eastAsia="ja-JP"/>
              </w:rPr>
            </w:pPr>
            <w:r w:rsidRPr="005C1D25">
              <w:rPr>
                <w:rFonts w:ascii="ＭＳ 明朝" w:hAnsi="ＭＳ 明朝" w:cs="ＭＳ ゴシック" w:hint="eastAsia"/>
                <w:spacing w:val="10"/>
                <w:sz w:val="18"/>
                <w:szCs w:val="18"/>
                <w:lang w:eastAsia="ja-JP"/>
              </w:rPr>
              <w:t>ほうれんそう</w:t>
            </w:r>
            <w:r w:rsidRPr="005C1D25">
              <w:rPr>
                <w:rFonts w:ascii="ＭＳ 明朝" w:hAnsi="ＭＳ 明朝" w:cs="ＭＳ ゴシック"/>
                <w:spacing w:val="10"/>
                <w:sz w:val="18"/>
                <w:szCs w:val="18"/>
                <w:lang w:eastAsia="ja-JP"/>
              </w:rPr>
              <w:t>、</w:t>
            </w:r>
            <w:r w:rsidRPr="005C1D25">
              <w:rPr>
                <w:rFonts w:ascii="ＭＳ 明朝" w:hAnsi="ＭＳ 明朝" w:cs="ＭＳ ゴシック"/>
                <w:spacing w:val="-72"/>
                <w:sz w:val="18"/>
                <w:szCs w:val="18"/>
                <w:lang w:eastAsia="ja-JP"/>
              </w:rPr>
              <w:t xml:space="preserve"> </w:t>
            </w:r>
            <w:r w:rsidRPr="005C1D25">
              <w:rPr>
                <w:rFonts w:ascii="ＭＳ 明朝" w:hAnsi="ＭＳ 明朝" w:cs="ＭＳ ゴシック"/>
                <w:spacing w:val="10"/>
                <w:sz w:val="18"/>
                <w:szCs w:val="18"/>
                <w:lang w:eastAsia="ja-JP"/>
              </w:rPr>
              <w:t>人参、</w:t>
            </w:r>
            <w:r w:rsidRPr="005C1D25">
              <w:rPr>
                <w:rFonts w:ascii="ＭＳ 明朝" w:hAnsi="ＭＳ 明朝" w:cs="ＭＳ ゴシック"/>
                <w:spacing w:val="-72"/>
                <w:sz w:val="18"/>
                <w:szCs w:val="18"/>
                <w:lang w:eastAsia="ja-JP"/>
              </w:rPr>
              <w:t xml:space="preserve"> </w:t>
            </w:r>
            <w:r w:rsidRPr="005C1D25">
              <w:rPr>
                <w:rFonts w:ascii="ＭＳ 明朝" w:hAnsi="ＭＳ 明朝" w:cs="ＭＳ ゴシック"/>
                <w:spacing w:val="8"/>
                <w:sz w:val="18"/>
                <w:szCs w:val="18"/>
                <w:lang w:eastAsia="ja-JP"/>
              </w:rPr>
              <w:t>ごま</w:t>
            </w:r>
          </w:p>
        </w:tc>
        <w:tc>
          <w:tcPr>
            <w:tcW w:w="454" w:type="dxa"/>
            <w:tcBorders>
              <w:top w:val="single" w:sz="2" w:space="0" w:color="000000"/>
              <w:left w:val="single" w:sz="12" w:space="0" w:color="000000"/>
              <w:bottom w:val="single" w:sz="2" w:space="0" w:color="000000"/>
              <w:right w:val="single" w:sz="2" w:space="0" w:color="000000"/>
            </w:tcBorders>
            <w:shd w:val="clear" w:color="auto" w:fill="auto"/>
          </w:tcPr>
          <w:p w:rsidR="00B536AF" w:rsidRPr="005C1D25" w:rsidRDefault="00B536AF" w:rsidP="00294EDC">
            <w:pPr>
              <w:rPr>
                <w:rFonts w:ascii="ＭＳ 明朝" w:hAnsi="ＭＳ 明朝"/>
                <w:lang w:eastAsia="ja-JP"/>
              </w:rPr>
            </w:pPr>
          </w:p>
        </w:tc>
        <w:tc>
          <w:tcPr>
            <w:tcW w:w="454" w:type="dxa"/>
            <w:tcBorders>
              <w:top w:val="single" w:sz="2" w:space="0" w:color="000000"/>
              <w:left w:val="single" w:sz="2" w:space="0" w:color="000000"/>
              <w:bottom w:val="single" w:sz="2" w:space="0" w:color="000000"/>
              <w:right w:val="single" w:sz="2" w:space="0" w:color="000000"/>
            </w:tcBorders>
            <w:shd w:val="clear" w:color="auto" w:fill="auto"/>
          </w:tcPr>
          <w:p w:rsidR="00B536AF" w:rsidRPr="005C1D25" w:rsidRDefault="00B536AF" w:rsidP="00294EDC">
            <w:pPr>
              <w:rPr>
                <w:rFonts w:ascii="ＭＳ 明朝" w:hAnsi="ＭＳ 明朝"/>
                <w:lang w:eastAsia="ja-JP"/>
              </w:rPr>
            </w:pPr>
          </w:p>
        </w:tc>
        <w:tc>
          <w:tcPr>
            <w:tcW w:w="456" w:type="dxa"/>
            <w:tcBorders>
              <w:top w:val="single" w:sz="2" w:space="0" w:color="000000"/>
              <w:left w:val="single" w:sz="2" w:space="0" w:color="000000"/>
              <w:bottom w:val="single" w:sz="2" w:space="0" w:color="000000"/>
              <w:right w:val="single" w:sz="2" w:space="0" w:color="000000"/>
            </w:tcBorders>
            <w:shd w:val="clear" w:color="auto" w:fill="auto"/>
          </w:tcPr>
          <w:p w:rsidR="00B536AF" w:rsidRPr="005C1D25" w:rsidRDefault="00B536AF" w:rsidP="00294EDC">
            <w:pPr>
              <w:rPr>
                <w:rFonts w:ascii="ＭＳ 明朝" w:hAnsi="ＭＳ 明朝"/>
                <w:lang w:eastAsia="ja-JP"/>
              </w:rPr>
            </w:pPr>
          </w:p>
        </w:tc>
        <w:tc>
          <w:tcPr>
            <w:tcW w:w="451" w:type="dxa"/>
            <w:tcBorders>
              <w:top w:val="single" w:sz="2" w:space="0" w:color="000000"/>
              <w:left w:val="single" w:sz="2" w:space="0" w:color="000000"/>
              <w:bottom w:val="single" w:sz="2" w:space="0" w:color="000000"/>
              <w:right w:val="single" w:sz="2" w:space="0" w:color="000000"/>
            </w:tcBorders>
            <w:shd w:val="clear" w:color="auto" w:fill="auto"/>
          </w:tcPr>
          <w:p w:rsidR="00B536AF" w:rsidRPr="005C1D25" w:rsidRDefault="00B536AF" w:rsidP="00294EDC">
            <w:pPr>
              <w:rPr>
                <w:rFonts w:ascii="ＭＳ 明朝" w:hAnsi="ＭＳ 明朝"/>
                <w:lang w:eastAsia="ja-JP"/>
              </w:rPr>
            </w:pPr>
          </w:p>
        </w:tc>
        <w:tc>
          <w:tcPr>
            <w:tcW w:w="454" w:type="dxa"/>
            <w:tcBorders>
              <w:top w:val="single" w:sz="2" w:space="0" w:color="000000"/>
              <w:left w:val="single" w:sz="2" w:space="0" w:color="000000"/>
              <w:bottom w:val="single" w:sz="2" w:space="0" w:color="000000"/>
              <w:right w:val="single" w:sz="12" w:space="0" w:color="000000"/>
            </w:tcBorders>
            <w:shd w:val="clear" w:color="auto" w:fill="auto"/>
          </w:tcPr>
          <w:p w:rsidR="00B536AF" w:rsidRPr="005C1D25" w:rsidRDefault="00B536AF" w:rsidP="00294EDC">
            <w:pPr>
              <w:rPr>
                <w:rFonts w:ascii="ＭＳ 明朝" w:hAnsi="ＭＳ 明朝"/>
                <w:lang w:eastAsia="ja-JP"/>
              </w:rPr>
            </w:pPr>
          </w:p>
        </w:tc>
        <w:tc>
          <w:tcPr>
            <w:tcW w:w="907" w:type="dxa"/>
            <w:tcBorders>
              <w:top w:val="single" w:sz="2" w:space="0" w:color="000000"/>
              <w:left w:val="single" w:sz="12" w:space="0" w:color="000000"/>
              <w:bottom w:val="single" w:sz="2" w:space="0" w:color="000000"/>
              <w:right w:val="single" w:sz="12" w:space="0" w:color="000000"/>
            </w:tcBorders>
            <w:shd w:val="clear" w:color="auto" w:fill="auto"/>
          </w:tcPr>
          <w:p w:rsidR="00B536AF" w:rsidRPr="005C1D25" w:rsidRDefault="00B536AF" w:rsidP="00294EDC">
            <w:pPr>
              <w:pStyle w:val="TableParagraph"/>
              <w:spacing w:line="213" w:lineRule="exact"/>
              <w:ind w:left="340"/>
              <w:rPr>
                <w:rFonts w:ascii="ＭＳ 明朝" w:hAnsi="ＭＳ 明朝" w:cs="ＭＳ ゴシック"/>
                <w:sz w:val="18"/>
                <w:szCs w:val="18"/>
              </w:rPr>
            </w:pPr>
            <w:r w:rsidRPr="005C1D25">
              <w:rPr>
                <w:rFonts w:ascii="ＭＳ 明朝" w:hAnsi="ＭＳ 明朝" w:cs="ＭＳ ゴシック"/>
                <w:sz w:val="18"/>
                <w:szCs w:val="18"/>
              </w:rPr>
              <w:t>○</w:t>
            </w:r>
          </w:p>
        </w:tc>
      </w:tr>
      <w:tr w:rsidR="00B536AF" w:rsidRPr="005C1D25" w:rsidTr="00294EDC">
        <w:trPr>
          <w:trHeight w:hRule="exact" w:val="262"/>
        </w:trPr>
        <w:tc>
          <w:tcPr>
            <w:tcW w:w="456" w:type="dxa"/>
            <w:vMerge/>
            <w:tcBorders>
              <w:left w:val="single" w:sz="12" w:space="0" w:color="000000"/>
              <w:bottom w:val="single" w:sz="12" w:space="0" w:color="000000"/>
              <w:right w:val="single" w:sz="2" w:space="0" w:color="000000"/>
            </w:tcBorders>
            <w:shd w:val="clear" w:color="auto" w:fill="auto"/>
          </w:tcPr>
          <w:p w:rsidR="00B536AF" w:rsidRPr="005C1D25" w:rsidRDefault="00B536AF" w:rsidP="00294EDC">
            <w:pPr>
              <w:rPr>
                <w:rFonts w:ascii="ＭＳ 明朝" w:hAnsi="ＭＳ 明朝"/>
              </w:rPr>
            </w:pPr>
          </w:p>
        </w:tc>
        <w:tc>
          <w:tcPr>
            <w:tcW w:w="490" w:type="dxa"/>
            <w:vMerge/>
            <w:tcBorders>
              <w:left w:val="single" w:sz="2" w:space="0" w:color="000000"/>
              <w:bottom w:val="single" w:sz="12" w:space="0" w:color="000000"/>
              <w:right w:val="single" w:sz="12" w:space="0" w:color="000000"/>
            </w:tcBorders>
            <w:shd w:val="clear" w:color="auto" w:fill="auto"/>
          </w:tcPr>
          <w:p w:rsidR="00B536AF" w:rsidRPr="005C1D25" w:rsidRDefault="00B536AF" w:rsidP="00294EDC">
            <w:pPr>
              <w:rPr>
                <w:rFonts w:ascii="ＭＳ 明朝" w:hAnsi="ＭＳ 明朝"/>
              </w:rPr>
            </w:pPr>
          </w:p>
        </w:tc>
        <w:tc>
          <w:tcPr>
            <w:tcW w:w="2482" w:type="dxa"/>
            <w:tcBorders>
              <w:top w:val="single" w:sz="2" w:space="0" w:color="000000"/>
              <w:left w:val="single" w:sz="12" w:space="0" w:color="000000"/>
              <w:bottom w:val="single" w:sz="12" w:space="0" w:color="000000"/>
              <w:right w:val="single" w:sz="8" w:space="0" w:color="000000"/>
            </w:tcBorders>
            <w:shd w:val="clear" w:color="auto" w:fill="auto"/>
          </w:tcPr>
          <w:p w:rsidR="00B536AF" w:rsidRPr="005C1D25" w:rsidRDefault="00B536AF" w:rsidP="00294EDC">
            <w:pPr>
              <w:pStyle w:val="TableParagraph"/>
              <w:spacing w:line="213" w:lineRule="exact"/>
              <w:ind w:left="93" w:right="88"/>
              <w:rPr>
                <w:rFonts w:ascii="ＭＳ 明朝" w:hAnsi="ＭＳ 明朝" w:cs="ＭＳ ゴシック"/>
                <w:sz w:val="18"/>
                <w:szCs w:val="18"/>
              </w:rPr>
            </w:pPr>
            <w:r w:rsidRPr="005C1D25">
              <w:rPr>
                <w:rFonts w:ascii="ＭＳ 明朝" w:hAnsi="ＭＳ 明朝" w:cs="ＭＳ ゴシック"/>
                <w:spacing w:val="12"/>
                <w:sz w:val="18"/>
                <w:szCs w:val="18"/>
              </w:rPr>
              <w:t>ふのみそ汁</w:t>
            </w:r>
          </w:p>
        </w:tc>
        <w:tc>
          <w:tcPr>
            <w:tcW w:w="3161" w:type="dxa"/>
            <w:tcBorders>
              <w:top w:val="single" w:sz="2" w:space="0" w:color="000000"/>
              <w:left w:val="single" w:sz="8" w:space="0" w:color="000000"/>
              <w:bottom w:val="single" w:sz="12" w:space="0" w:color="000000"/>
              <w:right w:val="single" w:sz="12" w:space="0" w:color="000000"/>
            </w:tcBorders>
            <w:shd w:val="clear" w:color="auto" w:fill="auto"/>
          </w:tcPr>
          <w:p w:rsidR="00B536AF" w:rsidRPr="005C1D25" w:rsidRDefault="00B536AF" w:rsidP="00294EDC">
            <w:pPr>
              <w:pStyle w:val="TableParagraph"/>
              <w:spacing w:line="213" w:lineRule="exact"/>
              <w:ind w:left="98"/>
              <w:rPr>
                <w:rFonts w:ascii="ＭＳ 明朝" w:hAnsi="ＭＳ 明朝" w:cs="ＭＳ ゴシック"/>
                <w:sz w:val="18"/>
                <w:szCs w:val="18"/>
                <w:lang w:eastAsia="ja-JP"/>
              </w:rPr>
            </w:pPr>
            <w:r w:rsidRPr="005C1D25">
              <w:rPr>
                <w:rFonts w:ascii="ＭＳ 明朝" w:hAnsi="ＭＳ 明朝" w:cs="ＭＳ ゴシック"/>
                <w:spacing w:val="8"/>
                <w:sz w:val="18"/>
                <w:szCs w:val="18"/>
                <w:lang w:eastAsia="ja-JP"/>
              </w:rPr>
              <w:t>ふ、</w:t>
            </w:r>
            <w:r w:rsidRPr="005C1D25">
              <w:rPr>
                <w:rFonts w:ascii="ＭＳ 明朝" w:hAnsi="ＭＳ 明朝" w:cs="ＭＳ ゴシック"/>
                <w:spacing w:val="-72"/>
                <w:sz w:val="18"/>
                <w:szCs w:val="18"/>
                <w:lang w:eastAsia="ja-JP"/>
              </w:rPr>
              <w:t xml:space="preserve"> </w:t>
            </w:r>
            <w:r w:rsidRPr="005C1D25">
              <w:rPr>
                <w:rFonts w:ascii="ＭＳ 明朝" w:hAnsi="ＭＳ 明朝" w:cs="ＭＳ ゴシック"/>
                <w:spacing w:val="13"/>
                <w:sz w:val="18"/>
                <w:szCs w:val="18"/>
                <w:lang w:eastAsia="ja-JP"/>
              </w:rPr>
              <w:t>玉葱、青ねぎ、</w:t>
            </w:r>
            <w:r w:rsidRPr="005C1D25">
              <w:rPr>
                <w:rFonts w:ascii="ＭＳ 明朝" w:hAnsi="ＭＳ 明朝" w:cs="ＭＳ ゴシック"/>
                <w:spacing w:val="-72"/>
                <w:sz w:val="18"/>
                <w:szCs w:val="18"/>
                <w:lang w:eastAsia="ja-JP"/>
              </w:rPr>
              <w:t xml:space="preserve"> </w:t>
            </w:r>
            <w:r w:rsidRPr="005C1D25">
              <w:rPr>
                <w:rFonts w:ascii="ＭＳ 明朝" w:hAnsi="ＭＳ 明朝" w:cs="ＭＳ ゴシック"/>
                <w:spacing w:val="8"/>
                <w:sz w:val="18"/>
                <w:szCs w:val="18"/>
                <w:lang w:eastAsia="ja-JP"/>
              </w:rPr>
              <w:t>みそ</w:t>
            </w:r>
          </w:p>
        </w:tc>
        <w:tc>
          <w:tcPr>
            <w:tcW w:w="454" w:type="dxa"/>
            <w:tcBorders>
              <w:top w:val="single" w:sz="2" w:space="0" w:color="000000"/>
              <w:left w:val="single" w:sz="12" w:space="0" w:color="000000"/>
              <w:bottom w:val="single" w:sz="12" w:space="0" w:color="000000"/>
              <w:right w:val="single" w:sz="2" w:space="0" w:color="000000"/>
            </w:tcBorders>
            <w:shd w:val="clear" w:color="auto" w:fill="auto"/>
          </w:tcPr>
          <w:p w:rsidR="00B536AF" w:rsidRPr="005C1D25" w:rsidRDefault="00B536AF" w:rsidP="00294EDC">
            <w:pPr>
              <w:rPr>
                <w:rFonts w:ascii="ＭＳ 明朝" w:hAnsi="ＭＳ 明朝"/>
                <w:lang w:eastAsia="ja-JP"/>
              </w:rPr>
            </w:pPr>
          </w:p>
        </w:tc>
        <w:tc>
          <w:tcPr>
            <w:tcW w:w="454" w:type="dxa"/>
            <w:tcBorders>
              <w:top w:val="single" w:sz="2" w:space="0" w:color="000000"/>
              <w:left w:val="single" w:sz="2" w:space="0" w:color="000000"/>
              <w:bottom w:val="single" w:sz="12" w:space="0" w:color="000000"/>
              <w:right w:val="single" w:sz="2" w:space="0" w:color="000000"/>
            </w:tcBorders>
            <w:shd w:val="clear" w:color="auto" w:fill="auto"/>
          </w:tcPr>
          <w:p w:rsidR="00B536AF" w:rsidRPr="005C1D25" w:rsidRDefault="00B536AF" w:rsidP="00294EDC">
            <w:pPr>
              <w:rPr>
                <w:rFonts w:ascii="ＭＳ 明朝" w:hAnsi="ＭＳ 明朝"/>
                <w:lang w:eastAsia="ja-JP"/>
              </w:rPr>
            </w:pPr>
          </w:p>
        </w:tc>
        <w:tc>
          <w:tcPr>
            <w:tcW w:w="456" w:type="dxa"/>
            <w:tcBorders>
              <w:top w:val="single" w:sz="2" w:space="0" w:color="000000"/>
              <w:left w:val="single" w:sz="2" w:space="0" w:color="000000"/>
              <w:bottom w:val="single" w:sz="12" w:space="0" w:color="000000"/>
              <w:right w:val="single" w:sz="2" w:space="0" w:color="000000"/>
            </w:tcBorders>
            <w:shd w:val="clear" w:color="auto" w:fill="auto"/>
          </w:tcPr>
          <w:p w:rsidR="00B536AF" w:rsidRPr="005C1D25" w:rsidRDefault="00B536AF" w:rsidP="00294EDC">
            <w:pPr>
              <w:pStyle w:val="TableParagraph"/>
              <w:spacing w:line="213" w:lineRule="exact"/>
              <w:ind w:left="124"/>
              <w:rPr>
                <w:rFonts w:ascii="ＭＳ 明朝" w:hAnsi="ＭＳ 明朝" w:cs="MS UI Gothic"/>
                <w:sz w:val="18"/>
                <w:szCs w:val="18"/>
              </w:rPr>
            </w:pPr>
            <w:r w:rsidRPr="005C1D25">
              <w:rPr>
                <w:rFonts w:ascii="ＭＳ 明朝" w:hAnsi="ＭＳ 明朝" w:cs="MS UI Gothic"/>
                <w:sz w:val="18"/>
                <w:szCs w:val="18"/>
              </w:rPr>
              <w:t>✓</w:t>
            </w:r>
          </w:p>
        </w:tc>
        <w:tc>
          <w:tcPr>
            <w:tcW w:w="451" w:type="dxa"/>
            <w:tcBorders>
              <w:top w:val="single" w:sz="2" w:space="0" w:color="000000"/>
              <w:left w:val="single" w:sz="2" w:space="0" w:color="000000"/>
              <w:bottom w:val="single" w:sz="12" w:space="0" w:color="000000"/>
              <w:right w:val="single" w:sz="2" w:space="0" w:color="000000"/>
            </w:tcBorders>
            <w:shd w:val="clear" w:color="auto" w:fill="auto"/>
          </w:tcPr>
          <w:p w:rsidR="00B536AF" w:rsidRPr="005C1D25" w:rsidRDefault="00B536AF" w:rsidP="00294EDC">
            <w:pPr>
              <w:rPr>
                <w:rFonts w:ascii="ＭＳ 明朝" w:hAnsi="ＭＳ 明朝"/>
              </w:rPr>
            </w:pPr>
          </w:p>
        </w:tc>
        <w:tc>
          <w:tcPr>
            <w:tcW w:w="454" w:type="dxa"/>
            <w:tcBorders>
              <w:top w:val="single" w:sz="2" w:space="0" w:color="000000"/>
              <w:left w:val="single" w:sz="2" w:space="0" w:color="000000"/>
              <w:bottom w:val="single" w:sz="12" w:space="0" w:color="000000"/>
              <w:right w:val="single" w:sz="12" w:space="0" w:color="000000"/>
            </w:tcBorders>
            <w:shd w:val="clear" w:color="auto" w:fill="auto"/>
          </w:tcPr>
          <w:p w:rsidR="00B536AF" w:rsidRPr="005C1D25" w:rsidRDefault="00B536AF" w:rsidP="00294EDC">
            <w:pPr>
              <w:rPr>
                <w:rFonts w:ascii="ＭＳ 明朝" w:hAnsi="ＭＳ 明朝"/>
              </w:rPr>
            </w:pPr>
          </w:p>
        </w:tc>
        <w:tc>
          <w:tcPr>
            <w:tcW w:w="907" w:type="dxa"/>
            <w:tcBorders>
              <w:top w:val="single" w:sz="2" w:space="0" w:color="000000"/>
              <w:left w:val="single" w:sz="12" w:space="0" w:color="000000"/>
              <w:bottom w:val="single" w:sz="12" w:space="0" w:color="000000"/>
              <w:right w:val="single" w:sz="12" w:space="0" w:color="000000"/>
            </w:tcBorders>
            <w:shd w:val="clear" w:color="auto" w:fill="auto"/>
          </w:tcPr>
          <w:p w:rsidR="00B536AF" w:rsidRPr="005C1D25" w:rsidRDefault="00B536AF" w:rsidP="00294EDC">
            <w:pPr>
              <w:pStyle w:val="TableParagraph"/>
              <w:spacing w:line="213" w:lineRule="exact"/>
              <w:ind w:left="343"/>
              <w:rPr>
                <w:rFonts w:ascii="ＭＳ 明朝" w:hAnsi="ＭＳ 明朝" w:cs="ＭＳ ゴシック"/>
                <w:sz w:val="18"/>
                <w:szCs w:val="18"/>
              </w:rPr>
            </w:pPr>
            <w:r w:rsidRPr="005C1D25">
              <w:rPr>
                <w:rFonts w:ascii="ＭＳ 明朝" w:hAnsi="ＭＳ 明朝" w:cs="ＭＳ ゴシック"/>
                <w:sz w:val="18"/>
                <w:szCs w:val="18"/>
              </w:rPr>
              <w:t>×</w:t>
            </w:r>
          </w:p>
        </w:tc>
      </w:tr>
      <w:tr w:rsidR="00B536AF" w:rsidRPr="005C1D25" w:rsidTr="00294EDC">
        <w:trPr>
          <w:trHeight w:hRule="exact" w:val="252"/>
        </w:trPr>
        <w:tc>
          <w:tcPr>
            <w:tcW w:w="456" w:type="dxa"/>
            <w:vMerge w:val="restart"/>
            <w:tcBorders>
              <w:top w:val="single" w:sz="12" w:space="0" w:color="000000"/>
              <w:left w:val="single" w:sz="12" w:space="0" w:color="000000"/>
              <w:right w:val="single" w:sz="2" w:space="0" w:color="000000"/>
            </w:tcBorders>
            <w:shd w:val="clear" w:color="auto" w:fill="auto"/>
          </w:tcPr>
          <w:p w:rsidR="00B536AF" w:rsidRPr="005C1D25" w:rsidRDefault="00B536AF" w:rsidP="00294EDC">
            <w:pPr>
              <w:pStyle w:val="TableParagraph"/>
              <w:rPr>
                <w:rFonts w:ascii="ＭＳ 明朝" w:hAnsi="ＭＳ 明朝" w:cs="ＭＳ ゴシック"/>
                <w:sz w:val="16"/>
                <w:szCs w:val="16"/>
              </w:rPr>
            </w:pPr>
          </w:p>
          <w:p w:rsidR="00B536AF" w:rsidRPr="005C1D25" w:rsidRDefault="00B536AF" w:rsidP="00294EDC">
            <w:pPr>
              <w:pStyle w:val="TableParagraph"/>
              <w:rPr>
                <w:rFonts w:ascii="ＭＳ 明朝" w:hAnsi="ＭＳ 明朝" w:cs="ＭＳ ゴシック"/>
                <w:sz w:val="16"/>
                <w:szCs w:val="16"/>
              </w:rPr>
            </w:pPr>
          </w:p>
          <w:p w:rsidR="00B536AF" w:rsidRPr="005C1D25" w:rsidRDefault="00B536AF" w:rsidP="00294EDC">
            <w:pPr>
              <w:pStyle w:val="TableParagraph"/>
              <w:spacing w:before="3"/>
              <w:rPr>
                <w:rFonts w:ascii="ＭＳ 明朝" w:hAnsi="ＭＳ 明朝" w:cs="ＭＳ ゴシック"/>
                <w:sz w:val="21"/>
                <w:szCs w:val="21"/>
              </w:rPr>
            </w:pPr>
          </w:p>
          <w:p w:rsidR="00B536AF" w:rsidRPr="005C1D25" w:rsidRDefault="00B536AF" w:rsidP="00294EDC">
            <w:pPr>
              <w:pStyle w:val="TableParagraph"/>
              <w:ind w:left="122"/>
              <w:rPr>
                <w:rFonts w:ascii="ＭＳ 明朝" w:hAnsi="ＭＳ 明朝" w:cs="ＭＳ ゴシック"/>
                <w:sz w:val="16"/>
                <w:szCs w:val="16"/>
              </w:rPr>
            </w:pPr>
            <w:r w:rsidRPr="005C1D25">
              <w:rPr>
                <w:rFonts w:ascii="ＭＳ 明朝" w:hAnsi="ＭＳ 明朝" w:cs="ＭＳ ゴシック"/>
                <w:sz w:val="16"/>
                <w:szCs w:val="16"/>
              </w:rPr>
              <w:t>２</w:t>
            </w:r>
          </w:p>
        </w:tc>
        <w:tc>
          <w:tcPr>
            <w:tcW w:w="490" w:type="dxa"/>
            <w:vMerge w:val="restart"/>
            <w:tcBorders>
              <w:top w:val="single" w:sz="12" w:space="0" w:color="000000"/>
              <w:left w:val="single" w:sz="2" w:space="0" w:color="000000"/>
              <w:right w:val="single" w:sz="12" w:space="0" w:color="000000"/>
            </w:tcBorders>
            <w:shd w:val="clear" w:color="auto" w:fill="auto"/>
          </w:tcPr>
          <w:p w:rsidR="00B536AF" w:rsidRPr="005C1D25" w:rsidRDefault="00B536AF" w:rsidP="00294EDC">
            <w:pPr>
              <w:pStyle w:val="TableParagraph"/>
              <w:rPr>
                <w:rFonts w:ascii="ＭＳ 明朝" w:hAnsi="ＭＳ 明朝" w:cs="ＭＳ ゴシック"/>
                <w:sz w:val="16"/>
                <w:szCs w:val="16"/>
              </w:rPr>
            </w:pPr>
          </w:p>
          <w:p w:rsidR="00B536AF" w:rsidRPr="005C1D25" w:rsidRDefault="00B536AF" w:rsidP="00294EDC">
            <w:pPr>
              <w:pStyle w:val="TableParagraph"/>
              <w:rPr>
                <w:rFonts w:ascii="ＭＳ 明朝" w:hAnsi="ＭＳ 明朝" w:cs="ＭＳ ゴシック"/>
                <w:sz w:val="16"/>
                <w:szCs w:val="16"/>
              </w:rPr>
            </w:pPr>
          </w:p>
          <w:p w:rsidR="00B536AF" w:rsidRPr="005C1D25" w:rsidRDefault="00B536AF" w:rsidP="00294EDC">
            <w:pPr>
              <w:pStyle w:val="TableParagraph"/>
              <w:spacing w:before="3"/>
              <w:rPr>
                <w:rFonts w:ascii="ＭＳ 明朝" w:hAnsi="ＭＳ 明朝" w:cs="ＭＳ ゴシック"/>
                <w:sz w:val="21"/>
                <w:szCs w:val="21"/>
              </w:rPr>
            </w:pPr>
          </w:p>
          <w:p w:rsidR="00B536AF" w:rsidRPr="005C1D25" w:rsidRDefault="00B536AF" w:rsidP="00294EDC">
            <w:pPr>
              <w:pStyle w:val="TableParagraph"/>
              <w:ind w:left="153"/>
              <w:rPr>
                <w:rFonts w:ascii="ＭＳ 明朝" w:hAnsi="ＭＳ 明朝" w:cs="ＭＳ ゴシック"/>
                <w:sz w:val="16"/>
                <w:szCs w:val="16"/>
              </w:rPr>
            </w:pPr>
            <w:r w:rsidRPr="005C1D25">
              <w:rPr>
                <w:rFonts w:ascii="ＭＳ 明朝" w:hAnsi="ＭＳ 明朝" w:cs="ＭＳ ゴシック"/>
                <w:sz w:val="16"/>
                <w:szCs w:val="16"/>
              </w:rPr>
              <w:t>火</w:t>
            </w:r>
          </w:p>
        </w:tc>
        <w:tc>
          <w:tcPr>
            <w:tcW w:w="2482" w:type="dxa"/>
            <w:tcBorders>
              <w:top w:val="single" w:sz="12" w:space="0" w:color="000000"/>
              <w:left w:val="single" w:sz="12" w:space="0" w:color="000000"/>
              <w:bottom w:val="single" w:sz="2" w:space="0" w:color="000000"/>
              <w:right w:val="single" w:sz="8" w:space="0" w:color="000000"/>
            </w:tcBorders>
            <w:shd w:val="clear" w:color="auto" w:fill="auto"/>
          </w:tcPr>
          <w:p w:rsidR="00B536AF" w:rsidRPr="005C1D25" w:rsidRDefault="00B536AF" w:rsidP="00294EDC">
            <w:pPr>
              <w:pStyle w:val="TableParagraph"/>
              <w:spacing w:line="208" w:lineRule="exact"/>
              <w:ind w:left="93" w:right="88"/>
              <w:rPr>
                <w:rFonts w:ascii="ＭＳ 明朝" w:hAnsi="ＭＳ 明朝" w:cs="ＭＳ ゴシック"/>
                <w:sz w:val="18"/>
                <w:szCs w:val="18"/>
              </w:rPr>
            </w:pPr>
            <w:r w:rsidRPr="005C1D25">
              <w:rPr>
                <w:rFonts w:ascii="ＭＳ 明朝" w:hAnsi="ＭＳ 明朝" w:cs="ＭＳ ゴシック"/>
                <w:spacing w:val="8"/>
                <w:sz w:val="18"/>
                <w:szCs w:val="18"/>
              </w:rPr>
              <w:t>パン</w:t>
            </w:r>
          </w:p>
        </w:tc>
        <w:tc>
          <w:tcPr>
            <w:tcW w:w="3161" w:type="dxa"/>
            <w:tcBorders>
              <w:top w:val="single" w:sz="12" w:space="0" w:color="000000"/>
              <w:left w:val="single" w:sz="8" w:space="0" w:color="000000"/>
              <w:bottom w:val="single" w:sz="2" w:space="0" w:color="000000"/>
              <w:right w:val="single" w:sz="12" w:space="0" w:color="000000"/>
            </w:tcBorders>
            <w:shd w:val="clear" w:color="auto" w:fill="auto"/>
          </w:tcPr>
          <w:p w:rsidR="00B536AF" w:rsidRPr="005C1D25" w:rsidRDefault="00B536AF" w:rsidP="00294EDC">
            <w:pPr>
              <w:pStyle w:val="TableParagraph"/>
              <w:spacing w:line="208" w:lineRule="exact"/>
              <w:ind w:left="98"/>
              <w:rPr>
                <w:rFonts w:ascii="ＭＳ 明朝" w:hAnsi="ＭＳ 明朝" w:cs="ＭＳ ゴシック"/>
                <w:sz w:val="18"/>
                <w:szCs w:val="18"/>
                <w:lang w:eastAsia="ja-JP"/>
              </w:rPr>
            </w:pPr>
            <w:r w:rsidRPr="005C1D25">
              <w:rPr>
                <w:rFonts w:ascii="ＭＳ 明朝" w:hAnsi="ＭＳ 明朝" w:cs="ＭＳ ゴシック"/>
                <w:spacing w:val="14"/>
                <w:sz w:val="18"/>
                <w:szCs w:val="18"/>
                <w:lang w:eastAsia="ja-JP"/>
              </w:rPr>
              <w:t>小麦、脱脂粉乳、ショートニング</w:t>
            </w:r>
          </w:p>
        </w:tc>
        <w:tc>
          <w:tcPr>
            <w:tcW w:w="454" w:type="dxa"/>
            <w:tcBorders>
              <w:top w:val="single" w:sz="12" w:space="0" w:color="000000"/>
              <w:left w:val="single" w:sz="12" w:space="0" w:color="000000"/>
              <w:bottom w:val="single" w:sz="2" w:space="0" w:color="000000"/>
              <w:right w:val="single" w:sz="2" w:space="0" w:color="000000"/>
            </w:tcBorders>
            <w:shd w:val="clear" w:color="auto" w:fill="auto"/>
          </w:tcPr>
          <w:p w:rsidR="00B536AF" w:rsidRPr="005C1D25" w:rsidRDefault="00B536AF" w:rsidP="00294EDC">
            <w:pPr>
              <w:rPr>
                <w:rFonts w:ascii="ＭＳ 明朝" w:hAnsi="ＭＳ 明朝"/>
                <w:lang w:eastAsia="ja-JP"/>
              </w:rPr>
            </w:pPr>
          </w:p>
        </w:tc>
        <w:tc>
          <w:tcPr>
            <w:tcW w:w="454" w:type="dxa"/>
            <w:tcBorders>
              <w:top w:val="single" w:sz="12" w:space="0" w:color="000000"/>
              <w:left w:val="single" w:sz="2" w:space="0" w:color="000000"/>
              <w:bottom w:val="single" w:sz="2" w:space="0" w:color="000000"/>
              <w:right w:val="single" w:sz="2" w:space="0" w:color="000000"/>
            </w:tcBorders>
            <w:shd w:val="clear" w:color="auto" w:fill="auto"/>
          </w:tcPr>
          <w:p w:rsidR="00B536AF" w:rsidRPr="005C1D25" w:rsidRDefault="00B536AF" w:rsidP="00294EDC">
            <w:pPr>
              <w:pStyle w:val="TableParagraph"/>
              <w:spacing w:line="208" w:lineRule="exact"/>
              <w:ind w:left="124"/>
              <w:rPr>
                <w:rFonts w:ascii="ＭＳ 明朝" w:hAnsi="ＭＳ 明朝" w:cs="MS UI Gothic"/>
                <w:sz w:val="18"/>
                <w:szCs w:val="18"/>
              </w:rPr>
            </w:pPr>
            <w:r w:rsidRPr="005C1D25">
              <w:rPr>
                <w:rFonts w:ascii="ＭＳ 明朝" w:hAnsi="ＭＳ 明朝" w:cs="MS UI Gothic"/>
                <w:sz w:val="18"/>
                <w:szCs w:val="18"/>
              </w:rPr>
              <w:t>✓</w:t>
            </w:r>
          </w:p>
        </w:tc>
        <w:tc>
          <w:tcPr>
            <w:tcW w:w="456" w:type="dxa"/>
            <w:tcBorders>
              <w:top w:val="single" w:sz="12" w:space="0" w:color="000000"/>
              <w:left w:val="single" w:sz="2" w:space="0" w:color="000000"/>
              <w:bottom w:val="single" w:sz="2" w:space="0" w:color="000000"/>
              <w:right w:val="single" w:sz="2" w:space="0" w:color="000000"/>
            </w:tcBorders>
            <w:shd w:val="clear" w:color="auto" w:fill="auto"/>
          </w:tcPr>
          <w:p w:rsidR="00B536AF" w:rsidRPr="005C1D25" w:rsidRDefault="00B536AF" w:rsidP="00294EDC">
            <w:pPr>
              <w:pStyle w:val="TableParagraph"/>
              <w:spacing w:line="208" w:lineRule="exact"/>
              <w:ind w:left="124"/>
              <w:rPr>
                <w:rFonts w:ascii="ＭＳ 明朝" w:hAnsi="ＭＳ 明朝" w:cs="MS UI Gothic"/>
                <w:sz w:val="18"/>
                <w:szCs w:val="18"/>
              </w:rPr>
            </w:pPr>
            <w:r w:rsidRPr="005C1D25">
              <w:rPr>
                <w:rFonts w:ascii="ＭＳ 明朝" w:hAnsi="ＭＳ 明朝" w:cs="MS UI Gothic"/>
                <w:sz w:val="18"/>
                <w:szCs w:val="18"/>
              </w:rPr>
              <w:t>✓</w:t>
            </w:r>
          </w:p>
        </w:tc>
        <w:tc>
          <w:tcPr>
            <w:tcW w:w="451" w:type="dxa"/>
            <w:tcBorders>
              <w:top w:val="single" w:sz="12" w:space="0" w:color="000000"/>
              <w:left w:val="single" w:sz="2" w:space="0" w:color="000000"/>
              <w:bottom w:val="single" w:sz="2" w:space="0" w:color="000000"/>
              <w:right w:val="single" w:sz="2" w:space="0" w:color="000000"/>
            </w:tcBorders>
            <w:shd w:val="clear" w:color="auto" w:fill="auto"/>
          </w:tcPr>
          <w:p w:rsidR="00B536AF" w:rsidRPr="005C1D25" w:rsidRDefault="00B536AF" w:rsidP="00294EDC">
            <w:pPr>
              <w:rPr>
                <w:rFonts w:ascii="ＭＳ 明朝" w:hAnsi="ＭＳ 明朝"/>
              </w:rPr>
            </w:pPr>
          </w:p>
        </w:tc>
        <w:tc>
          <w:tcPr>
            <w:tcW w:w="454" w:type="dxa"/>
            <w:tcBorders>
              <w:top w:val="single" w:sz="12" w:space="0" w:color="000000"/>
              <w:left w:val="single" w:sz="2" w:space="0" w:color="000000"/>
              <w:bottom w:val="single" w:sz="2" w:space="0" w:color="000000"/>
              <w:right w:val="single" w:sz="12" w:space="0" w:color="000000"/>
            </w:tcBorders>
            <w:shd w:val="clear" w:color="auto" w:fill="auto"/>
          </w:tcPr>
          <w:p w:rsidR="00B536AF" w:rsidRPr="005C1D25" w:rsidRDefault="00B536AF" w:rsidP="00294EDC">
            <w:pPr>
              <w:rPr>
                <w:rFonts w:ascii="ＭＳ 明朝" w:hAnsi="ＭＳ 明朝"/>
              </w:rPr>
            </w:pPr>
          </w:p>
        </w:tc>
        <w:tc>
          <w:tcPr>
            <w:tcW w:w="907" w:type="dxa"/>
            <w:tcBorders>
              <w:top w:val="single" w:sz="12" w:space="0" w:color="000000"/>
              <w:left w:val="single" w:sz="12" w:space="0" w:color="000000"/>
              <w:bottom w:val="single" w:sz="2" w:space="0" w:color="000000"/>
              <w:right w:val="single" w:sz="12" w:space="0" w:color="000000"/>
            </w:tcBorders>
            <w:shd w:val="clear" w:color="auto" w:fill="auto"/>
          </w:tcPr>
          <w:p w:rsidR="00B536AF" w:rsidRPr="005C1D25" w:rsidRDefault="00B536AF" w:rsidP="00294EDC">
            <w:pPr>
              <w:pStyle w:val="TableParagraph"/>
              <w:spacing w:line="208" w:lineRule="exact"/>
              <w:ind w:left="343"/>
              <w:rPr>
                <w:rFonts w:ascii="ＭＳ 明朝" w:hAnsi="ＭＳ 明朝" w:cs="ＭＳ ゴシック"/>
                <w:sz w:val="18"/>
                <w:szCs w:val="18"/>
              </w:rPr>
            </w:pPr>
            <w:r w:rsidRPr="005C1D25">
              <w:rPr>
                <w:rFonts w:ascii="ＭＳ 明朝" w:hAnsi="ＭＳ 明朝" w:cs="ＭＳ ゴシック"/>
                <w:sz w:val="18"/>
                <w:szCs w:val="18"/>
              </w:rPr>
              <w:t>×</w:t>
            </w:r>
          </w:p>
        </w:tc>
      </w:tr>
      <w:tr w:rsidR="00B536AF" w:rsidRPr="005C1D25" w:rsidTr="00294EDC">
        <w:trPr>
          <w:trHeight w:hRule="exact" w:val="247"/>
        </w:trPr>
        <w:tc>
          <w:tcPr>
            <w:tcW w:w="456" w:type="dxa"/>
            <w:vMerge/>
            <w:tcBorders>
              <w:left w:val="single" w:sz="12" w:space="0" w:color="000000"/>
              <w:right w:val="single" w:sz="2" w:space="0" w:color="000000"/>
            </w:tcBorders>
            <w:shd w:val="clear" w:color="auto" w:fill="auto"/>
          </w:tcPr>
          <w:p w:rsidR="00B536AF" w:rsidRPr="005C1D25" w:rsidRDefault="00B536AF" w:rsidP="00294EDC">
            <w:pPr>
              <w:rPr>
                <w:rFonts w:ascii="ＭＳ 明朝" w:hAnsi="ＭＳ 明朝"/>
              </w:rPr>
            </w:pPr>
          </w:p>
        </w:tc>
        <w:tc>
          <w:tcPr>
            <w:tcW w:w="490" w:type="dxa"/>
            <w:vMerge/>
            <w:tcBorders>
              <w:left w:val="single" w:sz="2" w:space="0" w:color="000000"/>
              <w:right w:val="single" w:sz="12" w:space="0" w:color="000000"/>
            </w:tcBorders>
            <w:shd w:val="clear" w:color="auto" w:fill="auto"/>
          </w:tcPr>
          <w:p w:rsidR="00B536AF" w:rsidRPr="005C1D25" w:rsidRDefault="00B536AF" w:rsidP="00294EDC">
            <w:pPr>
              <w:rPr>
                <w:rFonts w:ascii="ＭＳ 明朝" w:hAnsi="ＭＳ 明朝"/>
              </w:rPr>
            </w:pPr>
          </w:p>
        </w:tc>
        <w:tc>
          <w:tcPr>
            <w:tcW w:w="2482" w:type="dxa"/>
            <w:tcBorders>
              <w:top w:val="single" w:sz="2" w:space="0" w:color="000000"/>
              <w:left w:val="single" w:sz="12" w:space="0" w:color="000000"/>
              <w:bottom w:val="single" w:sz="2" w:space="0" w:color="000000"/>
              <w:right w:val="single" w:sz="8" w:space="0" w:color="000000"/>
            </w:tcBorders>
            <w:shd w:val="clear" w:color="auto" w:fill="auto"/>
          </w:tcPr>
          <w:p w:rsidR="00B536AF" w:rsidRPr="005C1D25" w:rsidRDefault="00B536AF" w:rsidP="00294EDC">
            <w:pPr>
              <w:pStyle w:val="TableParagraph"/>
              <w:spacing w:line="213" w:lineRule="exact"/>
              <w:ind w:left="93" w:right="88"/>
              <w:rPr>
                <w:rFonts w:ascii="ＭＳ 明朝" w:hAnsi="ＭＳ 明朝" w:cs="ＭＳ ゴシック"/>
                <w:sz w:val="18"/>
                <w:szCs w:val="18"/>
              </w:rPr>
            </w:pPr>
            <w:r w:rsidRPr="005C1D25">
              <w:rPr>
                <w:rFonts w:ascii="ＭＳ 明朝" w:hAnsi="ＭＳ 明朝" w:cs="ＭＳ ゴシック"/>
                <w:spacing w:val="14"/>
                <w:sz w:val="18"/>
                <w:szCs w:val="18"/>
              </w:rPr>
              <w:t>ピーナッツクリーム</w:t>
            </w:r>
          </w:p>
        </w:tc>
        <w:tc>
          <w:tcPr>
            <w:tcW w:w="3161" w:type="dxa"/>
            <w:tcBorders>
              <w:top w:val="single" w:sz="2" w:space="0" w:color="000000"/>
              <w:left w:val="single" w:sz="8" w:space="0" w:color="000000"/>
              <w:bottom w:val="single" w:sz="2" w:space="0" w:color="000000"/>
              <w:right w:val="single" w:sz="12" w:space="0" w:color="000000"/>
            </w:tcBorders>
            <w:shd w:val="clear" w:color="auto" w:fill="auto"/>
          </w:tcPr>
          <w:p w:rsidR="00B536AF" w:rsidRPr="005C1D25" w:rsidRDefault="00B536AF" w:rsidP="00294EDC">
            <w:pPr>
              <w:pStyle w:val="TableParagraph"/>
              <w:spacing w:line="213" w:lineRule="exact"/>
              <w:ind w:left="98"/>
              <w:rPr>
                <w:rFonts w:ascii="ＭＳ 明朝" w:hAnsi="ＭＳ 明朝" w:cs="ＭＳ ゴシック"/>
                <w:sz w:val="18"/>
                <w:szCs w:val="18"/>
              </w:rPr>
            </w:pPr>
            <w:r w:rsidRPr="005C1D25">
              <w:rPr>
                <w:rFonts w:ascii="ＭＳ 明朝" w:hAnsi="ＭＳ 明朝" w:cs="ＭＳ ゴシック"/>
                <w:spacing w:val="10"/>
                <w:sz w:val="18"/>
                <w:szCs w:val="18"/>
              </w:rPr>
              <w:t>落花生</w:t>
            </w:r>
          </w:p>
        </w:tc>
        <w:tc>
          <w:tcPr>
            <w:tcW w:w="454" w:type="dxa"/>
            <w:tcBorders>
              <w:top w:val="single" w:sz="2" w:space="0" w:color="000000"/>
              <w:left w:val="single" w:sz="12" w:space="0" w:color="000000"/>
              <w:bottom w:val="single" w:sz="2" w:space="0" w:color="000000"/>
              <w:right w:val="single" w:sz="2" w:space="0" w:color="000000"/>
            </w:tcBorders>
            <w:shd w:val="clear" w:color="auto" w:fill="auto"/>
          </w:tcPr>
          <w:p w:rsidR="00B536AF" w:rsidRPr="005C1D25" w:rsidRDefault="00B536AF" w:rsidP="00294EDC">
            <w:pPr>
              <w:rPr>
                <w:rFonts w:ascii="ＭＳ 明朝" w:hAnsi="ＭＳ 明朝"/>
              </w:rPr>
            </w:pPr>
          </w:p>
        </w:tc>
        <w:tc>
          <w:tcPr>
            <w:tcW w:w="454" w:type="dxa"/>
            <w:tcBorders>
              <w:top w:val="single" w:sz="2" w:space="0" w:color="000000"/>
              <w:left w:val="single" w:sz="2" w:space="0" w:color="000000"/>
              <w:bottom w:val="single" w:sz="2" w:space="0" w:color="000000"/>
              <w:right w:val="single" w:sz="2" w:space="0" w:color="000000"/>
            </w:tcBorders>
            <w:shd w:val="clear" w:color="auto" w:fill="auto"/>
          </w:tcPr>
          <w:p w:rsidR="00B536AF" w:rsidRPr="005C1D25" w:rsidRDefault="00B536AF" w:rsidP="00294EDC">
            <w:pPr>
              <w:rPr>
                <w:rFonts w:ascii="ＭＳ 明朝" w:hAnsi="ＭＳ 明朝"/>
              </w:rPr>
            </w:pPr>
          </w:p>
        </w:tc>
        <w:tc>
          <w:tcPr>
            <w:tcW w:w="456" w:type="dxa"/>
            <w:tcBorders>
              <w:top w:val="single" w:sz="2" w:space="0" w:color="000000"/>
              <w:left w:val="single" w:sz="2" w:space="0" w:color="000000"/>
              <w:bottom w:val="single" w:sz="2" w:space="0" w:color="000000"/>
              <w:right w:val="single" w:sz="2" w:space="0" w:color="000000"/>
            </w:tcBorders>
            <w:shd w:val="clear" w:color="auto" w:fill="auto"/>
          </w:tcPr>
          <w:p w:rsidR="00B536AF" w:rsidRPr="005C1D25" w:rsidRDefault="00B536AF" w:rsidP="00294EDC">
            <w:pPr>
              <w:rPr>
                <w:rFonts w:ascii="ＭＳ 明朝" w:hAnsi="ＭＳ 明朝"/>
              </w:rPr>
            </w:pPr>
          </w:p>
        </w:tc>
        <w:tc>
          <w:tcPr>
            <w:tcW w:w="451" w:type="dxa"/>
            <w:tcBorders>
              <w:top w:val="single" w:sz="2" w:space="0" w:color="000000"/>
              <w:left w:val="single" w:sz="2" w:space="0" w:color="000000"/>
              <w:bottom w:val="single" w:sz="2" w:space="0" w:color="000000"/>
              <w:right w:val="single" w:sz="2" w:space="0" w:color="000000"/>
            </w:tcBorders>
            <w:shd w:val="clear" w:color="auto" w:fill="auto"/>
          </w:tcPr>
          <w:p w:rsidR="00B536AF" w:rsidRPr="005C1D25" w:rsidRDefault="00B536AF" w:rsidP="00294EDC">
            <w:pPr>
              <w:rPr>
                <w:rFonts w:ascii="ＭＳ 明朝" w:hAnsi="ＭＳ 明朝"/>
              </w:rPr>
            </w:pPr>
          </w:p>
        </w:tc>
        <w:tc>
          <w:tcPr>
            <w:tcW w:w="454" w:type="dxa"/>
            <w:tcBorders>
              <w:top w:val="single" w:sz="2" w:space="0" w:color="000000"/>
              <w:left w:val="single" w:sz="2" w:space="0" w:color="000000"/>
              <w:bottom w:val="single" w:sz="2" w:space="0" w:color="000000"/>
              <w:right w:val="single" w:sz="12" w:space="0" w:color="000000"/>
            </w:tcBorders>
            <w:shd w:val="clear" w:color="auto" w:fill="auto"/>
          </w:tcPr>
          <w:p w:rsidR="00B536AF" w:rsidRPr="005C1D25" w:rsidRDefault="00B536AF" w:rsidP="00294EDC">
            <w:pPr>
              <w:rPr>
                <w:rFonts w:ascii="ＭＳ 明朝" w:hAnsi="ＭＳ 明朝"/>
              </w:rPr>
            </w:pPr>
          </w:p>
        </w:tc>
        <w:tc>
          <w:tcPr>
            <w:tcW w:w="907" w:type="dxa"/>
            <w:tcBorders>
              <w:top w:val="single" w:sz="2" w:space="0" w:color="000000"/>
              <w:left w:val="single" w:sz="12" w:space="0" w:color="000000"/>
              <w:bottom w:val="single" w:sz="2" w:space="0" w:color="000000"/>
              <w:right w:val="single" w:sz="12" w:space="0" w:color="000000"/>
            </w:tcBorders>
            <w:shd w:val="clear" w:color="auto" w:fill="auto"/>
          </w:tcPr>
          <w:p w:rsidR="00B536AF" w:rsidRPr="005C1D25" w:rsidRDefault="00B536AF" w:rsidP="00294EDC">
            <w:pPr>
              <w:pStyle w:val="TableParagraph"/>
              <w:spacing w:line="213" w:lineRule="exact"/>
              <w:ind w:left="340"/>
              <w:rPr>
                <w:rFonts w:ascii="ＭＳ 明朝" w:hAnsi="ＭＳ 明朝" w:cs="ＭＳ ゴシック"/>
                <w:sz w:val="18"/>
                <w:szCs w:val="18"/>
              </w:rPr>
            </w:pPr>
            <w:r w:rsidRPr="005C1D25">
              <w:rPr>
                <w:rFonts w:ascii="ＭＳ 明朝" w:hAnsi="ＭＳ 明朝" w:cs="ＭＳ ゴシック"/>
                <w:sz w:val="18"/>
                <w:szCs w:val="18"/>
              </w:rPr>
              <w:t>○</w:t>
            </w:r>
          </w:p>
        </w:tc>
      </w:tr>
      <w:tr w:rsidR="00B536AF" w:rsidRPr="005C1D25" w:rsidTr="00294EDC">
        <w:trPr>
          <w:trHeight w:hRule="exact" w:val="242"/>
        </w:trPr>
        <w:tc>
          <w:tcPr>
            <w:tcW w:w="456" w:type="dxa"/>
            <w:vMerge/>
            <w:tcBorders>
              <w:left w:val="single" w:sz="12" w:space="0" w:color="000000"/>
              <w:right w:val="single" w:sz="2" w:space="0" w:color="000000"/>
            </w:tcBorders>
            <w:shd w:val="clear" w:color="auto" w:fill="auto"/>
          </w:tcPr>
          <w:p w:rsidR="00B536AF" w:rsidRPr="005C1D25" w:rsidRDefault="00B536AF" w:rsidP="00294EDC">
            <w:pPr>
              <w:rPr>
                <w:rFonts w:ascii="ＭＳ 明朝" w:hAnsi="ＭＳ 明朝"/>
              </w:rPr>
            </w:pPr>
          </w:p>
        </w:tc>
        <w:tc>
          <w:tcPr>
            <w:tcW w:w="490" w:type="dxa"/>
            <w:vMerge/>
            <w:tcBorders>
              <w:left w:val="single" w:sz="2" w:space="0" w:color="000000"/>
              <w:right w:val="single" w:sz="12" w:space="0" w:color="000000"/>
            </w:tcBorders>
            <w:shd w:val="clear" w:color="auto" w:fill="auto"/>
          </w:tcPr>
          <w:p w:rsidR="00B536AF" w:rsidRPr="005C1D25" w:rsidRDefault="00B536AF" w:rsidP="00294EDC">
            <w:pPr>
              <w:rPr>
                <w:rFonts w:ascii="ＭＳ 明朝" w:hAnsi="ＭＳ 明朝"/>
              </w:rPr>
            </w:pPr>
          </w:p>
        </w:tc>
        <w:tc>
          <w:tcPr>
            <w:tcW w:w="2482" w:type="dxa"/>
            <w:tcBorders>
              <w:top w:val="single" w:sz="2" w:space="0" w:color="000000"/>
              <w:left w:val="single" w:sz="12" w:space="0" w:color="000000"/>
              <w:bottom w:val="single" w:sz="2" w:space="0" w:color="000000"/>
              <w:right w:val="single" w:sz="8" w:space="0" w:color="000000"/>
            </w:tcBorders>
            <w:shd w:val="clear" w:color="auto" w:fill="auto"/>
          </w:tcPr>
          <w:p w:rsidR="00B536AF" w:rsidRPr="005C1D25" w:rsidRDefault="00B536AF" w:rsidP="00294EDC">
            <w:pPr>
              <w:pStyle w:val="TableParagraph"/>
              <w:spacing w:line="210" w:lineRule="exact"/>
              <w:ind w:left="93" w:right="88"/>
              <w:rPr>
                <w:rFonts w:ascii="ＭＳ 明朝" w:hAnsi="ＭＳ 明朝" w:cs="ＭＳ ゴシック"/>
                <w:sz w:val="18"/>
                <w:szCs w:val="18"/>
              </w:rPr>
            </w:pPr>
            <w:r w:rsidRPr="005C1D25">
              <w:rPr>
                <w:rFonts w:ascii="ＭＳ 明朝" w:hAnsi="ＭＳ 明朝" w:cs="ＭＳ ゴシック"/>
                <w:spacing w:val="8"/>
                <w:sz w:val="18"/>
                <w:szCs w:val="18"/>
              </w:rPr>
              <w:t>牛乳</w:t>
            </w:r>
          </w:p>
        </w:tc>
        <w:tc>
          <w:tcPr>
            <w:tcW w:w="3161" w:type="dxa"/>
            <w:tcBorders>
              <w:top w:val="single" w:sz="2" w:space="0" w:color="000000"/>
              <w:left w:val="single" w:sz="8" w:space="0" w:color="000000"/>
              <w:bottom w:val="single" w:sz="2" w:space="0" w:color="000000"/>
              <w:right w:val="single" w:sz="12" w:space="0" w:color="000000"/>
            </w:tcBorders>
            <w:shd w:val="clear" w:color="auto" w:fill="auto"/>
          </w:tcPr>
          <w:p w:rsidR="00B536AF" w:rsidRPr="005C1D25" w:rsidRDefault="00B536AF" w:rsidP="00294EDC">
            <w:pPr>
              <w:pStyle w:val="TableParagraph"/>
              <w:spacing w:line="210" w:lineRule="exact"/>
              <w:ind w:left="98"/>
              <w:rPr>
                <w:rFonts w:ascii="ＭＳ 明朝" w:hAnsi="ＭＳ 明朝" w:cs="ＭＳ ゴシック"/>
                <w:sz w:val="18"/>
                <w:szCs w:val="18"/>
              </w:rPr>
            </w:pPr>
            <w:r w:rsidRPr="005C1D25">
              <w:rPr>
                <w:rFonts w:ascii="ＭＳ 明朝" w:hAnsi="ＭＳ 明朝" w:cs="ＭＳ ゴシック"/>
                <w:spacing w:val="8"/>
                <w:sz w:val="18"/>
                <w:szCs w:val="18"/>
              </w:rPr>
              <w:t>牛乳</w:t>
            </w:r>
          </w:p>
        </w:tc>
        <w:tc>
          <w:tcPr>
            <w:tcW w:w="454" w:type="dxa"/>
            <w:tcBorders>
              <w:top w:val="single" w:sz="2" w:space="0" w:color="000000"/>
              <w:left w:val="single" w:sz="12" w:space="0" w:color="000000"/>
              <w:bottom w:val="single" w:sz="2" w:space="0" w:color="000000"/>
              <w:right w:val="single" w:sz="2" w:space="0" w:color="000000"/>
            </w:tcBorders>
            <w:shd w:val="clear" w:color="auto" w:fill="auto"/>
          </w:tcPr>
          <w:p w:rsidR="00B536AF" w:rsidRPr="005C1D25" w:rsidRDefault="00B536AF" w:rsidP="00294EDC">
            <w:pPr>
              <w:rPr>
                <w:rFonts w:ascii="ＭＳ 明朝" w:hAnsi="ＭＳ 明朝"/>
              </w:rPr>
            </w:pPr>
          </w:p>
        </w:tc>
        <w:tc>
          <w:tcPr>
            <w:tcW w:w="454" w:type="dxa"/>
            <w:tcBorders>
              <w:top w:val="single" w:sz="2" w:space="0" w:color="000000"/>
              <w:left w:val="single" w:sz="2" w:space="0" w:color="000000"/>
              <w:bottom w:val="single" w:sz="2" w:space="0" w:color="000000"/>
              <w:right w:val="single" w:sz="2" w:space="0" w:color="000000"/>
            </w:tcBorders>
            <w:shd w:val="clear" w:color="auto" w:fill="auto"/>
          </w:tcPr>
          <w:p w:rsidR="00B536AF" w:rsidRPr="005C1D25" w:rsidRDefault="00B536AF" w:rsidP="00294EDC">
            <w:pPr>
              <w:pStyle w:val="TableParagraph"/>
              <w:spacing w:line="210" w:lineRule="exact"/>
              <w:ind w:left="124"/>
              <w:rPr>
                <w:rFonts w:ascii="ＭＳ 明朝" w:hAnsi="ＭＳ 明朝" w:cs="MS UI Gothic"/>
                <w:sz w:val="18"/>
                <w:szCs w:val="18"/>
              </w:rPr>
            </w:pPr>
            <w:r w:rsidRPr="005C1D25">
              <w:rPr>
                <w:rFonts w:ascii="ＭＳ 明朝" w:hAnsi="ＭＳ 明朝" w:cs="MS UI Gothic"/>
                <w:sz w:val="18"/>
                <w:szCs w:val="18"/>
              </w:rPr>
              <w:t>✓</w:t>
            </w:r>
          </w:p>
        </w:tc>
        <w:tc>
          <w:tcPr>
            <w:tcW w:w="456" w:type="dxa"/>
            <w:tcBorders>
              <w:top w:val="single" w:sz="2" w:space="0" w:color="000000"/>
              <w:left w:val="single" w:sz="2" w:space="0" w:color="000000"/>
              <w:bottom w:val="single" w:sz="2" w:space="0" w:color="000000"/>
              <w:right w:val="single" w:sz="2" w:space="0" w:color="000000"/>
            </w:tcBorders>
            <w:shd w:val="clear" w:color="auto" w:fill="auto"/>
          </w:tcPr>
          <w:p w:rsidR="00B536AF" w:rsidRPr="005C1D25" w:rsidRDefault="00B536AF" w:rsidP="00294EDC">
            <w:pPr>
              <w:rPr>
                <w:rFonts w:ascii="ＭＳ 明朝" w:hAnsi="ＭＳ 明朝"/>
              </w:rPr>
            </w:pPr>
          </w:p>
        </w:tc>
        <w:tc>
          <w:tcPr>
            <w:tcW w:w="451" w:type="dxa"/>
            <w:tcBorders>
              <w:top w:val="single" w:sz="2" w:space="0" w:color="000000"/>
              <w:left w:val="single" w:sz="2" w:space="0" w:color="000000"/>
              <w:bottom w:val="single" w:sz="2" w:space="0" w:color="000000"/>
              <w:right w:val="single" w:sz="2" w:space="0" w:color="000000"/>
            </w:tcBorders>
            <w:shd w:val="clear" w:color="auto" w:fill="auto"/>
          </w:tcPr>
          <w:p w:rsidR="00B536AF" w:rsidRPr="005C1D25" w:rsidRDefault="00B536AF" w:rsidP="00294EDC">
            <w:pPr>
              <w:rPr>
                <w:rFonts w:ascii="ＭＳ 明朝" w:hAnsi="ＭＳ 明朝"/>
              </w:rPr>
            </w:pPr>
          </w:p>
        </w:tc>
        <w:tc>
          <w:tcPr>
            <w:tcW w:w="454" w:type="dxa"/>
            <w:tcBorders>
              <w:top w:val="single" w:sz="2" w:space="0" w:color="000000"/>
              <w:left w:val="single" w:sz="2" w:space="0" w:color="000000"/>
              <w:bottom w:val="single" w:sz="2" w:space="0" w:color="000000"/>
              <w:right w:val="single" w:sz="12" w:space="0" w:color="000000"/>
            </w:tcBorders>
            <w:shd w:val="clear" w:color="auto" w:fill="auto"/>
          </w:tcPr>
          <w:p w:rsidR="00B536AF" w:rsidRPr="005C1D25" w:rsidRDefault="00B536AF" w:rsidP="00294EDC">
            <w:pPr>
              <w:rPr>
                <w:rFonts w:ascii="ＭＳ 明朝" w:hAnsi="ＭＳ 明朝"/>
              </w:rPr>
            </w:pPr>
          </w:p>
        </w:tc>
        <w:tc>
          <w:tcPr>
            <w:tcW w:w="907" w:type="dxa"/>
            <w:tcBorders>
              <w:top w:val="single" w:sz="2" w:space="0" w:color="000000"/>
              <w:left w:val="single" w:sz="12" w:space="0" w:color="000000"/>
              <w:bottom w:val="single" w:sz="2" w:space="0" w:color="000000"/>
              <w:right w:val="single" w:sz="12" w:space="0" w:color="000000"/>
            </w:tcBorders>
            <w:shd w:val="clear" w:color="auto" w:fill="auto"/>
          </w:tcPr>
          <w:p w:rsidR="00B536AF" w:rsidRPr="005C1D25" w:rsidRDefault="00B536AF" w:rsidP="00294EDC">
            <w:pPr>
              <w:pStyle w:val="TableParagraph"/>
              <w:spacing w:line="210" w:lineRule="exact"/>
              <w:ind w:left="343"/>
              <w:rPr>
                <w:rFonts w:ascii="ＭＳ 明朝" w:hAnsi="ＭＳ 明朝" w:cs="ＭＳ ゴシック"/>
                <w:sz w:val="18"/>
                <w:szCs w:val="18"/>
              </w:rPr>
            </w:pPr>
            <w:r w:rsidRPr="005C1D25">
              <w:rPr>
                <w:rFonts w:ascii="ＭＳ 明朝" w:hAnsi="ＭＳ 明朝" w:cs="ＭＳ ゴシック"/>
                <w:sz w:val="18"/>
                <w:szCs w:val="18"/>
              </w:rPr>
              <w:t>×</w:t>
            </w:r>
          </w:p>
        </w:tc>
      </w:tr>
      <w:tr w:rsidR="00B536AF" w:rsidRPr="005C1D25" w:rsidTr="00294EDC">
        <w:trPr>
          <w:trHeight w:hRule="exact" w:val="710"/>
        </w:trPr>
        <w:tc>
          <w:tcPr>
            <w:tcW w:w="456" w:type="dxa"/>
            <w:vMerge/>
            <w:tcBorders>
              <w:left w:val="single" w:sz="12" w:space="0" w:color="000000"/>
              <w:right w:val="single" w:sz="2" w:space="0" w:color="000000"/>
            </w:tcBorders>
            <w:shd w:val="clear" w:color="auto" w:fill="auto"/>
          </w:tcPr>
          <w:p w:rsidR="00B536AF" w:rsidRPr="005C1D25" w:rsidRDefault="00B536AF" w:rsidP="00294EDC">
            <w:pPr>
              <w:rPr>
                <w:rFonts w:ascii="ＭＳ 明朝" w:hAnsi="ＭＳ 明朝"/>
              </w:rPr>
            </w:pPr>
          </w:p>
        </w:tc>
        <w:tc>
          <w:tcPr>
            <w:tcW w:w="490" w:type="dxa"/>
            <w:vMerge/>
            <w:tcBorders>
              <w:left w:val="single" w:sz="2" w:space="0" w:color="000000"/>
              <w:right w:val="single" w:sz="12" w:space="0" w:color="000000"/>
            </w:tcBorders>
            <w:shd w:val="clear" w:color="auto" w:fill="auto"/>
          </w:tcPr>
          <w:p w:rsidR="00B536AF" w:rsidRPr="005C1D25" w:rsidRDefault="00B536AF" w:rsidP="00294EDC">
            <w:pPr>
              <w:rPr>
                <w:rFonts w:ascii="ＭＳ 明朝" w:hAnsi="ＭＳ 明朝"/>
              </w:rPr>
            </w:pPr>
          </w:p>
        </w:tc>
        <w:tc>
          <w:tcPr>
            <w:tcW w:w="2482" w:type="dxa"/>
            <w:tcBorders>
              <w:top w:val="single" w:sz="2" w:space="0" w:color="000000"/>
              <w:left w:val="single" w:sz="12" w:space="0" w:color="000000"/>
              <w:bottom w:val="single" w:sz="2" w:space="0" w:color="000000"/>
              <w:right w:val="single" w:sz="8" w:space="0" w:color="000000"/>
            </w:tcBorders>
            <w:shd w:val="clear" w:color="auto" w:fill="auto"/>
          </w:tcPr>
          <w:p w:rsidR="00B536AF" w:rsidRPr="005C1D25" w:rsidRDefault="00B536AF" w:rsidP="00294EDC">
            <w:pPr>
              <w:pStyle w:val="TableParagraph"/>
              <w:spacing w:before="89"/>
              <w:ind w:left="93" w:right="88"/>
              <w:rPr>
                <w:rFonts w:ascii="ＭＳ 明朝" w:hAnsi="ＭＳ 明朝" w:cs="ＭＳ ゴシック"/>
                <w:sz w:val="18"/>
                <w:szCs w:val="18"/>
                <w:lang w:eastAsia="ja-JP"/>
              </w:rPr>
            </w:pPr>
            <w:r w:rsidRPr="005C1D25">
              <w:rPr>
                <w:rFonts w:ascii="ＭＳ 明朝" w:hAnsi="ＭＳ 明朝" w:cs="ＭＳ ゴシック" w:hint="eastAsia"/>
                <w:spacing w:val="12"/>
                <w:sz w:val="18"/>
                <w:szCs w:val="18"/>
                <w:lang w:eastAsia="ja-JP"/>
              </w:rPr>
              <w:t>白菜</w:t>
            </w:r>
            <w:r w:rsidRPr="005C1D25">
              <w:rPr>
                <w:rFonts w:ascii="ＭＳ 明朝" w:hAnsi="ＭＳ 明朝" w:cs="ＭＳ ゴシック"/>
                <w:spacing w:val="12"/>
                <w:sz w:val="18"/>
                <w:szCs w:val="18"/>
                <w:lang w:eastAsia="ja-JP"/>
              </w:rPr>
              <w:t xml:space="preserve">の </w:t>
            </w:r>
            <w:r w:rsidRPr="005C1D25">
              <w:rPr>
                <w:rFonts w:ascii="ＭＳ 明朝" w:hAnsi="ＭＳ 明朝" w:cs="ＭＳ ゴシック"/>
                <w:spacing w:val="14"/>
                <w:sz w:val="18"/>
                <w:szCs w:val="18"/>
                <w:lang w:eastAsia="ja-JP"/>
              </w:rPr>
              <w:t>クリームシチュー</w:t>
            </w:r>
          </w:p>
        </w:tc>
        <w:tc>
          <w:tcPr>
            <w:tcW w:w="3161" w:type="dxa"/>
            <w:tcBorders>
              <w:top w:val="single" w:sz="2" w:space="0" w:color="000000"/>
              <w:left w:val="single" w:sz="8" w:space="0" w:color="000000"/>
              <w:bottom w:val="single" w:sz="2" w:space="0" w:color="000000"/>
              <w:right w:val="single" w:sz="12" w:space="0" w:color="000000"/>
            </w:tcBorders>
            <w:shd w:val="clear" w:color="auto" w:fill="auto"/>
          </w:tcPr>
          <w:p w:rsidR="00B536AF" w:rsidRPr="005C1D25" w:rsidRDefault="00B536AF" w:rsidP="00294EDC">
            <w:pPr>
              <w:pStyle w:val="TableParagraph"/>
              <w:spacing w:line="210" w:lineRule="exact"/>
              <w:ind w:left="98"/>
              <w:rPr>
                <w:rFonts w:ascii="ＭＳ 明朝" w:hAnsi="ＭＳ 明朝" w:cs="ＭＳ ゴシック"/>
                <w:sz w:val="18"/>
                <w:szCs w:val="18"/>
                <w:lang w:eastAsia="ja-JP"/>
              </w:rPr>
            </w:pPr>
            <w:r w:rsidRPr="005C1D25">
              <w:rPr>
                <w:rFonts w:ascii="ＭＳ 明朝" w:hAnsi="ＭＳ 明朝" w:cs="ＭＳ ゴシック"/>
                <w:spacing w:val="10"/>
                <w:sz w:val="18"/>
                <w:szCs w:val="18"/>
                <w:lang w:eastAsia="ja-JP"/>
              </w:rPr>
              <w:t>えび、</w:t>
            </w:r>
            <w:r w:rsidRPr="005C1D25">
              <w:rPr>
                <w:rFonts w:ascii="ＭＳ 明朝" w:hAnsi="ＭＳ 明朝" w:cs="ＭＳ ゴシック"/>
                <w:spacing w:val="-72"/>
                <w:sz w:val="18"/>
                <w:szCs w:val="18"/>
                <w:lang w:eastAsia="ja-JP"/>
              </w:rPr>
              <w:t xml:space="preserve"> </w:t>
            </w:r>
            <w:r w:rsidRPr="005C1D25">
              <w:rPr>
                <w:rFonts w:ascii="ＭＳ 明朝" w:hAnsi="ＭＳ 明朝" w:cs="ＭＳ ゴシック"/>
                <w:spacing w:val="12"/>
                <w:sz w:val="18"/>
                <w:szCs w:val="18"/>
                <w:lang w:eastAsia="ja-JP"/>
              </w:rPr>
              <w:t>ベーコン、</w:t>
            </w:r>
            <w:r w:rsidRPr="005C1D25">
              <w:rPr>
                <w:rFonts w:ascii="ＭＳ 明朝" w:hAnsi="ＭＳ 明朝" w:cs="ＭＳ ゴシック" w:hint="eastAsia"/>
                <w:spacing w:val="12"/>
                <w:sz w:val="18"/>
                <w:szCs w:val="18"/>
                <w:lang w:eastAsia="ja-JP"/>
              </w:rPr>
              <w:t>白菜</w:t>
            </w:r>
            <w:r w:rsidRPr="005C1D25">
              <w:rPr>
                <w:rFonts w:ascii="ＭＳ 明朝" w:hAnsi="ＭＳ 明朝" w:cs="ＭＳ ゴシック"/>
                <w:spacing w:val="12"/>
                <w:sz w:val="18"/>
                <w:szCs w:val="18"/>
                <w:lang w:eastAsia="ja-JP"/>
              </w:rPr>
              <w:t>、</w:t>
            </w:r>
            <w:r w:rsidRPr="005C1D25">
              <w:rPr>
                <w:rFonts w:ascii="ＭＳ 明朝" w:hAnsi="ＭＳ 明朝" w:cs="ＭＳ ゴシック"/>
                <w:spacing w:val="-72"/>
                <w:sz w:val="18"/>
                <w:szCs w:val="18"/>
                <w:lang w:eastAsia="ja-JP"/>
              </w:rPr>
              <w:t xml:space="preserve"> </w:t>
            </w:r>
            <w:r w:rsidRPr="005C1D25">
              <w:rPr>
                <w:rFonts w:ascii="ＭＳ 明朝" w:hAnsi="ＭＳ 明朝" w:cs="ＭＳ ゴシック"/>
                <w:spacing w:val="10"/>
                <w:sz w:val="18"/>
                <w:szCs w:val="18"/>
                <w:lang w:eastAsia="ja-JP"/>
              </w:rPr>
              <w:t>玉葱、</w:t>
            </w:r>
          </w:p>
          <w:p w:rsidR="00B536AF" w:rsidRPr="005C1D25" w:rsidRDefault="00B536AF" w:rsidP="00294EDC">
            <w:pPr>
              <w:pStyle w:val="TableParagraph"/>
              <w:spacing w:before="24" w:line="232" w:lineRule="exact"/>
              <w:ind w:left="98"/>
              <w:rPr>
                <w:rFonts w:ascii="ＭＳ 明朝" w:hAnsi="ＭＳ 明朝" w:cs="ＭＳ ゴシック"/>
                <w:sz w:val="18"/>
                <w:szCs w:val="18"/>
                <w:lang w:eastAsia="ja-JP"/>
              </w:rPr>
            </w:pPr>
            <w:r w:rsidRPr="005C1D25">
              <w:rPr>
                <w:rFonts w:ascii="ＭＳ 明朝" w:hAnsi="ＭＳ 明朝" w:cs="ＭＳ ゴシック"/>
                <w:spacing w:val="14"/>
                <w:sz w:val="18"/>
                <w:szCs w:val="18"/>
                <w:lang w:eastAsia="ja-JP"/>
              </w:rPr>
              <w:t xml:space="preserve">人参、ほうれん草、マッシュルー </w:t>
            </w:r>
            <w:r w:rsidRPr="005C1D25">
              <w:rPr>
                <w:rFonts w:ascii="ＭＳ 明朝" w:hAnsi="ＭＳ 明朝" w:cs="ＭＳ ゴシック"/>
                <w:spacing w:val="8"/>
                <w:sz w:val="18"/>
                <w:szCs w:val="18"/>
                <w:lang w:eastAsia="ja-JP"/>
              </w:rPr>
              <w:t>ム、</w:t>
            </w:r>
            <w:r w:rsidRPr="005C1D25">
              <w:rPr>
                <w:rFonts w:ascii="ＭＳ 明朝" w:hAnsi="ＭＳ 明朝" w:cs="ＭＳ ゴシック"/>
                <w:spacing w:val="-72"/>
                <w:sz w:val="18"/>
                <w:szCs w:val="18"/>
                <w:lang w:eastAsia="ja-JP"/>
              </w:rPr>
              <w:t xml:space="preserve"> </w:t>
            </w:r>
            <w:r w:rsidRPr="005C1D25">
              <w:rPr>
                <w:rFonts w:ascii="ＭＳ 明朝" w:hAnsi="ＭＳ 明朝" w:cs="ＭＳ ゴシック"/>
                <w:spacing w:val="10"/>
                <w:sz w:val="18"/>
                <w:szCs w:val="18"/>
                <w:lang w:eastAsia="ja-JP"/>
              </w:rPr>
              <w:t>牛乳、</w:t>
            </w:r>
            <w:r w:rsidRPr="005C1D25">
              <w:rPr>
                <w:rFonts w:ascii="ＭＳ 明朝" w:hAnsi="ＭＳ 明朝" w:cs="ＭＳ ゴシック"/>
                <w:spacing w:val="-72"/>
                <w:sz w:val="18"/>
                <w:szCs w:val="18"/>
                <w:lang w:eastAsia="ja-JP"/>
              </w:rPr>
              <w:t xml:space="preserve"> </w:t>
            </w:r>
            <w:r w:rsidRPr="005C1D25">
              <w:rPr>
                <w:rFonts w:ascii="ＭＳ 明朝" w:hAnsi="ＭＳ 明朝" w:cs="ＭＳ ゴシック"/>
                <w:spacing w:val="10"/>
                <w:sz w:val="18"/>
                <w:szCs w:val="18"/>
                <w:lang w:eastAsia="ja-JP"/>
              </w:rPr>
              <w:t>小麦粉</w:t>
            </w:r>
          </w:p>
        </w:tc>
        <w:tc>
          <w:tcPr>
            <w:tcW w:w="454" w:type="dxa"/>
            <w:tcBorders>
              <w:top w:val="single" w:sz="2" w:space="0" w:color="000000"/>
              <w:left w:val="single" w:sz="12" w:space="0" w:color="000000"/>
              <w:bottom w:val="single" w:sz="2" w:space="0" w:color="000000"/>
              <w:right w:val="single" w:sz="2" w:space="0" w:color="000000"/>
            </w:tcBorders>
            <w:shd w:val="clear" w:color="auto" w:fill="auto"/>
          </w:tcPr>
          <w:p w:rsidR="00B536AF" w:rsidRPr="005C1D25" w:rsidRDefault="00B536AF" w:rsidP="00294EDC">
            <w:pPr>
              <w:rPr>
                <w:rFonts w:ascii="ＭＳ 明朝" w:hAnsi="ＭＳ 明朝"/>
                <w:lang w:eastAsia="ja-JP"/>
              </w:rPr>
            </w:pPr>
          </w:p>
        </w:tc>
        <w:tc>
          <w:tcPr>
            <w:tcW w:w="454" w:type="dxa"/>
            <w:tcBorders>
              <w:top w:val="single" w:sz="2" w:space="0" w:color="000000"/>
              <w:left w:val="single" w:sz="2" w:space="0" w:color="000000"/>
              <w:bottom w:val="single" w:sz="2" w:space="0" w:color="000000"/>
              <w:right w:val="single" w:sz="2" w:space="0" w:color="000000"/>
            </w:tcBorders>
            <w:shd w:val="clear" w:color="auto" w:fill="auto"/>
          </w:tcPr>
          <w:p w:rsidR="00B536AF" w:rsidRPr="005C1D25" w:rsidRDefault="00B536AF" w:rsidP="00294EDC">
            <w:pPr>
              <w:pStyle w:val="TableParagraph"/>
              <w:spacing w:before="11"/>
              <w:rPr>
                <w:rFonts w:ascii="ＭＳ 明朝" w:hAnsi="ＭＳ 明朝" w:cs="ＭＳ ゴシック"/>
                <w:sz w:val="15"/>
                <w:szCs w:val="15"/>
                <w:lang w:eastAsia="ja-JP"/>
              </w:rPr>
            </w:pPr>
          </w:p>
          <w:p w:rsidR="00B536AF" w:rsidRPr="005C1D25" w:rsidRDefault="00B536AF" w:rsidP="00294EDC">
            <w:pPr>
              <w:pStyle w:val="TableParagraph"/>
              <w:ind w:left="124"/>
              <w:rPr>
                <w:rFonts w:ascii="ＭＳ 明朝" w:hAnsi="ＭＳ 明朝" w:cs="MS UI Gothic"/>
                <w:sz w:val="18"/>
                <w:szCs w:val="18"/>
              </w:rPr>
            </w:pPr>
            <w:r w:rsidRPr="005C1D25">
              <w:rPr>
                <w:rFonts w:ascii="ＭＳ 明朝" w:hAnsi="ＭＳ 明朝" w:cs="MS UI Gothic"/>
                <w:sz w:val="18"/>
                <w:szCs w:val="18"/>
              </w:rPr>
              <w:t>✓</w:t>
            </w:r>
          </w:p>
        </w:tc>
        <w:tc>
          <w:tcPr>
            <w:tcW w:w="456" w:type="dxa"/>
            <w:tcBorders>
              <w:top w:val="single" w:sz="2" w:space="0" w:color="000000"/>
              <w:left w:val="single" w:sz="2" w:space="0" w:color="000000"/>
              <w:bottom w:val="single" w:sz="2" w:space="0" w:color="000000"/>
              <w:right w:val="single" w:sz="2" w:space="0" w:color="000000"/>
            </w:tcBorders>
            <w:shd w:val="clear" w:color="auto" w:fill="auto"/>
          </w:tcPr>
          <w:p w:rsidR="00B536AF" w:rsidRPr="005C1D25" w:rsidRDefault="00B536AF" w:rsidP="00294EDC">
            <w:pPr>
              <w:pStyle w:val="TableParagraph"/>
              <w:spacing w:before="11"/>
              <w:rPr>
                <w:rFonts w:ascii="ＭＳ 明朝" w:hAnsi="ＭＳ 明朝" w:cs="ＭＳ ゴシック"/>
                <w:sz w:val="15"/>
                <w:szCs w:val="15"/>
              </w:rPr>
            </w:pPr>
          </w:p>
          <w:p w:rsidR="00B536AF" w:rsidRPr="005C1D25" w:rsidRDefault="00B536AF" w:rsidP="00294EDC">
            <w:pPr>
              <w:pStyle w:val="TableParagraph"/>
              <w:ind w:left="124"/>
              <w:rPr>
                <w:rFonts w:ascii="ＭＳ 明朝" w:hAnsi="ＭＳ 明朝" w:cs="MS UI Gothic"/>
                <w:sz w:val="18"/>
                <w:szCs w:val="18"/>
              </w:rPr>
            </w:pPr>
            <w:r w:rsidRPr="005C1D25">
              <w:rPr>
                <w:rFonts w:ascii="ＭＳ 明朝" w:hAnsi="ＭＳ 明朝" w:cs="MS UI Gothic"/>
                <w:sz w:val="18"/>
                <w:szCs w:val="18"/>
              </w:rPr>
              <w:t>✓</w:t>
            </w:r>
          </w:p>
        </w:tc>
        <w:tc>
          <w:tcPr>
            <w:tcW w:w="451" w:type="dxa"/>
            <w:tcBorders>
              <w:top w:val="single" w:sz="2" w:space="0" w:color="000000"/>
              <w:left w:val="single" w:sz="2" w:space="0" w:color="000000"/>
              <w:bottom w:val="single" w:sz="2" w:space="0" w:color="000000"/>
              <w:right w:val="single" w:sz="2" w:space="0" w:color="000000"/>
            </w:tcBorders>
            <w:shd w:val="clear" w:color="auto" w:fill="auto"/>
          </w:tcPr>
          <w:p w:rsidR="00B536AF" w:rsidRPr="005C1D25" w:rsidRDefault="00B536AF" w:rsidP="00294EDC">
            <w:pPr>
              <w:rPr>
                <w:rFonts w:ascii="ＭＳ 明朝" w:hAnsi="ＭＳ 明朝"/>
              </w:rPr>
            </w:pPr>
          </w:p>
        </w:tc>
        <w:tc>
          <w:tcPr>
            <w:tcW w:w="454" w:type="dxa"/>
            <w:tcBorders>
              <w:top w:val="single" w:sz="2" w:space="0" w:color="000000"/>
              <w:left w:val="single" w:sz="2" w:space="0" w:color="000000"/>
              <w:bottom w:val="single" w:sz="2" w:space="0" w:color="000000"/>
              <w:right w:val="single" w:sz="12" w:space="0" w:color="000000"/>
            </w:tcBorders>
            <w:shd w:val="clear" w:color="auto" w:fill="auto"/>
          </w:tcPr>
          <w:p w:rsidR="00B536AF" w:rsidRPr="005C1D25" w:rsidRDefault="00B536AF" w:rsidP="00294EDC">
            <w:pPr>
              <w:rPr>
                <w:rFonts w:ascii="ＭＳ 明朝" w:hAnsi="ＭＳ 明朝"/>
              </w:rPr>
            </w:pPr>
          </w:p>
        </w:tc>
        <w:tc>
          <w:tcPr>
            <w:tcW w:w="907" w:type="dxa"/>
            <w:tcBorders>
              <w:top w:val="single" w:sz="2" w:space="0" w:color="000000"/>
              <w:left w:val="single" w:sz="12" w:space="0" w:color="000000"/>
              <w:bottom w:val="single" w:sz="2" w:space="0" w:color="000000"/>
              <w:right w:val="single" w:sz="12" w:space="0" w:color="000000"/>
            </w:tcBorders>
            <w:shd w:val="clear" w:color="auto" w:fill="auto"/>
          </w:tcPr>
          <w:p w:rsidR="00B536AF" w:rsidRPr="005C1D25" w:rsidRDefault="00B536AF" w:rsidP="00294EDC">
            <w:pPr>
              <w:pStyle w:val="TableParagraph"/>
              <w:spacing w:before="11"/>
              <w:rPr>
                <w:rFonts w:ascii="ＭＳ 明朝" w:hAnsi="ＭＳ 明朝" w:cs="ＭＳ ゴシック"/>
                <w:sz w:val="15"/>
                <w:szCs w:val="15"/>
              </w:rPr>
            </w:pPr>
          </w:p>
          <w:p w:rsidR="00B536AF" w:rsidRPr="005C1D25" w:rsidRDefault="00B536AF" w:rsidP="00294EDC">
            <w:pPr>
              <w:pStyle w:val="TableParagraph"/>
              <w:ind w:left="343"/>
              <w:rPr>
                <w:rFonts w:ascii="ＭＳ 明朝" w:hAnsi="ＭＳ 明朝" w:cs="ＭＳ ゴシック"/>
                <w:sz w:val="18"/>
                <w:szCs w:val="18"/>
              </w:rPr>
            </w:pPr>
            <w:r w:rsidRPr="005C1D25">
              <w:rPr>
                <w:rFonts w:ascii="ＭＳ 明朝" w:hAnsi="ＭＳ 明朝" w:cs="ＭＳ ゴシック"/>
                <w:sz w:val="18"/>
                <w:szCs w:val="18"/>
              </w:rPr>
              <w:t>×</w:t>
            </w:r>
          </w:p>
        </w:tc>
      </w:tr>
      <w:tr w:rsidR="00B536AF" w:rsidRPr="005C1D25" w:rsidTr="00294EDC">
        <w:trPr>
          <w:trHeight w:hRule="exact" w:val="257"/>
        </w:trPr>
        <w:tc>
          <w:tcPr>
            <w:tcW w:w="456" w:type="dxa"/>
            <w:vMerge/>
            <w:tcBorders>
              <w:left w:val="single" w:sz="12" w:space="0" w:color="000000"/>
              <w:bottom w:val="single" w:sz="12" w:space="0" w:color="000000"/>
              <w:right w:val="single" w:sz="2" w:space="0" w:color="000000"/>
            </w:tcBorders>
            <w:shd w:val="clear" w:color="auto" w:fill="auto"/>
          </w:tcPr>
          <w:p w:rsidR="00B536AF" w:rsidRPr="005C1D25" w:rsidRDefault="00B536AF" w:rsidP="00294EDC">
            <w:pPr>
              <w:rPr>
                <w:rFonts w:ascii="ＭＳ 明朝" w:hAnsi="ＭＳ 明朝"/>
              </w:rPr>
            </w:pPr>
          </w:p>
        </w:tc>
        <w:tc>
          <w:tcPr>
            <w:tcW w:w="490" w:type="dxa"/>
            <w:vMerge/>
            <w:tcBorders>
              <w:left w:val="single" w:sz="2" w:space="0" w:color="000000"/>
              <w:bottom w:val="single" w:sz="12" w:space="0" w:color="000000"/>
              <w:right w:val="single" w:sz="12" w:space="0" w:color="000000"/>
            </w:tcBorders>
            <w:shd w:val="clear" w:color="auto" w:fill="auto"/>
          </w:tcPr>
          <w:p w:rsidR="00B536AF" w:rsidRPr="005C1D25" w:rsidRDefault="00B536AF" w:rsidP="00294EDC">
            <w:pPr>
              <w:rPr>
                <w:rFonts w:ascii="ＭＳ 明朝" w:hAnsi="ＭＳ 明朝"/>
              </w:rPr>
            </w:pPr>
          </w:p>
        </w:tc>
        <w:tc>
          <w:tcPr>
            <w:tcW w:w="2482" w:type="dxa"/>
            <w:tcBorders>
              <w:top w:val="single" w:sz="2" w:space="0" w:color="000000"/>
              <w:left w:val="single" w:sz="12" w:space="0" w:color="000000"/>
              <w:bottom w:val="single" w:sz="12" w:space="0" w:color="000000"/>
              <w:right w:val="single" w:sz="8" w:space="0" w:color="000000"/>
            </w:tcBorders>
            <w:shd w:val="clear" w:color="auto" w:fill="auto"/>
          </w:tcPr>
          <w:p w:rsidR="00B536AF" w:rsidRPr="005C1D25" w:rsidRDefault="00B536AF" w:rsidP="00294EDC">
            <w:pPr>
              <w:pStyle w:val="TableParagraph"/>
              <w:spacing w:line="210" w:lineRule="exact"/>
              <w:ind w:left="93" w:right="88"/>
              <w:rPr>
                <w:rFonts w:ascii="ＭＳ 明朝" w:hAnsi="ＭＳ 明朝" w:cs="ＭＳ ゴシック"/>
                <w:sz w:val="18"/>
                <w:szCs w:val="18"/>
              </w:rPr>
            </w:pPr>
            <w:r w:rsidRPr="005C1D25">
              <w:rPr>
                <w:rFonts w:ascii="ＭＳ 明朝" w:hAnsi="ＭＳ 明朝" w:cs="ＭＳ ゴシック"/>
                <w:spacing w:val="14"/>
                <w:sz w:val="18"/>
                <w:szCs w:val="18"/>
              </w:rPr>
              <w:t>キャベツのサラダ</w:t>
            </w:r>
          </w:p>
        </w:tc>
        <w:tc>
          <w:tcPr>
            <w:tcW w:w="3161" w:type="dxa"/>
            <w:tcBorders>
              <w:top w:val="single" w:sz="2" w:space="0" w:color="000000"/>
              <w:left w:val="single" w:sz="8" w:space="0" w:color="000000"/>
              <w:bottom w:val="single" w:sz="12" w:space="0" w:color="000000"/>
              <w:right w:val="single" w:sz="12" w:space="0" w:color="000000"/>
            </w:tcBorders>
            <w:shd w:val="clear" w:color="auto" w:fill="auto"/>
          </w:tcPr>
          <w:p w:rsidR="00B536AF" w:rsidRPr="005C1D25" w:rsidRDefault="00B536AF" w:rsidP="00294EDC">
            <w:pPr>
              <w:pStyle w:val="TableParagraph"/>
              <w:spacing w:line="210" w:lineRule="exact"/>
              <w:ind w:left="98"/>
              <w:rPr>
                <w:rFonts w:ascii="ＭＳ 明朝" w:hAnsi="ＭＳ 明朝" w:cs="ＭＳ ゴシック"/>
                <w:sz w:val="18"/>
                <w:szCs w:val="18"/>
                <w:lang w:eastAsia="ja-JP"/>
              </w:rPr>
            </w:pPr>
            <w:r w:rsidRPr="005C1D25">
              <w:rPr>
                <w:rFonts w:ascii="ＭＳ 明朝" w:hAnsi="ＭＳ 明朝" w:cs="ＭＳ ゴシック"/>
                <w:spacing w:val="13"/>
                <w:sz w:val="18"/>
                <w:szCs w:val="18"/>
                <w:lang w:eastAsia="ja-JP"/>
              </w:rPr>
              <w:t>キャベツ</w:t>
            </w:r>
            <w:r w:rsidRPr="005C1D25">
              <w:rPr>
                <w:rFonts w:ascii="ＭＳ 明朝" w:hAnsi="ＭＳ 明朝" w:cs="ＭＳ ゴシック" w:hint="eastAsia"/>
                <w:spacing w:val="13"/>
                <w:sz w:val="18"/>
                <w:szCs w:val="18"/>
                <w:lang w:eastAsia="ja-JP"/>
              </w:rPr>
              <w:t>,</w:t>
            </w:r>
            <w:r w:rsidRPr="005C1D25">
              <w:rPr>
                <w:rFonts w:ascii="ＭＳ 明朝" w:hAnsi="ＭＳ 明朝" w:cs="ＭＳ ゴシック"/>
                <w:spacing w:val="-74"/>
                <w:sz w:val="18"/>
                <w:szCs w:val="18"/>
                <w:lang w:eastAsia="ja-JP"/>
              </w:rPr>
              <w:t xml:space="preserve"> </w:t>
            </w:r>
            <w:r w:rsidRPr="005C1D25">
              <w:rPr>
                <w:rFonts w:ascii="ＭＳ 明朝" w:hAnsi="ＭＳ 明朝" w:cs="ＭＳ ゴシック"/>
                <w:spacing w:val="12"/>
                <w:sz w:val="18"/>
                <w:szCs w:val="18"/>
                <w:lang w:eastAsia="ja-JP"/>
              </w:rPr>
              <w:t>きゅうり</w:t>
            </w:r>
            <w:r w:rsidRPr="005C1D25">
              <w:rPr>
                <w:rFonts w:ascii="ＭＳ 明朝" w:hAnsi="ＭＳ 明朝" w:cs="ＭＳ ゴシック" w:hint="eastAsia"/>
                <w:spacing w:val="12"/>
                <w:sz w:val="18"/>
                <w:szCs w:val="18"/>
                <w:lang w:eastAsia="ja-JP"/>
              </w:rPr>
              <w:t>,ホールコーン</w:t>
            </w:r>
          </w:p>
        </w:tc>
        <w:tc>
          <w:tcPr>
            <w:tcW w:w="454" w:type="dxa"/>
            <w:tcBorders>
              <w:top w:val="single" w:sz="2" w:space="0" w:color="000000"/>
              <w:left w:val="single" w:sz="12" w:space="0" w:color="000000"/>
              <w:bottom w:val="single" w:sz="12" w:space="0" w:color="000000"/>
              <w:right w:val="single" w:sz="2" w:space="0" w:color="000000"/>
            </w:tcBorders>
            <w:shd w:val="clear" w:color="auto" w:fill="auto"/>
          </w:tcPr>
          <w:p w:rsidR="00B536AF" w:rsidRPr="005C1D25" w:rsidRDefault="00B536AF" w:rsidP="00294EDC">
            <w:pPr>
              <w:rPr>
                <w:rFonts w:ascii="ＭＳ 明朝" w:hAnsi="ＭＳ 明朝"/>
                <w:lang w:eastAsia="ja-JP"/>
              </w:rPr>
            </w:pPr>
          </w:p>
        </w:tc>
        <w:tc>
          <w:tcPr>
            <w:tcW w:w="454" w:type="dxa"/>
            <w:tcBorders>
              <w:top w:val="single" w:sz="2" w:space="0" w:color="000000"/>
              <w:left w:val="single" w:sz="2" w:space="0" w:color="000000"/>
              <w:bottom w:val="single" w:sz="12" w:space="0" w:color="000000"/>
              <w:right w:val="single" w:sz="2" w:space="0" w:color="000000"/>
            </w:tcBorders>
            <w:shd w:val="clear" w:color="auto" w:fill="auto"/>
          </w:tcPr>
          <w:p w:rsidR="00B536AF" w:rsidRPr="005C1D25" w:rsidRDefault="00B536AF" w:rsidP="00294EDC">
            <w:pPr>
              <w:rPr>
                <w:rFonts w:ascii="ＭＳ 明朝" w:hAnsi="ＭＳ 明朝"/>
                <w:lang w:eastAsia="ja-JP"/>
              </w:rPr>
            </w:pPr>
          </w:p>
        </w:tc>
        <w:tc>
          <w:tcPr>
            <w:tcW w:w="456" w:type="dxa"/>
            <w:tcBorders>
              <w:top w:val="single" w:sz="2" w:space="0" w:color="000000"/>
              <w:left w:val="single" w:sz="2" w:space="0" w:color="000000"/>
              <w:bottom w:val="single" w:sz="12" w:space="0" w:color="000000"/>
              <w:right w:val="single" w:sz="2" w:space="0" w:color="000000"/>
            </w:tcBorders>
            <w:shd w:val="clear" w:color="auto" w:fill="auto"/>
          </w:tcPr>
          <w:p w:rsidR="00B536AF" w:rsidRPr="005C1D25" w:rsidRDefault="00B536AF" w:rsidP="00294EDC">
            <w:pPr>
              <w:rPr>
                <w:rFonts w:ascii="ＭＳ 明朝" w:hAnsi="ＭＳ 明朝"/>
                <w:lang w:eastAsia="ja-JP"/>
              </w:rPr>
            </w:pPr>
          </w:p>
        </w:tc>
        <w:tc>
          <w:tcPr>
            <w:tcW w:w="451" w:type="dxa"/>
            <w:tcBorders>
              <w:top w:val="single" w:sz="2" w:space="0" w:color="000000"/>
              <w:left w:val="single" w:sz="2" w:space="0" w:color="000000"/>
              <w:bottom w:val="single" w:sz="12" w:space="0" w:color="000000"/>
              <w:right w:val="single" w:sz="2" w:space="0" w:color="000000"/>
            </w:tcBorders>
            <w:shd w:val="clear" w:color="auto" w:fill="auto"/>
          </w:tcPr>
          <w:p w:rsidR="00B536AF" w:rsidRPr="005C1D25" w:rsidRDefault="00B536AF" w:rsidP="00294EDC">
            <w:pPr>
              <w:rPr>
                <w:rFonts w:ascii="ＭＳ 明朝" w:hAnsi="ＭＳ 明朝"/>
                <w:lang w:eastAsia="ja-JP"/>
              </w:rPr>
            </w:pPr>
          </w:p>
        </w:tc>
        <w:tc>
          <w:tcPr>
            <w:tcW w:w="454" w:type="dxa"/>
            <w:tcBorders>
              <w:top w:val="single" w:sz="2" w:space="0" w:color="000000"/>
              <w:left w:val="single" w:sz="2" w:space="0" w:color="000000"/>
              <w:bottom w:val="single" w:sz="12" w:space="0" w:color="000000"/>
              <w:right w:val="single" w:sz="12" w:space="0" w:color="000000"/>
            </w:tcBorders>
            <w:shd w:val="clear" w:color="auto" w:fill="auto"/>
          </w:tcPr>
          <w:p w:rsidR="00B536AF" w:rsidRPr="005C1D25" w:rsidRDefault="00B536AF" w:rsidP="00294EDC">
            <w:pPr>
              <w:rPr>
                <w:rFonts w:ascii="ＭＳ 明朝" w:hAnsi="ＭＳ 明朝"/>
                <w:lang w:eastAsia="ja-JP"/>
              </w:rPr>
            </w:pPr>
          </w:p>
        </w:tc>
        <w:tc>
          <w:tcPr>
            <w:tcW w:w="907" w:type="dxa"/>
            <w:tcBorders>
              <w:top w:val="single" w:sz="2" w:space="0" w:color="000000"/>
              <w:left w:val="single" w:sz="12" w:space="0" w:color="000000"/>
              <w:bottom w:val="single" w:sz="12" w:space="0" w:color="000000"/>
              <w:right w:val="single" w:sz="12" w:space="0" w:color="000000"/>
            </w:tcBorders>
            <w:shd w:val="clear" w:color="auto" w:fill="auto"/>
          </w:tcPr>
          <w:p w:rsidR="00B536AF" w:rsidRPr="005C1D25" w:rsidRDefault="00B536AF" w:rsidP="00294EDC">
            <w:pPr>
              <w:pStyle w:val="TableParagraph"/>
              <w:spacing w:line="210" w:lineRule="exact"/>
              <w:ind w:left="340"/>
              <w:rPr>
                <w:rFonts w:ascii="ＭＳ 明朝" w:hAnsi="ＭＳ 明朝" w:cs="ＭＳ ゴシック"/>
                <w:sz w:val="18"/>
                <w:szCs w:val="18"/>
              </w:rPr>
            </w:pPr>
            <w:r w:rsidRPr="005C1D25">
              <w:rPr>
                <w:rFonts w:ascii="ＭＳ 明朝" w:hAnsi="ＭＳ 明朝" w:cs="ＭＳ ゴシック"/>
                <w:sz w:val="18"/>
                <w:szCs w:val="18"/>
              </w:rPr>
              <w:t>○</w:t>
            </w:r>
          </w:p>
        </w:tc>
      </w:tr>
    </w:tbl>
    <w:p w:rsidR="00B536AF" w:rsidRPr="005C1D25" w:rsidRDefault="007B3689" w:rsidP="00AA545C">
      <w:pPr>
        <w:spacing w:before="106"/>
        <w:ind w:left="358"/>
        <w:rPr>
          <w:rFonts w:ascii="ＭＳ 明朝" w:hAnsi="ＭＳ 明朝" w:cs="ＭＳ ゴシック"/>
          <w:sz w:val="16"/>
          <w:szCs w:val="16"/>
          <w:lang w:eastAsia="ja-JP"/>
        </w:rPr>
      </w:pPr>
      <w:r>
        <w:rPr>
          <w:rFonts w:ascii="ＭＳ 明朝" w:hAnsi="ＭＳ 明朝"/>
          <w:noProof/>
          <w:lang w:eastAsia="ja-JP"/>
        </w:rPr>
        <mc:AlternateContent>
          <mc:Choice Requires="wps">
            <w:drawing>
              <wp:anchor distT="0" distB="0" distL="0" distR="0" simplePos="0" relativeHeight="251616768" behindDoc="0" locked="0" layoutInCell="1" allowOverlap="1" wp14:anchorId="5346405D" wp14:editId="49201649">
                <wp:simplePos x="0" y="0"/>
                <wp:positionH relativeFrom="page">
                  <wp:posOffset>906780</wp:posOffset>
                </wp:positionH>
                <wp:positionV relativeFrom="paragraph">
                  <wp:posOffset>275590</wp:posOffset>
                </wp:positionV>
                <wp:extent cx="5910580" cy="443865"/>
                <wp:effectExtent l="0" t="0" r="13970" b="13335"/>
                <wp:wrapTopAndBottom/>
                <wp:docPr id="1475" name="テキスト ボックス 1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0580" cy="443865"/>
                        </a:xfrm>
                        <a:prstGeom prst="rect">
                          <a:avLst/>
                        </a:prstGeom>
                        <a:noFill/>
                        <a:ln w="9525">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12E96" w:rsidRPr="00294EDC" w:rsidRDefault="00012E96" w:rsidP="00B536AF">
                            <w:pPr>
                              <w:spacing w:before="6" w:line="274" w:lineRule="exact"/>
                              <w:ind w:left="570" w:hanging="454"/>
                              <w:rPr>
                                <w:rFonts w:ascii="ＭＳ 明朝" w:hAnsi="ＭＳ 明朝" w:cs="SimSun"/>
                                <w:sz w:val="21"/>
                                <w:szCs w:val="21"/>
                                <w:lang w:eastAsia="ja-JP"/>
                              </w:rPr>
                            </w:pPr>
                            <w:r w:rsidRPr="00294EDC">
                              <w:rPr>
                                <w:rFonts w:ascii="ＭＳ 明朝" w:hAnsi="ＭＳ 明朝" w:cs="SimSun"/>
                                <w:spacing w:val="14"/>
                                <w:sz w:val="21"/>
                                <w:szCs w:val="21"/>
                                <w:lang w:eastAsia="ja-JP"/>
                              </w:rPr>
                              <w:t xml:space="preserve">注：コンタミネーション（混入）についても注意が必要な児童生徒に対しては、調味料の </w:t>
                            </w:r>
                            <w:r w:rsidRPr="00294EDC">
                              <w:rPr>
                                <w:rFonts w:ascii="ＭＳ 明朝" w:hAnsi="ＭＳ 明朝" w:cs="SimSun"/>
                                <w:spacing w:val="13"/>
                                <w:sz w:val="21"/>
                                <w:szCs w:val="21"/>
                                <w:lang w:eastAsia="ja-JP"/>
                              </w:rPr>
                              <w:t>原材料を表示する必要がある。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475" o:spid="_x0000_s1150" type="#_x0000_t202" style="position:absolute;left:0;text-align:left;margin-left:71.4pt;margin-top:21.7pt;width:465.4pt;height:34.95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" filled="f" strokecolor="#010101">
                <v:textbox inset="0,0,0,0">
                  <w:txbxContent>
                    <w:p w:rsidR="00012E96" w:rsidRPr="00294EDC" w:rsidRDefault="00012E96" w:rsidP="00B536AF">
                      <w:pPr>
                        <w:spacing w:before="6" w:line="274" w:lineRule="exact"/>
                        <w:ind w:left="570" w:hanging="454"/>
                        <w:rPr>
                          <w:rFonts w:ascii="ＭＳ 明朝" w:hAnsi="ＭＳ 明朝" w:cs="SimSun"/>
                          <w:sz w:val="21"/>
                          <w:szCs w:val="21"/>
                          <w:lang w:eastAsia="ja-JP"/>
                        </w:rPr>
                      </w:pPr>
                      <w:r w:rsidRPr="00294EDC">
                        <w:rPr>
                          <w:rFonts w:ascii="ＭＳ 明朝" w:hAnsi="ＭＳ 明朝" w:cs="SimSun"/>
                          <w:spacing w:val="14"/>
                          <w:sz w:val="21"/>
                          <w:szCs w:val="21"/>
                          <w:lang w:eastAsia="ja-JP"/>
                        </w:rPr>
                        <w:t xml:space="preserve">注：コンタミネーション（混入）についても注意が必要な児童生徒に対しては、調味料の </w:t>
                      </w:r>
                      <w:r w:rsidRPr="00294EDC">
                        <w:rPr>
                          <w:rFonts w:ascii="ＭＳ 明朝" w:hAnsi="ＭＳ 明朝" w:cs="SimSun"/>
                          <w:spacing w:val="13"/>
                          <w:sz w:val="21"/>
                          <w:szCs w:val="21"/>
                          <w:lang w:eastAsia="ja-JP"/>
                        </w:rPr>
                        <w:t>原材料を表示する必要がある。</w:t>
                      </w:r>
                    </w:p>
                  </w:txbxContent>
                </v:textbox>
                <w10:wrap type="topAndBottom" anchorx="page"/>
              </v:shape>
            </w:pict>
          </mc:Fallback>
        </mc:AlternateContent>
      </w:r>
      <w:r w:rsidR="00B536AF" w:rsidRPr="005C1D25">
        <w:rPr>
          <w:rFonts w:ascii="ＭＳ 明朝" w:hAnsi="ＭＳ 明朝" w:cs="ＭＳ ゴシック"/>
          <w:sz w:val="16"/>
          <w:szCs w:val="16"/>
          <w:lang w:eastAsia="ja-JP"/>
        </w:rPr>
        <w:t>※</w:t>
      </w:r>
      <w:r w:rsidR="00B536AF" w:rsidRPr="005C1D25">
        <w:rPr>
          <w:rFonts w:ascii="ＭＳ 明朝" w:hAnsi="ＭＳ 明朝" w:cs="ＭＳ ゴシック"/>
          <w:spacing w:val="-18"/>
          <w:sz w:val="16"/>
          <w:szCs w:val="16"/>
          <w:lang w:eastAsia="ja-JP"/>
        </w:rPr>
        <w:t xml:space="preserve"> </w:t>
      </w:r>
      <w:r w:rsidR="00B536AF" w:rsidRPr="005C1D25">
        <w:rPr>
          <w:rFonts w:ascii="ＭＳ 明朝" w:hAnsi="ＭＳ 明朝" w:cs="ＭＳ ゴシック"/>
          <w:spacing w:val="14"/>
          <w:sz w:val="16"/>
          <w:szCs w:val="16"/>
          <w:lang w:eastAsia="ja-JP"/>
        </w:rPr>
        <w:t>管理指導表に記載されているアレルゲンについて表示しています。</w:t>
      </w:r>
    </w:p>
    <w:p w:rsidR="00B536AF" w:rsidRDefault="00B536AF" w:rsidP="005B7D3E">
      <w:pPr>
        <w:ind w:leftChars="100" w:left="440" w:rightChars="-64" w:right="-141" w:hangingChars="100" w:hanging="220"/>
        <w:rPr>
          <w:rFonts w:ascii="ＭＳ 明朝" w:hAnsi="ＭＳ 明朝" w:cs="ＭＳ ゴシック"/>
          <w:lang w:eastAsia="ja-JP"/>
        </w:rPr>
      </w:pPr>
      <w:r w:rsidRPr="0068181A">
        <w:rPr>
          <w:rFonts w:ascii="ＭＳ 明朝" w:hAnsi="ＭＳ 明朝" w:cs="ＭＳ ゴシック" w:hint="eastAsia"/>
          <w:lang w:eastAsia="ja-JP"/>
        </w:rPr>
        <w:t>※加工食品の原材料表、調味料の原材料の表示に当たっては誤りのないよう複数の目で確認すること。</w:t>
      </w:r>
    </w:p>
    <w:p w:rsidR="005C29F0" w:rsidRDefault="005C29F0" w:rsidP="005B7D3E">
      <w:pPr>
        <w:ind w:leftChars="100" w:left="440" w:rightChars="-64" w:right="-141" w:hangingChars="100" w:hanging="220"/>
        <w:rPr>
          <w:rFonts w:ascii="ＭＳ 明朝" w:hAnsi="ＭＳ 明朝" w:cs="ＭＳ ゴシック"/>
          <w:lang w:eastAsia="ja-JP"/>
        </w:rPr>
      </w:pPr>
    </w:p>
    <w:p w:rsidR="005C29F0" w:rsidRDefault="005C29F0" w:rsidP="005B7D3E">
      <w:pPr>
        <w:ind w:leftChars="100" w:left="440" w:rightChars="-64" w:right="-141" w:hangingChars="100" w:hanging="220"/>
        <w:rPr>
          <w:rFonts w:ascii="ＭＳ 明朝" w:hAnsi="ＭＳ 明朝" w:cs="ＭＳ ゴシック"/>
          <w:lang w:eastAsia="ja-JP"/>
        </w:rPr>
      </w:pPr>
    </w:p>
    <w:p w:rsidR="005C29F0" w:rsidRDefault="005C29F0" w:rsidP="005B7D3E">
      <w:pPr>
        <w:ind w:leftChars="100" w:left="440" w:rightChars="-64" w:right="-141" w:hangingChars="100" w:hanging="220"/>
        <w:rPr>
          <w:rFonts w:ascii="ＭＳ 明朝" w:hAnsi="ＭＳ 明朝" w:cs="ＭＳ ゴシック"/>
          <w:lang w:eastAsia="ja-JP"/>
        </w:rPr>
      </w:pPr>
    </w:p>
    <w:p w:rsidR="005C29F0" w:rsidRDefault="005C29F0" w:rsidP="005B7D3E">
      <w:pPr>
        <w:ind w:leftChars="100" w:left="440" w:rightChars="-64" w:right="-141" w:hangingChars="100" w:hanging="220"/>
        <w:rPr>
          <w:rFonts w:ascii="ＭＳ 明朝" w:hAnsi="ＭＳ 明朝" w:cs="ＭＳ ゴシック"/>
          <w:lang w:eastAsia="ja-JP"/>
        </w:rPr>
      </w:pPr>
    </w:p>
    <w:p w:rsidR="005130DD" w:rsidRPr="0068181A" w:rsidRDefault="005130DD" w:rsidP="005130DD">
      <w:pPr>
        <w:ind w:firstLineChars="100" w:firstLine="160"/>
        <w:rPr>
          <w:rFonts w:ascii="ＭＳ 明朝" w:hAnsi="ＭＳ 明朝" w:cs="ＭＳ ゴシック"/>
          <w:sz w:val="16"/>
          <w:szCs w:val="16"/>
          <w:lang w:eastAsia="ja-JP"/>
        </w:rPr>
      </w:pPr>
    </w:p>
    <w:p w:rsidR="00AA545C" w:rsidRPr="005C1D25" w:rsidRDefault="00AA545C" w:rsidP="004420AD">
      <w:pPr>
        <w:autoSpaceDE w:val="0"/>
        <w:autoSpaceDN w:val="0"/>
        <w:adjustRightInd w:val="0"/>
        <w:spacing w:line="360" w:lineRule="auto"/>
        <w:rPr>
          <w:rFonts w:ascii="ＭＳ 明朝" w:hAnsi="ＭＳ 明朝" w:cs="ShinMGoPro-DeBold"/>
          <w:b/>
          <w:bCs/>
          <w:color w:val="000000"/>
          <w:lang w:eastAsia="ja-JP"/>
        </w:rPr>
      </w:pPr>
      <w:r w:rsidRPr="005C1D25">
        <w:rPr>
          <w:rFonts w:ascii="ＭＳ 明朝" w:hAnsi="ＭＳ 明朝" w:cs="ShinMGoPro-DeBold" w:hint="eastAsia"/>
          <w:b/>
          <w:bCs/>
          <w:color w:val="000000"/>
          <w:bdr w:val="single" w:sz="4" w:space="0" w:color="auto"/>
          <w:lang w:eastAsia="ja-JP"/>
        </w:rPr>
        <w:t>市町村教育委員会等が取るべき対応</w:t>
      </w:r>
    </w:p>
    <w:p w:rsidR="00AA545C" w:rsidRPr="005C1D25" w:rsidRDefault="00716B94" w:rsidP="004420AD">
      <w:pPr>
        <w:autoSpaceDE w:val="0"/>
        <w:autoSpaceDN w:val="0"/>
        <w:adjustRightInd w:val="0"/>
        <w:spacing w:line="360" w:lineRule="auto"/>
        <w:jc w:val="both"/>
        <w:rPr>
          <w:rFonts w:ascii="ＭＳ 明朝" w:hAnsi="ＭＳ 明朝" w:cs="ShinMGoPro-DeBold"/>
          <w:b/>
          <w:bCs/>
          <w:color w:val="000000"/>
          <w:lang w:eastAsia="ja-JP"/>
        </w:rPr>
      </w:pPr>
      <w:r w:rsidRPr="005C1D25">
        <w:rPr>
          <w:rFonts w:ascii="ＭＳ 明朝" w:hAnsi="ＭＳ 明朝" w:cs="ＭＳ 明朝" w:hint="eastAsia"/>
          <w:b/>
          <w:color w:val="000000"/>
          <w:lang w:eastAsia="ja-JP"/>
        </w:rPr>
        <w:t>（１）</w:t>
      </w:r>
      <w:r w:rsidR="00AA545C" w:rsidRPr="005C1D25">
        <w:rPr>
          <w:rFonts w:ascii="ＭＳ 明朝" w:hAnsi="ＭＳ 明朝" w:cs="ShinMGoPro-DeBold" w:hint="eastAsia"/>
          <w:b/>
          <w:bCs/>
          <w:color w:val="000000"/>
          <w:lang w:eastAsia="ja-JP"/>
        </w:rPr>
        <w:t>学校における食物アレルギー対応に関する委員会の設置と基本方針の策定</w:t>
      </w:r>
    </w:p>
    <w:p w:rsidR="00AA545C" w:rsidRPr="005C1D25" w:rsidRDefault="00AA545C" w:rsidP="00740104">
      <w:pPr>
        <w:autoSpaceDE w:val="0"/>
        <w:autoSpaceDN w:val="0"/>
        <w:adjustRightInd w:val="0"/>
        <w:ind w:leftChars="200" w:left="440" w:firstLineChars="100" w:firstLine="220"/>
        <w:jc w:val="both"/>
        <w:rPr>
          <w:rFonts w:ascii="ＭＳ 明朝" w:hAnsi="ＭＳ 明朝" w:cs="ShinMGoPro-Light"/>
          <w:color w:val="000000"/>
          <w:lang w:eastAsia="ja-JP"/>
        </w:rPr>
      </w:pPr>
      <w:r w:rsidRPr="005C1D25">
        <w:rPr>
          <w:rFonts w:ascii="ＭＳ 明朝" w:hAnsi="ＭＳ 明朝" w:cs="ＤＦＰ平成ゴシック体W5" w:hint="eastAsia"/>
          <w:color w:val="000000"/>
          <w:lang w:eastAsia="ja-JP"/>
        </w:rPr>
        <w:t>ガイドラインや学校生活管理指導表の</w:t>
      </w:r>
      <w:r w:rsidRPr="005C1D25">
        <w:rPr>
          <w:rFonts w:ascii="ＭＳ 明朝" w:hAnsi="ＭＳ 明朝" w:cs="ShinMGoPro-Light" w:hint="eastAsia"/>
          <w:color w:val="000000"/>
          <w:lang w:eastAsia="ja-JP"/>
        </w:rPr>
        <w:t>活用推進とともに、管内の学校や調理場等の施設設備や人員配置を踏まえ、具体的な対応について、医療機関との連携のもと、学校における食物アレルギー対応に関する委員会を組織し、一定の方針を示し、学校を支援することが必要で</w:t>
      </w:r>
      <w:r w:rsidR="00C076F4" w:rsidRPr="0068181A">
        <w:rPr>
          <w:rFonts w:ascii="ＭＳ 明朝" w:hAnsi="ＭＳ 明朝" w:cs="ShinMGoPro-Light" w:hint="eastAsia"/>
          <w:lang w:eastAsia="ja-JP"/>
        </w:rPr>
        <w:t>ある</w:t>
      </w:r>
      <w:r w:rsidRPr="005C1D25">
        <w:rPr>
          <w:rFonts w:ascii="ＭＳ 明朝" w:hAnsi="ＭＳ 明朝" w:cs="ShinMGoPro-Light" w:hint="eastAsia"/>
          <w:color w:val="000000"/>
          <w:lang w:eastAsia="ja-JP"/>
        </w:rPr>
        <w:t>。</w:t>
      </w:r>
    </w:p>
    <w:p w:rsidR="00AA545C" w:rsidRPr="005C1D25" w:rsidRDefault="00AA545C" w:rsidP="00740104">
      <w:pPr>
        <w:autoSpaceDE w:val="0"/>
        <w:autoSpaceDN w:val="0"/>
        <w:adjustRightInd w:val="0"/>
        <w:ind w:left="440" w:hangingChars="200" w:hanging="440"/>
        <w:jc w:val="both"/>
        <w:rPr>
          <w:rFonts w:ascii="ＭＳ 明朝" w:hAnsi="ＭＳ 明朝" w:cs="ShinMGoPro-Light"/>
          <w:color w:val="000000"/>
          <w:lang w:eastAsia="ja-JP"/>
        </w:rPr>
      </w:pPr>
      <w:r w:rsidRPr="005C1D25">
        <w:rPr>
          <w:rFonts w:ascii="ＭＳ 明朝" w:hAnsi="ＭＳ 明朝" w:cs="ＭＳ 明朝" w:hint="eastAsia"/>
          <w:color w:val="000000"/>
          <w:lang w:eastAsia="ja-JP"/>
        </w:rPr>
        <w:t xml:space="preserve">　</w:t>
      </w:r>
      <w:r w:rsidR="00D20BEF" w:rsidRPr="005C1D25">
        <w:rPr>
          <w:rFonts w:ascii="ＭＳ 明朝" w:hAnsi="ＭＳ 明朝" w:cs="ＭＳ 明朝" w:hint="eastAsia"/>
          <w:color w:val="000000"/>
          <w:lang w:eastAsia="ja-JP"/>
        </w:rPr>
        <w:t xml:space="preserve">　</w:t>
      </w:r>
      <w:r w:rsidR="00153EBC">
        <w:rPr>
          <w:rFonts w:ascii="ＭＳ 明朝" w:hAnsi="ＭＳ 明朝" w:cs="ＭＳ 明朝" w:hint="eastAsia"/>
          <w:color w:val="000000"/>
          <w:lang w:eastAsia="ja-JP"/>
        </w:rPr>
        <w:t xml:space="preserve">　</w:t>
      </w:r>
      <w:r w:rsidRPr="005C1D25">
        <w:rPr>
          <w:rFonts w:ascii="ＭＳ 明朝" w:hAnsi="ＭＳ 明朝" w:cs="ＤＦＰ平成ゴシック体W5" w:hint="eastAsia"/>
          <w:color w:val="000000"/>
          <w:lang w:eastAsia="ja-JP"/>
        </w:rPr>
        <w:t>なお、基本方針の策定に当たっては、県教育委員会の策定する方針を踏まえるとと</w:t>
      </w:r>
      <w:r w:rsidRPr="005C1D25">
        <w:rPr>
          <w:rFonts w:ascii="ＭＳ 明朝" w:hAnsi="ＭＳ 明朝" w:cs="ShinMGoPro-Light" w:hint="eastAsia"/>
          <w:color w:val="000000"/>
          <w:lang w:eastAsia="ja-JP"/>
        </w:rPr>
        <w:t>もに、具体</w:t>
      </w:r>
      <w:r w:rsidR="00881B8C">
        <w:rPr>
          <w:rFonts w:ascii="ＭＳ 明朝" w:hAnsi="ＭＳ 明朝" w:cs="ShinMGoPro-Light" w:hint="eastAsia"/>
          <w:color w:val="000000"/>
          <w:lang w:eastAsia="ja-JP"/>
        </w:rPr>
        <w:t>的な</w:t>
      </w:r>
      <w:r w:rsidRPr="0068181A">
        <w:rPr>
          <w:rFonts w:ascii="ＭＳ 明朝" w:hAnsi="ＭＳ 明朝" w:cs="ShinMGoPro-Light" w:hint="eastAsia"/>
          <w:lang w:eastAsia="ja-JP"/>
        </w:rPr>
        <w:t>取組を進めていくに際しても、県教育委員会と十分に連携</w:t>
      </w:r>
      <w:r w:rsidR="00881B8C">
        <w:rPr>
          <w:rFonts w:ascii="ＭＳ 明朝" w:hAnsi="ＭＳ 明朝" w:cs="ShinMGoPro-Light" w:hint="eastAsia"/>
          <w:lang w:eastAsia="ja-JP"/>
        </w:rPr>
        <w:t>していくこ</w:t>
      </w:r>
      <w:r w:rsidRPr="0068181A">
        <w:rPr>
          <w:rFonts w:ascii="ＭＳ 明朝" w:hAnsi="ＭＳ 明朝" w:cs="ShinMGoPro-Light" w:hint="eastAsia"/>
          <w:lang w:eastAsia="ja-JP"/>
        </w:rPr>
        <w:t>とが重要で</w:t>
      </w:r>
      <w:r w:rsidR="00C076F4" w:rsidRPr="0068181A">
        <w:rPr>
          <w:rFonts w:ascii="ＭＳ 明朝" w:hAnsi="ＭＳ 明朝" w:cs="ShinMGoPro-Light" w:hint="eastAsia"/>
          <w:lang w:eastAsia="ja-JP"/>
        </w:rPr>
        <w:t>ある</w:t>
      </w:r>
      <w:r w:rsidRPr="005C1D25">
        <w:rPr>
          <w:rFonts w:ascii="ＭＳ 明朝" w:hAnsi="ＭＳ 明朝" w:cs="ShinMGoPro-Light" w:hint="eastAsia"/>
          <w:color w:val="000000"/>
          <w:lang w:eastAsia="ja-JP"/>
        </w:rPr>
        <w:t>。</w:t>
      </w:r>
    </w:p>
    <w:p w:rsidR="00594CA2" w:rsidRPr="005C1D25" w:rsidRDefault="00594CA2" w:rsidP="00740104">
      <w:pPr>
        <w:autoSpaceDE w:val="0"/>
        <w:autoSpaceDN w:val="0"/>
        <w:adjustRightInd w:val="0"/>
        <w:jc w:val="both"/>
        <w:rPr>
          <w:rFonts w:ascii="ＭＳ 明朝" w:hAnsi="ＭＳ 明朝" w:cs="ＭＳ 明朝"/>
          <w:b/>
          <w:color w:val="000000"/>
          <w:lang w:eastAsia="ja-JP"/>
        </w:rPr>
      </w:pPr>
    </w:p>
    <w:p w:rsidR="00AA545C" w:rsidRPr="005C1D25" w:rsidRDefault="00716B94" w:rsidP="004420AD">
      <w:pPr>
        <w:autoSpaceDE w:val="0"/>
        <w:autoSpaceDN w:val="0"/>
        <w:adjustRightInd w:val="0"/>
        <w:spacing w:line="360" w:lineRule="auto"/>
        <w:jc w:val="both"/>
        <w:rPr>
          <w:rFonts w:ascii="ＭＳ 明朝" w:hAnsi="ＭＳ 明朝" w:cs="ShinMGoPro-DeBold"/>
          <w:b/>
          <w:bCs/>
          <w:color w:val="000000"/>
          <w:lang w:eastAsia="ja-JP"/>
        </w:rPr>
      </w:pPr>
      <w:r w:rsidRPr="005C1D25">
        <w:rPr>
          <w:rFonts w:ascii="ＭＳ 明朝" w:hAnsi="ＭＳ 明朝" w:cs="ＭＳ 明朝" w:hint="eastAsia"/>
          <w:b/>
          <w:color w:val="000000"/>
          <w:lang w:eastAsia="ja-JP"/>
        </w:rPr>
        <w:t>（２）</w:t>
      </w:r>
      <w:r w:rsidR="00AA545C" w:rsidRPr="005C1D25">
        <w:rPr>
          <w:rFonts w:ascii="ＭＳ 明朝" w:hAnsi="ＭＳ 明朝" w:cs="ShinMGoPro-DeBold" w:hint="eastAsia"/>
          <w:b/>
          <w:bCs/>
          <w:color w:val="000000"/>
          <w:lang w:eastAsia="ja-JP"/>
        </w:rPr>
        <w:t>医療機関</w:t>
      </w:r>
      <w:r w:rsidR="00B5444D">
        <w:rPr>
          <w:rFonts w:ascii="ＭＳ 明朝" w:hAnsi="ＭＳ 明朝" w:cs="ShinMGoPro-DeBold" w:hint="eastAsia"/>
          <w:b/>
          <w:bCs/>
          <w:color w:val="000000"/>
          <w:lang w:eastAsia="ja-JP"/>
        </w:rPr>
        <w:t>、</w:t>
      </w:r>
      <w:r w:rsidR="00AA545C" w:rsidRPr="005C1D25">
        <w:rPr>
          <w:rFonts w:ascii="ＭＳ 明朝" w:hAnsi="ＭＳ 明朝" w:cs="ShinMGoPro-DeBold" w:hint="eastAsia"/>
          <w:b/>
          <w:bCs/>
          <w:color w:val="000000"/>
          <w:lang w:eastAsia="ja-JP"/>
        </w:rPr>
        <w:t>及び消防機関との連携体制</w:t>
      </w:r>
    </w:p>
    <w:p w:rsidR="00AA545C" w:rsidRPr="005C1D25" w:rsidRDefault="00AA545C" w:rsidP="00740104">
      <w:pPr>
        <w:autoSpaceDE w:val="0"/>
        <w:autoSpaceDN w:val="0"/>
        <w:adjustRightInd w:val="0"/>
        <w:ind w:leftChars="100" w:left="220" w:firstLineChars="200" w:firstLine="440"/>
        <w:jc w:val="both"/>
        <w:rPr>
          <w:rFonts w:ascii="ＭＳ 明朝" w:hAnsi="ＭＳ 明朝" w:cs="ShinMGoPro-Light"/>
          <w:color w:val="000000"/>
          <w:lang w:eastAsia="ja-JP"/>
        </w:rPr>
      </w:pPr>
      <w:r w:rsidRPr="005C1D25">
        <w:rPr>
          <w:rFonts w:ascii="ＭＳ 明朝" w:hAnsi="ＭＳ 明朝" w:cs="ＤＦＰ平成ゴシック体W5" w:hint="eastAsia"/>
          <w:color w:val="000000"/>
          <w:lang w:eastAsia="ja-JP"/>
        </w:rPr>
        <w:t>県教育委員会の支援のもと、医療機関や消防機関等との連携の主体とな</w:t>
      </w:r>
      <w:r w:rsidRPr="005C1D25">
        <w:rPr>
          <w:rFonts w:ascii="ＭＳ 明朝" w:hAnsi="ＭＳ 明朝" w:cs="ShinMGoPro-Light" w:hint="eastAsia"/>
          <w:color w:val="000000"/>
          <w:lang w:eastAsia="ja-JP"/>
        </w:rPr>
        <w:t>る。</w:t>
      </w:r>
    </w:p>
    <w:p w:rsidR="00AA545C" w:rsidRPr="005C1D25" w:rsidRDefault="00AA545C" w:rsidP="00740104">
      <w:pPr>
        <w:autoSpaceDE w:val="0"/>
        <w:autoSpaceDN w:val="0"/>
        <w:adjustRightInd w:val="0"/>
        <w:ind w:left="440" w:hangingChars="200" w:hanging="440"/>
        <w:jc w:val="both"/>
        <w:rPr>
          <w:rFonts w:ascii="ＭＳ 明朝" w:hAnsi="ＭＳ 明朝" w:cs="ShinMGoPro-Light"/>
          <w:color w:val="000000"/>
          <w:lang w:eastAsia="ja-JP"/>
        </w:rPr>
      </w:pPr>
      <w:r w:rsidRPr="005C1D25">
        <w:rPr>
          <w:rFonts w:ascii="ＭＳ 明朝" w:hAnsi="ＭＳ 明朝" w:cs="ＭＳ 明朝" w:hint="eastAsia"/>
          <w:color w:val="000000"/>
          <w:lang w:eastAsia="ja-JP"/>
        </w:rPr>
        <w:t xml:space="preserve">　</w:t>
      </w:r>
      <w:r w:rsidR="00D20BEF" w:rsidRPr="005C1D25">
        <w:rPr>
          <w:rFonts w:ascii="ＭＳ 明朝" w:hAnsi="ＭＳ 明朝" w:cs="ＭＳ 明朝" w:hint="eastAsia"/>
          <w:color w:val="000000"/>
          <w:lang w:eastAsia="ja-JP"/>
        </w:rPr>
        <w:t xml:space="preserve">　</w:t>
      </w:r>
      <w:r w:rsidR="00153EBC">
        <w:rPr>
          <w:rFonts w:ascii="ＭＳ 明朝" w:hAnsi="ＭＳ 明朝" w:cs="ＭＳ 明朝" w:hint="eastAsia"/>
          <w:color w:val="000000"/>
          <w:lang w:eastAsia="ja-JP"/>
        </w:rPr>
        <w:t xml:space="preserve">　</w:t>
      </w:r>
      <w:r w:rsidRPr="005C1D25">
        <w:rPr>
          <w:rFonts w:ascii="ＭＳ 明朝" w:hAnsi="ＭＳ 明朝" w:cs="ＤＦＰ平成ゴシック体W5" w:hint="eastAsia"/>
          <w:color w:val="000000"/>
          <w:lang w:eastAsia="ja-JP"/>
        </w:rPr>
        <w:t>関係機関とガイドラインや学校生活管理指導表の運用について共通理解を図り、定期的に</w:t>
      </w:r>
      <w:r w:rsidRPr="005C1D25">
        <w:rPr>
          <w:rFonts w:ascii="ＭＳ 明朝" w:hAnsi="ＭＳ 明朝" w:cs="ShinMGoPro-Light" w:hint="eastAsia"/>
          <w:color w:val="000000"/>
          <w:lang w:eastAsia="ja-JP"/>
        </w:rPr>
        <w:t>協議の場を設け、校医や主治医の指導助言を受ける。また緊急時対応充実のため</w:t>
      </w:r>
      <w:r w:rsidR="00416548" w:rsidRPr="005C1D25">
        <w:rPr>
          <w:rFonts w:ascii="ＭＳ 明朝" w:hAnsi="ＭＳ 明朝" w:cs="SimSun"/>
          <w:spacing w:val="13"/>
          <w:lang w:eastAsia="ja-JP"/>
        </w:rPr>
        <w:t>エピペン</w:t>
      </w:r>
      <w:r w:rsidR="00416548" w:rsidRPr="005C1D25">
        <w:rPr>
          <w:rFonts w:ascii="ＭＳ 明朝" w:hAnsi="ＭＳ 明朝" w:cs="ＭＳ 明朝"/>
          <w:spacing w:val="13"/>
          <w:lang w:eastAsia="ja-JP"/>
        </w:rPr>
        <w:t>®</w:t>
      </w:r>
      <w:r w:rsidRPr="005C1D25">
        <w:rPr>
          <w:rFonts w:ascii="ＭＳ 明朝" w:hAnsi="ＭＳ 明朝" w:cs="ShinMGoPro-Light" w:hint="eastAsia"/>
          <w:color w:val="000000"/>
          <w:lang w:eastAsia="ja-JP"/>
        </w:rPr>
        <w:t>を保持等している児童生徒の情報を、教育委員会等の単位で把握し、消防機関と連携を図る。</w:t>
      </w:r>
    </w:p>
    <w:p w:rsidR="00594CA2" w:rsidRPr="005C1D25" w:rsidRDefault="00594CA2" w:rsidP="00740104">
      <w:pPr>
        <w:autoSpaceDE w:val="0"/>
        <w:autoSpaceDN w:val="0"/>
        <w:adjustRightInd w:val="0"/>
        <w:jc w:val="both"/>
        <w:rPr>
          <w:rFonts w:ascii="ＭＳ 明朝" w:hAnsi="ＭＳ 明朝" w:cs="ＭＳ 明朝"/>
          <w:b/>
          <w:color w:val="000000"/>
          <w:lang w:eastAsia="ja-JP"/>
        </w:rPr>
      </w:pPr>
    </w:p>
    <w:p w:rsidR="00AA545C" w:rsidRPr="005C1D25" w:rsidRDefault="00594CA2" w:rsidP="004420AD">
      <w:pPr>
        <w:autoSpaceDE w:val="0"/>
        <w:autoSpaceDN w:val="0"/>
        <w:adjustRightInd w:val="0"/>
        <w:spacing w:line="360" w:lineRule="auto"/>
        <w:jc w:val="both"/>
        <w:rPr>
          <w:rFonts w:ascii="ＭＳ 明朝" w:hAnsi="ＭＳ 明朝" w:cs="ＭＳ 明朝"/>
          <w:b/>
          <w:color w:val="000000"/>
          <w:lang w:eastAsia="ja-JP"/>
        </w:rPr>
      </w:pPr>
      <w:r w:rsidRPr="005C1D25">
        <w:rPr>
          <w:rFonts w:ascii="ＭＳ 明朝" w:hAnsi="ＭＳ 明朝" w:cs="ＭＳ 明朝" w:hint="eastAsia"/>
          <w:b/>
          <w:color w:val="000000"/>
          <w:lang w:eastAsia="ja-JP"/>
        </w:rPr>
        <w:t>（３）</w:t>
      </w:r>
      <w:r w:rsidR="00AA545C" w:rsidRPr="005C1D25">
        <w:rPr>
          <w:rFonts w:ascii="ＭＳ 明朝" w:hAnsi="ＭＳ 明朝" w:cs="ShinMGoPro-DeBold" w:hint="eastAsia"/>
          <w:b/>
          <w:bCs/>
          <w:color w:val="000000"/>
          <w:lang w:eastAsia="ja-JP"/>
        </w:rPr>
        <w:t>研修会の実施及び研修機会の確保</w:t>
      </w:r>
    </w:p>
    <w:p w:rsidR="00AA545C" w:rsidRPr="005C1D25" w:rsidRDefault="00AA545C" w:rsidP="00740104">
      <w:pPr>
        <w:autoSpaceDE w:val="0"/>
        <w:autoSpaceDN w:val="0"/>
        <w:adjustRightInd w:val="0"/>
        <w:ind w:leftChars="200" w:left="440" w:firstLineChars="100" w:firstLine="220"/>
        <w:jc w:val="both"/>
        <w:rPr>
          <w:rFonts w:ascii="ＭＳ 明朝" w:hAnsi="ＭＳ 明朝" w:cs="ShinMGoPro-Light"/>
          <w:color w:val="000000"/>
          <w:lang w:eastAsia="ja-JP"/>
        </w:rPr>
      </w:pPr>
      <w:r w:rsidRPr="005C1D25">
        <w:rPr>
          <w:rFonts w:ascii="ＭＳ 明朝" w:hAnsi="ＭＳ 明朝" w:cs="ＤＦＰ平成ゴシック体W5" w:hint="eastAsia"/>
          <w:color w:val="000000"/>
          <w:lang w:eastAsia="ja-JP"/>
        </w:rPr>
        <w:t>研修会は、一定の質を保ちつつ、教育委員会等の職員や全教職員が継続的に学ぶ機会を持</w:t>
      </w:r>
      <w:r w:rsidRPr="005C1D25">
        <w:rPr>
          <w:rFonts w:ascii="ＭＳ 明朝" w:hAnsi="ＭＳ 明朝" w:cs="ShinMGoPro-Light" w:hint="eastAsia"/>
          <w:color w:val="000000"/>
          <w:lang w:eastAsia="ja-JP"/>
        </w:rPr>
        <w:t>つ。</w:t>
      </w:r>
      <w:r w:rsidRPr="005C1D25">
        <w:rPr>
          <w:rFonts w:ascii="ＭＳ 明朝" w:hAnsi="ＭＳ 明朝" w:cs="ＤＦＰ平成ゴシック体W5" w:hint="eastAsia"/>
          <w:color w:val="000000"/>
          <w:lang w:eastAsia="ja-JP"/>
        </w:rPr>
        <w:t>また校内研修の実施を進め、研修の受講機会や時間確保について、管理者に働きかけるこ</w:t>
      </w:r>
      <w:r w:rsidRPr="005C1D25">
        <w:rPr>
          <w:rFonts w:ascii="ＭＳ 明朝" w:hAnsi="ＭＳ 明朝" w:cs="ShinMGoPro-Light" w:hint="eastAsia"/>
          <w:color w:val="000000"/>
          <w:lang w:eastAsia="ja-JP"/>
        </w:rPr>
        <w:t>とも必要</w:t>
      </w:r>
      <w:r w:rsidR="00C076F4" w:rsidRPr="0068181A">
        <w:rPr>
          <w:rFonts w:ascii="ＭＳ 明朝" w:hAnsi="ＭＳ 明朝" w:cs="ShinMGoPro-Light" w:hint="eastAsia"/>
          <w:lang w:eastAsia="ja-JP"/>
        </w:rPr>
        <w:t>である</w:t>
      </w:r>
      <w:r w:rsidRPr="005C1D25">
        <w:rPr>
          <w:rFonts w:ascii="ＭＳ 明朝" w:hAnsi="ＭＳ 明朝" w:cs="ShinMGoPro-Light" w:hint="eastAsia"/>
          <w:color w:val="000000"/>
          <w:lang w:eastAsia="ja-JP"/>
        </w:rPr>
        <w:t>。</w:t>
      </w:r>
    </w:p>
    <w:p w:rsidR="00AA545C" w:rsidRPr="005C1D25" w:rsidRDefault="00AA545C" w:rsidP="00740104">
      <w:pPr>
        <w:autoSpaceDE w:val="0"/>
        <w:autoSpaceDN w:val="0"/>
        <w:adjustRightInd w:val="0"/>
        <w:jc w:val="both"/>
        <w:rPr>
          <w:rFonts w:ascii="ＭＳ 明朝" w:hAnsi="ＭＳ 明朝" w:cs="ShinMGoPro-Light"/>
          <w:color w:val="000000"/>
          <w:lang w:eastAsia="ja-JP"/>
        </w:rPr>
      </w:pPr>
      <w:r w:rsidRPr="005C1D25">
        <w:rPr>
          <w:rFonts w:ascii="ＭＳ 明朝" w:hAnsi="ＭＳ 明朝" w:cs="ＭＳ 明朝" w:hint="eastAsia"/>
          <w:color w:val="000000"/>
          <w:lang w:eastAsia="ja-JP"/>
        </w:rPr>
        <w:t xml:space="preserve">　</w:t>
      </w:r>
      <w:r w:rsidR="00D20BEF" w:rsidRPr="005C1D25">
        <w:rPr>
          <w:rFonts w:ascii="ＭＳ 明朝" w:hAnsi="ＭＳ 明朝" w:cs="ＭＳ 明朝" w:hint="eastAsia"/>
          <w:color w:val="000000"/>
          <w:lang w:eastAsia="ja-JP"/>
        </w:rPr>
        <w:t xml:space="preserve">　</w:t>
      </w:r>
      <w:r w:rsidR="00071937">
        <w:rPr>
          <w:rFonts w:ascii="ＭＳ 明朝" w:hAnsi="ＭＳ 明朝" w:cs="ＭＳ 明朝" w:hint="eastAsia"/>
          <w:color w:val="000000"/>
          <w:lang w:eastAsia="ja-JP"/>
        </w:rPr>
        <w:t xml:space="preserve">　</w:t>
      </w:r>
      <w:r w:rsidRPr="005C1D25">
        <w:rPr>
          <w:rFonts w:ascii="ＭＳ 明朝" w:hAnsi="ＭＳ 明朝" w:cs="ＤＦＰ平成ゴシック体W5" w:hint="eastAsia"/>
          <w:color w:val="000000"/>
          <w:lang w:eastAsia="ja-JP"/>
        </w:rPr>
        <w:t>特に</w:t>
      </w:r>
      <w:r w:rsidR="00416548" w:rsidRPr="005C1D25">
        <w:rPr>
          <w:rFonts w:ascii="ＭＳ 明朝" w:hAnsi="ＭＳ 明朝" w:cs="SimSun"/>
          <w:spacing w:val="13"/>
          <w:lang w:eastAsia="ja-JP"/>
        </w:rPr>
        <w:t>エピペン</w:t>
      </w:r>
      <w:r w:rsidR="00416548" w:rsidRPr="005C1D25">
        <w:rPr>
          <w:rFonts w:ascii="ＭＳ 明朝" w:hAnsi="ＭＳ 明朝" w:cs="ＭＳ 明朝"/>
          <w:spacing w:val="13"/>
          <w:lang w:eastAsia="ja-JP"/>
        </w:rPr>
        <w:t>®</w:t>
      </w:r>
      <w:r w:rsidRPr="005C1D25">
        <w:rPr>
          <w:rFonts w:ascii="ＭＳ 明朝" w:hAnsi="ＭＳ 明朝" w:cs="ShinMGoPro-Light" w:hint="eastAsia"/>
          <w:color w:val="000000"/>
          <w:lang w:eastAsia="ja-JP"/>
        </w:rPr>
        <w:t>の取扱い等、実践的演習を取り入れた研修が望ましい。</w:t>
      </w:r>
    </w:p>
    <w:p w:rsidR="00594CA2" w:rsidRPr="005C1D25" w:rsidRDefault="00594CA2" w:rsidP="00740104">
      <w:pPr>
        <w:autoSpaceDE w:val="0"/>
        <w:autoSpaceDN w:val="0"/>
        <w:adjustRightInd w:val="0"/>
        <w:jc w:val="both"/>
        <w:rPr>
          <w:rFonts w:ascii="ＭＳ 明朝" w:hAnsi="ＭＳ 明朝" w:cs="ＭＳ 明朝"/>
          <w:b/>
          <w:color w:val="000000"/>
          <w:lang w:eastAsia="ja-JP"/>
        </w:rPr>
      </w:pPr>
    </w:p>
    <w:p w:rsidR="00AA545C" w:rsidRPr="005C1D25" w:rsidRDefault="00594CA2" w:rsidP="004420AD">
      <w:pPr>
        <w:autoSpaceDE w:val="0"/>
        <w:autoSpaceDN w:val="0"/>
        <w:adjustRightInd w:val="0"/>
        <w:spacing w:line="360" w:lineRule="auto"/>
        <w:jc w:val="both"/>
        <w:rPr>
          <w:rFonts w:ascii="ＭＳ 明朝" w:hAnsi="ＭＳ 明朝" w:cs="ShinMGoPro-DeBold"/>
          <w:b/>
          <w:bCs/>
          <w:color w:val="000000"/>
          <w:lang w:eastAsia="ja-JP"/>
        </w:rPr>
      </w:pPr>
      <w:r w:rsidRPr="005C1D25">
        <w:rPr>
          <w:rFonts w:ascii="ＭＳ 明朝" w:hAnsi="ＭＳ 明朝" w:cs="ＭＳ 明朝" w:hint="eastAsia"/>
          <w:b/>
          <w:color w:val="000000"/>
          <w:lang w:eastAsia="ja-JP"/>
        </w:rPr>
        <w:t>（４）</w:t>
      </w:r>
      <w:r w:rsidR="00AA545C" w:rsidRPr="005C1D25">
        <w:rPr>
          <w:rFonts w:ascii="ＭＳ 明朝" w:hAnsi="ＭＳ 明朝" w:cs="ShinMGoPro-DeBold" w:hint="eastAsia"/>
          <w:b/>
          <w:bCs/>
          <w:color w:val="000000"/>
          <w:lang w:eastAsia="ja-JP"/>
        </w:rPr>
        <w:t>食物アレルギー対応の充実のための環境整備及び支援</w:t>
      </w:r>
    </w:p>
    <w:p w:rsidR="00AA545C" w:rsidRPr="005C1D25" w:rsidRDefault="00AA545C" w:rsidP="00740104">
      <w:pPr>
        <w:autoSpaceDE w:val="0"/>
        <w:autoSpaceDN w:val="0"/>
        <w:adjustRightInd w:val="0"/>
        <w:ind w:leftChars="200" w:left="440" w:firstLineChars="100" w:firstLine="220"/>
        <w:jc w:val="both"/>
        <w:rPr>
          <w:rFonts w:ascii="ＭＳ 明朝" w:hAnsi="ＭＳ 明朝" w:cs="ShinMGoPro-Light"/>
          <w:color w:val="000000"/>
          <w:lang w:eastAsia="ja-JP"/>
        </w:rPr>
      </w:pPr>
      <w:r w:rsidRPr="005C1D25">
        <w:rPr>
          <w:rFonts w:ascii="ＭＳ 明朝" w:hAnsi="ＭＳ 明朝" w:cs="ＤＦＰ平成ゴシック体W5" w:hint="eastAsia"/>
          <w:color w:val="000000"/>
          <w:lang w:eastAsia="ja-JP"/>
        </w:rPr>
        <w:t>原因食物の混入防止対策の一環として、適切な調理場の施設設備（アレルギー専用調理室</w:t>
      </w:r>
      <w:r w:rsidRPr="005C1D25">
        <w:rPr>
          <w:rFonts w:ascii="ＭＳ 明朝" w:hAnsi="ＭＳ 明朝" w:cs="ShinMGoPro-Light" w:hint="eastAsia"/>
          <w:color w:val="000000"/>
          <w:lang w:eastAsia="ja-JP"/>
        </w:rPr>
        <w:t>や専用調理コーナー、スペースの確保）及び調理機器・器具等の整備、必要な人員の配置等が求められる。</w:t>
      </w:r>
    </w:p>
    <w:p w:rsidR="00AA545C" w:rsidRPr="005C1D25" w:rsidRDefault="00AA545C" w:rsidP="00740104">
      <w:pPr>
        <w:autoSpaceDE w:val="0"/>
        <w:autoSpaceDN w:val="0"/>
        <w:adjustRightInd w:val="0"/>
        <w:ind w:left="440" w:hangingChars="200" w:hanging="440"/>
        <w:jc w:val="both"/>
        <w:rPr>
          <w:rFonts w:ascii="ＭＳ 明朝" w:hAnsi="ＭＳ 明朝" w:cs="ShinMGoPro-Light"/>
          <w:color w:val="000000"/>
          <w:lang w:eastAsia="ja-JP"/>
        </w:rPr>
      </w:pPr>
      <w:r w:rsidRPr="005C1D25">
        <w:rPr>
          <w:rFonts w:ascii="ＭＳ 明朝" w:hAnsi="ＭＳ 明朝" w:cs="ＭＳ 明朝" w:hint="eastAsia"/>
          <w:color w:val="000000"/>
          <w:lang w:eastAsia="ja-JP"/>
        </w:rPr>
        <w:t xml:space="preserve">　</w:t>
      </w:r>
      <w:r w:rsidR="00D20BEF" w:rsidRPr="005C1D25">
        <w:rPr>
          <w:rFonts w:ascii="ＭＳ 明朝" w:hAnsi="ＭＳ 明朝" w:cs="ＭＳ 明朝" w:hint="eastAsia"/>
          <w:color w:val="000000"/>
          <w:lang w:eastAsia="ja-JP"/>
        </w:rPr>
        <w:t xml:space="preserve">　</w:t>
      </w:r>
      <w:r w:rsidR="00210442">
        <w:rPr>
          <w:rFonts w:ascii="ＭＳ 明朝" w:hAnsi="ＭＳ 明朝" w:cs="ＭＳ 明朝" w:hint="eastAsia"/>
          <w:color w:val="000000"/>
          <w:lang w:eastAsia="ja-JP"/>
        </w:rPr>
        <w:t xml:space="preserve">　</w:t>
      </w:r>
      <w:r w:rsidRPr="005C1D25">
        <w:rPr>
          <w:rFonts w:ascii="ＭＳ 明朝" w:hAnsi="ＭＳ 明朝" w:cs="ＤＦＰ平成ゴシック体W5" w:hint="eastAsia"/>
          <w:color w:val="000000"/>
          <w:lang w:eastAsia="ja-JP"/>
        </w:rPr>
        <w:t>また、特に共同調理場においては、対応を行う各受配校と密接に連携し、安全・安心な給</w:t>
      </w:r>
      <w:r w:rsidRPr="005C1D25">
        <w:rPr>
          <w:rFonts w:ascii="ＭＳ 明朝" w:hAnsi="ＭＳ 明朝" w:cs="ShinMGoPro-Light" w:hint="eastAsia"/>
          <w:color w:val="000000"/>
          <w:lang w:eastAsia="ja-JP"/>
        </w:rPr>
        <w:t>食提供のために必要な措置を講じることはもちろん、栄養教諭等が各校において十分に職責を果たせるような配慮をする。</w:t>
      </w:r>
    </w:p>
    <w:p w:rsidR="00594CA2" w:rsidRPr="005C1D25" w:rsidRDefault="00594CA2" w:rsidP="00740104">
      <w:pPr>
        <w:autoSpaceDE w:val="0"/>
        <w:autoSpaceDN w:val="0"/>
        <w:adjustRightInd w:val="0"/>
        <w:jc w:val="both"/>
        <w:rPr>
          <w:rFonts w:ascii="ＭＳ 明朝" w:hAnsi="ＭＳ 明朝" w:cs="ＭＳ 明朝"/>
          <w:b/>
          <w:color w:val="000000"/>
          <w:lang w:eastAsia="ja-JP"/>
        </w:rPr>
      </w:pPr>
    </w:p>
    <w:p w:rsidR="00AA545C" w:rsidRPr="005C1D25" w:rsidRDefault="00594CA2" w:rsidP="004420AD">
      <w:pPr>
        <w:autoSpaceDE w:val="0"/>
        <w:autoSpaceDN w:val="0"/>
        <w:adjustRightInd w:val="0"/>
        <w:spacing w:line="360" w:lineRule="auto"/>
        <w:jc w:val="both"/>
        <w:rPr>
          <w:rFonts w:ascii="ＭＳ 明朝" w:hAnsi="ＭＳ 明朝" w:cs="ShinMGoPro-DeBold"/>
          <w:b/>
          <w:bCs/>
          <w:color w:val="000000"/>
          <w:lang w:eastAsia="ja-JP"/>
        </w:rPr>
      </w:pPr>
      <w:r w:rsidRPr="005C1D25">
        <w:rPr>
          <w:rFonts w:ascii="ＭＳ 明朝" w:hAnsi="ＭＳ 明朝" w:cs="ＭＳ 明朝" w:hint="eastAsia"/>
          <w:b/>
          <w:color w:val="000000"/>
          <w:lang w:eastAsia="ja-JP"/>
        </w:rPr>
        <w:t>（５）</w:t>
      </w:r>
      <w:r w:rsidR="00AA545C" w:rsidRPr="005C1D25">
        <w:rPr>
          <w:rFonts w:ascii="ＭＳ 明朝" w:hAnsi="ＭＳ 明朝" w:cs="ShinMGoPro-DeBold" w:hint="eastAsia"/>
          <w:b/>
          <w:bCs/>
          <w:color w:val="000000"/>
          <w:lang w:eastAsia="ja-JP"/>
        </w:rPr>
        <w:t>すべての事故及びヒヤリハット事例の情報収集とフィードバック</w:t>
      </w:r>
    </w:p>
    <w:p w:rsidR="00AA545C" w:rsidRPr="005C1D25" w:rsidRDefault="00AA545C" w:rsidP="00740104">
      <w:pPr>
        <w:autoSpaceDE w:val="0"/>
        <w:autoSpaceDN w:val="0"/>
        <w:adjustRightInd w:val="0"/>
        <w:ind w:leftChars="200" w:left="440" w:firstLineChars="100" w:firstLine="220"/>
        <w:jc w:val="both"/>
        <w:rPr>
          <w:rFonts w:ascii="ＭＳ 明朝" w:hAnsi="ＭＳ 明朝" w:cs="ShinMGoPro-Light"/>
          <w:color w:val="000000"/>
          <w:lang w:eastAsia="ja-JP"/>
        </w:rPr>
      </w:pPr>
      <w:r w:rsidRPr="005C1D25">
        <w:rPr>
          <w:rFonts w:ascii="ＭＳ 明朝" w:hAnsi="ＭＳ 明朝" w:cs="ＤＦＰ平成ゴシック体W5" w:hint="eastAsia"/>
          <w:color w:val="000000"/>
          <w:lang w:eastAsia="ja-JP"/>
        </w:rPr>
        <w:t>各学校に対し、すべての事故及びヒヤリハット事例について、その詳細と改善策の報告を</w:t>
      </w:r>
      <w:r w:rsidRPr="005C1D25">
        <w:rPr>
          <w:rFonts w:ascii="ＭＳ 明朝" w:hAnsi="ＭＳ 明朝" w:cs="ShinMGoPro-Light" w:hint="eastAsia"/>
          <w:color w:val="000000"/>
          <w:lang w:eastAsia="ja-JP"/>
        </w:rPr>
        <w:t>求める。集約した情報は学校へフィードバックし、所管内で共有することで、事故防止の徹底に努める。</w:t>
      </w:r>
    </w:p>
    <w:p w:rsidR="00AA545C" w:rsidRPr="005C1D25" w:rsidRDefault="00AA545C" w:rsidP="00740104">
      <w:pPr>
        <w:autoSpaceDE w:val="0"/>
        <w:autoSpaceDN w:val="0"/>
        <w:adjustRightInd w:val="0"/>
        <w:ind w:left="440" w:hangingChars="200" w:hanging="440"/>
        <w:jc w:val="both"/>
        <w:rPr>
          <w:rFonts w:ascii="ＭＳ 明朝" w:hAnsi="ＭＳ 明朝" w:cs="ShinMGoPro-Light"/>
          <w:color w:val="000000"/>
          <w:lang w:eastAsia="ja-JP"/>
        </w:rPr>
      </w:pPr>
      <w:r w:rsidRPr="005C1D25">
        <w:rPr>
          <w:rFonts w:ascii="ＭＳ 明朝" w:hAnsi="ＭＳ 明朝" w:cs="ＭＳ 明朝" w:hint="eastAsia"/>
          <w:color w:val="000000"/>
          <w:lang w:eastAsia="ja-JP"/>
        </w:rPr>
        <w:t xml:space="preserve">　</w:t>
      </w:r>
      <w:r w:rsidR="00D20BEF" w:rsidRPr="005C1D25">
        <w:rPr>
          <w:rFonts w:ascii="ＭＳ 明朝" w:hAnsi="ＭＳ 明朝" w:cs="ＭＳ 明朝" w:hint="eastAsia"/>
          <w:color w:val="000000"/>
          <w:lang w:eastAsia="ja-JP"/>
        </w:rPr>
        <w:t xml:space="preserve">　</w:t>
      </w:r>
      <w:r w:rsidR="00210442">
        <w:rPr>
          <w:rFonts w:ascii="ＭＳ 明朝" w:hAnsi="ＭＳ 明朝" w:cs="ＭＳ 明朝" w:hint="eastAsia"/>
          <w:color w:val="000000"/>
          <w:lang w:eastAsia="ja-JP"/>
        </w:rPr>
        <w:t xml:space="preserve">　</w:t>
      </w:r>
      <w:r w:rsidRPr="005C1D25">
        <w:rPr>
          <w:rFonts w:ascii="ＭＳ 明朝" w:hAnsi="ＭＳ 明朝" w:cs="ＤＦＰ平成ゴシック体W5" w:hint="eastAsia"/>
          <w:color w:val="000000"/>
          <w:lang w:eastAsia="ja-JP"/>
        </w:rPr>
        <w:t>さらに、</w:t>
      </w:r>
      <w:r w:rsidRPr="00B5444D">
        <w:rPr>
          <w:rFonts w:ascii="ＭＳ 明朝" w:hAnsi="ＭＳ 明朝" w:cs="ＤＦＰ平成ゴシック体W5" w:hint="eastAsia"/>
          <w:lang w:eastAsia="ja-JP"/>
        </w:rPr>
        <w:t>事故及びヒヤリハットの事例は、県教育委員会に報告</w:t>
      </w:r>
      <w:r w:rsidRPr="00B5444D">
        <w:rPr>
          <w:rFonts w:ascii="ＭＳ 明朝" w:hAnsi="ＭＳ 明朝" w:cs="ShinMGoPro-Light" w:hint="eastAsia"/>
          <w:lang w:eastAsia="ja-JP"/>
        </w:rPr>
        <w:t>し、これら情報の共有を図る</w:t>
      </w:r>
      <w:r w:rsidRPr="005C1D25">
        <w:rPr>
          <w:rFonts w:ascii="ＭＳ 明朝" w:hAnsi="ＭＳ 明朝" w:cs="ShinMGoPro-Light" w:hint="eastAsia"/>
          <w:color w:val="000000"/>
          <w:lang w:eastAsia="ja-JP"/>
        </w:rPr>
        <w:t>。</w:t>
      </w:r>
    </w:p>
    <w:p w:rsidR="00594CA2" w:rsidRPr="005C1D25" w:rsidRDefault="00594CA2" w:rsidP="00740104">
      <w:pPr>
        <w:autoSpaceDE w:val="0"/>
        <w:autoSpaceDN w:val="0"/>
        <w:adjustRightInd w:val="0"/>
        <w:jc w:val="both"/>
        <w:rPr>
          <w:rFonts w:ascii="ＭＳ 明朝" w:hAnsi="ＭＳ 明朝" w:cs="ＭＳ 明朝"/>
          <w:b/>
          <w:color w:val="000000"/>
          <w:lang w:eastAsia="ja-JP"/>
        </w:rPr>
      </w:pPr>
    </w:p>
    <w:p w:rsidR="00AA545C" w:rsidRPr="005C1D25" w:rsidRDefault="00594CA2" w:rsidP="004420AD">
      <w:pPr>
        <w:autoSpaceDE w:val="0"/>
        <w:autoSpaceDN w:val="0"/>
        <w:adjustRightInd w:val="0"/>
        <w:spacing w:line="360" w:lineRule="auto"/>
        <w:jc w:val="both"/>
        <w:rPr>
          <w:rFonts w:ascii="ＭＳ 明朝" w:hAnsi="ＭＳ 明朝" w:cs="ShinMGoPro-DeBold"/>
          <w:b/>
          <w:bCs/>
          <w:color w:val="000000"/>
          <w:lang w:eastAsia="ja-JP"/>
        </w:rPr>
      </w:pPr>
      <w:r w:rsidRPr="005C1D25">
        <w:rPr>
          <w:rFonts w:ascii="ＭＳ 明朝" w:hAnsi="ＭＳ 明朝" w:cs="ＭＳ 明朝" w:hint="eastAsia"/>
          <w:b/>
          <w:color w:val="000000"/>
          <w:lang w:eastAsia="ja-JP"/>
        </w:rPr>
        <w:t>（６）</w:t>
      </w:r>
      <w:r w:rsidR="00AA545C" w:rsidRPr="005C1D25">
        <w:rPr>
          <w:rFonts w:ascii="ＭＳ 明朝" w:hAnsi="ＭＳ 明朝" w:cs="ShinMGoPro-DeBold" w:hint="eastAsia"/>
          <w:b/>
          <w:bCs/>
          <w:color w:val="000000"/>
          <w:lang w:eastAsia="ja-JP"/>
        </w:rPr>
        <w:t>専門的に相談できる体制の構築</w:t>
      </w:r>
    </w:p>
    <w:p w:rsidR="00AA545C" w:rsidRPr="005C1D25" w:rsidRDefault="00AA545C" w:rsidP="00740104">
      <w:pPr>
        <w:autoSpaceDE w:val="0"/>
        <w:autoSpaceDN w:val="0"/>
        <w:adjustRightInd w:val="0"/>
        <w:ind w:leftChars="200" w:left="440" w:firstLineChars="100" w:firstLine="220"/>
        <w:jc w:val="both"/>
        <w:rPr>
          <w:rFonts w:ascii="ＭＳ 明朝" w:hAnsi="ＭＳ 明朝" w:cs="ShinMGoPro-Light"/>
          <w:color w:val="000000"/>
          <w:lang w:eastAsia="ja-JP"/>
        </w:rPr>
      </w:pPr>
      <w:r w:rsidRPr="005C1D25">
        <w:rPr>
          <w:rFonts w:ascii="ＭＳ 明朝" w:hAnsi="ＭＳ 明朝" w:cs="ＤＦＰ平成ゴシック体W5" w:hint="eastAsia"/>
          <w:color w:val="000000"/>
          <w:lang w:eastAsia="ja-JP"/>
        </w:rPr>
        <w:t>保護者に対して、専</w:t>
      </w:r>
      <w:r w:rsidRPr="005C1D25">
        <w:rPr>
          <w:rFonts w:ascii="ＭＳ 明朝" w:hAnsi="ＭＳ 明朝" w:cs="ShinMGoPro-Light" w:hint="eastAsia"/>
          <w:color w:val="000000"/>
          <w:lang w:eastAsia="ja-JP"/>
        </w:rPr>
        <w:t>門医療機関や、食物アレルギー対応に関する情報を提供する。</w:t>
      </w:r>
      <w:r w:rsidR="00911D46">
        <w:rPr>
          <w:rFonts w:ascii="ＭＳ 明朝" w:hAnsi="ＭＳ 明朝" w:cs="ShinMGoPro-Light" w:hint="eastAsia"/>
          <w:color w:val="000000"/>
          <w:lang w:eastAsia="ja-JP"/>
        </w:rPr>
        <w:t>学校だけでなく</w:t>
      </w:r>
      <w:r w:rsidRPr="005C1D25">
        <w:rPr>
          <w:rFonts w:ascii="ＭＳ 明朝" w:hAnsi="ＭＳ 明朝" w:cs="ShinMGoPro-Light" w:hint="eastAsia"/>
          <w:color w:val="000000"/>
          <w:lang w:eastAsia="ja-JP"/>
        </w:rPr>
        <w:t>家庭で</w:t>
      </w:r>
      <w:r w:rsidR="00911D46">
        <w:rPr>
          <w:rFonts w:ascii="ＭＳ 明朝" w:hAnsi="ＭＳ 明朝" w:cs="ShinMGoPro-Light" w:hint="eastAsia"/>
          <w:color w:val="000000"/>
          <w:lang w:eastAsia="ja-JP"/>
        </w:rPr>
        <w:t>も</w:t>
      </w:r>
      <w:r w:rsidR="00D74166">
        <w:rPr>
          <w:rFonts w:ascii="ＭＳ 明朝" w:hAnsi="ＭＳ 明朝" w:cs="ShinMGoPro-Light" w:hint="eastAsia"/>
          <w:color w:val="000000"/>
          <w:lang w:eastAsia="ja-JP"/>
        </w:rPr>
        <w:t>、</w:t>
      </w:r>
      <w:r w:rsidRPr="005C1D25">
        <w:rPr>
          <w:rFonts w:ascii="ＭＳ 明朝" w:hAnsi="ＭＳ 明朝" w:cs="ShinMGoPro-Light" w:hint="eastAsia"/>
          <w:color w:val="000000"/>
          <w:lang w:eastAsia="ja-JP"/>
        </w:rPr>
        <w:t>適切な</w:t>
      </w:r>
      <w:r w:rsidR="00911D46">
        <w:rPr>
          <w:rFonts w:ascii="ＭＳ 明朝" w:hAnsi="ＭＳ 明朝" w:cs="ShinMGoPro-Light" w:hint="eastAsia"/>
          <w:color w:val="000000"/>
          <w:lang w:eastAsia="ja-JP"/>
        </w:rPr>
        <w:t>食</w:t>
      </w:r>
      <w:r w:rsidRPr="005C1D25">
        <w:rPr>
          <w:rFonts w:ascii="ＭＳ 明朝" w:hAnsi="ＭＳ 明朝" w:cs="ShinMGoPro-Light" w:hint="eastAsia"/>
          <w:color w:val="000000"/>
          <w:lang w:eastAsia="ja-JP"/>
        </w:rPr>
        <w:t>生活が</w:t>
      </w:r>
      <w:r w:rsidR="00911D46">
        <w:rPr>
          <w:rFonts w:ascii="ＭＳ 明朝" w:hAnsi="ＭＳ 明朝" w:cs="ShinMGoPro-Light" w:hint="eastAsia"/>
          <w:color w:val="000000"/>
          <w:lang w:eastAsia="ja-JP"/>
        </w:rPr>
        <w:t>できる</w:t>
      </w:r>
      <w:r w:rsidRPr="005C1D25">
        <w:rPr>
          <w:rFonts w:ascii="ＭＳ 明朝" w:hAnsi="ＭＳ 明朝" w:cs="ShinMGoPro-Light" w:hint="eastAsia"/>
          <w:color w:val="000000"/>
          <w:lang w:eastAsia="ja-JP"/>
        </w:rPr>
        <w:t>ようサポートすることも重要</w:t>
      </w:r>
      <w:r w:rsidR="00C076F4" w:rsidRPr="00B5444D">
        <w:rPr>
          <w:rFonts w:ascii="ＭＳ 明朝" w:hAnsi="ＭＳ 明朝" w:cs="ShinMGoPro-Light" w:hint="eastAsia"/>
          <w:lang w:eastAsia="ja-JP"/>
        </w:rPr>
        <w:t>であ</w:t>
      </w:r>
      <w:r w:rsidRPr="00B5444D">
        <w:rPr>
          <w:rFonts w:ascii="ＭＳ 明朝" w:hAnsi="ＭＳ 明朝" w:cs="ShinMGoPro-Light" w:hint="eastAsia"/>
          <w:lang w:eastAsia="ja-JP"/>
        </w:rPr>
        <w:t>る</w:t>
      </w:r>
      <w:r w:rsidRPr="005C1D25">
        <w:rPr>
          <w:rFonts w:ascii="ＭＳ 明朝" w:hAnsi="ＭＳ 明朝" w:cs="ShinMGoPro-Light" w:hint="eastAsia"/>
          <w:color w:val="000000"/>
          <w:lang w:eastAsia="ja-JP"/>
        </w:rPr>
        <w:t>。</w:t>
      </w:r>
    </w:p>
    <w:p w:rsidR="00594CA2" w:rsidRPr="005C1D25" w:rsidRDefault="00594CA2" w:rsidP="00740104">
      <w:pPr>
        <w:autoSpaceDE w:val="0"/>
        <w:autoSpaceDN w:val="0"/>
        <w:adjustRightInd w:val="0"/>
        <w:jc w:val="both"/>
        <w:rPr>
          <w:rFonts w:ascii="ＭＳ 明朝" w:hAnsi="ＭＳ 明朝" w:cs="ＭＳ 明朝"/>
          <w:b/>
          <w:color w:val="000000"/>
          <w:lang w:eastAsia="ja-JP"/>
        </w:rPr>
      </w:pPr>
    </w:p>
    <w:p w:rsidR="00AA545C" w:rsidRPr="005C1D25" w:rsidRDefault="00594CA2" w:rsidP="004420AD">
      <w:pPr>
        <w:autoSpaceDE w:val="0"/>
        <w:autoSpaceDN w:val="0"/>
        <w:adjustRightInd w:val="0"/>
        <w:spacing w:line="360" w:lineRule="auto"/>
        <w:jc w:val="both"/>
        <w:rPr>
          <w:rFonts w:ascii="ＭＳ 明朝" w:hAnsi="ＭＳ 明朝" w:cs="ShinMGoPro-DeBold"/>
          <w:b/>
          <w:bCs/>
          <w:color w:val="000000"/>
          <w:lang w:eastAsia="ja-JP"/>
        </w:rPr>
      </w:pPr>
      <w:r w:rsidRPr="005C1D25">
        <w:rPr>
          <w:rFonts w:ascii="ＭＳ 明朝" w:hAnsi="ＭＳ 明朝" w:cs="ＭＳ 明朝" w:hint="eastAsia"/>
          <w:b/>
          <w:color w:val="000000"/>
          <w:lang w:eastAsia="ja-JP"/>
        </w:rPr>
        <w:t>（７）</w:t>
      </w:r>
      <w:r w:rsidR="00AA545C" w:rsidRPr="005C1D25">
        <w:rPr>
          <w:rFonts w:ascii="ＭＳ 明朝" w:hAnsi="ＭＳ 明朝" w:cs="ShinMGoPro-DeBold" w:hint="eastAsia"/>
          <w:b/>
          <w:bCs/>
          <w:color w:val="000000"/>
          <w:lang w:eastAsia="ja-JP"/>
        </w:rPr>
        <w:t>教育委員会等や学校の管理下にない場所（学童保育等）での対応</w:t>
      </w:r>
    </w:p>
    <w:p w:rsidR="00AA545C" w:rsidRDefault="00AA545C" w:rsidP="00740104">
      <w:pPr>
        <w:autoSpaceDE w:val="0"/>
        <w:autoSpaceDN w:val="0"/>
        <w:adjustRightInd w:val="0"/>
        <w:ind w:leftChars="200" w:left="440" w:firstLineChars="100" w:firstLine="220"/>
        <w:jc w:val="both"/>
        <w:rPr>
          <w:rFonts w:ascii="ＭＳ 明朝" w:hAnsi="ＭＳ 明朝" w:cs="ShinMGoPro-Light"/>
          <w:color w:val="000000"/>
          <w:lang w:eastAsia="ja-JP"/>
        </w:rPr>
      </w:pPr>
      <w:r w:rsidRPr="005C1D25">
        <w:rPr>
          <w:rFonts w:ascii="ＭＳ 明朝" w:hAnsi="ＭＳ 明朝" w:cs="ＤＦＰ平成ゴシック体W5" w:hint="eastAsia"/>
          <w:color w:val="000000"/>
          <w:lang w:eastAsia="ja-JP"/>
        </w:rPr>
        <w:t>教育委員会等や学校の管理下にない場所（学童保育等）においても、食物アレルギー対応</w:t>
      </w:r>
      <w:r w:rsidRPr="005C1D25">
        <w:rPr>
          <w:rFonts w:ascii="ＭＳ 明朝" w:hAnsi="ＭＳ 明朝" w:cs="ShinMGoPro-Light" w:hint="eastAsia"/>
          <w:color w:val="000000"/>
          <w:lang w:eastAsia="ja-JP"/>
        </w:rPr>
        <w:t>が必要なことがある。これらの関係者に対しても、必要に応じて関係機関と協議し、研修会への参加や、保護者の同意を得て食物アレルギーを有する児童生徒に関する情報の共有など、適宜対応することが望まれる。</w:t>
      </w:r>
    </w:p>
    <w:p w:rsidR="00B5444D" w:rsidRDefault="00B5444D" w:rsidP="00AB716F">
      <w:pPr>
        <w:autoSpaceDE w:val="0"/>
        <w:autoSpaceDN w:val="0"/>
        <w:adjustRightInd w:val="0"/>
        <w:ind w:leftChars="100" w:left="220" w:firstLineChars="100" w:firstLine="220"/>
        <w:rPr>
          <w:rFonts w:ascii="ＭＳ 明朝" w:hAnsi="ＭＳ 明朝" w:cs="ShinMGoPro-Light"/>
          <w:color w:val="000000"/>
          <w:lang w:eastAsia="ja-JP"/>
        </w:rPr>
      </w:pPr>
    </w:p>
    <w:p w:rsidR="00210442" w:rsidRDefault="00210442" w:rsidP="00AB716F">
      <w:pPr>
        <w:autoSpaceDE w:val="0"/>
        <w:autoSpaceDN w:val="0"/>
        <w:adjustRightInd w:val="0"/>
        <w:ind w:leftChars="100" w:left="220" w:firstLineChars="100" w:firstLine="220"/>
        <w:rPr>
          <w:rFonts w:ascii="ＭＳ 明朝" w:hAnsi="ＭＳ 明朝" w:cs="ShinMGoPro-Light"/>
          <w:color w:val="000000"/>
          <w:lang w:eastAsia="ja-JP"/>
        </w:rPr>
      </w:pPr>
    </w:p>
    <w:p w:rsidR="00AA545C" w:rsidRPr="005C1D25" w:rsidRDefault="00AA545C" w:rsidP="004420AD">
      <w:pPr>
        <w:autoSpaceDE w:val="0"/>
        <w:autoSpaceDN w:val="0"/>
        <w:adjustRightInd w:val="0"/>
        <w:spacing w:line="276" w:lineRule="auto"/>
        <w:rPr>
          <w:rFonts w:ascii="ＭＳ 明朝" w:hAnsi="ＭＳ 明朝" w:cs="ShinMGoPro-DeBold"/>
          <w:b/>
          <w:bCs/>
          <w:color w:val="000000"/>
          <w:bdr w:val="single" w:sz="4" w:space="0" w:color="auto"/>
          <w:lang w:eastAsia="ja-JP"/>
        </w:rPr>
      </w:pPr>
      <w:r w:rsidRPr="005C1D25">
        <w:rPr>
          <w:rFonts w:ascii="ＭＳ 明朝" w:hAnsi="ＭＳ 明朝" w:cs="HelveticaNeue-Bold" w:hint="eastAsia"/>
          <w:b/>
          <w:bCs/>
          <w:color w:val="FFFFFF"/>
          <w:lang w:eastAsia="ja-JP"/>
        </w:rPr>
        <w:lastRenderedPageBreak/>
        <w:t>4</w:t>
      </w:r>
      <w:r w:rsidRPr="005C1D25">
        <w:rPr>
          <w:rFonts w:ascii="ＭＳ 明朝" w:hAnsi="ＭＳ 明朝" w:cs="ShinMGoPro-DeBold" w:hint="eastAsia"/>
          <w:b/>
          <w:bCs/>
          <w:color w:val="000000"/>
          <w:bdr w:val="single" w:sz="4" w:space="0" w:color="auto"/>
          <w:lang w:eastAsia="ja-JP"/>
        </w:rPr>
        <w:t>学校が取るべき対応</w:t>
      </w:r>
    </w:p>
    <w:p w:rsidR="00AA545C" w:rsidRPr="00284CA0" w:rsidRDefault="00AA545C" w:rsidP="004420AD">
      <w:pPr>
        <w:pStyle w:val="a4"/>
        <w:numPr>
          <w:ilvl w:val="0"/>
          <w:numId w:val="21"/>
        </w:numPr>
        <w:autoSpaceDE w:val="0"/>
        <w:autoSpaceDN w:val="0"/>
        <w:adjustRightInd w:val="0"/>
        <w:spacing w:line="276" w:lineRule="auto"/>
        <w:rPr>
          <w:rFonts w:ascii="ＭＳ 明朝" w:hAnsi="ＭＳ 明朝" w:cs="ShinMGoPro-DeBold"/>
          <w:b/>
          <w:bCs/>
          <w:color w:val="000000"/>
          <w:lang w:eastAsia="ja-JP"/>
        </w:rPr>
      </w:pPr>
      <w:r w:rsidRPr="00284CA0">
        <w:rPr>
          <w:rFonts w:ascii="ＭＳ 明朝" w:hAnsi="ＭＳ 明朝" w:cs="ShinMGoPro-DeBold" w:hint="eastAsia"/>
          <w:b/>
          <w:bCs/>
          <w:color w:val="000000"/>
          <w:lang w:eastAsia="ja-JP"/>
        </w:rPr>
        <w:t>食物アレルギー対応に関する基本方針策定</w:t>
      </w:r>
    </w:p>
    <w:p w:rsidR="00AA545C" w:rsidRPr="005C1D25" w:rsidRDefault="00AA545C" w:rsidP="00210442">
      <w:pPr>
        <w:autoSpaceDE w:val="0"/>
        <w:autoSpaceDN w:val="0"/>
        <w:adjustRightInd w:val="0"/>
        <w:ind w:leftChars="200" w:left="440" w:rightChars="-75" w:right="-165" w:firstLineChars="100" w:firstLine="220"/>
        <w:rPr>
          <w:rFonts w:ascii="ＭＳ 明朝" w:hAnsi="ＭＳ 明朝" w:cs="ShinMGoPro-Light"/>
          <w:color w:val="000000"/>
          <w:lang w:eastAsia="ja-JP"/>
        </w:rPr>
      </w:pPr>
      <w:r w:rsidRPr="005C1D25">
        <w:rPr>
          <w:rFonts w:ascii="ＭＳ 明朝" w:hAnsi="ＭＳ 明朝" w:cs="ＤＦＰ平成ゴシック体W5" w:hint="eastAsia"/>
          <w:color w:val="000000"/>
          <w:lang w:eastAsia="ja-JP"/>
        </w:rPr>
        <w:t>食物アレルギーを有する児童生徒においても、他の児童生徒と一緒に学校給食を食べるこ</w:t>
      </w:r>
      <w:r w:rsidRPr="005C1D25">
        <w:rPr>
          <w:rFonts w:ascii="ＭＳ 明朝" w:hAnsi="ＭＳ 明朝" w:cs="ShinMGoPro-Light" w:hint="eastAsia"/>
          <w:color w:val="000000"/>
          <w:lang w:eastAsia="ja-JP"/>
        </w:rPr>
        <w:t>とが前提である。そして学校給食が原因でアレルギー症状を発症させないため、調理場の能力や環境に応じ、食物アレルギーを有する児童生徒の視点に立った対応給食を実施する。このために市町村教育委員会等の方針に基づき、学校が個別に基本方針を策定することが重要</w:t>
      </w:r>
      <w:r w:rsidR="00FD7462" w:rsidRPr="005C1D25">
        <w:rPr>
          <w:rFonts w:ascii="ＭＳ 明朝" w:hAnsi="ＭＳ 明朝" w:cs="ShinMGoPro-Light" w:hint="eastAsia"/>
          <w:color w:val="000000"/>
          <w:lang w:eastAsia="ja-JP"/>
        </w:rPr>
        <w:t>である</w:t>
      </w:r>
      <w:r w:rsidRPr="005C1D25">
        <w:rPr>
          <w:rFonts w:ascii="ＭＳ 明朝" w:hAnsi="ＭＳ 明朝" w:cs="ShinMGoPro-Light" w:hint="eastAsia"/>
          <w:color w:val="000000"/>
          <w:lang w:eastAsia="ja-JP"/>
        </w:rPr>
        <w:t>。</w:t>
      </w:r>
    </w:p>
    <w:p w:rsidR="00874321" w:rsidRPr="005C1D25" w:rsidRDefault="00874321" w:rsidP="00AB716F">
      <w:pPr>
        <w:autoSpaceDE w:val="0"/>
        <w:autoSpaceDN w:val="0"/>
        <w:adjustRightInd w:val="0"/>
        <w:rPr>
          <w:rFonts w:ascii="ＭＳ 明朝" w:hAnsi="ＭＳ 明朝" w:cs="ＭＳ 明朝"/>
          <w:b/>
          <w:color w:val="000000"/>
          <w:lang w:eastAsia="ja-JP"/>
        </w:rPr>
      </w:pPr>
    </w:p>
    <w:p w:rsidR="00AA545C" w:rsidRPr="00284CA0" w:rsidRDefault="00AA545C" w:rsidP="004420AD">
      <w:pPr>
        <w:pStyle w:val="a4"/>
        <w:numPr>
          <w:ilvl w:val="0"/>
          <w:numId w:val="21"/>
        </w:numPr>
        <w:autoSpaceDE w:val="0"/>
        <w:autoSpaceDN w:val="0"/>
        <w:adjustRightInd w:val="0"/>
        <w:spacing w:line="276" w:lineRule="auto"/>
        <w:rPr>
          <w:rFonts w:ascii="ＭＳ 明朝" w:hAnsi="ＭＳ 明朝" w:cs="ShinMGoPro-DeBold"/>
          <w:b/>
          <w:bCs/>
          <w:color w:val="000000"/>
          <w:lang w:eastAsia="ja-JP"/>
        </w:rPr>
      </w:pPr>
      <w:r w:rsidRPr="00284CA0">
        <w:rPr>
          <w:rFonts w:ascii="ＭＳ 明朝" w:hAnsi="ＭＳ 明朝" w:cs="ShinMGoPro-DeBold" w:hint="eastAsia"/>
          <w:b/>
          <w:bCs/>
          <w:color w:val="000000"/>
          <w:lang w:eastAsia="ja-JP"/>
        </w:rPr>
        <w:t>組織で対応し、学校全体で取り組む</w:t>
      </w:r>
    </w:p>
    <w:p w:rsidR="00AA545C" w:rsidRPr="005C1D25" w:rsidRDefault="00AA545C" w:rsidP="00210442">
      <w:pPr>
        <w:autoSpaceDE w:val="0"/>
        <w:autoSpaceDN w:val="0"/>
        <w:adjustRightInd w:val="0"/>
        <w:ind w:leftChars="200" w:left="440" w:firstLineChars="100" w:firstLine="220"/>
        <w:rPr>
          <w:rFonts w:ascii="ＭＳ 明朝" w:hAnsi="ＭＳ 明朝" w:cs="ShinMGoPro-Light"/>
          <w:color w:val="000000"/>
          <w:lang w:eastAsia="ja-JP"/>
        </w:rPr>
      </w:pPr>
      <w:r w:rsidRPr="005C1D25">
        <w:rPr>
          <w:rFonts w:ascii="ＭＳ 明朝" w:hAnsi="ＭＳ 明朝" w:cs="ＤＦＰ平成ゴシック体W5" w:hint="eastAsia"/>
          <w:color w:val="000000"/>
          <w:lang w:eastAsia="ja-JP"/>
        </w:rPr>
        <w:t>学校における食物アレルギー対応は組織（アレルギー</w:t>
      </w:r>
      <w:r w:rsidR="0052512A" w:rsidRPr="00B5444D">
        <w:rPr>
          <w:rFonts w:ascii="ＭＳ 明朝" w:hAnsi="ＭＳ 明朝" w:cs="ＤＦＰ平成ゴシック体W5" w:hint="eastAsia"/>
          <w:lang w:eastAsia="ja-JP"/>
        </w:rPr>
        <w:t>疾患</w:t>
      </w:r>
      <w:r w:rsidRPr="005C1D25">
        <w:rPr>
          <w:rFonts w:ascii="ＭＳ 明朝" w:hAnsi="ＭＳ 明朝" w:cs="ＤＦＰ平成ゴシック体W5" w:hint="eastAsia"/>
          <w:color w:val="000000"/>
          <w:lang w:eastAsia="ja-JP"/>
        </w:rPr>
        <w:t>対応委員会等）で検討され、学</w:t>
      </w:r>
      <w:r w:rsidRPr="005C1D25">
        <w:rPr>
          <w:rFonts w:ascii="ＭＳ 明朝" w:hAnsi="ＭＳ 明朝" w:cs="ShinMGoPro-Light" w:hint="eastAsia"/>
          <w:color w:val="000000"/>
          <w:lang w:eastAsia="ja-JP"/>
        </w:rPr>
        <w:t>校全体で取り組む必要がある。それぞれの職種に応じた役割を担い、日々の給食提供と事故防止、及び事故時の対応に精通しておく。</w:t>
      </w:r>
    </w:p>
    <w:p w:rsidR="00AA545C" w:rsidRPr="005C1D25" w:rsidRDefault="00AA545C" w:rsidP="00210442">
      <w:pPr>
        <w:autoSpaceDE w:val="0"/>
        <w:autoSpaceDN w:val="0"/>
        <w:adjustRightInd w:val="0"/>
        <w:ind w:firstLineChars="300" w:firstLine="660"/>
        <w:rPr>
          <w:rFonts w:ascii="ＭＳ 明朝" w:hAnsi="ＭＳ 明朝" w:cs="ShinMGoPro-Light"/>
          <w:color w:val="000000"/>
          <w:lang w:eastAsia="ja-JP"/>
        </w:rPr>
      </w:pPr>
      <w:r w:rsidRPr="005C1D25">
        <w:rPr>
          <w:rFonts w:ascii="ＭＳ 明朝" w:hAnsi="ＭＳ 明朝" w:cs="ShinMGoPro-Light" w:hint="eastAsia"/>
          <w:color w:val="000000"/>
          <w:lang w:eastAsia="ja-JP"/>
        </w:rPr>
        <w:t>以下に職種別の役割例や組織で検討、対応するべきことを例示した。</w:t>
      </w:r>
    </w:p>
    <w:p w:rsidR="00AA545C" w:rsidRPr="005C1D25" w:rsidRDefault="00AA545C" w:rsidP="00210442">
      <w:pPr>
        <w:autoSpaceDE w:val="0"/>
        <w:autoSpaceDN w:val="0"/>
        <w:adjustRightInd w:val="0"/>
        <w:ind w:left="440" w:hangingChars="200" w:hanging="440"/>
        <w:rPr>
          <w:rFonts w:ascii="ＭＳ 明朝" w:hAnsi="ＭＳ 明朝" w:cs="ShinMGoPro-DeBold"/>
          <w:b/>
          <w:bCs/>
          <w:color w:val="000000"/>
          <w:lang w:eastAsia="ja-JP"/>
        </w:rPr>
      </w:pPr>
      <w:r w:rsidRPr="005C1D25">
        <w:rPr>
          <w:rFonts w:ascii="ＭＳ 明朝" w:hAnsi="ＭＳ 明朝" w:cs="ＭＳ 明朝" w:hint="eastAsia"/>
          <w:color w:val="000000"/>
          <w:lang w:eastAsia="ja-JP"/>
        </w:rPr>
        <w:t xml:space="preserve">　</w:t>
      </w:r>
      <w:r w:rsidR="00D20BEF" w:rsidRPr="005C1D25">
        <w:rPr>
          <w:rFonts w:ascii="ＭＳ 明朝" w:hAnsi="ＭＳ 明朝" w:cs="ＭＳ 明朝" w:hint="eastAsia"/>
          <w:color w:val="000000"/>
          <w:lang w:eastAsia="ja-JP"/>
        </w:rPr>
        <w:t xml:space="preserve">　</w:t>
      </w:r>
      <w:r w:rsidR="00210442">
        <w:rPr>
          <w:rFonts w:ascii="ＭＳ 明朝" w:hAnsi="ＭＳ 明朝" w:cs="ＭＳ 明朝" w:hint="eastAsia"/>
          <w:color w:val="000000"/>
          <w:lang w:eastAsia="ja-JP"/>
        </w:rPr>
        <w:t xml:space="preserve">　</w:t>
      </w:r>
      <w:r w:rsidRPr="005C1D25">
        <w:rPr>
          <w:rFonts w:ascii="ＭＳ 明朝" w:hAnsi="ＭＳ 明朝" w:cs="ＤＦＰ平成ゴシック体W5" w:hint="eastAsia"/>
          <w:color w:val="000000"/>
          <w:lang w:eastAsia="ja-JP"/>
        </w:rPr>
        <w:t>なお、アレルギー</w:t>
      </w:r>
      <w:r w:rsidR="0052512A" w:rsidRPr="00B5444D">
        <w:rPr>
          <w:rFonts w:ascii="ＭＳ 明朝" w:hAnsi="ＭＳ 明朝" w:cs="ＤＦＰ平成ゴシック体W5" w:hint="eastAsia"/>
          <w:lang w:eastAsia="ja-JP"/>
        </w:rPr>
        <w:t>疾患</w:t>
      </w:r>
      <w:r w:rsidRPr="005C1D25">
        <w:rPr>
          <w:rFonts w:ascii="ＭＳ 明朝" w:hAnsi="ＭＳ 明朝" w:cs="ＤＦＰ平成ゴシック体W5" w:hint="eastAsia"/>
          <w:color w:val="000000"/>
          <w:lang w:eastAsia="ja-JP"/>
        </w:rPr>
        <w:t>対応委員会等には、必要に応じて、共同調理場長、教育委員会の担</w:t>
      </w:r>
      <w:r w:rsidRPr="005C1D25">
        <w:rPr>
          <w:rFonts w:ascii="ＭＳ 明朝" w:hAnsi="ＭＳ 明朝" w:cs="ShinMGoPro-Light" w:hint="eastAsia"/>
          <w:color w:val="000000"/>
          <w:lang w:eastAsia="ja-JP"/>
        </w:rPr>
        <w:t>当者、学校医、調理員の代表、関係保護者、主治医等を加える。</w:t>
      </w:r>
      <w:r w:rsidRPr="005C1D25">
        <w:rPr>
          <w:rFonts w:ascii="ＭＳ 明朝" w:hAnsi="ＭＳ 明朝" w:cs="HelveticaNeue-Bold" w:hint="eastAsia"/>
          <w:b/>
          <w:bCs/>
          <w:color w:val="FFFFFF"/>
          <w:lang w:eastAsia="ja-JP"/>
        </w:rPr>
        <w:t>12</w:t>
      </w:r>
      <w:r w:rsidRPr="005C1D25">
        <w:rPr>
          <w:rFonts w:ascii="ＭＳ 明朝" w:hAnsi="ＭＳ 明朝" w:cs="ShinMGoPro-DeBold"/>
          <w:b/>
          <w:bCs/>
          <w:color w:val="000000"/>
          <w:lang w:eastAsia="ja-JP"/>
        </w:rPr>
        <w:t xml:space="preserve"> </w:t>
      </w:r>
    </w:p>
    <w:p w:rsidR="00874321" w:rsidRPr="005C1D25" w:rsidRDefault="00874321" w:rsidP="00AA545C">
      <w:pPr>
        <w:autoSpaceDE w:val="0"/>
        <w:autoSpaceDN w:val="0"/>
        <w:adjustRightInd w:val="0"/>
        <w:rPr>
          <w:rFonts w:ascii="ＭＳ 明朝" w:hAnsi="ＭＳ 明朝" w:cs="ShinMGoPro-DeBold"/>
          <w:b/>
          <w:bCs/>
          <w:color w:val="000000"/>
          <w:lang w:eastAsia="ja-JP"/>
        </w:rPr>
      </w:pPr>
    </w:p>
    <w:p w:rsidR="00AA545C" w:rsidRPr="00284CA0" w:rsidRDefault="00AF79F7" w:rsidP="004420AD">
      <w:pPr>
        <w:pStyle w:val="a4"/>
        <w:numPr>
          <w:ilvl w:val="0"/>
          <w:numId w:val="21"/>
        </w:numPr>
        <w:autoSpaceDE w:val="0"/>
        <w:autoSpaceDN w:val="0"/>
        <w:adjustRightInd w:val="0"/>
        <w:spacing w:line="276" w:lineRule="auto"/>
        <w:rPr>
          <w:rFonts w:ascii="ＭＳ 明朝" w:hAnsi="ＭＳ 明朝" w:cs="ShinMGoPro-DeBold"/>
          <w:b/>
          <w:bCs/>
          <w:color w:val="000000"/>
          <w:lang w:eastAsia="ja-JP"/>
        </w:rPr>
      </w:pPr>
      <w:r w:rsidRPr="00284CA0">
        <w:rPr>
          <w:rFonts w:ascii="ＭＳ 明朝" w:hAnsi="ＭＳ 明朝" w:cs="ShinMGoPro-DeBold" w:hint="eastAsia"/>
          <w:b/>
          <w:bCs/>
          <w:color w:val="000000"/>
          <w:lang w:eastAsia="ja-JP"/>
        </w:rPr>
        <w:t>学校給食における</w:t>
      </w:r>
      <w:r w:rsidR="00AA545C" w:rsidRPr="00284CA0">
        <w:rPr>
          <w:rFonts w:ascii="ＭＳ 明朝" w:hAnsi="ＭＳ 明朝" w:cs="ShinMGoPro-DeBold" w:hint="eastAsia"/>
          <w:b/>
          <w:bCs/>
          <w:color w:val="000000"/>
          <w:lang w:eastAsia="ja-JP"/>
        </w:rPr>
        <w:t>教職員の役割（例）</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9498"/>
      </w:tblGrid>
      <w:tr w:rsidR="00AA545C" w:rsidRPr="005C1D25" w:rsidTr="0035632D">
        <w:tc>
          <w:tcPr>
            <w:tcW w:w="567" w:type="dxa"/>
            <w:shd w:val="clear" w:color="auto" w:fill="auto"/>
          </w:tcPr>
          <w:p w:rsidR="00405774" w:rsidRPr="005C1D25" w:rsidRDefault="00405774" w:rsidP="00B72F71">
            <w:pPr>
              <w:autoSpaceDE w:val="0"/>
              <w:autoSpaceDN w:val="0"/>
              <w:adjustRightInd w:val="0"/>
              <w:jc w:val="center"/>
              <w:rPr>
                <w:rFonts w:ascii="ＭＳ 明朝" w:hAnsi="ＭＳ 明朝" w:cs="ShinMGoPro-Medium"/>
                <w:color w:val="000000"/>
                <w:lang w:eastAsia="ja-JP"/>
              </w:rPr>
            </w:pPr>
          </w:p>
          <w:p w:rsidR="00AA545C" w:rsidRPr="005C1D25" w:rsidRDefault="00AA545C" w:rsidP="00B72F71">
            <w:pPr>
              <w:autoSpaceDE w:val="0"/>
              <w:autoSpaceDN w:val="0"/>
              <w:adjustRightInd w:val="0"/>
              <w:jc w:val="center"/>
              <w:rPr>
                <w:rFonts w:ascii="ＭＳ 明朝" w:hAnsi="ＭＳ 明朝" w:cs="ShinMGoPro-Medium"/>
                <w:color w:val="000000"/>
              </w:rPr>
            </w:pPr>
            <w:r w:rsidRPr="005C1D25">
              <w:rPr>
                <w:rFonts w:ascii="ＭＳ 明朝" w:hAnsi="ＭＳ 明朝" w:cs="ShinMGoPro-Medium" w:hint="eastAsia"/>
                <w:color w:val="000000"/>
              </w:rPr>
              <w:t>校</w:t>
            </w:r>
          </w:p>
          <w:p w:rsidR="00AA545C" w:rsidRPr="005C1D25" w:rsidRDefault="00AA545C" w:rsidP="00B72F71">
            <w:pPr>
              <w:autoSpaceDE w:val="0"/>
              <w:autoSpaceDN w:val="0"/>
              <w:adjustRightInd w:val="0"/>
              <w:jc w:val="center"/>
              <w:rPr>
                <w:rFonts w:ascii="ＭＳ 明朝" w:hAnsi="ＭＳ 明朝" w:cs="ShinMGoPro-Medium"/>
                <w:color w:val="000000"/>
              </w:rPr>
            </w:pPr>
            <w:r w:rsidRPr="005C1D25">
              <w:rPr>
                <w:rFonts w:ascii="ＭＳ 明朝" w:hAnsi="ＭＳ 明朝" w:cs="ShinMGoPro-Medium" w:hint="eastAsia"/>
                <w:color w:val="000000"/>
              </w:rPr>
              <w:t>長</w:t>
            </w:r>
          </w:p>
          <w:p w:rsidR="00AA545C" w:rsidRPr="005C1D25" w:rsidRDefault="00AA545C" w:rsidP="00B72F71">
            <w:pPr>
              <w:autoSpaceDE w:val="0"/>
              <w:autoSpaceDN w:val="0"/>
              <w:adjustRightInd w:val="0"/>
              <w:jc w:val="center"/>
              <w:rPr>
                <w:rFonts w:ascii="ＭＳ 明朝" w:hAnsi="ＭＳ 明朝" w:cs="ShinMGoPro-Medium"/>
                <w:color w:val="000000"/>
              </w:rPr>
            </w:pPr>
            <w:r w:rsidRPr="005C1D25">
              <w:rPr>
                <w:rFonts w:ascii="ＭＳ 明朝" w:hAnsi="ＭＳ 明朝" w:cs="ShinMGoPro-Medium" w:hint="eastAsia"/>
                <w:color w:val="000000"/>
              </w:rPr>
              <w:t>等</w:t>
            </w:r>
          </w:p>
          <w:p w:rsidR="00AA545C" w:rsidRPr="005C1D25" w:rsidRDefault="00AA545C" w:rsidP="00B72F71">
            <w:pPr>
              <w:autoSpaceDE w:val="0"/>
              <w:autoSpaceDN w:val="0"/>
              <w:adjustRightInd w:val="0"/>
              <w:jc w:val="center"/>
              <w:rPr>
                <w:rFonts w:ascii="ＭＳ 明朝" w:hAnsi="ＭＳ 明朝" w:cs="ShinMGoPro-DeBold"/>
                <w:b/>
                <w:bCs/>
                <w:color w:val="000000"/>
              </w:rPr>
            </w:pPr>
          </w:p>
        </w:tc>
        <w:tc>
          <w:tcPr>
            <w:tcW w:w="9498" w:type="dxa"/>
            <w:shd w:val="clear" w:color="auto" w:fill="auto"/>
          </w:tcPr>
          <w:p w:rsidR="00AA545C" w:rsidRPr="005C1D25" w:rsidRDefault="00AA545C" w:rsidP="00405774">
            <w:pPr>
              <w:autoSpaceDE w:val="0"/>
              <w:autoSpaceDN w:val="0"/>
              <w:adjustRightInd w:val="0"/>
              <w:ind w:left="220" w:hangingChars="100" w:hanging="220"/>
              <w:rPr>
                <w:rFonts w:ascii="ＭＳ 明朝" w:hAnsi="ＭＳ 明朝" w:cs="ShinMGoPro-Light"/>
                <w:color w:val="000000"/>
                <w:lang w:eastAsia="ja-JP"/>
              </w:rPr>
            </w:pPr>
            <w:r w:rsidRPr="005C1D25">
              <w:rPr>
                <w:rFonts w:ascii="ＭＳ 明朝" w:hAnsi="ＭＳ 明朝" w:cs="ShinMGoPro-Light" w:hint="eastAsia"/>
                <w:color w:val="000000"/>
                <w:lang w:eastAsia="ja-JP"/>
              </w:rPr>
              <w:t>・校内の食物アレルギー対応のすべての最高責任者であり、市町村教育委員会等の方針の主旨を理解し、教職員に指導する。</w:t>
            </w:r>
          </w:p>
          <w:p w:rsidR="00AA545C" w:rsidRPr="005C1D25" w:rsidRDefault="00AA545C" w:rsidP="00284D98">
            <w:pPr>
              <w:autoSpaceDE w:val="0"/>
              <w:autoSpaceDN w:val="0"/>
              <w:adjustRightInd w:val="0"/>
              <w:rPr>
                <w:rFonts w:ascii="ＭＳ 明朝" w:hAnsi="ＭＳ 明朝" w:cs="ShinMGoPro-Light"/>
                <w:color w:val="000000"/>
                <w:lang w:eastAsia="ja-JP"/>
              </w:rPr>
            </w:pPr>
            <w:r w:rsidRPr="005C1D25">
              <w:rPr>
                <w:rFonts w:ascii="ＭＳ 明朝" w:hAnsi="ＭＳ 明朝" w:cs="ShinMGoPro-Light" w:hint="eastAsia"/>
                <w:color w:val="000000"/>
                <w:lang w:eastAsia="ja-JP"/>
              </w:rPr>
              <w:t>・</w:t>
            </w:r>
            <w:r w:rsidRPr="00B5444D">
              <w:rPr>
                <w:rFonts w:ascii="ＭＳ 明朝" w:hAnsi="ＭＳ 明朝" w:cs="ShinMGoPro-Light" w:hint="eastAsia"/>
                <w:lang w:eastAsia="ja-JP"/>
              </w:rPr>
              <w:t>アレルギー</w:t>
            </w:r>
            <w:r w:rsidR="00B5444D" w:rsidRPr="00B5444D">
              <w:rPr>
                <w:rFonts w:ascii="ＭＳ 明朝" w:hAnsi="ＭＳ 明朝" w:cs="ShinMGoPro-Light" w:hint="eastAsia"/>
                <w:lang w:eastAsia="ja-JP"/>
              </w:rPr>
              <w:t>疾患</w:t>
            </w:r>
            <w:r w:rsidRPr="00B5444D">
              <w:rPr>
                <w:rFonts w:ascii="ＭＳ 明朝" w:hAnsi="ＭＳ 明朝" w:cs="ShinMGoPro-Light" w:hint="eastAsia"/>
                <w:lang w:eastAsia="ja-JP"/>
              </w:rPr>
              <w:t>対応委員会</w:t>
            </w:r>
            <w:r w:rsidRPr="005C1D25">
              <w:rPr>
                <w:rFonts w:ascii="ＭＳ 明朝" w:hAnsi="ＭＳ 明朝" w:cs="ShinMGoPro-Light" w:hint="eastAsia"/>
                <w:color w:val="000000"/>
                <w:lang w:eastAsia="ja-JP"/>
              </w:rPr>
              <w:t>を設置する。</w:t>
            </w:r>
          </w:p>
          <w:p w:rsidR="00AA545C" w:rsidRPr="005C1D25" w:rsidRDefault="00AA545C" w:rsidP="00284D98">
            <w:pPr>
              <w:autoSpaceDE w:val="0"/>
              <w:autoSpaceDN w:val="0"/>
              <w:adjustRightInd w:val="0"/>
              <w:rPr>
                <w:rFonts w:ascii="ＭＳ 明朝" w:hAnsi="ＭＳ 明朝" w:cs="ShinMGoPro-Light"/>
                <w:color w:val="000000"/>
                <w:lang w:eastAsia="ja-JP"/>
              </w:rPr>
            </w:pPr>
            <w:r w:rsidRPr="005C1D25">
              <w:rPr>
                <w:rFonts w:ascii="ＭＳ 明朝" w:hAnsi="ＭＳ 明朝" w:cs="ShinMGoPro-Light" w:hint="eastAsia"/>
                <w:color w:val="000000"/>
                <w:lang w:eastAsia="ja-JP"/>
              </w:rPr>
              <w:t>・個別面談を実施（マニュアルに定められた者と一緒に行う）する。</w:t>
            </w:r>
          </w:p>
          <w:p w:rsidR="00AA545C" w:rsidRPr="005C1D25" w:rsidRDefault="00AA545C" w:rsidP="00284D98">
            <w:pPr>
              <w:autoSpaceDE w:val="0"/>
              <w:autoSpaceDN w:val="0"/>
              <w:adjustRightInd w:val="0"/>
              <w:rPr>
                <w:rFonts w:ascii="ＭＳ 明朝" w:hAnsi="ＭＳ 明朝" w:cs="ShinMGoPro-DeBold"/>
                <w:b/>
                <w:bCs/>
                <w:color w:val="000000"/>
                <w:lang w:eastAsia="ja-JP"/>
              </w:rPr>
            </w:pPr>
            <w:r w:rsidRPr="005C1D25">
              <w:rPr>
                <w:rFonts w:ascii="ＭＳ 明朝" w:hAnsi="ＭＳ 明朝" w:cs="ShinMGoPro-Light" w:hint="eastAsia"/>
                <w:color w:val="000000"/>
                <w:lang w:eastAsia="ja-JP"/>
              </w:rPr>
              <w:t>・関係教職員と協議し、対応を決定する。</w:t>
            </w:r>
          </w:p>
        </w:tc>
      </w:tr>
      <w:tr w:rsidR="00AA545C" w:rsidRPr="005C1D25" w:rsidTr="0035632D">
        <w:tc>
          <w:tcPr>
            <w:tcW w:w="567" w:type="dxa"/>
            <w:shd w:val="clear" w:color="auto" w:fill="auto"/>
          </w:tcPr>
          <w:p w:rsidR="00AA545C" w:rsidRPr="005C1D25" w:rsidRDefault="00AA545C" w:rsidP="00B72F71">
            <w:pPr>
              <w:autoSpaceDE w:val="0"/>
              <w:autoSpaceDN w:val="0"/>
              <w:adjustRightInd w:val="0"/>
              <w:jc w:val="center"/>
              <w:rPr>
                <w:rFonts w:ascii="ＭＳ 明朝" w:hAnsi="ＭＳ 明朝" w:cs="ShinMGoPro-Medium"/>
                <w:color w:val="000000"/>
                <w:sz w:val="16"/>
              </w:rPr>
            </w:pPr>
            <w:r w:rsidRPr="005C1D25">
              <w:rPr>
                <w:rFonts w:ascii="ＭＳ 明朝" w:hAnsi="ＭＳ 明朝" w:cs="ShinMGoPro-Medium" w:hint="eastAsia"/>
                <w:color w:val="000000"/>
                <w:sz w:val="16"/>
              </w:rPr>
              <w:t>保健</w:t>
            </w:r>
          </w:p>
          <w:p w:rsidR="00AA545C" w:rsidRPr="005C1D25" w:rsidRDefault="00AA545C" w:rsidP="00B72F71">
            <w:pPr>
              <w:autoSpaceDE w:val="0"/>
              <w:autoSpaceDN w:val="0"/>
              <w:adjustRightInd w:val="0"/>
              <w:jc w:val="center"/>
              <w:rPr>
                <w:rFonts w:ascii="ＭＳ 明朝" w:hAnsi="ＭＳ 明朝" w:cs="ShinMGoPro-Medium"/>
                <w:color w:val="000000"/>
              </w:rPr>
            </w:pPr>
            <w:r w:rsidRPr="005C1D25">
              <w:rPr>
                <w:rFonts w:ascii="ＭＳ 明朝" w:hAnsi="ＭＳ 明朝" w:cs="ShinMGoPro-Medium" w:hint="eastAsia"/>
                <w:color w:val="000000"/>
                <w:sz w:val="16"/>
              </w:rPr>
              <w:t>主事</w:t>
            </w:r>
          </w:p>
        </w:tc>
        <w:tc>
          <w:tcPr>
            <w:tcW w:w="9498" w:type="dxa"/>
            <w:shd w:val="clear" w:color="auto" w:fill="auto"/>
          </w:tcPr>
          <w:p w:rsidR="00AA545C" w:rsidRPr="005C1D25" w:rsidRDefault="00AA545C" w:rsidP="00284D98">
            <w:pPr>
              <w:autoSpaceDE w:val="0"/>
              <w:autoSpaceDN w:val="0"/>
              <w:adjustRightInd w:val="0"/>
              <w:rPr>
                <w:rFonts w:ascii="ＭＳ 明朝" w:hAnsi="ＭＳ 明朝" w:cs="ShinMGoPro-Light"/>
                <w:color w:val="000000"/>
                <w:lang w:eastAsia="ja-JP"/>
              </w:rPr>
            </w:pPr>
            <w:r w:rsidRPr="005C1D25">
              <w:rPr>
                <w:rFonts w:ascii="ＭＳ 明朝" w:hAnsi="ＭＳ 明朝" w:cs="ShinMGoPro-Light" w:hint="eastAsia"/>
                <w:color w:val="000000"/>
                <w:lang w:eastAsia="ja-JP"/>
              </w:rPr>
              <w:t>・</w:t>
            </w:r>
            <w:r w:rsidRPr="00B5444D">
              <w:rPr>
                <w:rFonts w:ascii="ＭＳ 明朝" w:hAnsi="ＭＳ 明朝" w:cs="ShinMGoPro-Light" w:hint="eastAsia"/>
                <w:lang w:eastAsia="ja-JP"/>
              </w:rPr>
              <w:t>アレルギー</w:t>
            </w:r>
            <w:r w:rsidR="00B5444D" w:rsidRPr="00B5444D">
              <w:rPr>
                <w:rFonts w:ascii="ＭＳ 明朝" w:hAnsi="ＭＳ 明朝" w:cs="ShinMGoPro-Light" w:hint="eastAsia"/>
                <w:lang w:eastAsia="ja-JP"/>
              </w:rPr>
              <w:t>疾患</w:t>
            </w:r>
            <w:r w:rsidRPr="00B5444D">
              <w:rPr>
                <w:rFonts w:ascii="ＭＳ 明朝" w:hAnsi="ＭＳ 明朝" w:cs="ShinMGoPro-Light" w:hint="eastAsia"/>
                <w:lang w:eastAsia="ja-JP"/>
              </w:rPr>
              <w:t>対応委員会</w:t>
            </w:r>
            <w:r w:rsidRPr="005C1D25">
              <w:rPr>
                <w:rFonts w:ascii="ＭＳ 明朝" w:hAnsi="ＭＳ 明朝" w:cs="ShinMGoPro-Light" w:hint="eastAsia"/>
                <w:color w:val="000000"/>
                <w:lang w:eastAsia="ja-JP"/>
              </w:rPr>
              <w:t>を開催する。</w:t>
            </w:r>
          </w:p>
          <w:p w:rsidR="00AA545C" w:rsidRPr="005C1D25" w:rsidRDefault="00AA545C" w:rsidP="00284D98">
            <w:pPr>
              <w:autoSpaceDE w:val="0"/>
              <w:autoSpaceDN w:val="0"/>
              <w:adjustRightInd w:val="0"/>
              <w:rPr>
                <w:rFonts w:ascii="ＭＳ 明朝" w:hAnsi="ＭＳ 明朝" w:cs="ShinMGoPro-DeBold"/>
                <w:b/>
                <w:bCs/>
                <w:color w:val="000000"/>
                <w:lang w:eastAsia="ja-JP"/>
              </w:rPr>
            </w:pPr>
            <w:r w:rsidRPr="005C1D25">
              <w:rPr>
                <w:rFonts w:ascii="ＭＳ 明朝" w:hAnsi="ＭＳ 明朝" w:cs="ShinMGoPro-Light" w:hint="eastAsia"/>
                <w:color w:val="000000"/>
                <w:lang w:eastAsia="ja-JP"/>
              </w:rPr>
              <w:t>・食物アレルギーを有する児童生徒の実態を把握し、全職員間で連携を図る。</w:t>
            </w:r>
          </w:p>
        </w:tc>
      </w:tr>
      <w:tr w:rsidR="00AA545C" w:rsidRPr="005C1D25" w:rsidTr="0035632D">
        <w:tc>
          <w:tcPr>
            <w:tcW w:w="567" w:type="dxa"/>
            <w:shd w:val="clear" w:color="auto" w:fill="auto"/>
          </w:tcPr>
          <w:p w:rsidR="00AA545C" w:rsidRPr="005C1D25" w:rsidRDefault="00AA545C" w:rsidP="00B72F71">
            <w:pPr>
              <w:autoSpaceDE w:val="0"/>
              <w:autoSpaceDN w:val="0"/>
              <w:adjustRightInd w:val="0"/>
              <w:jc w:val="center"/>
              <w:rPr>
                <w:rFonts w:ascii="ＭＳ 明朝" w:hAnsi="ＭＳ 明朝" w:cs="ShinMGoPro-Medium"/>
                <w:color w:val="000000"/>
              </w:rPr>
            </w:pPr>
            <w:r w:rsidRPr="005C1D25">
              <w:rPr>
                <w:rFonts w:ascii="ＭＳ 明朝" w:hAnsi="ＭＳ 明朝" w:cs="ShinMGoPro-Medium" w:hint="eastAsia"/>
                <w:color w:val="000000"/>
              </w:rPr>
              <w:t>教</w:t>
            </w:r>
          </w:p>
          <w:p w:rsidR="00AA545C" w:rsidRPr="005C1D25" w:rsidRDefault="00AA545C" w:rsidP="00B72F71">
            <w:pPr>
              <w:autoSpaceDE w:val="0"/>
              <w:autoSpaceDN w:val="0"/>
              <w:adjustRightInd w:val="0"/>
              <w:jc w:val="center"/>
              <w:rPr>
                <w:rFonts w:ascii="ＭＳ 明朝" w:hAnsi="ＭＳ 明朝" w:cs="ShinMGoPro-Medium"/>
                <w:color w:val="000000"/>
              </w:rPr>
            </w:pPr>
            <w:r w:rsidRPr="005C1D25">
              <w:rPr>
                <w:rFonts w:ascii="ＭＳ 明朝" w:hAnsi="ＭＳ 明朝" w:cs="ShinMGoPro-Medium" w:hint="eastAsia"/>
                <w:color w:val="000000"/>
              </w:rPr>
              <w:t>職</w:t>
            </w:r>
          </w:p>
          <w:p w:rsidR="00AA545C" w:rsidRPr="005C1D25" w:rsidRDefault="00AA545C" w:rsidP="00B72F71">
            <w:pPr>
              <w:autoSpaceDE w:val="0"/>
              <w:autoSpaceDN w:val="0"/>
              <w:adjustRightInd w:val="0"/>
              <w:jc w:val="center"/>
              <w:rPr>
                <w:rFonts w:ascii="ＭＳ 明朝" w:hAnsi="ＭＳ 明朝" w:cs="ShinMGoPro-Medium"/>
                <w:color w:val="000000"/>
              </w:rPr>
            </w:pPr>
            <w:r w:rsidRPr="005C1D25">
              <w:rPr>
                <w:rFonts w:ascii="ＭＳ 明朝" w:hAnsi="ＭＳ 明朝" w:cs="ShinMGoPro-Medium" w:hint="eastAsia"/>
                <w:color w:val="000000"/>
              </w:rPr>
              <w:t>員</w:t>
            </w:r>
          </w:p>
          <w:p w:rsidR="00AA545C" w:rsidRPr="005C1D25" w:rsidRDefault="00AA545C" w:rsidP="00B72F71">
            <w:pPr>
              <w:autoSpaceDE w:val="0"/>
              <w:autoSpaceDN w:val="0"/>
              <w:adjustRightInd w:val="0"/>
              <w:jc w:val="center"/>
              <w:rPr>
                <w:rFonts w:ascii="ＭＳ 明朝" w:hAnsi="ＭＳ 明朝" w:cs="ShinMGoPro-DeBold"/>
                <w:b/>
                <w:bCs/>
                <w:color w:val="000000"/>
              </w:rPr>
            </w:pPr>
          </w:p>
        </w:tc>
        <w:tc>
          <w:tcPr>
            <w:tcW w:w="9498" w:type="dxa"/>
            <w:shd w:val="clear" w:color="auto" w:fill="auto"/>
          </w:tcPr>
          <w:p w:rsidR="00AA545C" w:rsidRPr="005C1D25" w:rsidRDefault="00AA545C" w:rsidP="00284D98">
            <w:pPr>
              <w:autoSpaceDE w:val="0"/>
              <w:autoSpaceDN w:val="0"/>
              <w:adjustRightInd w:val="0"/>
              <w:rPr>
                <w:rFonts w:ascii="ＭＳ 明朝" w:hAnsi="ＭＳ 明朝" w:cs="ShinMGoPro-Light"/>
                <w:color w:val="000000"/>
                <w:lang w:eastAsia="ja-JP"/>
              </w:rPr>
            </w:pPr>
            <w:r w:rsidRPr="005C1D25">
              <w:rPr>
                <w:rFonts w:ascii="ＭＳ 明朝" w:hAnsi="ＭＳ 明朝" w:cs="ShinMGoPro-Light" w:hint="eastAsia"/>
                <w:color w:val="000000"/>
                <w:lang w:eastAsia="ja-JP"/>
              </w:rPr>
              <w:t>・食物アレルギーを有する児童生徒の実態や個別の取組プランを情報共有する。</w:t>
            </w:r>
          </w:p>
          <w:p w:rsidR="00AA545C" w:rsidRPr="005C1D25" w:rsidRDefault="00AA545C" w:rsidP="00284D98">
            <w:pPr>
              <w:autoSpaceDE w:val="0"/>
              <w:autoSpaceDN w:val="0"/>
              <w:adjustRightInd w:val="0"/>
              <w:rPr>
                <w:rFonts w:ascii="ＭＳ 明朝" w:hAnsi="ＭＳ 明朝" w:cs="ShinMGoPro-Light"/>
                <w:color w:val="000000"/>
                <w:lang w:eastAsia="ja-JP"/>
              </w:rPr>
            </w:pPr>
            <w:r w:rsidRPr="005C1D25">
              <w:rPr>
                <w:rFonts w:ascii="ＭＳ 明朝" w:hAnsi="ＭＳ 明朝" w:cs="ShinMGoPro-Light" w:hint="eastAsia"/>
                <w:color w:val="000000"/>
                <w:lang w:eastAsia="ja-JP"/>
              </w:rPr>
              <w:t>・緊急措置方法等について共通理解を図る。</w:t>
            </w:r>
          </w:p>
          <w:p w:rsidR="00AA545C" w:rsidRPr="005C1D25" w:rsidRDefault="00AA545C" w:rsidP="00405774">
            <w:pPr>
              <w:autoSpaceDE w:val="0"/>
              <w:autoSpaceDN w:val="0"/>
              <w:adjustRightInd w:val="0"/>
              <w:ind w:left="220" w:hangingChars="100" w:hanging="220"/>
              <w:rPr>
                <w:rFonts w:ascii="ＭＳ 明朝" w:hAnsi="ＭＳ 明朝" w:cs="ShinMGoPro-DeBold"/>
                <w:b/>
                <w:bCs/>
                <w:color w:val="000000"/>
                <w:lang w:eastAsia="ja-JP"/>
              </w:rPr>
            </w:pPr>
            <w:r w:rsidRPr="005C1D25">
              <w:rPr>
                <w:rFonts w:ascii="ＭＳ 明朝" w:hAnsi="ＭＳ 明朝" w:cs="ShinMGoPro-Light" w:hint="eastAsia"/>
                <w:color w:val="000000"/>
                <w:lang w:eastAsia="ja-JP"/>
              </w:rPr>
              <w:t>・学級担任が不在のとき、サポートに入る教職員は、担任同様に食物アレルギーを有する児童生徒のアレルギーの内容等を把握し、同等の対応ができるようにする。</w:t>
            </w:r>
          </w:p>
        </w:tc>
      </w:tr>
      <w:tr w:rsidR="00AA545C" w:rsidRPr="005C1D25" w:rsidTr="0035632D">
        <w:tc>
          <w:tcPr>
            <w:tcW w:w="567" w:type="dxa"/>
            <w:shd w:val="clear" w:color="auto" w:fill="auto"/>
          </w:tcPr>
          <w:p w:rsidR="00B72F71" w:rsidRPr="005C1D25" w:rsidRDefault="00B72F71" w:rsidP="00B72F71">
            <w:pPr>
              <w:autoSpaceDE w:val="0"/>
              <w:autoSpaceDN w:val="0"/>
              <w:adjustRightInd w:val="0"/>
              <w:jc w:val="center"/>
              <w:rPr>
                <w:rFonts w:ascii="ＭＳ 明朝" w:hAnsi="ＭＳ 明朝" w:cs="ShinMGoPro-Medium"/>
                <w:color w:val="000000"/>
                <w:lang w:eastAsia="ja-JP"/>
              </w:rPr>
            </w:pPr>
          </w:p>
          <w:p w:rsidR="00B72F71" w:rsidRPr="005C1D25" w:rsidRDefault="00B72F71" w:rsidP="00B72F71">
            <w:pPr>
              <w:autoSpaceDE w:val="0"/>
              <w:autoSpaceDN w:val="0"/>
              <w:adjustRightInd w:val="0"/>
              <w:jc w:val="center"/>
              <w:rPr>
                <w:rFonts w:ascii="ＭＳ 明朝" w:hAnsi="ＭＳ 明朝" w:cs="ShinMGoPro-Medium"/>
                <w:color w:val="000000"/>
                <w:lang w:eastAsia="ja-JP"/>
              </w:rPr>
            </w:pPr>
          </w:p>
          <w:p w:rsidR="00AA545C" w:rsidRPr="005C1D25" w:rsidRDefault="00AA545C" w:rsidP="00B72F71">
            <w:pPr>
              <w:autoSpaceDE w:val="0"/>
              <w:autoSpaceDN w:val="0"/>
              <w:adjustRightInd w:val="0"/>
              <w:jc w:val="center"/>
              <w:rPr>
                <w:rFonts w:ascii="ＭＳ 明朝" w:hAnsi="ＭＳ 明朝" w:cs="ShinMGoPro-Medium"/>
                <w:color w:val="000000"/>
              </w:rPr>
            </w:pPr>
            <w:r w:rsidRPr="005C1D25">
              <w:rPr>
                <w:rFonts w:ascii="ＭＳ 明朝" w:hAnsi="ＭＳ 明朝" w:cs="ShinMGoPro-Medium" w:hint="eastAsia"/>
                <w:color w:val="000000"/>
              </w:rPr>
              <w:t>学</w:t>
            </w:r>
          </w:p>
          <w:p w:rsidR="00AA545C" w:rsidRPr="005C1D25" w:rsidRDefault="00AA545C" w:rsidP="00B72F71">
            <w:pPr>
              <w:autoSpaceDE w:val="0"/>
              <w:autoSpaceDN w:val="0"/>
              <w:adjustRightInd w:val="0"/>
              <w:jc w:val="center"/>
              <w:rPr>
                <w:rFonts w:ascii="ＭＳ 明朝" w:hAnsi="ＭＳ 明朝" w:cs="ShinMGoPro-Medium"/>
                <w:color w:val="000000"/>
              </w:rPr>
            </w:pPr>
            <w:r w:rsidRPr="005C1D25">
              <w:rPr>
                <w:rFonts w:ascii="ＭＳ 明朝" w:hAnsi="ＭＳ 明朝" w:cs="ShinMGoPro-Medium" w:hint="eastAsia"/>
                <w:color w:val="000000"/>
              </w:rPr>
              <w:t>級</w:t>
            </w:r>
          </w:p>
          <w:p w:rsidR="00AA545C" w:rsidRPr="005C1D25" w:rsidRDefault="00AA545C" w:rsidP="00B72F71">
            <w:pPr>
              <w:autoSpaceDE w:val="0"/>
              <w:autoSpaceDN w:val="0"/>
              <w:adjustRightInd w:val="0"/>
              <w:jc w:val="center"/>
              <w:rPr>
                <w:rFonts w:ascii="ＭＳ 明朝" w:hAnsi="ＭＳ 明朝" w:cs="ShinMGoPro-Medium"/>
                <w:color w:val="000000"/>
              </w:rPr>
            </w:pPr>
            <w:r w:rsidRPr="005C1D25">
              <w:rPr>
                <w:rFonts w:ascii="ＭＳ 明朝" w:hAnsi="ＭＳ 明朝" w:cs="ShinMGoPro-Medium" w:hint="eastAsia"/>
                <w:color w:val="000000"/>
              </w:rPr>
              <w:t>担</w:t>
            </w:r>
          </w:p>
          <w:p w:rsidR="00AA545C" w:rsidRPr="005C1D25" w:rsidRDefault="00AA545C" w:rsidP="00B72F71">
            <w:pPr>
              <w:autoSpaceDE w:val="0"/>
              <w:autoSpaceDN w:val="0"/>
              <w:adjustRightInd w:val="0"/>
              <w:jc w:val="center"/>
              <w:rPr>
                <w:rFonts w:ascii="ＭＳ 明朝" w:hAnsi="ＭＳ 明朝" w:cs="ShinMGoPro-Medium"/>
                <w:color w:val="000000"/>
              </w:rPr>
            </w:pPr>
            <w:r w:rsidRPr="005C1D25">
              <w:rPr>
                <w:rFonts w:ascii="ＭＳ 明朝" w:hAnsi="ＭＳ 明朝" w:cs="ShinMGoPro-Medium" w:hint="eastAsia"/>
                <w:color w:val="000000"/>
              </w:rPr>
              <w:t>任</w:t>
            </w:r>
          </w:p>
          <w:p w:rsidR="00AA545C" w:rsidRPr="005C1D25" w:rsidRDefault="00AA545C" w:rsidP="00284D98">
            <w:pPr>
              <w:autoSpaceDE w:val="0"/>
              <w:autoSpaceDN w:val="0"/>
              <w:adjustRightInd w:val="0"/>
              <w:rPr>
                <w:rFonts w:ascii="ＭＳ 明朝" w:hAnsi="ＭＳ 明朝" w:cs="ShinMGoPro-DeBold"/>
                <w:b/>
                <w:bCs/>
                <w:color w:val="000000"/>
              </w:rPr>
            </w:pPr>
          </w:p>
        </w:tc>
        <w:tc>
          <w:tcPr>
            <w:tcW w:w="9498" w:type="dxa"/>
            <w:shd w:val="clear" w:color="auto" w:fill="auto"/>
          </w:tcPr>
          <w:p w:rsidR="00AA545C" w:rsidRPr="005C1D25" w:rsidRDefault="00AA545C" w:rsidP="00405774">
            <w:pPr>
              <w:autoSpaceDE w:val="0"/>
              <w:autoSpaceDN w:val="0"/>
              <w:adjustRightInd w:val="0"/>
              <w:ind w:left="220" w:hangingChars="100" w:hanging="220"/>
              <w:rPr>
                <w:rFonts w:ascii="ＭＳ 明朝" w:hAnsi="ＭＳ 明朝" w:cs="ShinMGoPro-Light"/>
                <w:color w:val="000000"/>
                <w:lang w:eastAsia="ja-JP"/>
              </w:rPr>
            </w:pPr>
            <w:r w:rsidRPr="005C1D25">
              <w:rPr>
                <w:rFonts w:ascii="ＭＳ 明朝" w:hAnsi="ＭＳ 明朝" w:cs="ShinMGoPro-Light" w:hint="eastAsia"/>
                <w:color w:val="000000"/>
                <w:lang w:eastAsia="ja-JP"/>
              </w:rPr>
              <w:t>・食物アレルギーを有する児童生徒の実態や個別の取組プラン、緊急措置方法等について把握する。</w:t>
            </w:r>
          </w:p>
          <w:p w:rsidR="00AA545C" w:rsidRPr="005C1D25" w:rsidRDefault="00AA545C" w:rsidP="00284D98">
            <w:pPr>
              <w:autoSpaceDE w:val="0"/>
              <w:autoSpaceDN w:val="0"/>
              <w:adjustRightInd w:val="0"/>
              <w:rPr>
                <w:rFonts w:ascii="ＭＳ 明朝" w:hAnsi="ＭＳ 明朝" w:cs="ShinMGoPro-Light"/>
                <w:color w:val="000000"/>
                <w:lang w:eastAsia="ja-JP"/>
              </w:rPr>
            </w:pPr>
            <w:r w:rsidRPr="005C1D25">
              <w:rPr>
                <w:rFonts w:ascii="ＭＳ 明朝" w:hAnsi="ＭＳ 明朝" w:cs="ShinMGoPro-Light" w:hint="eastAsia"/>
                <w:color w:val="000000"/>
                <w:lang w:eastAsia="ja-JP"/>
              </w:rPr>
              <w:t>・個別面談をマニュアルに定められた者と一緒に行う。</w:t>
            </w:r>
          </w:p>
          <w:p w:rsidR="00AA545C" w:rsidRPr="005C1D25" w:rsidRDefault="00AA545C" w:rsidP="00405774">
            <w:pPr>
              <w:autoSpaceDE w:val="0"/>
              <w:autoSpaceDN w:val="0"/>
              <w:adjustRightInd w:val="0"/>
              <w:ind w:left="220" w:hangingChars="100" w:hanging="220"/>
              <w:rPr>
                <w:rFonts w:ascii="ＭＳ 明朝" w:hAnsi="ＭＳ 明朝" w:cs="ShinMGoPro-Light"/>
                <w:color w:val="000000"/>
                <w:lang w:eastAsia="ja-JP"/>
              </w:rPr>
            </w:pPr>
            <w:r w:rsidRPr="005C1D25">
              <w:rPr>
                <w:rFonts w:ascii="ＭＳ 明朝" w:hAnsi="ＭＳ 明朝" w:cs="ShinMGoPro-Light" w:hint="eastAsia"/>
                <w:color w:val="000000"/>
                <w:lang w:eastAsia="ja-JP"/>
              </w:rPr>
              <w:t>・給食時間は、決められた確認作業（指さし声出し）を確実に行い、誤食を予防する。また楽しい給食時間を過ごせるように配慮する。</w:t>
            </w:r>
          </w:p>
          <w:p w:rsidR="00AA545C" w:rsidRPr="005C1D25" w:rsidRDefault="00AA545C" w:rsidP="00405774">
            <w:pPr>
              <w:autoSpaceDE w:val="0"/>
              <w:autoSpaceDN w:val="0"/>
              <w:adjustRightInd w:val="0"/>
              <w:ind w:left="220" w:hangingChars="100" w:hanging="220"/>
              <w:rPr>
                <w:rFonts w:ascii="ＭＳ 明朝" w:hAnsi="ＭＳ 明朝" w:cs="ShinMGoPro-Light"/>
                <w:color w:val="000000"/>
                <w:lang w:eastAsia="ja-JP"/>
              </w:rPr>
            </w:pPr>
            <w:r w:rsidRPr="005C1D25">
              <w:rPr>
                <w:rFonts w:ascii="ＭＳ 明朝" w:hAnsi="ＭＳ 明朝" w:cs="ShinMGoPro-Light" w:hint="eastAsia"/>
                <w:color w:val="000000"/>
                <w:lang w:eastAsia="ja-JP"/>
              </w:rPr>
              <w:t>・食物アレルギーを有する児童生徒の給食の喫食や食べ残し状況等を記録し、実態把握に努める。</w:t>
            </w:r>
          </w:p>
          <w:p w:rsidR="00AA545C" w:rsidRPr="005C1D25" w:rsidRDefault="00AA545C" w:rsidP="00284D98">
            <w:pPr>
              <w:autoSpaceDE w:val="0"/>
              <w:autoSpaceDN w:val="0"/>
              <w:adjustRightInd w:val="0"/>
              <w:rPr>
                <w:rFonts w:ascii="ＭＳ 明朝" w:hAnsi="ＭＳ 明朝" w:cs="ShinMGoPro-Light"/>
                <w:color w:val="000000"/>
                <w:lang w:eastAsia="ja-JP"/>
              </w:rPr>
            </w:pPr>
            <w:r w:rsidRPr="005C1D25">
              <w:rPr>
                <w:rFonts w:ascii="ＭＳ 明朝" w:hAnsi="ＭＳ 明朝" w:cs="ShinMGoPro-Light" w:hint="eastAsia"/>
                <w:color w:val="000000"/>
                <w:lang w:eastAsia="ja-JP"/>
              </w:rPr>
              <w:t>・給食時間に教室を離れる場合には、事前に他の教職員に十分な引継ぎを行う。</w:t>
            </w:r>
          </w:p>
          <w:p w:rsidR="00AA545C" w:rsidRPr="005C1D25" w:rsidRDefault="00AA545C" w:rsidP="00284D98">
            <w:pPr>
              <w:autoSpaceDE w:val="0"/>
              <w:autoSpaceDN w:val="0"/>
              <w:adjustRightInd w:val="0"/>
              <w:rPr>
                <w:rFonts w:ascii="ＭＳ 明朝" w:hAnsi="ＭＳ 明朝" w:cs="ShinMGoPro-DeBold"/>
                <w:b/>
                <w:bCs/>
                <w:color w:val="000000"/>
                <w:lang w:eastAsia="ja-JP"/>
              </w:rPr>
            </w:pPr>
            <w:r w:rsidRPr="005C1D25">
              <w:rPr>
                <w:rFonts w:ascii="ＭＳ 明朝" w:hAnsi="ＭＳ 明朝" w:cs="ShinMGoPro-Light" w:hint="eastAsia"/>
                <w:color w:val="000000"/>
                <w:lang w:eastAsia="ja-JP"/>
              </w:rPr>
              <w:t>・他の児童生徒に対して、食物アレルギーを正しく理解させる。</w:t>
            </w:r>
          </w:p>
        </w:tc>
      </w:tr>
      <w:tr w:rsidR="00AA545C" w:rsidRPr="005C1D25" w:rsidTr="0035632D">
        <w:tc>
          <w:tcPr>
            <w:tcW w:w="567" w:type="dxa"/>
            <w:shd w:val="clear" w:color="auto" w:fill="auto"/>
          </w:tcPr>
          <w:p w:rsidR="00B72F71" w:rsidRPr="005C1D25" w:rsidRDefault="00B72F71" w:rsidP="00B72F71">
            <w:pPr>
              <w:autoSpaceDE w:val="0"/>
              <w:autoSpaceDN w:val="0"/>
              <w:adjustRightInd w:val="0"/>
              <w:jc w:val="center"/>
              <w:rPr>
                <w:rFonts w:ascii="ＭＳ 明朝" w:hAnsi="ＭＳ 明朝" w:cs="ShinMGoPro-Medium"/>
                <w:color w:val="000000"/>
                <w:lang w:eastAsia="ja-JP"/>
              </w:rPr>
            </w:pPr>
          </w:p>
          <w:p w:rsidR="00AA545C" w:rsidRPr="005C1D25" w:rsidRDefault="00AA545C" w:rsidP="00B72F71">
            <w:pPr>
              <w:autoSpaceDE w:val="0"/>
              <w:autoSpaceDN w:val="0"/>
              <w:adjustRightInd w:val="0"/>
              <w:jc w:val="center"/>
              <w:rPr>
                <w:rFonts w:ascii="ＭＳ 明朝" w:hAnsi="ＭＳ 明朝" w:cs="ShinMGoPro-Medium"/>
                <w:color w:val="000000"/>
              </w:rPr>
            </w:pPr>
            <w:r w:rsidRPr="005C1D25">
              <w:rPr>
                <w:rFonts w:ascii="ＭＳ 明朝" w:hAnsi="ＭＳ 明朝" w:cs="ShinMGoPro-Medium" w:hint="eastAsia"/>
                <w:color w:val="000000"/>
              </w:rPr>
              <w:t>養</w:t>
            </w:r>
          </w:p>
          <w:p w:rsidR="00AA545C" w:rsidRPr="005C1D25" w:rsidRDefault="00AA545C" w:rsidP="00B72F71">
            <w:pPr>
              <w:autoSpaceDE w:val="0"/>
              <w:autoSpaceDN w:val="0"/>
              <w:adjustRightInd w:val="0"/>
              <w:jc w:val="center"/>
              <w:rPr>
                <w:rFonts w:ascii="ＭＳ 明朝" w:hAnsi="ＭＳ 明朝" w:cs="ShinMGoPro-Medium"/>
                <w:color w:val="000000"/>
              </w:rPr>
            </w:pPr>
            <w:r w:rsidRPr="005C1D25">
              <w:rPr>
                <w:rFonts w:ascii="ＭＳ 明朝" w:hAnsi="ＭＳ 明朝" w:cs="ShinMGoPro-Medium" w:hint="eastAsia"/>
                <w:color w:val="000000"/>
              </w:rPr>
              <w:t>護</w:t>
            </w:r>
          </w:p>
          <w:p w:rsidR="00AA545C" w:rsidRPr="005C1D25" w:rsidRDefault="00AA545C" w:rsidP="00B72F71">
            <w:pPr>
              <w:autoSpaceDE w:val="0"/>
              <w:autoSpaceDN w:val="0"/>
              <w:adjustRightInd w:val="0"/>
              <w:jc w:val="center"/>
              <w:rPr>
                <w:rFonts w:ascii="ＭＳ 明朝" w:hAnsi="ＭＳ 明朝" w:cs="ShinMGoPro-Medium"/>
                <w:color w:val="000000"/>
              </w:rPr>
            </w:pPr>
            <w:r w:rsidRPr="005C1D25">
              <w:rPr>
                <w:rFonts w:ascii="ＭＳ 明朝" w:hAnsi="ＭＳ 明朝" w:cs="ShinMGoPro-Medium" w:hint="eastAsia"/>
                <w:color w:val="000000"/>
              </w:rPr>
              <w:t>教</w:t>
            </w:r>
          </w:p>
          <w:p w:rsidR="00AA545C" w:rsidRPr="005C1D25" w:rsidRDefault="00AA545C" w:rsidP="00B72F71">
            <w:pPr>
              <w:autoSpaceDE w:val="0"/>
              <w:autoSpaceDN w:val="0"/>
              <w:adjustRightInd w:val="0"/>
              <w:jc w:val="center"/>
              <w:rPr>
                <w:rFonts w:ascii="ＭＳ 明朝" w:hAnsi="ＭＳ 明朝" w:cs="ShinMGoPro-Medium"/>
                <w:color w:val="000000"/>
              </w:rPr>
            </w:pPr>
            <w:r w:rsidRPr="005C1D25">
              <w:rPr>
                <w:rFonts w:ascii="ＭＳ 明朝" w:hAnsi="ＭＳ 明朝" w:cs="ShinMGoPro-Medium" w:hint="eastAsia"/>
                <w:color w:val="000000"/>
              </w:rPr>
              <w:t>諭</w:t>
            </w:r>
          </w:p>
          <w:p w:rsidR="00AA545C" w:rsidRPr="005C1D25" w:rsidRDefault="00AA545C" w:rsidP="00284D98">
            <w:pPr>
              <w:autoSpaceDE w:val="0"/>
              <w:autoSpaceDN w:val="0"/>
              <w:adjustRightInd w:val="0"/>
              <w:rPr>
                <w:rFonts w:ascii="ＭＳ 明朝" w:hAnsi="ＭＳ 明朝" w:cs="ShinMGoPro-DeBold"/>
                <w:b/>
                <w:bCs/>
                <w:color w:val="000000"/>
              </w:rPr>
            </w:pPr>
          </w:p>
        </w:tc>
        <w:tc>
          <w:tcPr>
            <w:tcW w:w="9498" w:type="dxa"/>
            <w:shd w:val="clear" w:color="auto" w:fill="auto"/>
          </w:tcPr>
          <w:p w:rsidR="00AA545C" w:rsidRPr="005C1D25" w:rsidRDefault="00AA545C" w:rsidP="00405774">
            <w:pPr>
              <w:autoSpaceDE w:val="0"/>
              <w:autoSpaceDN w:val="0"/>
              <w:adjustRightInd w:val="0"/>
              <w:ind w:left="220" w:hangingChars="100" w:hanging="220"/>
              <w:rPr>
                <w:rFonts w:ascii="ＭＳ 明朝" w:hAnsi="ＭＳ 明朝" w:cs="ShinMGoPro-Light"/>
                <w:color w:val="000000"/>
                <w:lang w:eastAsia="ja-JP"/>
              </w:rPr>
            </w:pPr>
            <w:r w:rsidRPr="005C1D25">
              <w:rPr>
                <w:rFonts w:ascii="ＭＳ 明朝" w:hAnsi="ＭＳ 明朝" w:cs="ShinMGoPro-Light" w:hint="eastAsia"/>
                <w:color w:val="000000"/>
                <w:lang w:eastAsia="ja-JP"/>
              </w:rPr>
              <w:t>・食物アレルギーを有する児童生徒の実態把握や個別の取組プラン、緊急措置方法等（応急処置の方法や連絡先の確認等）を立案する。</w:t>
            </w:r>
          </w:p>
          <w:p w:rsidR="00AA545C" w:rsidRPr="005C1D25" w:rsidRDefault="00AA545C" w:rsidP="00284D98">
            <w:pPr>
              <w:autoSpaceDE w:val="0"/>
              <w:autoSpaceDN w:val="0"/>
              <w:adjustRightInd w:val="0"/>
              <w:rPr>
                <w:rFonts w:ascii="ＭＳ 明朝" w:hAnsi="ＭＳ 明朝" w:cs="ShinMGoPro-Light"/>
                <w:color w:val="000000"/>
                <w:lang w:eastAsia="ja-JP"/>
              </w:rPr>
            </w:pPr>
            <w:r w:rsidRPr="005C1D25">
              <w:rPr>
                <w:rFonts w:ascii="ＭＳ 明朝" w:hAnsi="ＭＳ 明朝" w:cs="ShinMGoPro-Light" w:hint="eastAsia"/>
                <w:color w:val="000000"/>
                <w:lang w:eastAsia="ja-JP"/>
              </w:rPr>
              <w:t>・個別面談をマニュアルに定められた者と一緒に行う。</w:t>
            </w:r>
          </w:p>
          <w:p w:rsidR="00AA545C" w:rsidRPr="005C1D25" w:rsidRDefault="00AA545C" w:rsidP="00284D98">
            <w:pPr>
              <w:autoSpaceDE w:val="0"/>
              <w:autoSpaceDN w:val="0"/>
              <w:adjustRightInd w:val="0"/>
              <w:rPr>
                <w:rFonts w:ascii="ＭＳ 明朝" w:hAnsi="ＭＳ 明朝" w:cs="ShinMGoPro-Light"/>
                <w:color w:val="000000"/>
                <w:lang w:eastAsia="ja-JP"/>
              </w:rPr>
            </w:pPr>
            <w:r w:rsidRPr="005C1D25">
              <w:rPr>
                <w:rFonts w:ascii="ＭＳ 明朝" w:hAnsi="ＭＳ 明朝" w:cs="ShinMGoPro-Light" w:hint="eastAsia"/>
                <w:color w:val="000000"/>
                <w:lang w:eastAsia="ja-JP"/>
              </w:rPr>
              <w:t>・食物アレルギーを有する児童生徒の実態を把握し、全教職員間で連携を図る。</w:t>
            </w:r>
          </w:p>
          <w:p w:rsidR="00AA545C" w:rsidRPr="005C1D25" w:rsidRDefault="00AA545C" w:rsidP="002F779E">
            <w:pPr>
              <w:autoSpaceDE w:val="0"/>
              <w:autoSpaceDN w:val="0"/>
              <w:adjustRightInd w:val="0"/>
              <w:ind w:left="220" w:hangingChars="100" w:hanging="220"/>
              <w:rPr>
                <w:rFonts w:ascii="ＭＳ 明朝" w:hAnsi="ＭＳ 明朝" w:cs="ShinMGoPro-DeBold"/>
                <w:b/>
                <w:bCs/>
                <w:color w:val="000000"/>
                <w:lang w:eastAsia="ja-JP"/>
              </w:rPr>
            </w:pPr>
            <w:r w:rsidRPr="005C1D25">
              <w:rPr>
                <w:rFonts w:ascii="ＭＳ 明朝" w:hAnsi="ＭＳ 明朝" w:cs="ShinMGoPro-Light" w:hint="eastAsia"/>
                <w:color w:val="000000"/>
                <w:lang w:eastAsia="ja-JP"/>
              </w:rPr>
              <w:t>・主治医、学校</w:t>
            </w:r>
            <w:r w:rsidR="00B72F71" w:rsidRPr="005C1D25">
              <w:rPr>
                <w:rFonts w:ascii="ＭＳ 明朝" w:hAnsi="ＭＳ 明朝" w:cs="ShinMGoPro-Light" w:hint="eastAsia"/>
                <w:color w:val="000000"/>
                <w:lang w:eastAsia="ja-JP"/>
              </w:rPr>
              <w:t>医、医療機関</w:t>
            </w:r>
            <w:r w:rsidR="007E7255" w:rsidRPr="005C1D25">
              <w:rPr>
                <w:rFonts w:ascii="ＭＳ 明朝" w:hAnsi="ＭＳ 明朝" w:cs="ShinMGoPro-Light" w:hint="eastAsia"/>
                <w:color w:val="000000"/>
                <w:lang w:eastAsia="ja-JP"/>
              </w:rPr>
              <w:t>、</w:t>
            </w:r>
            <w:r w:rsidR="007E7255" w:rsidRPr="00B5444D">
              <w:rPr>
                <w:rFonts w:ascii="ＭＳ 明朝" w:hAnsi="ＭＳ 明朝" w:cs="ShinMGoPro-Light" w:hint="eastAsia"/>
                <w:lang w:eastAsia="ja-JP"/>
              </w:rPr>
              <w:t>消防機関</w:t>
            </w:r>
            <w:r w:rsidR="00B72F71" w:rsidRPr="005C1D25">
              <w:rPr>
                <w:rFonts w:ascii="ＭＳ 明朝" w:hAnsi="ＭＳ 明朝" w:cs="ShinMGoPro-Light" w:hint="eastAsia"/>
                <w:color w:val="000000"/>
                <w:lang w:eastAsia="ja-JP"/>
              </w:rPr>
              <w:t>との連携を図り、応急処置の方法や連絡先を事前に確認す</w:t>
            </w:r>
            <w:r w:rsidR="00F85607" w:rsidRPr="005C1D25">
              <w:rPr>
                <w:rFonts w:ascii="ＭＳ 明朝" w:hAnsi="ＭＳ 明朝" w:cs="ShinMGoPro-Light" w:hint="eastAsia"/>
                <w:color w:val="000000"/>
                <w:lang w:eastAsia="ja-JP"/>
              </w:rPr>
              <w:t>る。</w:t>
            </w:r>
          </w:p>
        </w:tc>
      </w:tr>
      <w:tr w:rsidR="00AA545C" w:rsidRPr="005C1D25" w:rsidTr="0035632D">
        <w:tc>
          <w:tcPr>
            <w:tcW w:w="567" w:type="dxa"/>
            <w:shd w:val="clear" w:color="auto" w:fill="auto"/>
          </w:tcPr>
          <w:p w:rsidR="00AA545C" w:rsidRPr="005C1D25" w:rsidRDefault="00AA545C" w:rsidP="00B72F71">
            <w:pPr>
              <w:autoSpaceDE w:val="0"/>
              <w:autoSpaceDN w:val="0"/>
              <w:adjustRightInd w:val="0"/>
              <w:jc w:val="center"/>
              <w:rPr>
                <w:rFonts w:ascii="ＭＳ 明朝" w:hAnsi="ＭＳ 明朝" w:cs="ShinMGoPro-Medium"/>
                <w:color w:val="000000"/>
                <w:sz w:val="18"/>
                <w:szCs w:val="18"/>
              </w:rPr>
            </w:pPr>
            <w:r w:rsidRPr="005C1D25">
              <w:rPr>
                <w:rFonts w:ascii="ＭＳ 明朝" w:hAnsi="ＭＳ 明朝" w:cs="ShinMGoPro-Medium" w:hint="eastAsia"/>
                <w:color w:val="000000"/>
                <w:sz w:val="18"/>
                <w:szCs w:val="18"/>
              </w:rPr>
              <w:t>栄</w:t>
            </w:r>
          </w:p>
          <w:p w:rsidR="00AA545C" w:rsidRPr="005C1D25" w:rsidRDefault="00AA545C" w:rsidP="00B72F71">
            <w:pPr>
              <w:autoSpaceDE w:val="0"/>
              <w:autoSpaceDN w:val="0"/>
              <w:adjustRightInd w:val="0"/>
              <w:jc w:val="center"/>
              <w:rPr>
                <w:rFonts w:ascii="ＭＳ 明朝" w:hAnsi="ＭＳ 明朝" w:cs="ShinMGoPro-Medium"/>
                <w:color w:val="000000"/>
                <w:sz w:val="18"/>
                <w:szCs w:val="18"/>
              </w:rPr>
            </w:pPr>
            <w:r w:rsidRPr="005C1D25">
              <w:rPr>
                <w:rFonts w:ascii="ＭＳ 明朝" w:hAnsi="ＭＳ 明朝" w:cs="ShinMGoPro-Medium" w:hint="eastAsia"/>
                <w:color w:val="000000"/>
                <w:sz w:val="18"/>
                <w:szCs w:val="18"/>
              </w:rPr>
              <w:t>養</w:t>
            </w:r>
          </w:p>
          <w:p w:rsidR="00AA545C" w:rsidRPr="005C1D25" w:rsidRDefault="00AA545C" w:rsidP="00B72F71">
            <w:pPr>
              <w:autoSpaceDE w:val="0"/>
              <w:autoSpaceDN w:val="0"/>
              <w:adjustRightInd w:val="0"/>
              <w:jc w:val="center"/>
              <w:rPr>
                <w:rFonts w:ascii="ＭＳ 明朝" w:hAnsi="ＭＳ 明朝" w:cs="ShinMGoPro-Medium"/>
                <w:color w:val="000000"/>
                <w:sz w:val="18"/>
                <w:szCs w:val="18"/>
              </w:rPr>
            </w:pPr>
            <w:r w:rsidRPr="005C1D25">
              <w:rPr>
                <w:rFonts w:ascii="ＭＳ 明朝" w:hAnsi="ＭＳ 明朝" w:cs="ShinMGoPro-Medium" w:hint="eastAsia"/>
                <w:color w:val="000000"/>
                <w:sz w:val="18"/>
                <w:szCs w:val="18"/>
              </w:rPr>
              <w:t>教</w:t>
            </w:r>
          </w:p>
          <w:p w:rsidR="00AA545C" w:rsidRPr="005C1D25" w:rsidRDefault="00AA545C" w:rsidP="00B72F71">
            <w:pPr>
              <w:autoSpaceDE w:val="0"/>
              <w:autoSpaceDN w:val="0"/>
              <w:adjustRightInd w:val="0"/>
              <w:jc w:val="center"/>
              <w:rPr>
                <w:rFonts w:ascii="ＭＳ 明朝" w:hAnsi="ＭＳ 明朝" w:cs="ShinMGoPro-Medium"/>
                <w:color w:val="000000"/>
                <w:sz w:val="18"/>
                <w:szCs w:val="18"/>
              </w:rPr>
            </w:pPr>
            <w:r w:rsidRPr="005C1D25">
              <w:rPr>
                <w:rFonts w:ascii="ＭＳ 明朝" w:hAnsi="ＭＳ 明朝" w:cs="ShinMGoPro-Medium" w:hint="eastAsia"/>
                <w:color w:val="000000"/>
                <w:sz w:val="18"/>
                <w:szCs w:val="18"/>
              </w:rPr>
              <w:t>諭</w:t>
            </w:r>
          </w:p>
          <w:p w:rsidR="00AA545C" w:rsidRPr="005C1D25" w:rsidRDefault="00AA545C" w:rsidP="00B72F71">
            <w:pPr>
              <w:autoSpaceDE w:val="0"/>
              <w:autoSpaceDN w:val="0"/>
              <w:adjustRightInd w:val="0"/>
              <w:jc w:val="center"/>
              <w:rPr>
                <w:rFonts w:ascii="ＭＳ 明朝" w:hAnsi="ＭＳ 明朝" w:cs="ShinMGoPro-DeBold"/>
                <w:bCs/>
                <w:color w:val="000000"/>
              </w:rPr>
            </w:pPr>
            <w:r w:rsidRPr="005C1D25">
              <w:rPr>
                <w:rFonts w:ascii="ＭＳ 明朝" w:hAnsi="ＭＳ 明朝" w:cs="ShinMGoPro-DeBold" w:hint="eastAsia"/>
                <w:bCs/>
                <w:color w:val="000000"/>
                <w:sz w:val="18"/>
                <w:szCs w:val="18"/>
              </w:rPr>
              <w:t>等</w:t>
            </w:r>
          </w:p>
        </w:tc>
        <w:tc>
          <w:tcPr>
            <w:tcW w:w="9498" w:type="dxa"/>
            <w:shd w:val="clear" w:color="auto" w:fill="auto"/>
          </w:tcPr>
          <w:p w:rsidR="00AA545C" w:rsidRPr="005C1D25" w:rsidRDefault="00AA545C" w:rsidP="00284D98">
            <w:pPr>
              <w:autoSpaceDE w:val="0"/>
              <w:autoSpaceDN w:val="0"/>
              <w:adjustRightInd w:val="0"/>
              <w:rPr>
                <w:rFonts w:ascii="ＭＳ 明朝" w:hAnsi="ＭＳ 明朝" w:cs="ShinMGoPro-Light"/>
                <w:color w:val="000000"/>
                <w:lang w:eastAsia="ja-JP"/>
              </w:rPr>
            </w:pPr>
            <w:r w:rsidRPr="005C1D25">
              <w:rPr>
                <w:rFonts w:ascii="ＭＳ 明朝" w:hAnsi="ＭＳ 明朝" w:cs="ShinMGoPro-Light" w:hint="eastAsia"/>
                <w:color w:val="000000"/>
                <w:lang w:eastAsia="ja-JP"/>
              </w:rPr>
              <w:t>・食物アレルギーを有する児童生徒の実態把握や個別の取組プラン等を立案する。</w:t>
            </w:r>
          </w:p>
          <w:p w:rsidR="00AA545C" w:rsidRPr="005C1D25" w:rsidRDefault="00AA545C" w:rsidP="00284D98">
            <w:pPr>
              <w:autoSpaceDE w:val="0"/>
              <w:autoSpaceDN w:val="0"/>
              <w:adjustRightInd w:val="0"/>
              <w:rPr>
                <w:rFonts w:ascii="ＭＳ 明朝" w:hAnsi="ＭＳ 明朝" w:cs="ShinMGoPro-Light"/>
                <w:color w:val="000000"/>
                <w:lang w:eastAsia="ja-JP"/>
              </w:rPr>
            </w:pPr>
            <w:r w:rsidRPr="005C1D25">
              <w:rPr>
                <w:rFonts w:ascii="ＭＳ 明朝" w:hAnsi="ＭＳ 明朝" w:cs="ShinMGoPro-Light" w:hint="eastAsia"/>
                <w:color w:val="000000"/>
                <w:lang w:eastAsia="ja-JP"/>
              </w:rPr>
              <w:t>・個別面談をマニュアルに定められた者と一緒に行う。</w:t>
            </w:r>
          </w:p>
          <w:p w:rsidR="00AA545C" w:rsidRPr="005C1D25" w:rsidRDefault="00AA545C" w:rsidP="00284D98">
            <w:pPr>
              <w:autoSpaceDE w:val="0"/>
              <w:autoSpaceDN w:val="0"/>
              <w:adjustRightInd w:val="0"/>
              <w:rPr>
                <w:rFonts w:ascii="ＭＳ 明朝" w:hAnsi="ＭＳ 明朝" w:cs="ShinMGoPro-Light"/>
                <w:color w:val="000000"/>
                <w:lang w:eastAsia="ja-JP"/>
              </w:rPr>
            </w:pPr>
            <w:r w:rsidRPr="005C1D25">
              <w:rPr>
                <w:rFonts w:ascii="ＭＳ 明朝" w:hAnsi="ＭＳ 明朝" w:cs="ShinMGoPro-Light" w:hint="eastAsia"/>
                <w:color w:val="000000"/>
                <w:lang w:eastAsia="ja-JP"/>
              </w:rPr>
              <w:t>・安全な給食提供環境を構築する。</w:t>
            </w:r>
          </w:p>
          <w:p w:rsidR="00AA545C" w:rsidRPr="005C1D25" w:rsidRDefault="00AA545C" w:rsidP="00284D98">
            <w:pPr>
              <w:autoSpaceDE w:val="0"/>
              <w:autoSpaceDN w:val="0"/>
              <w:adjustRightInd w:val="0"/>
              <w:rPr>
                <w:rFonts w:ascii="ＭＳ 明朝" w:hAnsi="ＭＳ 明朝" w:cs="ShinMGoPro-DeBold"/>
                <w:b/>
                <w:bCs/>
                <w:color w:val="000000"/>
                <w:lang w:eastAsia="ja-JP"/>
              </w:rPr>
            </w:pPr>
            <w:r w:rsidRPr="005C1D25">
              <w:rPr>
                <w:rFonts w:ascii="ＭＳ 明朝" w:hAnsi="ＭＳ 明朝" w:cs="ShinMGoPro-Light" w:hint="eastAsia"/>
                <w:color w:val="000000"/>
                <w:lang w:eastAsia="ja-JP"/>
              </w:rPr>
              <w:t>・マニュアルや個別の取組プラン等に基づき、具体的な調理・配膳作業等を管理する。</w:t>
            </w:r>
          </w:p>
        </w:tc>
      </w:tr>
      <w:tr w:rsidR="00AA545C" w:rsidRPr="005C1D25" w:rsidTr="0035632D">
        <w:tc>
          <w:tcPr>
            <w:tcW w:w="567" w:type="dxa"/>
            <w:shd w:val="clear" w:color="auto" w:fill="auto"/>
          </w:tcPr>
          <w:p w:rsidR="00AA545C" w:rsidRPr="005C1D25" w:rsidRDefault="00AA545C" w:rsidP="00B72F71">
            <w:pPr>
              <w:autoSpaceDE w:val="0"/>
              <w:autoSpaceDN w:val="0"/>
              <w:adjustRightInd w:val="0"/>
              <w:jc w:val="center"/>
              <w:rPr>
                <w:rFonts w:ascii="ＭＳ 明朝" w:hAnsi="ＭＳ 明朝" w:cs="ShinMGoPro-Medium"/>
                <w:color w:val="000000"/>
                <w:sz w:val="16"/>
                <w:szCs w:val="16"/>
              </w:rPr>
            </w:pPr>
            <w:r w:rsidRPr="005C1D25">
              <w:rPr>
                <w:rFonts w:ascii="ＭＳ 明朝" w:hAnsi="ＭＳ 明朝" w:cs="ShinMGoPro-Medium" w:hint="eastAsia"/>
                <w:color w:val="000000"/>
                <w:sz w:val="16"/>
                <w:szCs w:val="16"/>
              </w:rPr>
              <w:t>調</w:t>
            </w:r>
          </w:p>
          <w:p w:rsidR="00AA545C" w:rsidRPr="005C1D25" w:rsidRDefault="00AA545C" w:rsidP="00B72F71">
            <w:pPr>
              <w:autoSpaceDE w:val="0"/>
              <w:autoSpaceDN w:val="0"/>
              <w:adjustRightInd w:val="0"/>
              <w:jc w:val="center"/>
              <w:rPr>
                <w:rFonts w:ascii="ＭＳ 明朝" w:hAnsi="ＭＳ 明朝" w:cs="ShinMGoPro-Medium"/>
                <w:color w:val="000000"/>
                <w:sz w:val="16"/>
                <w:szCs w:val="16"/>
              </w:rPr>
            </w:pPr>
            <w:r w:rsidRPr="005C1D25">
              <w:rPr>
                <w:rFonts w:ascii="ＭＳ 明朝" w:hAnsi="ＭＳ 明朝" w:cs="ShinMGoPro-Medium" w:hint="eastAsia"/>
                <w:color w:val="000000"/>
                <w:sz w:val="16"/>
                <w:szCs w:val="16"/>
              </w:rPr>
              <w:t>理</w:t>
            </w:r>
          </w:p>
          <w:p w:rsidR="00AA545C" w:rsidRPr="005C1D25" w:rsidRDefault="00AA545C" w:rsidP="00B72F71">
            <w:pPr>
              <w:autoSpaceDE w:val="0"/>
              <w:autoSpaceDN w:val="0"/>
              <w:adjustRightInd w:val="0"/>
              <w:jc w:val="center"/>
              <w:rPr>
                <w:rFonts w:ascii="ＭＳ 明朝" w:hAnsi="ＭＳ 明朝" w:cs="ShinMGoPro-DeBold"/>
                <w:b/>
                <w:bCs/>
                <w:color w:val="000000"/>
              </w:rPr>
            </w:pPr>
            <w:r w:rsidRPr="005C1D25">
              <w:rPr>
                <w:rFonts w:ascii="ＭＳ 明朝" w:hAnsi="ＭＳ 明朝" w:cs="ShinMGoPro-Medium" w:hint="eastAsia"/>
                <w:color w:val="000000"/>
                <w:sz w:val="16"/>
                <w:szCs w:val="16"/>
              </w:rPr>
              <w:t>員</w:t>
            </w:r>
          </w:p>
        </w:tc>
        <w:tc>
          <w:tcPr>
            <w:tcW w:w="9498" w:type="dxa"/>
            <w:shd w:val="clear" w:color="auto" w:fill="auto"/>
          </w:tcPr>
          <w:p w:rsidR="00AA545C" w:rsidRPr="005C1D25" w:rsidRDefault="00AA545C" w:rsidP="00284D98">
            <w:pPr>
              <w:autoSpaceDE w:val="0"/>
              <w:autoSpaceDN w:val="0"/>
              <w:adjustRightInd w:val="0"/>
              <w:rPr>
                <w:rFonts w:ascii="ＭＳ 明朝" w:hAnsi="ＭＳ 明朝" w:cs="ShinMGoPro-Light"/>
                <w:color w:val="000000"/>
                <w:lang w:eastAsia="ja-JP"/>
              </w:rPr>
            </w:pPr>
            <w:r w:rsidRPr="005C1D25">
              <w:rPr>
                <w:rFonts w:ascii="ＭＳ 明朝" w:hAnsi="ＭＳ 明朝" w:cs="ShinMGoPro-Light" w:hint="eastAsia"/>
                <w:color w:val="000000"/>
                <w:lang w:eastAsia="ja-JP"/>
              </w:rPr>
              <w:t>・食物アレルギーを有する児童生徒の実態を理解し、対応の内容を確認する。</w:t>
            </w:r>
          </w:p>
          <w:p w:rsidR="00AA545C" w:rsidRPr="005C1D25" w:rsidRDefault="00AA545C" w:rsidP="00284D98">
            <w:pPr>
              <w:autoSpaceDE w:val="0"/>
              <w:autoSpaceDN w:val="0"/>
              <w:adjustRightInd w:val="0"/>
              <w:rPr>
                <w:rFonts w:ascii="ＭＳ 明朝" w:hAnsi="ＭＳ 明朝" w:cs="ShinMGoPro-DeBold"/>
                <w:b/>
                <w:bCs/>
                <w:color w:val="000000"/>
                <w:lang w:eastAsia="ja-JP"/>
              </w:rPr>
            </w:pPr>
            <w:r w:rsidRPr="005C1D25">
              <w:rPr>
                <w:rFonts w:ascii="ＭＳ 明朝" w:hAnsi="ＭＳ 明朝" w:cs="ShinMGoPro-Light" w:hint="eastAsia"/>
                <w:color w:val="000000"/>
                <w:lang w:eastAsia="ja-JP"/>
              </w:rPr>
              <w:t>・栄養教諭・学校栄養職員の調理指示をもとに、安全かつ確実に作業する。</w:t>
            </w:r>
          </w:p>
        </w:tc>
      </w:tr>
    </w:tbl>
    <w:p w:rsidR="00210442" w:rsidRDefault="00210442" w:rsidP="00AB716F">
      <w:pPr>
        <w:autoSpaceDE w:val="0"/>
        <w:autoSpaceDN w:val="0"/>
        <w:adjustRightInd w:val="0"/>
        <w:rPr>
          <w:rFonts w:ascii="ＭＳ 明朝" w:hAnsi="ＭＳ 明朝" w:cs="ＭＳ 明朝"/>
          <w:b/>
          <w:color w:val="000000"/>
          <w:lang w:eastAsia="ja-JP"/>
        </w:rPr>
      </w:pPr>
    </w:p>
    <w:p w:rsidR="00AA545C" w:rsidRPr="00284CA0" w:rsidRDefault="00AA545C" w:rsidP="004420AD">
      <w:pPr>
        <w:pStyle w:val="a4"/>
        <w:numPr>
          <w:ilvl w:val="0"/>
          <w:numId w:val="21"/>
        </w:numPr>
        <w:autoSpaceDE w:val="0"/>
        <w:autoSpaceDN w:val="0"/>
        <w:adjustRightInd w:val="0"/>
        <w:spacing w:line="276" w:lineRule="auto"/>
        <w:rPr>
          <w:rFonts w:ascii="ＭＳ 明朝" w:hAnsi="ＭＳ 明朝" w:cs="ShinMGoPro-DeBold"/>
          <w:b/>
          <w:bCs/>
          <w:color w:val="000000"/>
          <w:lang w:eastAsia="ja-JP"/>
        </w:rPr>
      </w:pPr>
      <w:r w:rsidRPr="00284CA0">
        <w:rPr>
          <w:rFonts w:ascii="ＭＳ 明朝" w:hAnsi="ＭＳ 明朝" w:cs="ShinMGoPro-DeBold" w:hint="eastAsia"/>
          <w:b/>
          <w:bCs/>
          <w:color w:val="000000"/>
          <w:lang w:eastAsia="ja-JP"/>
        </w:rPr>
        <w:t>対応環境やマニュアルの整備</w:t>
      </w:r>
    </w:p>
    <w:p w:rsidR="00AA545C" w:rsidRPr="005C1D25" w:rsidRDefault="00AA545C" w:rsidP="00210442">
      <w:pPr>
        <w:autoSpaceDE w:val="0"/>
        <w:autoSpaceDN w:val="0"/>
        <w:adjustRightInd w:val="0"/>
        <w:ind w:leftChars="200" w:left="440" w:firstLineChars="100" w:firstLine="220"/>
        <w:rPr>
          <w:rFonts w:ascii="ＭＳ 明朝" w:hAnsi="ＭＳ 明朝" w:cs="ShinMGoPro-Light"/>
          <w:color w:val="000000"/>
          <w:lang w:eastAsia="ja-JP"/>
        </w:rPr>
      </w:pPr>
      <w:r w:rsidRPr="005C1D25">
        <w:rPr>
          <w:rFonts w:ascii="ＭＳ 明朝" w:hAnsi="ＭＳ 明朝" w:cs="ＤＦＰ平成ゴシック体W5" w:hint="eastAsia"/>
          <w:color w:val="000000"/>
          <w:lang w:eastAsia="ja-JP"/>
        </w:rPr>
        <w:t>安</w:t>
      </w:r>
      <w:r w:rsidRPr="005C1D25">
        <w:rPr>
          <w:rFonts w:ascii="ＭＳ 明朝" w:hAnsi="ＭＳ 明朝" w:cs="ShinMGoPro-Light" w:hint="eastAsia"/>
          <w:color w:val="000000"/>
          <w:lang w:eastAsia="ja-JP"/>
        </w:rPr>
        <w:t>全なアレルギー対応食を提供するための環境整備を行い、マニュアルを作成する。マニュアルには、各学校における基本方針、誤食・誤配を防止するためのルール（調理場での調理、受配時の場所・方法、教室での対応等）を作成・整備し、記載する。</w:t>
      </w:r>
    </w:p>
    <w:p w:rsidR="00AA545C" w:rsidRPr="005C1D25" w:rsidRDefault="00AA545C" w:rsidP="00210442">
      <w:pPr>
        <w:autoSpaceDE w:val="0"/>
        <w:autoSpaceDN w:val="0"/>
        <w:adjustRightInd w:val="0"/>
        <w:ind w:left="440" w:hangingChars="200" w:hanging="440"/>
        <w:rPr>
          <w:rFonts w:ascii="ＭＳ 明朝" w:hAnsi="ＭＳ 明朝" w:cs="ShinMGoPro-Light"/>
          <w:color w:val="000000"/>
          <w:lang w:eastAsia="ja-JP"/>
        </w:rPr>
      </w:pPr>
      <w:r w:rsidRPr="005C1D25">
        <w:rPr>
          <w:rFonts w:ascii="ＭＳ 明朝" w:hAnsi="ＭＳ 明朝" w:cs="ＭＳ 明朝" w:hint="eastAsia"/>
          <w:color w:val="000000"/>
          <w:lang w:eastAsia="ja-JP"/>
        </w:rPr>
        <w:t xml:space="preserve">　</w:t>
      </w:r>
      <w:r w:rsidR="00D20BEF" w:rsidRPr="005C1D25">
        <w:rPr>
          <w:rFonts w:ascii="ＭＳ 明朝" w:hAnsi="ＭＳ 明朝" w:cs="ＭＳ 明朝" w:hint="eastAsia"/>
          <w:color w:val="000000"/>
          <w:lang w:eastAsia="ja-JP"/>
        </w:rPr>
        <w:t xml:space="preserve">　</w:t>
      </w:r>
      <w:r w:rsidR="00210442">
        <w:rPr>
          <w:rFonts w:ascii="ＭＳ 明朝" w:hAnsi="ＭＳ 明朝" w:cs="ＭＳ 明朝" w:hint="eastAsia"/>
          <w:color w:val="000000"/>
          <w:lang w:eastAsia="ja-JP"/>
        </w:rPr>
        <w:t xml:space="preserve">　</w:t>
      </w:r>
      <w:r w:rsidRPr="005C1D25">
        <w:rPr>
          <w:rFonts w:ascii="ＭＳ 明朝" w:hAnsi="ＭＳ 明朝" w:cs="ＤＦＰ平成ゴシック体W5" w:hint="eastAsia"/>
          <w:color w:val="000000"/>
          <w:lang w:eastAsia="ja-JP"/>
        </w:rPr>
        <w:t>共同調理場方式の場合は、必要に応じて他の受配校等とも十分に連携してマニュアルを作</w:t>
      </w:r>
      <w:r w:rsidRPr="005C1D25">
        <w:rPr>
          <w:rFonts w:ascii="ＭＳ 明朝" w:hAnsi="ＭＳ 明朝" w:cs="ShinMGoPro-Light" w:hint="eastAsia"/>
          <w:color w:val="000000"/>
          <w:lang w:eastAsia="ja-JP"/>
        </w:rPr>
        <w:t>成する。</w:t>
      </w:r>
      <w:r w:rsidRPr="005C1D25">
        <w:rPr>
          <w:rFonts w:ascii="ＭＳ 明朝" w:hAnsi="ＭＳ 明朝" w:cs="ＭＳ 明朝" w:hint="eastAsia"/>
          <w:color w:val="000000"/>
          <w:lang w:eastAsia="ja-JP"/>
        </w:rPr>
        <w:t xml:space="preserve">　</w:t>
      </w:r>
    </w:p>
    <w:p w:rsidR="00874321" w:rsidRPr="005C1D25" w:rsidRDefault="00AA545C" w:rsidP="00AB716F">
      <w:pPr>
        <w:autoSpaceDE w:val="0"/>
        <w:autoSpaceDN w:val="0"/>
        <w:adjustRightInd w:val="0"/>
        <w:rPr>
          <w:rFonts w:ascii="ＭＳ 明朝" w:hAnsi="ＭＳ 明朝" w:cs="ＭＳ 明朝"/>
          <w:color w:val="000000"/>
          <w:lang w:eastAsia="ja-JP"/>
        </w:rPr>
      </w:pPr>
      <w:r w:rsidRPr="005C1D25">
        <w:rPr>
          <w:rFonts w:ascii="ＭＳ 明朝" w:hAnsi="ＭＳ 明朝" w:cs="ＭＳ 明朝" w:hint="eastAsia"/>
          <w:color w:val="000000"/>
          <w:lang w:eastAsia="ja-JP"/>
        </w:rPr>
        <w:t xml:space="preserve">　</w:t>
      </w:r>
    </w:p>
    <w:p w:rsidR="00AA545C" w:rsidRPr="00284CA0" w:rsidRDefault="00AA545C" w:rsidP="004420AD">
      <w:pPr>
        <w:pStyle w:val="a4"/>
        <w:numPr>
          <w:ilvl w:val="0"/>
          <w:numId w:val="21"/>
        </w:numPr>
        <w:autoSpaceDE w:val="0"/>
        <w:autoSpaceDN w:val="0"/>
        <w:adjustRightInd w:val="0"/>
        <w:spacing w:line="276" w:lineRule="auto"/>
        <w:rPr>
          <w:rFonts w:ascii="ＭＳ 明朝" w:hAnsi="ＭＳ 明朝" w:cs="ShinMGoPro-DeBold"/>
          <w:b/>
          <w:bCs/>
          <w:color w:val="000000"/>
          <w:lang w:eastAsia="ja-JP"/>
        </w:rPr>
      </w:pPr>
      <w:r w:rsidRPr="00284CA0">
        <w:rPr>
          <w:rFonts w:ascii="ＭＳ 明朝" w:hAnsi="ＭＳ 明朝" w:cs="ShinMGoPro-DeBold" w:hint="eastAsia"/>
          <w:b/>
          <w:bCs/>
          <w:color w:val="000000"/>
          <w:lang w:eastAsia="ja-JP"/>
        </w:rPr>
        <w:t>緊急時対応体制の整備と確保</w:t>
      </w:r>
    </w:p>
    <w:p w:rsidR="00AA545C" w:rsidRPr="005C1D25" w:rsidRDefault="00AA545C" w:rsidP="00210442">
      <w:pPr>
        <w:autoSpaceDE w:val="0"/>
        <w:autoSpaceDN w:val="0"/>
        <w:adjustRightInd w:val="0"/>
        <w:ind w:leftChars="200" w:left="440" w:firstLineChars="100" w:firstLine="220"/>
        <w:rPr>
          <w:rFonts w:ascii="ＭＳ 明朝" w:hAnsi="ＭＳ 明朝" w:cs="ShinMGoPro-Light"/>
          <w:color w:val="000000"/>
          <w:lang w:eastAsia="ja-JP"/>
        </w:rPr>
      </w:pPr>
      <w:r w:rsidRPr="005C1D25">
        <w:rPr>
          <w:rFonts w:ascii="ＭＳ 明朝" w:hAnsi="ＭＳ 明朝" w:cs="ＤＦＰ平成ゴシック体W5" w:hint="eastAsia"/>
          <w:color w:val="000000"/>
          <w:lang w:eastAsia="ja-JP"/>
        </w:rPr>
        <w:t>緊急時に円滑な対応ができるように、学校や調理場の状況を踏まえた上で、食物アレルギ</w:t>
      </w:r>
      <w:r w:rsidRPr="005C1D25">
        <w:rPr>
          <w:rFonts w:ascii="ＭＳ 明朝" w:hAnsi="ＭＳ 明朝" w:cs="ShinMGoPro-Light" w:hint="eastAsia"/>
          <w:color w:val="000000"/>
          <w:lang w:eastAsia="ja-JP"/>
        </w:rPr>
        <w:t>ー対応の要素を組み入れた危機管理マニュアルを作成する。</w:t>
      </w:r>
    </w:p>
    <w:p w:rsidR="00874321" w:rsidRPr="005C1D25" w:rsidRDefault="00AA545C" w:rsidP="00AB716F">
      <w:pPr>
        <w:autoSpaceDE w:val="0"/>
        <w:autoSpaceDN w:val="0"/>
        <w:adjustRightInd w:val="0"/>
        <w:rPr>
          <w:rFonts w:ascii="ＭＳ 明朝" w:hAnsi="ＭＳ 明朝" w:cs="ＭＳ 明朝"/>
          <w:color w:val="000000"/>
          <w:lang w:eastAsia="ja-JP"/>
        </w:rPr>
      </w:pPr>
      <w:r w:rsidRPr="005C1D25">
        <w:rPr>
          <w:rFonts w:ascii="ＭＳ 明朝" w:hAnsi="ＭＳ 明朝" w:cs="ＭＳ 明朝" w:hint="eastAsia"/>
          <w:color w:val="000000"/>
          <w:lang w:eastAsia="ja-JP"/>
        </w:rPr>
        <w:t xml:space="preserve">　</w:t>
      </w:r>
    </w:p>
    <w:p w:rsidR="00AA545C" w:rsidRPr="00284CA0" w:rsidRDefault="00AA545C" w:rsidP="004420AD">
      <w:pPr>
        <w:pStyle w:val="a4"/>
        <w:numPr>
          <w:ilvl w:val="0"/>
          <w:numId w:val="21"/>
        </w:numPr>
        <w:autoSpaceDE w:val="0"/>
        <w:autoSpaceDN w:val="0"/>
        <w:adjustRightInd w:val="0"/>
        <w:spacing w:line="276" w:lineRule="auto"/>
        <w:rPr>
          <w:rFonts w:ascii="ＭＳ 明朝" w:hAnsi="ＭＳ 明朝" w:cs="ShinMGoPro-DeBold"/>
          <w:b/>
          <w:bCs/>
          <w:color w:val="000000"/>
          <w:lang w:eastAsia="ja-JP"/>
        </w:rPr>
      </w:pPr>
      <w:r w:rsidRPr="00284CA0">
        <w:rPr>
          <w:rFonts w:ascii="ＭＳ 明朝" w:hAnsi="ＭＳ 明朝" w:cs="ShinMGoPro-DeBold" w:hint="eastAsia"/>
          <w:b/>
          <w:bCs/>
          <w:color w:val="000000"/>
          <w:lang w:eastAsia="ja-JP"/>
        </w:rPr>
        <w:t>教職員への啓発と役割分担</w:t>
      </w:r>
    </w:p>
    <w:p w:rsidR="00AA545C" w:rsidRPr="005C1D25" w:rsidRDefault="00AA545C" w:rsidP="00210442">
      <w:pPr>
        <w:autoSpaceDE w:val="0"/>
        <w:autoSpaceDN w:val="0"/>
        <w:adjustRightInd w:val="0"/>
        <w:ind w:leftChars="200" w:left="440" w:firstLineChars="100" w:firstLine="220"/>
        <w:rPr>
          <w:rFonts w:ascii="ＭＳ 明朝" w:hAnsi="ＭＳ 明朝" w:cs="ShinMGoPro-Light"/>
          <w:color w:val="000000"/>
          <w:lang w:eastAsia="ja-JP"/>
        </w:rPr>
      </w:pPr>
      <w:r w:rsidRPr="005C1D25">
        <w:rPr>
          <w:rFonts w:ascii="ＭＳ 明朝" w:hAnsi="ＭＳ 明朝" w:cs="ＤＦＰ平成ゴシック体W5" w:hint="eastAsia"/>
          <w:color w:val="000000"/>
          <w:lang w:eastAsia="ja-JP"/>
        </w:rPr>
        <w:t>緊急時の適切な対応ができるように、各教職員の役割を明確にし、各教員がそれを理解し</w:t>
      </w:r>
      <w:r w:rsidRPr="005C1D25">
        <w:rPr>
          <w:rFonts w:ascii="ＭＳ 明朝" w:hAnsi="ＭＳ 明朝" w:cs="ShinMGoPro-Light" w:hint="eastAsia"/>
          <w:color w:val="000000"/>
          <w:lang w:eastAsia="ja-JP"/>
        </w:rPr>
        <w:t>習熟するための方策（研修やシミュレーション）を考え、実践する。担当者が不在の場合でも、他の教職員が対応できるよう</w:t>
      </w:r>
      <w:r w:rsidR="00777B49">
        <w:rPr>
          <w:rFonts w:ascii="ＭＳ 明朝" w:hAnsi="ＭＳ 明朝" w:cs="ShinMGoPro-Light" w:hint="eastAsia"/>
          <w:color w:val="000000"/>
          <w:lang w:eastAsia="ja-JP"/>
        </w:rPr>
        <w:t>に</w:t>
      </w:r>
      <w:r w:rsidRPr="005C1D25">
        <w:rPr>
          <w:rFonts w:ascii="ＭＳ 明朝" w:hAnsi="ＭＳ 明朝" w:cs="ShinMGoPro-Light" w:hint="eastAsia"/>
          <w:color w:val="000000"/>
          <w:lang w:eastAsia="ja-JP"/>
        </w:rPr>
        <w:t>する。</w:t>
      </w:r>
    </w:p>
    <w:p w:rsidR="00874321" w:rsidRPr="005C1D25" w:rsidRDefault="00AA545C" w:rsidP="00AB716F">
      <w:pPr>
        <w:autoSpaceDE w:val="0"/>
        <w:autoSpaceDN w:val="0"/>
        <w:adjustRightInd w:val="0"/>
        <w:rPr>
          <w:rFonts w:ascii="ＭＳ 明朝" w:hAnsi="ＭＳ 明朝" w:cs="ＭＳ 明朝"/>
          <w:color w:val="000000"/>
          <w:lang w:eastAsia="ja-JP"/>
        </w:rPr>
      </w:pPr>
      <w:r w:rsidRPr="005C1D25">
        <w:rPr>
          <w:rFonts w:ascii="ＭＳ 明朝" w:hAnsi="ＭＳ 明朝" w:cs="ＭＳ 明朝" w:hint="eastAsia"/>
          <w:color w:val="000000"/>
          <w:lang w:eastAsia="ja-JP"/>
        </w:rPr>
        <w:t xml:space="preserve">　</w:t>
      </w:r>
    </w:p>
    <w:p w:rsidR="00AA545C" w:rsidRPr="00284CA0" w:rsidRDefault="00AA545C" w:rsidP="004420AD">
      <w:pPr>
        <w:pStyle w:val="a4"/>
        <w:numPr>
          <w:ilvl w:val="0"/>
          <w:numId w:val="21"/>
        </w:numPr>
        <w:autoSpaceDE w:val="0"/>
        <w:autoSpaceDN w:val="0"/>
        <w:adjustRightInd w:val="0"/>
        <w:spacing w:line="276" w:lineRule="auto"/>
        <w:rPr>
          <w:rFonts w:ascii="ＭＳ 明朝" w:hAnsi="ＭＳ 明朝" w:cs="ShinMGoPro-DeBold"/>
          <w:b/>
          <w:bCs/>
          <w:color w:val="000000"/>
          <w:lang w:eastAsia="ja-JP"/>
        </w:rPr>
      </w:pPr>
      <w:r w:rsidRPr="00284CA0">
        <w:rPr>
          <w:rFonts w:ascii="ＭＳ 明朝" w:hAnsi="ＭＳ 明朝" w:cs="ShinMGoPro-DeBold" w:hint="eastAsia"/>
          <w:b/>
          <w:bCs/>
          <w:color w:val="000000"/>
          <w:lang w:eastAsia="ja-JP"/>
        </w:rPr>
        <w:t>保護者・学校間の連携</w:t>
      </w:r>
    </w:p>
    <w:p w:rsidR="00AA545C" w:rsidRPr="005C1D25" w:rsidRDefault="00AA545C" w:rsidP="00210442">
      <w:pPr>
        <w:autoSpaceDE w:val="0"/>
        <w:autoSpaceDN w:val="0"/>
        <w:adjustRightInd w:val="0"/>
        <w:ind w:firstLineChars="300" w:firstLine="660"/>
        <w:rPr>
          <w:rFonts w:ascii="ＭＳ 明朝" w:hAnsi="ＭＳ 明朝" w:cs="ShinMGoPro-Light"/>
          <w:color w:val="000000"/>
          <w:lang w:eastAsia="ja-JP"/>
        </w:rPr>
      </w:pPr>
      <w:r w:rsidRPr="005C1D25">
        <w:rPr>
          <w:rFonts w:ascii="ＭＳ 明朝" w:hAnsi="ＭＳ 明朝" w:cs="ＤＦＰ平成ゴシック体W5" w:hint="eastAsia"/>
          <w:color w:val="000000"/>
          <w:lang w:eastAsia="ja-JP"/>
        </w:rPr>
        <w:t>安全な給食環境を実現するために、保護者と学校間での連携も必要不可</w:t>
      </w:r>
      <w:r w:rsidRPr="00255C84">
        <w:rPr>
          <w:rFonts w:ascii="ＭＳ 明朝" w:hAnsi="ＭＳ 明朝" w:cs="ＤＦＰ平成ゴシック体W5" w:hint="eastAsia"/>
          <w:lang w:eastAsia="ja-JP"/>
        </w:rPr>
        <w:t>欠</w:t>
      </w:r>
      <w:r w:rsidR="007E7255" w:rsidRPr="00255C84">
        <w:rPr>
          <w:rFonts w:ascii="ＭＳ 明朝" w:hAnsi="ＭＳ 明朝" w:cs="ＤＦＰ平成ゴシック体W5" w:hint="eastAsia"/>
          <w:lang w:eastAsia="ja-JP"/>
        </w:rPr>
        <w:t>である</w:t>
      </w:r>
      <w:r w:rsidRPr="005C1D25">
        <w:rPr>
          <w:rFonts w:ascii="ＭＳ 明朝" w:hAnsi="ＭＳ 明朝" w:cs="ＤＦＰ平成ゴシック体W5" w:hint="eastAsia"/>
          <w:color w:val="000000"/>
          <w:lang w:eastAsia="ja-JP"/>
        </w:rPr>
        <w:t>。</w:t>
      </w:r>
    </w:p>
    <w:p w:rsidR="00AA545C" w:rsidRPr="005C1D25" w:rsidRDefault="00AA545C" w:rsidP="00210442">
      <w:pPr>
        <w:autoSpaceDE w:val="0"/>
        <w:autoSpaceDN w:val="0"/>
        <w:adjustRightInd w:val="0"/>
        <w:ind w:left="440" w:hangingChars="200" w:hanging="440"/>
        <w:rPr>
          <w:rFonts w:ascii="ＭＳ 明朝" w:hAnsi="ＭＳ 明朝" w:cs="ShinMGoPro-Light"/>
          <w:color w:val="000000"/>
          <w:lang w:eastAsia="ja-JP"/>
        </w:rPr>
      </w:pPr>
      <w:r w:rsidRPr="005C1D25">
        <w:rPr>
          <w:rFonts w:ascii="ＭＳ 明朝" w:hAnsi="ＭＳ 明朝" w:cs="ＭＳ 明朝" w:hint="eastAsia"/>
          <w:color w:val="000000"/>
          <w:lang w:eastAsia="ja-JP"/>
        </w:rPr>
        <w:t xml:space="preserve">　</w:t>
      </w:r>
      <w:r w:rsidR="00D20BEF" w:rsidRPr="005C1D25">
        <w:rPr>
          <w:rFonts w:ascii="ＭＳ 明朝" w:hAnsi="ＭＳ 明朝" w:cs="ＭＳ 明朝" w:hint="eastAsia"/>
          <w:color w:val="000000"/>
          <w:lang w:eastAsia="ja-JP"/>
        </w:rPr>
        <w:t xml:space="preserve">　</w:t>
      </w:r>
      <w:r w:rsidR="00210442">
        <w:rPr>
          <w:rFonts w:ascii="ＭＳ 明朝" w:hAnsi="ＭＳ 明朝" w:cs="ＭＳ 明朝" w:hint="eastAsia"/>
          <w:color w:val="000000"/>
          <w:lang w:eastAsia="ja-JP"/>
        </w:rPr>
        <w:t xml:space="preserve">　</w:t>
      </w:r>
      <w:r w:rsidRPr="005C1D25">
        <w:rPr>
          <w:rFonts w:ascii="ＭＳ 明朝" w:hAnsi="ＭＳ 明朝" w:cs="ＤＦＰ平成ゴシック体W5" w:hint="eastAsia"/>
          <w:color w:val="000000"/>
          <w:lang w:eastAsia="ja-JP"/>
        </w:rPr>
        <w:t>保護者とは、個別面談で家庭における食生活の状況など詳細な情報を収集し、具体的な対</w:t>
      </w:r>
      <w:r w:rsidRPr="005C1D25">
        <w:rPr>
          <w:rFonts w:ascii="ＭＳ 明朝" w:hAnsi="ＭＳ 明朝" w:cs="ShinMGoPro-Light" w:hint="eastAsia"/>
          <w:color w:val="000000"/>
          <w:lang w:eastAsia="ja-JP"/>
        </w:rPr>
        <w:t>応内容について十分に相互理解を図るなど連携が必要</w:t>
      </w:r>
      <w:r w:rsidR="007E7255" w:rsidRPr="00255C84">
        <w:rPr>
          <w:rFonts w:ascii="ＭＳ 明朝" w:hAnsi="ＭＳ 明朝" w:cs="ShinMGoPro-Light" w:hint="eastAsia"/>
          <w:lang w:eastAsia="ja-JP"/>
        </w:rPr>
        <w:t>である</w:t>
      </w:r>
      <w:r w:rsidRPr="005C1D25">
        <w:rPr>
          <w:rFonts w:ascii="ＭＳ 明朝" w:hAnsi="ＭＳ 明朝" w:cs="ShinMGoPro-Light" w:hint="eastAsia"/>
          <w:color w:val="000000"/>
          <w:lang w:eastAsia="ja-JP"/>
        </w:rPr>
        <w:t>。</w:t>
      </w:r>
    </w:p>
    <w:p w:rsidR="00740104" w:rsidRDefault="00AA545C" w:rsidP="00740104">
      <w:pPr>
        <w:autoSpaceDE w:val="0"/>
        <w:autoSpaceDN w:val="0"/>
        <w:adjustRightInd w:val="0"/>
        <w:ind w:left="440" w:hangingChars="200" w:hanging="440"/>
        <w:rPr>
          <w:rFonts w:ascii="ＭＳ 明朝" w:hAnsi="ＭＳ 明朝" w:cs="ShinMGoPro-Light"/>
          <w:color w:val="000000"/>
          <w:lang w:eastAsia="ja-JP"/>
        </w:rPr>
      </w:pPr>
      <w:r w:rsidRPr="005C1D25">
        <w:rPr>
          <w:rFonts w:ascii="ＭＳ 明朝" w:hAnsi="ＭＳ 明朝" w:cs="ＭＳ 明朝" w:hint="eastAsia"/>
          <w:color w:val="000000"/>
          <w:lang w:eastAsia="ja-JP"/>
        </w:rPr>
        <w:t xml:space="preserve">　</w:t>
      </w:r>
      <w:r w:rsidR="00D20BEF" w:rsidRPr="005C1D25">
        <w:rPr>
          <w:rFonts w:ascii="ＭＳ 明朝" w:hAnsi="ＭＳ 明朝" w:cs="ＭＳ 明朝" w:hint="eastAsia"/>
          <w:color w:val="000000"/>
          <w:lang w:eastAsia="ja-JP"/>
        </w:rPr>
        <w:t xml:space="preserve">　</w:t>
      </w:r>
      <w:r w:rsidR="00210442">
        <w:rPr>
          <w:rFonts w:ascii="ＭＳ 明朝" w:hAnsi="ＭＳ 明朝" w:cs="ＭＳ 明朝" w:hint="eastAsia"/>
          <w:color w:val="000000"/>
          <w:lang w:eastAsia="ja-JP"/>
        </w:rPr>
        <w:t xml:space="preserve">　</w:t>
      </w:r>
      <w:r w:rsidRPr="005C1D25">
        <w:rPr>
          <w:rFonts w:ascii="ＭＳ 明朝" w:hAnsi="ＭＳ 明朝" w:cs="ＤＦＰ平成ゴシック体W5" w:hint="eastAsia"/>
          <w:color w:val="000000"/>
          <w:lang w:eastAsia="ja-JP"/>
        </w:rPr>
        <w:t>また、学校間では、進学や</w:t>
      </w:r>
      <w:r w:rsidR="00071937">
        <w:rPr>
          <w:rFonts w:ascii="ＭＳ 明朝" w:hAnsi="ＭＳ 明朝" w:cs="ＤＦＰ平成ゴシック体W5" w:hint="eastAsia"/>
          <w:color w:val="000000"/>
          <w:lang w:eastAsia="ja-JP"/>
        </w:rPr>
        <w:t>転校</w:t>
      </w:r>
      <w:r w:rsidRPr="005C1D25">
        <w:rPr>
          <w:rFonts w:ascii="ＭＳ 明朝" w:hAnsi="ＭＳ 明朝" w:cs="ＤＦＰ平成ゴシック体W5" w:hint="eastAsia"/>
          <w:color w:val="000000"/>
          <w:lang w:eastAsia="ja-JP"/>
        </w:rPr>
        <w:t>等の場合にも、食物ア</w:t>
      </w:r>
      <w:r w:rsidRPr="005C1D25">
        <w:rPr>
          <w:rFonts w:ascii="ＭＳ 明朝" w:hAnsi="ＭＳ 明朝" w:cs="ShinMGoPro-Light" w:hint="eastAsia"/>
          <w:color w:val="000000"/>
          <w:lang w:eastAsia="ja-JP"/>
        </w:rPr>
        <w:t>レルギーを有する児童生徒に関する情報（配慮事項等を含む）を、進学先や転校先の学校と共有する。これにより、転校当初のリスクを可能な限り減らすことができる。</w:t>
      </w:r>
    </w:p>
    <w:p w:rsidR="004420AD" w:rsidRDefault="004420AD" w:rsidP="00740104">
      <w:pPr>
        <w:autoSpaceDE w:val="0"/>
        <w:autoSpaceDN w:val="0"/>
        <w:adjustRightInd w:val="0"/>
        <w:ind w:left="440" w:hangingChars="200" w:hanging="440"/>
        <w:rPr>
          <w:rFonts w:ascii="ＭＳ 明朝" w:hAnsi="ＭＳ 明朝" w:cs="ShinMGoPro-Light"/>
          <w:color w:val="000000"/>
          <w:lang w:eastAsia="ja-JP"/>
        </w:rPr>
      </w:pPr>
    </w:p>
    <w:p w:rsidR="00AA545C" w:rsidRPr="00740104" w:rsidRDefault="00874321" w:rsidP="004420AD">
      <w:pPr>
        <w:pStyle w:val="a4"/>
        <w:numPr>
          <w:ilvl w:val="0"/>
          <w:numId w:val="21"/>
        </w:numPr>
        <w:autoSpaceDE w:val="0"/>
        <w:autoSpaceDN w:val="0"/>
        <w:adjustRightInd w:val="0"/>
        <w:spacing w:line="276" w:lineRule="auto"/>
        <w:rPr>
          <w:rFonts w:ascii="ＭＳ 明朝" w:hAnsi="ＭＳ 明朝" w:cs="ShinMGoPro-Light"/>
          <w:color w:val="000000"/>
          <w:lang w:eastAsia="ja-JP"/>
        </w:rPr>
      </w:pPr>
      <w:r w:rsidRPr="00740104">
        <w:rPr>
          <w:rFonts w:ascii="ＭＳ 明朝" w:hAnsi="ＭＳ 明朝" w:cs="ShinMGoPro-DeBold" w:hint="eastAsia"/>
          <w:b/>
          <w:bCs/>
          <w:color w:val="000000"/>
          <w:lang w:eastAsia="ja-JP"/>
        </w:rPr>
        <w:t>研</w:t>
      </w:r>
      <w:r w:rsidR="00AA545C" w:rsidRPr="00740104">
        <w:rPr>
          <w:rFonts w:ascii="ＭＳ 明朝" w:hAnsi="ＭＳ 明朝" w:cs="ShinMGoPro-DeBold" w:hint="eastAsia"/>
          <w:b/>
          <w:bCs/>
          <w:color w:val="000000"/>
          <w:lang w:eastAsia="ja-JP"/>
        </w:rPr>
        <w:t>修会の実施</w:t>
      </w:r>
    </w:p>
    <w:p w:rsidR="00AA545C" w:rsidRPr="005C1D25" w:rsidRDefault="00AA545C" w:rsidP="00210442">
      <w:pPr>
        <w:autoSpaceDE w:val="0"/>
        <w:autoSpaceDN w:val="0"/>
        <w:adjustRightInd w:val="0"/>
        <w:ind w:left="440" w:hangingChars="200" w:hanging="440"/>
        <w:rPr>
          <w:rFonts w:ascii="ＭＳ 明朝" w:hAnsi="ＭＳ 明朝" w:cs="ShinMGoPro-Light"/>
          <w:color w:val="000000"/>
          <w:lang w:eastAsia="ja-JP"/>
        </w:rPr>
      </w:pPr>
      <w:r w:rsidRPr="005C1D25">
        <w:rPr>
          <w:rFonts w:ascii="ＭＳ 明朝" w:hAnsi="ＭＳ 明朝" w:cs="ＭＳ 明朝" w:hint="eastAsia"/>
          <w:color w:val="000000"/>
          <w:lang w:eastAsia="ja-JP"/>
        </w:rPr>
        <w:t xml:space="preserve">　</w:t>
      </w:r>
      <w:r w:rsidR="00D20BEF" w:rsidRPr="005C1D25">
        <w:rPr>
          <w:rFonts w:ascii="ＭＳ 明朝" w:hAnsi="ＭＳ 明朝" w:cs="ＭＳ 明朝" w:hint="eastAsia"/>
          <w:color w:val="000000"/>
          <w:lang w:eastAsia="ja-JP"/>
        </w:rPr>
        <w:t xml:space="preserve">　</w:t>
      </w:r>
      <w:r w:rsidR="00210442">
        <w:rPr>
          <w:rFonts w:ascii="ＭＳ 明朝" w:hAnsi="ＭＳ 明朝" w:cs="ＭＳ 明朝" w:hint="eastAsia"/>
          <w:color w:val="000000"/>
          <w:lang w:eastAsia="ja-JP"/>
        </w:rPr>
        <w:t xml:space="preserve">　</w:t>
      </w:r>
      <w:r w:rsidRPr="005C1D25">
        <w:rPr>
          <w:rFonts w:ascii="ＭＳ 明朝" w:hAnsi="ＭＳ 明朝" w:cs="ＤＦＰ平成ゴシック体W5" w:hint="eastAsia"/>
          <w:color w:val="000000"/>
          <w:lang w:eastAsia="ja-JP"/>
        </w:rPr>
        <w:t>全職員が食物アレルギーやアナフィラキシーの正しい知識をもち、エピペン</w:t>
      </w:r>
      <w:r w:rsidRPr="005C1D25">
        <w:rPr>
          <w:rFonts w:ascii="ＭＳ 明朝" w:hAnsi="ＭＳ 明朝" w:cs="ShinMGoPro-Light" w:hint="eastAsia"/>
          <w:color w:val="000000"/>
          <w:lang w:eastAsia="ja-JP"/>
        </w:rPr>
        <w:t>®を正しく扱えるように実践的な研修を定期的に実施する。</w:t>
      </w:r>
    </w:p>
    <w:p w:rsidR="00874321" w:rsidRPr="005C1D25" w:rsidRDefault="00AA545C" w:rsidP="004420AD">
      <w:pPr>
        <w:autoSpaceDE w:val="0"/>
        <w:autoSpaceDN w:val="0"/>
        <w:adjustRightInd w:val="0"/>
        <w:ind w:left="440" w:hangingChars="200" w:hanging="440"/>
        <w:rPr>
          <w:rFonts w:ascii="ＭＳ 明朝" w:hAnsi="ＭＳ 明朝" w:cs="ＭＳ 明朝"/>
          <w:color w:val="000000"/>
          <w:lang w:eastAsia="ja-JP"/>
        </w:rPr>
      </w:pPr>
      <w:r w:rsidRPr="005C1D25">
        <w:rPr>
          <w:rFonts w:ascii="ＭＳ 明朝" w:hAnsi="ＭＳ 明朝" w:cs="ＭＳ 明朝" w:hint="eastAsia"/>
          <w:color w:val="000000"/>
          <w:lang w:eastAsia="ja-JP"/>
        </w:rPr>
        <w:t xml:space="preserve">　</w:t>
      </w:r>
      <w:r w:rsidR="00D20BEF" w:rsidRPr="005C1D25">
        <w:rPr>
          <w:rFonts w:ascii="ＭＳ 明朝" w:hAnsi="ＭＳ 明朝" w:cs="ＭＳ 明朝" w:hint="eastAsia"/>
          <w:color w:val="000000"/>
          <w:lang w:eastAsia="ja-JP"/>
        </w:rPr>
        <w:t xml:space="preserve">　</w:t>
      </w:r>
      <w:r w:rsidRPr="005C1D25">
        <w:rPr>
          <w:rFonts w:ascii="ＭＳ 明朝" w:hAnsi="ＭＳ 明朝" w:cs="ＭＳ 明朝" w:hint="eastAsia"/>
          <w:color w:val="000000"/>
          <w:lang w:eastAsia="ja-JP"/>
        </w:rPr>
        <w:t xml:space="preserve">　</w:t>
      </w:r>
    </w:p>
    <w:p w:rsidR="00AA545C" w:rsidRPr="00284CA0" w:rsidRDefault="00AA545C" w:rsidP="004420AD">
      <w:pPr>
        <w:pStyle w:val="a4"/>
        <w:numPr>
          <w:ilvl w:val="0"/>
          <w:numId w:val="21"/>
        </w:numPr>
        <w:autoSpaceDE w:val="0"/>
        <w:autoSpaceDN w:val="0"/>
        <w:adjustRightInd w:val="0"/>
        <w:spacing w:line="276" w:lineRule="auto"/>
        <w:rPr>
          <w:rFonts w:ascii="ＭＳ 明朝" w:hAnsi="ＭＳ 明朝" w:cs="ShinMGoPro-DeBold"/>
          <w:b/>
          <w:bCs/>
          <w:color w:val="000000"/>
          <w:lang w:eastAsia="ja-JP"/>
        </w:rPr>
      </w:pPr>
      <w:r w:rsidRPr="00284CA0">
        <w:rPr>
          <w:rFonts w:ascii="ＭＳ 明朝" w:hAnsi="ＭＳ 明朝" w:cs="ShinMGoPro-DeBold" w:hint="eastAsia"/>
          <w:b/>
          <w:bCs/>
          <w:color w:val="000000"/>
          <w:lang w:eastAsia="ja-JP"/>
        </w:rPr>
        <w:t>すべての事故及びヒヤリハット事例の報告</w:t>
      </w:r>
    </w:p>
    <w:p w:rsidR="00AA545C" w:rsidRPr="005C1D25" w:rsidRDefault="00AA545C" w:rsidP="00210442">
      <w:pPr>
        <w:autoSpaceDE w:val="0"/>
        <w:autoSpaceDN w:val="0"/>
        <w:adjustRightInd w:val="0"/>
        <w:ind w:leftChars="200" w:left="440" w:firstLineChars="100" w:firstLine="220"/>
        <w:rPr>
          <w:rFonts w:ascii="ＭＳ 明朝" w:hAnsi="ＭＳ 明朝" w:cs="ShinMGoPro-Light"/>
          <w:color w:val="000000"/>
          <w:lang w:eastAsia="ja-JP"/>
        </w:rPr>
      </w:pPr>
      <w:r w:rsidRPr="005C1D25">
        <w:rPr>
          <w:rFonts w:ascii="ＭＳ 明朝" w:hAnsi="ＭＳ 明朝" w:cs="ＤＦＰ平成ゴシック体W5" w:hint="eastAsia"/>
          <w:color w:val="000000"/>
          <w:lang w:eastAsia="ja-JP"/>
        </w:rPr>
        <w:t>すべての事故及びヒヤリハット事例は、状況や問題となった原因、改善方法について管理</w:t>
      </w:r>
      <w:r w:rsidRPr="005C1D25">
        <w:rPr>
          <w:rFonts w:ascii="ＭＳ 明朝" w:hAnsi="ＭＳ 明朝" w:cs="ShinMGoPro-Light" w:hint="eastAsia"/>
          <w:color w:val="000000"/>
          <w:lang w:eastAsia="ja-JP"/>
        </w:rPr>
        <w:t>職に報告する。学校内や調理場内でそれらの情報を共有し、</w:t>
      </w:r>
      <w:r w:rsidRPr="00B5444D">
        <w:rPr>
          <w:rFonts w:ascii="ＭＳ 明朝" w:hAnsi="ＭＳ 明朝" w:cs="ShinMGoPro-Light" w:hint="eastAsia"/>
          <w:lang w:eastAsia="ja-JP"/>
        </w:rPr>
        <w:t>アレルギー</w:t>
      </w:r>
      <w:r w:rsidR="00B5444D" w:rsidRPr="00B5444D">
        <w:rPr>
          <w:rFonts w:ascii="ＭＳ 明朝" w:hAnsi="ＭＳ 明朝" w:cs="ShinMGoPro-Light" w:hint="eastAsia"/>
          <w:lang w:eastAsia="ja-JP"/>
        </w:rPr>
        <w:t>疾患</w:t>
      </w:r>
      <w:r w:rsidRPr="00B5444D">
        <w:rPr>
          <w:rFonts w:ascii="ＭＳ 明朝" w:hAnsi="ＭＳ 明朝" w:cs="ShinMGoPro-Light" w:hint="eastAsia"/>
          <w:lang w:eastAsia="ja-JP"/>
        </w:rPr>
        <w:t>対応委員会</w:t>
      </w:r>
      <w:r w:rsidRPr="005C1D25">
        <w:rPr>
          <w:rFonts w:ascii="ＭＳ 明朝" w:hAnsi="ＭＳ 明朝" w:cs="ShinMGoPro-Light" w:hint="eastAsia"/>
          <w:color w:val="000000"/>
          <w:lang w:eastAsia="ja-JP"/>
        </w:rPr>
        <w:t>において検証し、対策を検討し、事故防止の徹底に努める。また校長は、市町村教育委員会等に報告する。</w:t>
      </w:r>
    </w:p>
    <w:p w:rsidR="00AA545C" w:rsidRPr="005C1D25" w:rsidRDefault="00AA545C" w:rsidP="00AA545C">
      <w:pPr>
        <w:autoSpaceDE w:val="0"/>
        <w:autoSpaceDN w:val="0"/>
        <w:adjustRightInd w:val="0"/>
        <w:rPr>
          <w:rFonts w:ascii="ＭＳ 明朝" w:hAnsi="ＭＳ 明朝" w:cs="ShinMGoPro-Light"/>
          <w:lang w:eastAsia="ja-JP"/>
        </w:rPr>
      </w:pPr>
      <w:r w:rsidRPr="005C1D25">
        <w:rPr>
          <w:rFonts w:ascii="ＭＳ 明朝" w:hAnsi="ＭＳ 明朝" w:cs="HelveticaNeue-Bold" w:hint="eastAsia"/>
          <w:b/>
          <w:bCs/>
          <w:color w:val="FFFFFF"/>
          <w:lang w:eastAsia="ja-JP"/>
        </w:rPr>
        <w:t>8</w:t>
      </w:r>
    </w:p>
    <w:p w:rsidR="00D20BEF" w:rsidRPr="005C1D25" w:rsidRDefault="00D20BEF" w:rsidP="00B536AF">
      <w:pPr>
        <w:pStyle w:val="3"/>
        <w:spacing w:line="354" w:lineRule="exact"/>
        <w:rPr>
          <w:rFonts w:ascii="ＭＳ 明朝" w:eastAsia="ＭＳ 明朝" w:hAnsi="ＭＳ 明朝" w:cs="ＭＳ ゴシック"/>
          <w:spacing w:val="15"/>
          <w:lang w:eastAsia="ja-JP"/>
        </w:rPr>
      </w:pPr>
    </w:p>
    <w:p w:rsidR="00D20BEF" w:rsidRPr="005C1D25" w:rsidRDefault="00D20BEF" w:rsidP="00B536AF">
      <w:pPr>
        <w:pStyle w:val="3"/>
        <w:spacing w:line="354" w:lineRule="exact"/>
        <w:rPr>
          <w:rFonts w:ascii="ＭＳ 明朝" w:eastAsia="ＭＳ 明朝" w:hAnsi="ＭＳ 明朝" w:cs="ＭＳ ゴシック"/>
          <w:spacing w:val="15"/>
          <w:lang w:eastAsia="ja-JP"/>
        </w:rPr>
      </w:pPr>
    </w:p>
    <w:p w:rsidR="00D20BEF" w:rsidRPr="005C1D25" w:rsidRDefault="00D20BEF" w:rsidP="00B536AF">
      <w:pPr>
        <w:pStyle w:val="3"/>
        <w:spacing w:line="354" w:lineRule="exact"/>
        <w:rPr>
          <w:rFonts w:ascii="ＭＳ 明朝" w:eastAsia="ＭＳ 明朝" w:hAnsi="ＭＳ 明朝" w:cs="ＭＳ ゴシック"/>
          <w:spacing w:val="15"/>
          <w:lang w:eastAsia="ja-JP"/>
        </w:rPr>
      </w:pPr>
    </w:p>
    <w:p w:rsidR="00D20BEF" w:rsidRPr="005C1D25" w:rsidRDefault="00D20BEF" w:rsidP="00B536AF">
      <w:pPr>
        <w:pStyle w:val="3"/>
        <w:spacing w:line="354" w:lineRule="exact"/>
        <w:rPr>
          <w:rFonts w:ascii="ＭＳ 明朝" w:eastAsia="ＭＳ 明朝" w:hAnsi="ＭＳ 明朝" w:cs="ＭＳ ゴシック"/>
          <w:spacing w:val="15"/>
          <w:lang w:eastAsia="ja-JP"/>
        </w:rPr>
      </w:pPr>
    </w:p>
    <w:p w:rsidR="00D20BEF" w:rsidRDefault="00D20BEF" w:rsidP="00B536AF">
      <w:pPr>
        <w:pStyle w:val="3"/>
        <w:spacing w:line="354" w:lineRule="exact"/>
        <w:rPr>
          <w:rFonts w:ascii="ＭＳ 明朝" w:eastAsia="ＭＳ 明朝" w:hAnsi="ＭＳ 明朝" w:cs="ＭＳ ゴシック"/>
          <w:spacing w:val="15"/>
          <w:lang w:eastAsia="ja-JP"/>
        </w:rPr>
      </w:pPr>
    </w:p>
    <w:p w:rsidR="004420AD" w:rsidRDefault="004420AD" w:rsidP="00B536AF">
      <w:pPr>
        <w:pStyle w:val="3"/>
        <w:spacing w:line="354" w:lineRule="exact"/>
        <w:rPr>
          <w:rFonts w:ascii="ＭＳ 明朝" w:eastAsia="ＭＳ 明朝" w:hAnsi="ＭＳ 明朝" w:cs="ＭＳ ゴシック"/>
          <w:spacing w:val="15"/>
          <w:lang w:eastAsia="ja-JP"/>
        </w:rPr>
      </w:pPr>
    </w:p>
    <w:p w:rsidR="004420AD" w:rsidRDefault="004420AD" w:rsidP="00B536AF">
      <w:pPr>
        <w:pStyle w:val="3"/>
        <w:spacing w:line="354" w:lineRule="exact"/>
        <w:rPr>
          <w:rFonts w:ascii="ＭＳ 明朝" w:eastAsia="ＭＳ 明朝" w:hAnsi="ＭＳ 明朝" w:cs="ＭＳ ゴシック"/>
          <w:spacing w:val="15"/>
          <w:lang w:eastAsia="ja-JP"/>
        </w:rPr>
      </w:pPr>
    </w:p>
    <w:p w:rsidR="004420AD" w:rsidRPr="005C1D25" w:rsidRDefault="004420AD" w:rsidP="00B536AF">
      <w:pPr>
        <w:pStyle w:val="3"/>
        <w:spacing w:line="354" w:lineRule="exact"/>
        <w:rPr>
          <w:rFonts w:ascii="ＭＳ 明朝" w:eastAsia="ＭＳ 明朝" w:hAnsi="ＭＳ 明朝" w:cs="ＭＳ ゴシック"/>
          <w:spacing w:val="15"/>
          <w:lang w:eastAsia="ja-JP"/>
        </w:rPr>
      </w:pPr>
    </w:p>
    <w:p w:rsidR="00D20BEF" w:rsidRPr="005C1D25" w:rsidRDefault="00D20BEF" w:rsidP="00B536AF">
      <w:pPr>
        <w:pStyle w:val="3"/>
        <w:spacing w:line="354" w:lineRule="exact"/>
        <w:rPr>
          <w:rFonts w:ascii="ＭＳ 明朝" w:eastAsia="ＭＳ 明朝" w:hAnsi="ＭＳ 明朝" w:cs="ＭＳ ゴシック"/>
          <w:spacing w:val="15"/>
          <w:lang w:eastAsia="ja-JP"/>
        </w:rPr>
      </w:pPr>
    </w:p>
    <w:p w:rsidR="00D20BEF" w:rsidRDefault="00D20BEF" w:rsidP="00B536AF">
      <w:pPr>
        <w:pStyle w:val="3"/>
        <w:spacing w:line="354" w:lineRule="exact"/>
        <w:rPr>
          <w:rFonts w:ascii="ＭＳ 明朝" w:eastAsia="ＭＳ 明朝" w:hAnsi="ＭＳ 明朝" w:cs="ＭＳ ゴシック"/>
          <w:spacing w:val="15"/>
          <w:lang w:eastAsia="ja-JP"/>
        </w:rPr>
      </w:pPr>
    </w:p>
    <w:p w:rsidR="00740104" w:rsidRPr="005C1D25" w:rsidRDefault="00740104" w:rsidP="00B536AF">
      <w:pPr>
        <w:pStyle w:val="3"/>
        <w:spacing w:line="354" w:lineRule="exact"/>
        <w:rPr>
          <w:rFonts w:ascii="ＭＳ 明朝" w:eastAsia="ＭＳ 明朝" w:hAnsi="ＭＳ 明朝" w:cs="ＭＳ ゴシック"/>
          <w:spacing w:val="15"/>
          <w:lang w:eastAsia="ja-JP"/>
        </w:rPr>
      </w:pPr>
    </w:p>
    <w:p w:rsidR="00D20BEF" w:rsidRPr="005C1D25" w:rsidRDefault="00D20BEF" w:rsidP="00B536AF">
      <w:pPr>
        <w:pStyle w:val="3"/>
        <w:spacing w:line="354" w:lineRule="exact"/>
        <w:rPr>
          <w:rFonts w:ascii="ＭＳ 明朝" w:eastAsia="ＭＳ 明朝" w:hAnsi="ＭＳ 明朝" w:cs="ＭＳ ゴシック"/>
          <w:spacing w:val="15"/>
          <w:lang w:eastAsia="ja-JP"/>
        </w:rPr>
      </w:pPr>
    </w:p>
    <w:p w:rsidR="00B536AF" w:rsidRPr="005C1D25" w:rsidRDefault="00B536AF" w:rsidP="00D20BEF">
      <w:pPr>
        <w:pStyle w:val="3"/>
        <w:spacing w:line="354" w:lineRule="exact"/>
        <w:ind w:left="0"/>
        <w:rPr>
          <w:rFonts w:ascii="ＭＳ 明朝" w:eastAsia="ＭＳ 明朝" w:hAnsi="ＭＳ 明朝" w:cs="ＭＳ ゴシック"/>
          <w:lang w:eastAsia="ja-JP"/>
        </w:rPr>
      </w:pPr>
      <w:r w:rsidRPr="005C1D25">
        <w:rPr>
          <w:rFonts w:ascii="ＭＳ 明朝" w:eastAsia="ＭＳ 明朝" w:hAnsi="ＭＳ 明朝" w:cs="ＭＳ ゴシック"/>
          <w:spacing w:val="15"/>
          <w:lang w:eastAsia="ja-JP"/>
        </w:rPr>
        <w:t>４．アレルギー疾患の児童生徒への指導</w:t>
      </w:r>
    </w:p>
    <w:p w:rsidR="00B536AF" w:rsidRPr="005C1D25" w:rsidRDefault="007B3689" w:rsidP="00B536AF">
      <w:pPr>
        <w:spacing w:before="9"/>
        <w:rPr>
          <w:rFonts w:ascii="ＭＳ 明朝" w:hAnsi="ＭＳ 明朝" w:cs="ＭＳ ゴシック"/>
          <w:lang w:eastAsia="ja-JP"/>
        </w:rPr>
      </w:pPr>
      <w:r>
        <w:rPr>
          <w:rFonts w:ascii="ＭＳ 明朝" w:hAnsi="ＭＳ 明朝" w:cs="ＭＳ ゴシック"/>
          <w:noProof/>
          <w:lang w:eastAsia="ja-JP"/>
        </w:rPr>
        <mc:AlternateContent>
          <mc:Choice Requires="wps">
            <w:drawing>
              <wp:anchor distT="0" distB="0" distL="114300" distR="114300" simplePos="0" relativeHeight="251615744" behindDoc="0" locked="1" layoutInCell="1" allowOverlap="1" wp14:anchorId="6F03DAF0" wp14:editId="01F32306">
                <wp:simplePos x="0" y="0"/>
                <wp:positionH relativeFrom="column">
                  <wp:posOffset>50800</wp:posOffset>
                </wp:positionH>
                <wp:positionV relativeFrom="paragraph">
                  <wp:posOffset>153035</wp:posOffset>
                </wp:positionV>
                <wp:extent cx="5875020" cy="1767205"/>
                <wp:effectExtent l="19050" t="19050" r="11430" b="23495"/>
                <wp:wrapNone/>
                <wp:docPr id="674" name="AutoShape 1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5020" cy="1767205"/>
                        </a:xfrm>
                        <a:prstGeom prst="roundRect">
                          <a:avLst>
                            <a:gd name="adj" fmla="val 10199"/>
                          </a:avLst>
                        </a:prstGeom>
                        <a:solidFill>
                          <a:srgbClr val="FFFFFF"/>
                        </a:solidFill>
                        <a:ln w="38100">
                          <a:solidFill>
                            <a:srgbClr val="000000"/>
                          </a:solidFill>
                          <a:round/>
                          <a:headEnd/>
                          <a:tailEnd/>
                        </a:ln>
                      </wps:spPr>
                      <wps:txbx>
                        <w:txbxContent>
                          <w:p w:rsidR="00012E96" w:rsidRDefault="00012E96" w:rsidP="004420AD">
                            <w:pPr>
                              <w:spacing w:line="276" w:lineRule="auto"/>
                              <w:ind w:leftChars="-64" w:left="-141" w:rightChars="-47" w:right="-103" w:firstLineChars="200" w:firstLine="468"/>
                              <w:jc w:val="both"/>
                              <w:rPr>
                                <w:rFonts w:ascii="ＭＳ 明朝" w:hAnsi="ＭＳ 明朝" w:cs="PMingLiU"/>
                                <w:spacing w:val="14"/>
                                <w:lang w:eastAsia="ja-JP"/>
                              </w:rPr>
                            </w:pPr>
                            <w:r w:rsidRPr="00294EDC">
                              <w:rPr>
                                <w:rFonts w:ascii="ＭＳ 明朝" w:hAnsi="ＭＳ 明朝" w:cs="PMingLiU"/>
                                <w:spacing w:val="14"/>
                                <w:lang w:eastAsia="ja-JP"/>
                              </w:rPr>
                              <w:t>アレルギー疾患の発症を防ぐには、アレルゲンを避けるよう常に配慮すること</w:t>
                            </w:r>
                          </w:p>
                          <w:p w:rsidR="00012E96" w:rsidRPr="00294EDC" w:rsidRDefault="00012E96" w:rsidP="004420AD">
                            <w:pPr>
                              <w:spacing w:line="276" w:lineRule="auto"/>
                              <w:ind w:rightChars="-47" w:right="-103" w:firstLineChars="50" w:firstLine="117"/>
                              <w:jc w:val="both"/>
                              <w:rPr>
                                <w:rFonts w:ascii="ＭＳ 明朝" w:hAnsi="ＭＳ 明朝" w:cs="PMingLiU"/>
                                <w:spacing w:val="14"/>
                                <w:lang w:eastAsia="ja-JP"/>
                              </w:rPr>
                            </w:pPr>
                            <w:r w:rsidRPr="00294EDC">
                              <w:rPr>
                                <w:rFonts w:ascii="ＭＳ 明朝" w:hAnsi="ＭＳ 明朝" w:cs="PMingLiU"/>
                                <w:spacing w:val="14"/>
                                <w:lang w:eastAsia="ja-JP"/>
                              </w:rPr>
                              <w:t>が第一の対策となります</w:t>
                            </w:r>
                            <w:r w:rsidRPr="00294EDC">
                              <w:rPr>
                                <w:rFonts w:ascii="ＭＳ 明朝" w:hAnsi="ＭＳ 明朝" w:cs="PMingLiU" w:hint="eastAsia"/>
                                <w:spacing w:val="14"/>
                                <w:lang w:eastAsia="ja-JP"/>
                              </w:rPr>
                              <w:t>。</w:t>
                            </w:r>
                          </w:p>
                          <w:p w:rsidR="00012E96" w:rsidRDefault="00012E96" w:rsidP="004420AD">
                            <w:pPr>
                              <w:spacing w:line="276" w:lineRule="auto"/>
                              <w:ind w:leftChars="36" w:left="79" w:right="-104" w:firstLineChars="100" w:firstLine="231"/>
                              <w:jc w:val="both"/>
                              <w:rPr>
                                <w:rFonts w:ascii="ＭＳ 明朝" w:hAnsi="ＭＳ 明朝" w:cs="PMingLiU"/>
                                <w:spacing w:val="14"/>
                                <w:lang w:eastAsia="ja-JP"/>
                              </w:rPr>
                            </w:pPr>
                            <w:r w:rsidRPr="00294EDC">
                              <w:rPr>
                                <w:rFonts w:ascii="ＭＳ 明朝" w:hAnsi="ＭＳ 明朝" w:cs="PMingLiU"/>
                                <w:spacing w:val="11"/>
                                <w:lang w:eastAsia="ja-JP"/>
                              </w:rPr>
                              <w:t>特に、</w:t>
                            </w:r>
                            <w:r w:rsidRPr="00294EDC">
                              <w:rPr>
                                <w:rFonts w:ascii="ＭＳ 明朝" w:hAnsi="ＭＳ 明朝" w:cs="PMingLiU"/>
                                <w:spacing w:val="17"/>
                                <w:lang w:eastAsia="ja-JP"/>
                              </w:rPr>
                              <w:t>食物アレルギーでは原因となる食品を食べないようにすることが重要で、</w:t>
                            </w:r>
                            <w:r w:rsidRPr="00294EDC">
                              <w:rPr>
                                <w:rFonts w:ascii="ＭＳ 明朝" w:hAnsi="ＭＳ 明朝" w:cs="PMingLiU"/>
                                <w:spacing w:val="14"/>
                                <w:lang w:eastAsia="ja-JP"/>
                              </w:rPr>
                              <w:t>誤食のないよう配慮するとともに、児童生徒自らが食品表示等を参照し、アレル</w:t>
                            </w:r>
                          </w:p>
                          <w:p w:rsidR="00012E96" w:rsidRPr="00294EDC" w:rsidRDefault="00012E96" w:rsidP="004420AD">
                            <w:pPr>
                              <w:spacing w:line="276" w:lineRule="auto"/>
                              <w:ind w:leftChars="36" w:left="79" w:right="-104"/>
                              <w:jc w:val="both"/>
                              <w:rPr>
                                <w:rFonts w:ascii="ＭＳ 明朝" w:hAnsi="ＭＳ 明朝" w:cs="PMingLiU"/>
                                <w:spacing w:val="14"/>
                                <w:lang w:eastAsia="ja-JP"/>
                              </w:rPr>
                            </w:pPr>
                            <w:r w:rsidRPr="00294EDC">
                              <w:rPr>
                                <w:rFonts w:ascii="ＭＳ 明朝" w:hAnsi="ＭＳ 明朝" w:cs="PMingLiU"/>
                                <w:spacing w:val="16"/>
                                <w:lang w:eastAsia="ja-JP"/>
                              </w:rPr>
                              <w:t>ゲンを自分で避けることができる力を身につけることが必要です。</w:t>
                            </w:r>
                            <w:r w:rsidRPr="00294EDC">
                              <w:rPr>
                                <w:rFonts w:ascii="ＭＳ 明朝" w:hAnsi="ＭＳ 明朝" w:cs="PMingLiU"/>
                                <w:spacing w:val="15"/>
                                <w:lang w:eastAsia="ja-JP"/>
                              </w:rPr>
                              <w:t>そのためには、</w:t>
                            </w:r>
                            <w:r w:rsidRPr="00294EDC">
                              <w:rPr>
                                <w:rFonts w:ascii="ＭＳ 明朝" w:hAnsi="ＭＳ 明朝" w:cs="PMingLiU"/>
                                <w:spacing w:val="14"/>
                                <w:lang w:eastAsia="ja-JP"/>
                              </w:rPr>
                              <w:t>保護者を中心に、学校においても児童生徒の理解度や発達段階に応じた保健指導、</w:t>
                            </w:r>
                            <w:r w:rsidRPr="00294EDC">
                              <w:rPr>
                                <w:rFonts w:ascii="ＭＳ 明朝" w:hAnsi="ＭＳ 明朝" w:cs="PMingLiU" w:hint="eastAsia"/>
                                <w:spacing w:val="14"/>
                                <w:lang w:eastAsia="ja-JP"/>
                              </w:rPr>
                              <w:t>栄養指導、生活指導を行い、自己管理能力</w:t>
                            </w:r>
                            <w:r>
                              <w:rPr>
                                <w:rFonts w:ascii="ＭＳ 明朝" w:hAnsi="ＭＳ 明朝" w:cs="PMingLiU" w:hint="eastAsia"/>
                                <w:spacing w:val="14"/>
                                <w:lang w:eastAsia="ja-JP"/>
                              </w:rPr>
                              <w:t>を</w:t>
                            </w:r>
                            <w:r w:rsidRPr="00294EDC">
                              <w:rPr>
                                <w:rFonts w:ascii="ＭＳ 明朝" w:hAnsi="ＭＳ 明朝" w:cs="PMingLiU" w:hint="eastAsia"/>
                                <w:spacing w:val="14"/>
                                <w:lang w:eastAsia="ja-JP"/>
                              </w:rPr>
                              <w:t>育成することが大切です。</w:t>
                            </w:r>
                          </w:p>
                          <w:p w:rsidR="00012E96" w:rsidRPr="0029463A" w:rsidRDefault="00012E96" w:rsidP="003A64A5">
                            <w:pPr>
                              <w:spacing w:line="221" w:lineRule="exact"/>
                              <w:ind w:rightChars="-193" w:right="-425"/>
                              <w:rPr>
                                <w:rFonts w:ascii="HG丸ｺﾞｼｯｸM-PRO" w:eastAsia="HG丸ｺﾞｼｯｸM-PRO" w:hAnsi="HG丸ｺﾞｼｯｸM-PRO" w:cs="PMingLiU"/>
                                <w:lang w:eastAsia="ja-JP"/>
                              </w:rPr>
                            </w:pPr>
                          </w:p>
                          <w:p w:rsidR="00012E96" w:rsidRPr="0029463A" w:rsidRDefault="00012E96" w:rsidP="00B536AF">
                            <w:pPr>
                              <w:rPr>
                                <w:rFonts w:ascii="HG丸ｺﾞｼｯｸM-PRO" w:eastAsia="HG丸ｺﾞｼｯｸM-PRO" w:hAnsi="HG丸ｺﾞｼｯｸM-PRO"/>
                                <w:lang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32" o:spid="_x0000_s1151" style="position:absolute;margin-left:4pt;margin-top:12.05pt;width:462.6pt;height:139.1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" strokeweight="3pt">
                <v:textbox inset="5.85pt,.7pt,5.85pt,.7pt">
                  <w:txbxContent>
                    <w:p w:rsidR="00012E96" w:rsidRDefault="00012E96" w:rsidP="004420AD">
                      <w:pPr>
                        <w:spacing w:line="276" w:lineRule="auto"/>
                        <w:ind w:leftChars="-64" w:left="-141" w:rightChars="-47" w:right="-103" w:firstLineChars="200" w:firstLine="468"/>
                        <w:jc w:val="both"/>
                        <w:rPr>
                          <w:rFonts w:ascii="ＭＳ 明朝" w:hAnsi="ＭＳ 明朝" w:cs="PMingLiU"/>
                          <w:spacing w:val="14"/>
                          <w:lang w:eastAsia="ja-JP"/>
                        </w:rPr>
                      </w:pPr>
                      <w:r w:rsidRPr="00294EDC">
                        <w:rPr>
                          <w:rFonts w:ascii="ＭＳ 明朝" w:hAnsi="ＭＳ 明朝" w:cs="PMingLiU"/>
                          <w:spacing w:val="14"/>
                          <w:lang w:eastAsia="ja-JP"/>
                        </w:rPr>
                        <w:t>アレルギー疾患の発症を防ぐには、アレルゲンを避けるよう常に配慮すること</w:t>
                      </w:r>
                    </w:p>
                    <w:p w:rsidR="00012E96" w:rsidRPr="00294EDC" w:rsidRDefault="00012E96" w:rsidP="004420AD">
                      <w:pPr>
                        <w:spacing w:line="276" w:lineRule="auto"/>
                        <w:ind w:rightChars="-47" w:right="-103" w:firstLineChars="50" w:firstLine="117"/>
                        <w:jc w:val="both"/>
                        <w:rPr>
                          <w:rFonts w:ascii="ＭＳ 明朝" w:hAnsi="ＭＳ 明朝" w:cs="PMingLiU"/>
                          <w:spacing w:val="14"/>
                          <w:lang w:eastAsia="ja-JP"/>
                        </w:rPr>
                      </w:pPr>
                      <w:r w:rsidRPr="00294EDC">
                        <w:rPr>
                          <w:rFonts w:ascii="ＭＳ 明朝" w:hAnsi="ＭＳ 明朝" w:cs="PMingLiU"/>
                          <w:spacing w:val="14"/>
                          <w:lang w:eastAsia="ja-JP"/>
                        </w:rPr>
                        <w:t>が第一の対策となります</w:t>
                      </w:r>
                      <w:r w:rsidRPr="00294EDC">
                        <w:rPr>
                          <w:rFonts w:ascii="ＭＳ 明朝" w:hAnsi="ＭＳ 明朝" w:cs="PMingLiU" w:hint="eastAsia"/>
                          <w:spacing w:val="14"/>
                          <w:lang w:eastAsia="ja-JP"/>
                        </w:rPr>
                        <w:t>。</w:t>
                      </w:r>
                    </w:p>
                    <w:p w:rsidR="00012E96" w:rsidRDefault="00012E96" w:rsidP="004420AD">
                      <w:pPr>
                        <w:spacing w:line="276" w:lineRule="auto"/>
                        <w:ind w:leftChars="36" w:left="79" w:right="-104" w:firstLineChars="100" w:firstLine="231"/>
                        <w:jc w:val="both"/>
                        <w:rPr>
                          <w:rFonts w:ascii="ＭＳ 明朝" w:hAnsi="ＭＳ 明朝" w:cs="PMingLiU"/>
                          <w:spacing w:val="14"/>
                          <w:lang w:eastAsia="ja-JP"/>
                        </w:rPr>
                      </w:pPr>
                      <w:r w:rsidRPr="00294EDC">
                        <w:rPr>
                          <w:rFonts w:ascii="ＭＳ 明朝" w:hAnsi="ＭＳ 明朝" w:cs="PMingLiU"/>
                          <w:spacing w:val="11"/>
                          <w:lang w:eastAsia="ja-JP"/>
                        </w:rPr>
                        <w:t>特に、</w:t>
                      </w:r>
                      <w:r w:rsidRPr="00294EDC">
                        <w:rPr>
                          <w:rFonts w:ascii="ＭＳ 明朝" w:hAnsi="ＭＳ 明朝" w:cs="PMingLiU"/>
                          <w:spacing w:val="17"/>
                          <w:lang w:eastAsia="ja-JP"/>
                        </w:rPr>
                        <w:t>食物アレルギーでは原因となる食品を食べないようにすることが重要で、</w:t>
                      </w:r>
                      <w:r w:rsidRPr="00294EDC">
                        <w:rPr>
                          <w:rFonts w:ascii="ＭＳ 明朝" w:hAnsi="ＭＳ 明朝" w:cs="PMingLiU"/>
                          <w:spacing w:val="14"/>
                          <w:lang w:eastAsia="ja-JP"/>
                        </w:rPr>
                        <w:t>誤食のないよう配慮するとともに、児童生徒自らが食品表示等を参照し、アレル</w:t>
                      </w:r>
                    </w:p>
                    <w:p w:rsidR="00012E96" w:rsidRPr="00294EDC" w:rsidRDefault="00012E96" w:rsidP="004420AD">
                      <w:pPr>
                        <w:spacing w:line="276" w:lineRule="auto"/>
                        <w:ind w:leftChars="36" w:left="79" w:right="-104"/>
                        <w:jc w:val="both"/>
                        <w:rPr>
                          <w:rFonts w:ascii="ＭＳ 明朝" w:hAnsi="ＭＳ 明朝" w:cs="PMingLiU"/>
                          <w:spacing w:val="14"/>
                          <w:lang w:eastAsia="ja-JP"/>
                        </w:rPr>
                      </w:pPr>
                      <w:r w:rsidRPr="00294EDC">
                        <w:rPr>
                          <w:rFonts w:ascii="ＭＳ 明朝" w:hAnsi="ＭＳ 明朝" w:cs="PMingLiU"/>
                          <w:spacing w:val="16"/>
                          <w:lang w:eastAsia="ja-JP"/>
                        </w:rPr>
                        <w:t>ゲンを自分で避けることができる力を身につけることが必要です。</w:t>
                      </w:r>
                      <w:r w:rsidRPr="00294EDC">
                        <w:rPr>
                          <w:rFonts w:ascii="ＭＳ 明朝" w:hAnsi="ＭＳ 明朝" w:cs="PMingLiU"/>
                          <w:spacing w:val="15"/>
                          <w:lang w:eastAsia="ja-JP"/>
                        </w:rPr>
                        <w:t>そのためには、</w:t>
                      </w:r>
                      <w:r w:rsidRPr="00294EDC">
                        <w:rPr>
                          <w:rFonts w:ascii="ＭＳ 明朝" w:hAnsi="ＭＳ 明朝" w:cs="PMingLiU"/>
                          <w:spacing w:val="14"/>
                          <w:lang w:eastAsia="ja-JP"/>
                        </w:rPr>
                        <w:t>保護者を中心に、学校においても児童生徒の理解度や発達段階に応じた保健指導、</w:t>
                      </w:r>
                      <w:r w:rsidRPr="00294EDC">
                        <w:rPr>
                          <w:rFonts w:ascii="ＭＳ 明朝" w:hAnsi="ＭＳ 明朝" w:cs="PMingLiU" w:hint="eastAsia"/>
                          <w:spacing w:val="14"/>
                          <w:lang w:eastAsia="ja-JP"/>
                        </w:rPr>
                        <w:t>栄養指導、生活指導を行い、自己管理能力</w:t>
                      </w:r>
                      <w:r>
                        <w:rPr>
                          <w:rFonts w:ascii="ＭＳ 明朝" w:hAnsi="ＭＳ 明朝" w:cs="PMingLiU" w:hint="eastAsia"/>
                          <w:spacing w:val="14"/>
                          <w:lang w:eastAsia="ja-JP"/>
                        </w:rPr>
                        <w:t>を</w:t>
                      </w:r>
                      <w:r w:rsidRPr="00294EDC">
                        <w:rPr>
                          <w:rFonts w:ascii="ＭＳ 明朝" w:hAnsi="ＭＳ 明朝" w:cs="PMingLiU" w:hint="eastAsia"/>
                          <w:spacing w:val="14"/>
                          <w:lang w:eastAsia="ja-JP"/>
                        </w:rPr>
                        <w:t>育成することが大切です。</w:t>
                      </w:r>
                    </w:p>
                    <w:p w:rsidR="00012E96" w:rsidRPr="0029463A" w:rsidRDefault="00012E96" w:rsidP="003A64A5">
                      <w:pPr>
                        <w:spacing w:line="221" w:lineRule="exact"/>
                        <w:ind w:rightChars="-193" w:right="-425"/>
                        <w:rPr>
                          <w:rFonts w:ascii="HG丸ｺﾞｼｯｸM-PRO" w:eastAsia="HG丸ｺﾞｼｯｸM-PRO" w:hAnsi="HG丸ｺﾞｼｯｸM-PRO" w:cs="PMingLiU"/>
                          <w:lang w:eastAsia="ja-JP"/>
                        </w:rPr>
                      </w:pPr>
                    </w:p>
                    <w:p w:rsidR="00012E96" w:rsidRPr="0029463A" w:rsidRDefault="00012E96" w:rsidP="00B536AF">
                      <w:pPr>
                        <w:rPr>
                          <w:rFonts w:ascii="HG丸ｺﾞｼｯｸM-PRO" w:eastAsia="HG丸ｺﾞｼｯｸM-PRO" w:hAnsi="HG丸ｺﾞｼｯｸM-PRO"/>
                          <w:lang w:eastAsia="ja-JP"/>
                        </w:rPr>
                      </w:pPr>
                    </w:p>
                  </w:txbxContent>
                </v:textbox>
                <w10:anchorlock/>
              </v:roundrect>
            </w:pict>
          </mc:Fallback>
        </mc:AlternateContent>
      </w:r>
    </w:p>
    <w:p w:rsidR="00B536AF" w:rsidRPr="005C1D25" w:rsidRDefault="00B536AF" w:rsidP="00B536AF">
      <w:pPr>
        <w:spacing w:before="9"/>
        <w:rPr>
          <w:rFonts w:ascii="ＭＳ 明朝" w:hAnsi="ＭＳ 明朝" w:cs="ＭＳ ゴシック"/>
          <w:lang w:eastAsia="ja-JP"/>
        </w:rPr>
      </w:pPr>
    </w:p>
    <w:p w:rsidR="00B536AF" w:rsidRPr="005C1D25" w:rsidRDefault="00B536AF" w:rsidP="00B536AF">
      <w:pPr>
        <w:spacing w:before="9"/>
        <w:rPr>
          <w:rFonts w:ascii="ＭＳ 明朝" w:hAnsi="ＭＳ 明朝" w:cs="ＭＳ ゴシック"/>
          <w:lang w:eastAsia="ja-JP"/>
        </w:rPr>
      </w:pPr>
    </w:p>
    <w:p w:rsidR="00B536AF" w:rsidRPr="005C1D25" w:rsidRDefault="00B536AF" w:rsidP="00B536AF">
      <w:pPr>
        <w:spacing w:before="9"/>
        <w:rPr>
          <w:rFonts w:ascii="ＭＳ 明朝" w:hAnsi="ＭＳ 明朝" w:cs="ＭＳ ゴシック"/>
          <w:lang w:eastAsia="ja-JP"/>
        </w:rPr>
      </w:pPr>
    </w:p>
    <w:p w:rsidR="00B536AF" w:rsidRPr="005C1D25" w:rsidRDefault="00B536AF" w:rsidP="00B536AF">
      <w:pPr>
        <w:spacing w:before="9"/>
        <w:rPr>
          <w:rFonts w:ascii="ＭＳ 明朝" w:hAnsi="ＭＳ 明朝" w:cs="ＭＳ ゴシック"/>
          <w:lang w:eastAsia="ja-JP"/>
        </w:rPr>
      </w:pPr>
    </w:p>
    <w:p w:rsidR="00B536AF" w:rsidRPr="005C1D25" w:rsidRDefault="00B536AF" w:rsidP="00B536AF">
      <w:pPr>
        <w:spacing w:before="9"/>
        <w:rPr>
          <w:rFonts w:ascii="ＭＳ 明朝" w:hAnsi="ＭＳ 明朝" w:cs="ＭＳ ゴシック"/>
          <w:lang w:eastAsia="ja-JP"/>
        </w:rPr>
      </w:pPr>
    </w:p>
    <w:p w:rsidR="00B536AF" w:rsidRPr="005C1D25" w:rsidRDefault="00B536AF" w:rsidP="00B536AF">
      <w:pPr>
        <w:spacing w:before="9"/>
        <w:rPr>
          <w:rFonts w:ascii="ＭＳ 明朝" w:hAnsi="ＭＳ 明朝" w:cs="ＭＳ ゴシック"/>
          <w:lang w:eastAsia="ja-JP"/>
        </w:rPr>
      </w:pPr>
    </w:p>
    <w:p w:rsidR="00B536AF" w:rsidRPr="005C1D25" w:rsidRDefault="00B536AF" w:rsidP="00B536AF">
      <w:pPr>
        <w:spacing w:before="9"/>
        <w:rPr>
          <w:rFonts w:ascii="ＭＳ 明朝" w:hAnsi="ＭＳ 明朝" w:cs="ＭＳ ゴシック"/>
          <w:lang w:eastAsia="ja-JP"/>
        </w:rPr>
      </w:pPr>
    </w:p>
    <w:p w:rsidR="00B536AF" w:rsidRPr="005C1D25" w:rsidRDefault="00B536AF" w:rsidP="00B536AF">
      <w:pPr>
        <w:spacing w:before="9"/>
        <w:rPr>
          <w:rFonts w:ascii="ＭＳ 明朝" w:hAnsi="ＭＳ 明朝" w:cs="ＭＳ ゴシック"/>
          <w:lang w:eastAsia="ja-JP"/>
        </w:rPr>
      </w:pPr>
    </w:p>
    <w:p w:rsidR="00B536AF" w:rsidRPr="005C1D25" w:rsidRDefault="00B536AF" w:rsidP="00B536AF">
      <w:pPr>
        <w:spacing w:before="9"/>
        <w:rPr>
          <w:rFonts w:ascii="ＭＳ 明朝" w:hAnsi="ＭＳ 明朝" w:cs="ＭＳ ゴシック"/>
          <w:lang w:eastAsia="ja-JP"/>
        </w:rPr>
      </w:pPr>
    </w:p>
    <w:p w:rsidR="00B536AF" w:rsidRPr="005C1D25" w:rsidRDefault="00B536AF" w:rsidP="00B536AF">
      <w:pPr>
        <w:spacing w:before="13"/>
        <w:rPr>
          <w:rFonts w:ascii="ＭＳ 明朝" w:hAnsi="ＭＳ 明朝" w:cs="ＭＳ ゴシック"/>
          <w:sz w:val="15"/>
          <w:szCs w:val="15"/>
          <w:lang w:eastAsia="ja-JP"/>
        </w:rPr>
      </w:pPr>
    </w:p>
    <w:p w:rsidR="00B536AF" w:rsidRPr="005C1D25" w:rsidRDefault="00B536AF" w:rsidP="00AB716F">
      <w:pPr>
        <w:pStyle w:val="a3"/>
        <w:ind w:left="119"/>
        <w:rPr>
          <w:rFonts w:cs="PMingLiU"/>
          <w:lang w:eastAsia="ja-JP"/>
        </w:rPr>
      </w:pPr>
      <w:r w:rsidRPr="005C1D25">
        <w:rPr>
          <w:rFonts w:cs="PMingLiU"/>
          <w:spacing w:val="14"/>
          <w:lang w:eastAsia="ja-JP"/>
        </w:rPr>
        <w:t>（１）自己管理能力の育成</w:t>
      </w:r>
    </w:p>
    <w:p w:rsidR="00B536AF" w:rsidRPr="005C1D25" w:rsidRDefault="00B536AF" w:rsidP="00740104">
      <w:pPr>
        <w:pStyle w:val="a3"/>
        <w:ind w:left="828"/>
        <w:jc w:val="both"/>
        <w:rPr>
          <w:rFonts w:cs="PMingLiU"/>
          <w:lang w:eastAsia="ja-JP"/>
        </w:rPr>
      </w:pPr>
      <w:r w:rsidRPr="005C1D25">
        <w:rPr>
          <w:rFonts w:cs="PMingLiU"/>
          <w:spacing w:val="14"/>
          <w:lang w:eastAsia="ja-JP"/>
        </w:rPr>
        <w:t>自分のアレルギーを認識し、理解することから始める。</w:t>
      </w:r>
    </w:p>
    <w:p w:rsidR="00B536AF" w:rsidRPr="005C1D25" w:rsidRDefault="00B536AF" w:rsidP="00740104">
      <w:pPr>
        <w:pStyle w:val="a3"/>
        <w:spacing w:before="177"/>
        <w:ind w:left="828" w:right="-24" w:hanging="238"/>
        <w:jc w:val="both"/>
        <w:rPr>
          <w:rFonts w:cs="PMingLiU"/>
          <w:lang w:eastAsia="ja-JP"/>
        </w:rPr>
      </w:pPr>
      <w:r w:rsidRPr="005C1D25">
        <w:rPr>
          <w:rFonts w:cs="PMingLiU"/>
          <w:lang w:eastAsia="ja-JP"/>
        </w:rPr>
        <w:t>・</w:t>
      </w:r>
      <w:r w:rsidRPr="005C1D25">
        <w:rPr>
          <w:rFonts w:cs="PMingLiU"/>
          <w:spacing w:val="16"/>
          <w:lang w:eastAsia="ja-JP"/>
        </w:rPr>
        <w:t>発達段階に応じて、アレルゲンとなる食物を食べ</w:t>
      </w:r>
      <w:r w:rsidR="00071937">
        <w:rPr>
          <w:rFonts w:cs="PMingLiU" w:hint="eastAsia"/>
          <w:spacing w:val="16"/>
          <w:lang w:eastAsia="ja-JP"/>
        </w:rPr>
        <w:t>たり接触したりすると、</w:t>
      </w:r>
      <w:r w:rsidRPr="005C1D25">
        <w:rPr>
          <w:rFonts w:cs="PMingLiU"/>
          <w:spacing w:val="17"/>
          <w:lang w:eastAsia="ja-JP"/>
        </w:rPr>
        <w:t>体に異常な反応が出ることを理解させるとともに、そのものを口に（</w:t>
      </w:r>
      <w:r w:rsidRPr="005C1D25">
        <w:rPr>
          <w:rFonts w:cs="PMingLiU"/>
          <w:spacing w:val="11"/>
          <w:lang w:eastAsia="ja-JP"/>
        </w:rPr>
        <w:t>接触・</w:t>
      </w:r>
      <w:r w:rsidRPr="005C1D25">
        <w:rPr>
          <w:rFonts w:cs="PMingLiU"/>
          <w:spacing w:val="10"/>
          <w:lang w:eastAsia="ja-JP"/>
        </w:rPr>
        <w:t>摂取）</w:t>
      </w:r>
      <w:r w:rsidRPr="005C1D25">
        <w:rPr>
          <w:rFonts w:cs="PMingLiU"/>
          <w:spacing w:val="15"/>
          <w:lang w:eastAsia="ja-JP"/>
        </w:rPr>
        <w:t>しないように対応する力を身につけさせる。</w:t>
      </w:r>
    </w:p>
    <w:p w:rsidR="00B536AF" w:rsidRPr="005C1D25" w:rsidRDefault="00B536AF" w:rsidP="00740104">
      <w:pPr>
        <w:pStyle w:val="a3"/>
        <w:spacing w:before="177"/>
        <w:ind w:left="828" w:hanging="238"/>
        <w:jc w:val="both"/>
        <w:rPr>
          <w:rFonts w:cs="PMingLiU"/>
          <w:lang w:eastAsia="ja-JP"/>
        </w:rPr>
      </w:pPr>
      <w:r w:rsidRPr="005C1D25">
        <w:rPr>
          <w:rFonts w:cs="PMingLiU"/>
          <w:lang w:eastAsia="ja-JP"/>
        </w:rPr>
        <w:t>・</w:t>
      </w:r>
      <w:r w:rsidRPr="005C1D25">
        <w:rPr>
          <w:rFonts w:cs="PMingLiU"/>
          <w:spacing w:val="15"/>
          <w:lang w:eastAsia="ja-JP"/>
        </w:rPr>
        <w:t>学校給食では、</w:t>
      </w:r>
      <w:r w:rsidRPr="005C1D25">
        <w:rPr>
          <w:rFonts w:cs="PMingLiU"/>
          <w:spacing w:val="16"/>
          <w:lang w:eastAsia="ja-JP"/>
        </w:rPr>
        <w:t>献立に使用されている食品を調べて、食べない、または、量を加減するといった自分の健康状況に応じた摂取の仕方ができるように指導する。</w:t>
      </w:r>
    </w:p>
    <w:p w:rsidR="00B536AF" w:rsidRPr="005C1D25" w:rsidRDefault="00B536AF" w:rsidP="00740104">
      <w:pPr>
        <w:pStyle w:val="a3"/>
        <w:spacing w:before="177"/>
        <w:ind w:left="828" w:right="-24" w:hanging="238"/>
        <w:jc w:val="both"/>
        <w:rPr>
          <w:rFonts w:cs="PMingLiU"/>
          <w:lang w:eastAsia="ja-JP"/>
        </w:rPr>
      </w:pPr>
      <w:r w:rsidRPr="005C1D25">
        <w:rPr>
          <w:rFonts w:cs="PMingLiU"/>
          <w:spacing w:val="16"/>
          <w:lang w:eastAsia="ja-JP"/>
        </w:rPr>
        <w:t>・友だちから勧められたときに、きちんと断り、その理由も説明できるように指</w:t>
      </w:r>
      <w:r w:rsidRPr="005C1D25">
        <w:rPr>
          <w:rFonts w:cs="PMingLiU"/>
          <w:spacing w:val="11"/>
          <w:lang w:eastAsia="ja-JP"/>
        </w:rPr>
        <w:t>導する。</w:t>
      </w:r>
    </w:p>
    <w:p w:rsidR="00B536AF" w:rsidRPr="005C1D25" w:rsidRDefault="00B536AF" w:rsidP="00740104">
      <w:pPr>
        <w:pStyle w:val="a3"/>
        <w:spacing w:before="177" w:line="276" w:lineRule="auto"/>
        <w:ind w:left="828" w:right="-24" w:hanging="238"/>
        <w:jc w:val="both"/>
        <w:rPr>
          <w:rFonts w:cs="PMingLiU"/>
          <w:lang w:eastAsia="ja-JP"/>
        </w:rPr>
      </w:pPr>
      <w:r w:rsidRPr="005C1D25">
        <w:rPr>
          <w:rFonts w:cs="PMingLiU"/>
          <w:spacing w:val="11"/>
          <w:lang w:eastAsia="ja-JP"/>
        </w:rPr>
        <w:t>・緊急時処方薬（内服薬、吸入薬、</w:t>
      </w:r>
      <w:r w:rsidR="00E823F0" w:rsidRPr="005C1D25">
        <w:rPr>
          <w:rFonts w:cs="ＤＦＰ平成ゴシック体W5" w:hint="eastAsia"/>
          <w:color w:val="000000"/>
          <w:lang w:eastAsia="ja-JP"/>
        </w:rPr>
        <w:t>エピペン</w:t>
      </w:r>
      <w:r w:rsidR="00E823F0" w:rsidRPr="005C1D25">
        <w:rPr>
          <w:rFonts w:cs="ShinMGoPro-Light" w:hint="eastAsia"/>
          <w:color w:val="000000"/>
          <w:lang w:eastAsia="ja-JP"/>
        </w:rPr>
        <w:t>®</w:t>
      </w:r>
      <w:r w:rsidRPr="005C1D25">
        <w:rPr>
          <w:rFonts w:cs="PMingLiU"/>
          <w:spacing w:val="11"/>
          <w:lang w:eastAsia="ja-JP"/>
        </w:rPr>
        <w:t>等）について正しく理解し、自</w:t>
      </w:r>
      <w:r w:rsidRPr="005C1D25">
        <w:rPr>
          <w:rFonts w:cs="PMingLiU"/>
          <w:spacing w:val="15"/>
          <w:lang w:eastAsia="ja-JP"/>
        </w:rPr>
        <w:t>己管理ができるよう発達段階に応じた指導を行う。</w:t>
      </w:r>
    </w:p>
    <w:p w:rsidR="00B536AF" w:rsidRPr="005C1D25" w:rsidRDefault="00B536AF" w:rsidP="00AB716F">
      <w:pPr>
        <w:spacing w:before="3"/>
        <w:rPr>
          <w:rFonts w:ascii="ＭＳ 明朝" w:hAnsi="ＭＳ 明朝" w:cs="PMingLiU"/>
          <w:sz w:val="17"/>
          <w:szCs w:val="17"/>
          <w:lang w:eastAsia="ja-JP"/>
        </w:rPr>
      </w:pPr>
    </w:p>
    <w:p w:rsidR="00B536AF" w:rsidRPr="005C1D25" w:rsidRDefault="00B536AF" w:rsidP="00AB716F">
      <w:pPr>
        <w:pStyle w:val="a3"/>
        <w:ind w:left="119"/>
        <w:rPr>
          <w:rFonts w:cs="PMingLiU"/>
          <w:lang w:eastAsia="ja-JP"/>
        </w:rPr>
      </w:pPr>
      <w:r w:rsidRPr="005C1D25">
        <w:rPr>
          <w:rFonts w:cs="PMingLiU"/>
          <w:spacing w:val="14"/>
          <w:lang w:eastAsia="ja-JP"/>
        </w:rPr>
        <w:t>（２）保健指導（発症時の対応と体調管理）</w:t>
      </w:r>
    </w:p>
    <w:p w:rsidR="00B536AF" w:rsidRPr="005C1D25" w:rsidRDefault="00B536AF" w:rsidP="00740104">
      <w:pPr>
        <w:pStyle w:val="a3"/>
        <w:ind w:leftChars="331" w:left="2693" w:right="346" w:hangingChars="829" w:hanging="1965"/>
        <w:jc w:val="both"/>
        <w:rPr>
          <w:rFonts w:cs="PMingLiU"/>
          <w:spacing w:val="17"/>
          <w:lang w:eastAsia="ja-JP"/>
        </w:rPr>
      </w:pPr>
      <w:r w:rsidRPr="005C1D25">
        <w:rPr>
          <w:rFonts w:cs="PMingLiU" w:hint="eastAsia"/>
          <w:spacing w:val="17"/>
          <w:lang w:eastAsia="ja-JP"/>
        </w:rPr>
        <w:t>（</w:t>
      </w:r>
      <w:r w:rsidRPr="005C1D25">
        <w:rPr>
          <w:rFonts w:cs="PMingLiU"/>
          <w:spacing w:val="17"/>
          <w:lang w:eastAsia="ja-JP"/>
        </w:rPr>
        <w:t>発症時の対応</w:t>
      </w:r>
      <w:r w:rsidRPr="005C1D25">
        <w:rPr>
          <w:rFonts w:cs="PMingLiU" w:hint="eastAsia"/>
          <w:spacing w:val="17"/>
          <w:lang w:eastAsia="ja-JP"/>
        </w:rPr>
        <w:t>）</w:t>
      </w:r>
    </w:p>
    <w:p w:rsidR="00B536AF" w:rsidRPr="005C1D25" w:rsidRDefault="00B536AF" w:rsidP="00740104">
      <w:pPr>
        <w:pStyle w:val="a3"/>
        <w:ind w:leftChars="322" w:left="708" w:right="-24" w:firstLineChars="119" w:firstLine="282"/>
        <w:jc w:val="both"/>
        <w:rPr>
          <w:rFonts w:cs="PMingLiU"/>
          <w:spacing w:val="14"/>
          <w:lang w:eastAsia="ja-JP"/>
        </w:rPr>
      </w:pPr>
      <w:r w:rsidRPr="005C1D25">
        <w:rPr>
          <w:rFonts w:cs="PMingLiU"/>
          <w:spacing w:val="17"/>
          <w:lang w:eastAsia="ja-JP"/>
        </w:rPr>
        <w:t>誤って原因となる食品を飲食し、気分が悪くなったり</w:t>
      </w:r>
      <w:r w:rsidRPr="005C1D25">
        <w:rPr>
          <w:rFonts w:cs="PMingLiU" w:hint="eastAsia"/>
          <w:spacing w:val="17"/>
          <w:lang w:eastAsia="ja-JP"/>
        </w:rPr>
        <w:t>、</w:t>
      </w:r>
      <w:r w:rsidRPr="005C1D25">
        <w:rPr>
          <w:rFonts w:cs="PMingLiU"/>
          <w:spacing w:val="17"/>
          <w:lang w:eastAsia="ja-JP"/>
        </w:rPr>
        <w:t>か</w:t>
      </w:r>
      <w:r w:rsidRPr="005C1D25">
        <w:rPr>
          <w:rFonts w:cs="PMingLiU"/>
          <w:spacing w:val="14"/>
          <w:lang w:eastAsia="ja-JP"/>
        </w:rPr>
        <w:t>ゆみ等の症状が出た場合には、直ちに周囲の人に知らせるように指導する。</w:t>
      </w:r>
    </w:p>
    <w:p w:rsidR="00B536AF" w:rsidRPr="005C1D25" w:rsidRDefault="00B536AF" w:rsidP="00AB716F">
      <w:pPr>
        <w:pStyle w:val="a3"/>
        <w:spacing w:beforeLines="100" w:before="240"/>
        <w:ind w:left="595" w:right="346" w:firstLineChars="100" w:firstLine="220"/>
        <w:jc w:val="both"/>
        <w:rPr>
          <w:rFonts w:cs="PMingLiU"/>
          <w:spacing w:val="16"/>
          <w:lang w:eastAsia="ja-JP"/>
        </w:rPr>
      </w:pPr>
      <w:r w:rsidRPr="005C1D25">
        <w:rPr>
          <w:rFonts w:cs="PMingLiU" w:hint="eastAsia"/>
          <w:lang w:eastAsia="ja-JP"/>
        </w:rPr>
        <w:t>（</w:t>
      </w:r>
      <w:r w:rsidRPr="005C1D25">
        <w:rPr>
          <w:rFonts w:cs="PMingLiU"/>
          <w:spacing w:val="16"/>
          <w:lang w:eastAsia="ja-JP"/>
        </w:rPr>
        <w:t>体調管理</w:t>
      </w:r>
      <w:r w:rsidRPr="005C1D25">
        <w:rPr>
          <w:rFonts w:cs="PMingLiU" w:hint="eastAsia"/>
          <w:spacing w:val="16"/>
          <w:lang w:eastAsia="ja-JP"/>
        </w:rPr>
        <w:t>）</w:t>
      </w:r>
    </w:p>
    <w:p w:rsidR="0006492C" w:rsidRPr="005C1D25" w:rsidRDefault="00B536AF" w:rsidP="00740104">
      <w:pPr>
        <w:pStyle w:val="a3"/>
        <w:ind w:leftChars="322" w:left="708" w:right="-24" w:firstLineChars="120" w:firstLine="283"/>
        <w:jc w:val="both"/>
        <w:rPr>
          <w:rFonts w:cs="PMingLiU"/>
          <w:spacing w:val="14"/>
          <w:lang w:eastAsia="ja-JP"/>
        </w:rPr>
      </w:pPr>
      <w:r w:rsidRPr="005C1D25">
        <w:rPr>
          <w:rFonts w:cs="PMingLiU"/>
          <w:spacing w:val="16"/>
          <w:lang w:eastAsia="ja-JP"/>
        </w:rPr>
        <w:t>生活の仕方、ストレスなどが症状に関係する場合には、</w:t>
      </w:r>
      <w:r w:rsidRPr="005C1D25">
        <w:rPr>
          <w:rFonts w:cs="PMingLiU"/>
          <w:spacing w:val="14"/>
          <w:lang w:eastAsia="ja-JP"/>
        </w:rPr>
        <w:t>規則正しい</w:t>
      </w:r>
      <w:r w:rsidRPr="005C1D25">
        <w:rPr>
          <w:rFonts w:cs="PMingLiU"/>
          <w:spacing w:val="17"/>
          <w:lang w:eastAsia="ja-JP"/>
        </w:rPr>
        <w:t>生活習慣や、ストレスへの対処方法等について指導するとともに、</w:t>
      </w:r>
      <w:r w:rsidRPr="005C1D25">
        <w:rPr>
          <w:rFonts w:cs="PMingLiU"/>
          <w:spacing w:val="12"/>
          <w:lang w:eastAsia="ja-JP"/>
        </w:rPr>
        <w:t>精神的に</w:t>
      </w:r>
      <w:r w:rsidRPr="005C1D25">
        <w:rPr>
          <w:rFonts w:cs="PMingLiU"/>
          <w:spacing w:val="14"/>
          <w:lang w:eastAsia="ja-JP"/>
        </w:rPr>
        <w:t>安定した学校生活を送ることができるよう配慮を行う。</w:t>
      </w:r>
    </w:p>
    <w:p w:rsidR="009F1D95" w:rsidRPr="005C1D25" w:rsidRDefault="009F1D95" w:rsidP="0006492C">
      <w:pPr>
        <w:pStyle w:val="a3"/>
        <w:ind w:left="119" w:right="102"/>
        <w:rPr>
          <w:rFonts w:cs="PMingLiU"/>
          <w:spacing w:val="14"/>
          <w:lang w:eastAsia="ja-JP"/>
        </w:rPr>
      </w:pPr>
    </w:p>
    <w:p w:rsidR="0006492C" w:rsidRPr="009F1D95" w:rsidRDefault="009F1D95" w:rsidP="009F1D95">
      <w:pPr>
        <w:pStyle w:val="a3"/>
        <w:ind w:right="102"/>
        <w:rPr>
          <w:rFonts w:cs="PMingLiU"/>
          <w:spacing w:val="13"/>
          <w:lang w:eastAsia="ja-JP"/>
        </w:rPr>
      </w:pPr>
      <w:r>
        <w:rPr>
          <w:rFonts w:cs="PMingLiU" w:hint="eastAsia"/>
          <w:spacing w:val="13"/>
          <w:lang w:eastAsia="ja-JP"/>
        </w:rPr>
        <w:t>（３）</w:t>
      </w:r>
      <w:r w:rsidR="0006492C" w:rsidRPr="0006492C">
        <w:rPr>
          <w:rFonts w:cs="PMingLiU"/>
          <w:spacing w:val="13"/>
          <w:lang w:eastAsia="ja-JP"/>
        </w:rPr>
        <w:t>栄養指導</w:t>
      </w:r>
    </w:p>
    <w:p w:rsidR="0006492C" w:rsidRPr="0006492C" w:rsidRDefault="0006492C" w:rsidP="00740104">
      <w:pPr>
        <w:pStyle w:val="a3"/>
        <w:tabs>
          <w:tab w:val="left" w:pos="9498"/>
        </w:tabs>
        <w:ind w:leftChars="322" w:left="708" w:right="22" w:firstLineChars="105" w:firstLine="249"/>
        <w:jc w:val="both"/>
        <w:rPr>
          <w:rFonts w:cs="PMingLiU"/>
          <w:lang w:eastAsia="ja-JP"/>
        </w:rPr>
      </w:pPr>
      <w:r w:rsidRPr="0006492C">
        <w:rPr>
          <w:rFonts w:cs="PMingLiU"/>
          <w:spacing w:val="17"/>
          <w:lang w:eastAsia="ja-JP"/>
        </w:rPr>
        <w:t>食物アレルギーの児童生徒の成長と発達を正しく評価し、栄養を適切に摂取す</w:t>
      </w:r>
      <w:r w:rsidRPr="0006492C">
        <w:rPr>
          <w:rFonts w:cs="PMingLiU"/>
          <w:spacing w:val="15"/>
          <w:lang w:eastAsia="ja-JP"/>
        </w:rPr>
        <w:t>るための食事についてのアドバイスや精神面でのサポートを行う。</w:t>
      </w:r>
    </w:p>
    <w:p w:rsidR="00B536AF" w:rsidRPr="005C1D25" w:rsidRDefault="0006492C" w:rsidP="00740104">
      <w:pPr>
        <w:pStyle w:val="a3"/>
        <w:ind w:leftChars="322" w:left="708" w:right="-24" w:firstLineChars="94" w:firstLine="223"/>
        <w:jc w:val="both"/>
        <w:rPr>
          <w:rFonts w:cs="PMingLiU"/>
          <w:lang w:eastAsia="ja-JP"/>
        </w:rPr>
      </w:pPr>
      <w:r w:rsidRPr="0006492C">
        <w:rPr>
          <w:rFonts w:cs="PMingLiU"/>
          <w:spacing w:val="17"/>
          <w:lang w:eastAsia="ja-JP"/>
        </w:rPr>
        <w:t>栄養指導は、アレルギーの症状や発達段階に合わせて、</w:t>
      </w:r>
      <w:r w:rsidRPr="0006492C">
        <w:rPr>
          <w:rFonts w:cs="PMingLiU"/>
          <w:spacing w:val="16"/>
          <w:lang w:eastAsia="ja-JP"/>
        </w:rPr>
        <w:t>主治医の管理や指導を</w:t>
      </w:r>
      <w:r w:rsidRPr="0006492C">
        <w:rPr>
          <w:rFonts w:cs="PMingLiU"/>
          <w:spacing w:val="13"/>
          <w:lang w:eastAsia="ja-JP"/>
        </w:rPr>
        <w:t>受けながら行う。</w:t>
      </w:r>
    </w:p>
    <w:p w:rsidR="00B536AF" w:rsidRPr="005C1D25" w:rsidRDefault="00B536AF" w:rsidP="00AB716F">
      <w:pPr>
        <w:spacing w:before="12"/>
        <w:rPr>
          <w:rFonts w:ascii="ＭＳ 明朝" w:hAnsi="ＭＳ 明朝" w:cs="PMingLiU"/>
          <w:sz w:val="16"/>
          <w:szCs w:val="16"/>
          <w:lang w:eastAsia="ja-JP"/>
        </w:rPr>
      </w:pPr>
    </w:p>
    <w:p w:rsidR="00B536AF" w:rsidRPr="005C1D25" w:rsidRDefault="00B536AF" w:rsidP="00AB716F">
      <w:pPr>
        <w:pStyle w:val="a3"/>
        <w:ind w:left="119" w:right="102"/>
        <w:rPr>
          <w:rFonts w:cs="PMingLiU"/>
          <w:lang w:eastAsia="ja-JP"/>
        </w:rPr>
      </w:pPr>
      <w:r w:rsidRPr="005C1D25">
        <w:rPr>
          <w:rFonts w:cs="PMingLiU"/>
          <w:spacing w:val="14"/>
          <w:lang w:eastAsia="ja-JP"/>
        </w:rPr>
        <w:t>（４）児童生徒の理解の程度の確認</w:t>
      </w:r>
    </w:p>
    <w:p w:rsidR="00B536AF" w:rsidRPr="005C1D25" w:rsidRDefault="00B536AF" w:rsidP="00740104">
      <w:pPr>
        <w:pStyle w:val="a3"/>
        <w:spacing w:before="177"/>
        <w:ind w:left="805" w:right="102" w:hanging="210"/>
        <w:jc w:val="both"/>
        <w:rPr>
          <w:rFonts w:cs="PMingLiU"/>
          <w:lang w:eastAsia="ja-JP"/>
        </w:rPr>
      </w:pPr>
      <w:r w:rsidRPr="005C1D25">
        <w:rPr>
          <w:rFonts w:cs="PMingLiU"/>
          <w:lang w:eastAsia="ja-JP"/>
        </w:rPr>
        <w:t>・</w:t>
      </w:r>
      <w:r w:rsidRPr="005C1D25">
        <w:rPr>
          <w:rFonts w:cs="PMingLiU"/>
          <w:spacing w:val="17"/>
          <w:lang w:eastAsia="ja-JP"/>
        </w:rPr>
        <w:t>アレルギーの児童生徒が、自身の疾患やアレルゲンを避ける方法等についてど</w:t>
      </w:r>
      <w:r w:rsidRPr="005C1D25">
        <w:rPr>
          <w:rFonts w:cs="PMingLiU"/>
          <w:spacing w:val="11"/>
          <w:lang w:eastAsia="ja-JP"/>
        </w:rPr>
        <w:t>の程度理解し、実行できているか随時確認し、個別支援プランの見直しを行う。</w:t>
      </w:r>
    </w:p>
    <w:p w:rsidR="00B536AF" w:rsidRPr="005C1D25" w:rsidRDefault="00B536AF" w:rsidP="00740104">
      <w:pPr>
        <w:pStyle w:val="a3"/>
        <w:spacing w:before="177"/>
        <w:ind w:left="800" w:right="108" w:hanging="210"/>
        <w:jc w:val="both"/>
        <w:rPr>
          <w:rFonts w:cs="PMingLiU"/>
          <w:lang w:eastAsia="ja-JP"/>
        </w:rPr>
      </w:pPr>
      <w:r w:rsidRPr="005C1D25">
        <w:rPr>
          <w:rFonts w:cs="PMingLiU"/>
          <w:spacing w:val="11"/>
          <w:lang w:eastAsia="ja-JP"/>
        </w:rPr>
        <w:t>・緊急時処方薬（内服薬、吸入薬、</w:t>
      </w:r>
      <w:r w:rsidR="00E823F0" w:rsidRPr="005C1D25">
        <w:rPr>
          <w:rFonts w:cs="ＤＦＰ平成ゴシック体W5" w:hint="eastAsia"/>
          <w:color w:val="000000"/>
          <w:lang w:eastAsia="ja-JP"/>
        </w:rPr>
        <w:t>エピペン</w:t>
      </w:r>
      <w:r w:rsidR="00E823F0" w:rsidRPr="005C1D25">
        <w:rPr>
          <w:rFonts w:cs="ShinMGoPro-Light" w:hint="eastAsia"/>
          <w:color w:val="000000"/>
          <w:lang w:eastAsia="ja-JP"/>
        </w:rPr>
        <w:t>®</w:t>
      </w:r>
      <w:r w:rsidRPr="005C1D25">
        <w:rPr>
          <w:rFonts w:cs="PMingLiU"/>
          <w:spacing w:val="11"/>
          <w:lang w:eastAsia="ja-JP"/>
        </w:rPr>
        <w:t>等）を所持している児童生徒に</w:t>
      </w:r>
      <w:r w:rsidRPr="005C1D25">
        <w:rPr>
          <w:rFonts w:cs="PMingLiU"/>
          <w:spacing w:val="14"/>
          <w:lang w:eastAsia="ja-JP"/>
        </w:rPr>
        <w:t>ついては、</w:t>
      </w:r>
      <w:r w:rsidRPr="005C1D25">
        <w:rPr>
          <w:rFonts w:cs="PMingLiU"/>
          <w:spacing w:val="17"/>
          <w:lang w:eastAsia="ja-JP"/>
        </w:rPr>
        <w:t>管理方法や使用方法等、薬に対する理解度を保護者とともに確認す</w:t>
      </w:r>
      <w:r w:rsidRPr="005C1D25">
        <w:rPr>
          <w:rFonts w:cs="PMingLiU"/>
          <w:spacing w:val="14"/>
          <w:lang w:eastAsia="ja-JP"/>
        </w:rPr>
        <w:t>る。</w:t>
      </w:r>
    </w:p>
    <w:p w:rsidR="00B536AF" w:rsidRPr="005C1D25" w:rsidRDefault="00B536AF" w:rsidP="00B536AF">
      <w:pPr>
        <w:spacing w:line="174" w:lineRule="exact"/>
        <w:rPr>
          <w:rFonts w:ascii="ＭＳ 明朝" w:hAnsi="ＭＳ 明朝"/>
          <w:sz w:val="16"/>
          <w:szCs w:val="16"/>
          <w:lang w:eastAsia="ja-JP"/>
        </w:rPr>
        <w:sectPr w:rsidR="00B536AF" w:rsidRPr="005C1D25" w:rsidSect="00012114">
          <w:footerReference w:type="default" r:id="rId17"/>
          <w:pgSz w:w="11900" w:h="16840"/>
          <w:pgMar w:top="1460" w:right="843" w:bottom="1000" w:left="1300" w:header="0" w:footer="812" w:gutter="0"/>
          <w:pgNumType w:fmt="numberInDash"/>
          <w:cols w:space="720"/>
        </w:sectPr>
      </w:pPr>
    </w:p>
    <w:p w:rsidR="00E90EBC" w:rsidRPr="005C1D25" w:rsidRDefault="007B3689">
      <w:pPr>
        <w:pStyle w:val="3"/>
        <w:spacing w:line="354" w:lineRule="exact"/>
        <w:ind w:right="912"/>
        <w:rPr>
          <w:rFonts w:ascii="ＭＳ 明朝" w:eastAsia="ＭＳ 明朝" w:hAnsi="ＭＳ 明朝" w:cs="ＭＳ ゴシック"/>
          <w:lang w:eastAsia="ja-JP"/>
        </w:rPr>
      </w:pPr>
      <w:r>
        <w:rPr>
          <w:rFonts w:ascii="ＭＳ 明朝" w:eastAsia="ＭＳ 明朝" w:hAnsi="ＭＳ 明朝"/>
          <w:noProof/>
          <w:lang w:eastAsia="ja-JP"/>
        </w:rPr>
        <w:lastRenderedPageBreak/>
        <mc:AlternateContent>
          <mc:Choice Requires="wps">
            <w:drawing>
              <wp:anchor distT="0" distB="0" distL="114300" distR="114300" simplePos="0" relativeHeight="251544064" behindDoc="0" locked="0" layoutInCell="1" allowOverlap="1" wp14:anchorId="67935DFE" wp14:editId="1B89B7B0">
                <wp:simplePos x="0" y="0"/>
                <wp:positionH relativeFrom="margin">
                  <wp:posOffset>14605</wp:posOffset>
                </wp:positionH>
                <wp:positionV relativeFrom="paragraph">
                  <wp:posOffset>361950</wp:posOffset>
                </wp:positionV>
                <wp:extent cx="5922645" cy="1182370"/>
                <wp:effectExtent l="24130" t="19050" r="25400" b="27305"/>
                <wp:wrapTopAndBottom/>
                <wp:docPr id="673" name="Freeform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2645" cy="1182370"/>
                        </a:xfrm>
                        <a:custGeom>
                          <a:avLst/>
                          <a:gdLst>
                            <a:gd name="T0" fmla="*/ 198120 w 9080"/>
                            <a:gd name="T1" fmla="*/ 202729 h 2331"/>
                            <a:gd name="T2" fmla="*/ 153035 w 9080"/>
                            <a:gd name="T3" fmla="*/ 207750 h 2331"/>
                            <a:gd name="T4" fmla="*/ 111125 w 9080"/>
                            <a:gd name="T5" fmla="*/ 222814 h 2331"/>
                            <a:gd name="T6" fmla="*/ 74295 w 9080"/>
                            <a:gd name="T7" fmla="*/ 245409 h 2331"/>
                            <a:gd name="T8" fmla="*/ 43815 w 9080"/>
                            <a:gd name="T9" fmla="*/ 276164 h 2331"/>
                            <a:gd name="T10" fmla="*/ 20320 w 9080"/>
                            <a:gd name="T11" fmla="*/ 312567 h 2331"/>
                            <a:gd name="T12" fmla="*/ 5715 w 9080"/>
                            <a:gd name="T13" fmla="*/ 353364 h 2331"/>
                            <a:gd name="T14" fmla="*/ 0 w 9080"/>
                            <a:gd name="T15" fmla="*/ 398554 h 2331"/>
                            <a:gd name="T16" fmla="*/ 0 w 9080"/>
                            <a:gd name="T17" fmla="*/ 1468061 h 2331"/>
                            <a:gd name="T18" fmla="*/ 5715 w 9080"/>
                            <a:gd name="T19" fmla="*/ 1513879 h 2331"/>
                            <a:gd name="T20" fmla="*/ 20320 w 9080"/>
                            <a:gd name="T21" fmla="*/ 1555304 h 2331"/>
                            <a:gd name="T22" fmla="*/ 43815 w 9080"/>
                            <a:gd name="T23" fmla="*/ 1591707 h 2331"/>
                            <a:gd name="T24" fmla="*/ 74295 w 9080"/>
                            <a:gd name="T25" fmla="*/ 1622462 h 2331"/>
                            <a:gd name="T26" fmla="*/ 111125 w 9080"/>
                            <a:gd name="T27" fmla="*/ 1645685 h 2331"/>
                            <a:gd name="T28" fmla="*/ 153035 w 9080"/>
                            <a:gd name="T29" fmla="*/ 1660120 h 2331"/>
                            <a:gd name="T30" fmla="*/ 198120 w 9080"/>
                            <a:gd name="T31" fmla="*/ 1665142 h 2331"/>
                            <a:gd name="T32" fmla="*/ 5567680 w 9080"/>
                            <a:gd name="T33" fmla="*/ 1665142 h 2331"/>
                            <a:gd name="T34" fmla="*/ 5612765 w 9080"/>
                            <a:gd name="T35" fmla="*/ 1660120 h 2331"/>
                            <a:gd name="T36" fmla="*/ 5654675 w 9080"/>
                            <a:gd name="T37" fmla="*/ 1645685 h 2331"/>
                            <a:gd name="T38" fmla="*/ 5691505 w 9080"/>
                            <a:gd name="T39" fmla="*/ 1622462 h 2331"/>
                            <a:gd name="T40" fmla="*/ 5721985 w 9080"/>
                            <a:gd name="T41" fmla="*/ 1591707 h 2331"/>
                            <a:gd name="T42" fmla="*/ 5745480 w 9080"/>
                            <a:gd name="T43" fmla="*/ 1555304 h 2331"/>
                            <a:gd name="T44" fmla="*/ 5760085 w 9080"/>
                            <a:gd name="T45" fmla="*/ 1513879 h 2331"/>
                            <a:gd name="T46" fmla="*/ 5765800 w 9080"/>
                            <a:gd name="T47" fmla="*/ 1468061 h 2331"/>
                            <a:gd name="T48" fmla="*/ 5765800 w 9080"/>
                            <a:gd name="T49" fmla="*/ 398554 h 2331"/>
                            <a:gd name="T50" fmla="*/ 5760085 w 9080"/>
                            <a:gd name="T51" fmla="*/ 353364 h 2331"/>
                            <a:gd name="T52" fmla="*/ 5745480 w 9080"/>
                            <a:gd name="T53" fmla="*/ 312567 h 2331"/>
                            <a:gd name="T54" fmla="*/ 5721985 w 9080"/>
                            <a:gd name="T55" fmla="*/ 276164 h 2331"/>
                            <a:gd name="T56" fmla="*/ 5691505 w 9080"/>
                            <a:gd name="T57" fmla="*/ 245409 h 2331"/>
                            <a:gd name="T58" fmla="*/ 5654675 w 9080"/>
                            <a:gd name="T59" fmla="*/ 222814 h 2331"/>
                            <a:gd name="T60" fmla="*/ 5612765 w 9080"/>
                            <a:gd name="T61" fmla="*/ 207750 h 2331"/>
                            <a:gd name="T62" fmla="*/ 5567680 w 9080"/>
                            <a:gd name="T63" fmla="*/ 202729 h 2331"/>
                            <a:gd name="T64" fmla="*/ 198120 w 9080"/>
                            <a:gd name="T65" fmla="*/ 202729 h 233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9080"/>
                            <a:gd name="T100" fmla="*/ 0 h 2331"/>
                            <a:gd name="T101" fmla="*/ 9080 w 9080"/>
                            <a:gd name="T102" fmla="*/ 2331 h 2331"/>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9080" h="2331">
                              <a:moveTo>
                                <a:pt x="312" y="0"/>
                              </a:moveTo>
                              <a:lnTo>
                                <a:pt x="241" y="8"/>
                              </a:lnTo>
                              <a:lnTo>
                                <a:pt x="175" y="32"/>
                              </a:lnTo>
                              <a:lnTo>
                                <a:pt x="117" y="68"/>
                              </a:lnTo>
                              <a:lnTo>
                                <a:pt x="69" y="117"/>
                              </a:lnTo>
                              <a:lnTo>
                                <a:pt x="32" y="175"/>
                              </a:lnTo>
                              <a:lnTo>
                                <a:pt x="9" y="240"/>
                              </a:lnTo>
                              <a:lnTo>
                                <a:pt x="0" y="312"/>
                              </a:lnTo>
                              <a:lnTo>
                                <a:pt x="0" y="2016"/>
                              </a:lnTo>
                              <a:lnTo>
                                <a:pt x="9" y="2089"/>
                              </a:lnTo>
                              <a:lnTo>
                                <a:pt x="32" y="2155"/>
                              </a:lnTo>
                              <a:lnTo>
                                <a:pt x="69" y="2213"/>
                              </a:lnTo>
                              <a:lnTo>
                                <a:pt x="117" y="2262"/>
                              </a:lnTo>
                              <a:lnTo>
                                <a:pt x="175" y="2299"/>
                              </a:lnTo>
                              <a:lnTo>
                                <a:pt x="241" y="2322"/>
                              </a:lnTo>
                              <a:lnTo>
                                <a:pt x="312" y="2330"/>
                              </a:lnTo>
                              <a:lnTo>
                                <a:pt x="8768" y="2330"/>
                              </a:lnTo>
                              <a:lnTo>
                                <a:pt x="8839" y="2322"/>
                              </a:lnTo>
                              <a:lnTo>
                                <a:pt x="8905" y="2299"/>
                              </a:lnTo>
                              <a:lnTo>
                                <a:pt x="8963" y="2262"/>
                              </a:lnTo>
                              <a:lnTo>
                                <a:pt x="9011" y="2213"/>
                              </a:lnTo>
                              <a:lnTo>
                                <a:pt x="9048" y="2155"/>
                              </a:lnTo>
                              <a:lnTo>
                                <a:pt x="9071" y="2089"/>
                              </a:lnTo>
                              <a:lnTo>
                                <a:pt x="9080" y="2016"/>
                              </a:lnTo>
                              <a:lnTo>
                                <a:pt x="9080" y="312"/>
                              </a:lnTo>
                              <a:lnTo>
                                <a:pt x="9071" y="240"/>
                              </a:lnTo>
                              <a:lnTo>
                                <a:pt x="9048" y="175"/>
                              </a:lnTo>
                              <a:lnTo>
                                <a:pt x="9011" y="117"/>
                              </a:lnTo>
                              <a:lnTo>
                                <a:pt x="8963" y="68"/>
                              </a:lnTo>
                              <a:lnTo>
                                <a:pt x="8905" y="32"/>
                              </a:lnTo>
                              <a:lnTo>
                                <a:pt x="8839" y="8"/>
                              </a:lnTo>
                              <a:lnTo>
                                <a:pt x="8768" y="0"/>
                              </a:lnTo>
                              <a:lnTo>
                                <a:pt x="312" y="0"/>
                              </a:lnTo>
                              <a:close/>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txbx>
                        <w:txbxContent>
                          <w:p w:rsidR="00012E96" w:rsidRDefault="00012E96" w:rsidP="00740104">
                            <w:pPr>
                              <w:spacing w:line="276" w:lineRule="auto"/>
                              <w:ind w:firstLineChars="100" w:firstLine="235"/>
                              <w:jc w:val="both"/>
                              <w:rPr>
                                <w:lang w:eastAsia="ja-JP"/>
                              </w:rPr>
                            </w:pPr>
                            <w:r w:rsidRPr="00950E71">
                              <w:rPr>
                                <w:rFonts w:ascii="ＭＳ 明朝" w:hAnsi="ＭＳ 明朝" w:cs="PMingLiU"/>
                                <w:spacing w:val="15"/>
                                <w:lang w:eastAsia="ja-JP"/>
                              </w:rPr>
                              <w:t>アレルギー疾患の児童生徒が安全・安心で楽しい学校生活を送るためには、本</w:t>
                            </w:r>
                            <w:r w:rsidRPr="00950E71">
                              <w:rPr>
                                <w:rFonts w:ascii="ＭＳ 明朝" w:hAnsi="ＭＳ 明朝" w:cs="PMingLiU"/>
                                <w:spacing w:val="14"/>
                                <w:lang w:eastAsia="ja-JP"/>
                              </w:rPr>
                              <w:t>人の状況やアレルギー疾患に対して、他の児童生徒からも理解が得られるよう配慮する必要があります。</w:t>
                            </w:r>
                            <w:r w:rsidRPr="00950E71">
                              <w:rPr>
                                <w:rFonts w:ascii="ＭＳ 明朝" w:hAnsi="ＭＳ 明朝" w:cs="PMingLiU"/>
                                <w:spacing w:val="8"/>
                                <w:lang w:eastAsia="ja-JP"/>
                              </w:rPr>
                              <w:t>その際、保護者の意向や本人の人権・プライバシーに配慮しながら、児童生徒の</w:t>
                            </w:r>
                            <w:r w:rsidRPr="00950E71">
                              <w:rPr>
                                <w:rFonts w:ascii="ＭＳ 明朝" w:hAnsi="ＭＳ 明朝" w:cs="PMingLiU"/>
                                <w:spacing w:val="-1"/>
                                <w:lang w:eastAsia="ja-JP"/>
                              </w:rPr>
                              <w:t>発達段階に合わせて、下記の指導内容（例）などの事柄が理解できるよう指導します。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152" style="position:absolute;left:0;text-align:left;margin-left:1.15pt;margin-top:28.5pt;width:466.35pt;height:93.1pt;z-index:25154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coordsize="9080,233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" adj="-11796480,,5400" path="m312,l241,8,175,32,117,68,69,117,32,175,9,240,,312,,2016r9,73l32,2155r37,58l117,2262r58,37l241,2322r71,8l8768,2330r71,-8l8905,2299r58,-37l9011,2213r37,-58l9071,2089r9,-73l9080,312r-9,-72l9048,175r-37,-58l8963,68,8905,32,8839,8,8768,,312,xe" filled="f" strokecolor="#010101" strokeweight="3pt">
                <v:stroke joinstyle="round"/>
                <v:formulas/>
                <v:path arrowok="t" o:connecttype="custom" o:connectlocs="129228461,102831698;99820702,105378536;72483913,113019558;48460673,124480583;28579371,140080664;13254201,158545622;3727744,179239379;0,202161430;0,744655206;3727744,767895801;13254201,788908104;28579371,807373061;48460673,822973142;72483913,834752713;99820702,842074682;129228461,844622028;2147483647,844622028;2147483647,842074682;2147483647,834752713;2147483647,822973142;2147483647,807373061;2147483647,788908104;2147483647,767895801;2147483647,744655206;2147483647,202161430;2147483647,179239379;2147483647,158545622;2147483647,140080664;2147483647,124480583;2147483647,113019558;2147483647,105378536;2147483647,102831698;129228461,102831698" o:connectangles="0,0,0,0,0,0,0,0,0,0,0,0,0,0,0,0,0,0,0,0,0,0,0,0,0,0,0,0,0,0,0,0,0" textboxrect="0,0,9080,2331"/>
                <v:textbox>
                  <w:txbxContent>
                    <w:p w:rsidR="00012E96" w:rsidRDefault="00012E96" w:rsidP="00740104">
                      <w:pPr>
                        <w:spacing w:line="276" w:lineRule="auto"/>
                        <w:ind w:firstLineChars="100" w:firstLine="235"/>
                        <w:jc w:val="both"/>
                        <w:rPr>
                          <w:lang w:eastAsia="ja-JP"/>
                        </w:rPr>
                      </w:pPr>
                      <w:r w:rsidRPr="00950E71">
                        <w:rPr>
                          <w:rFonts w:ascii="ＭＳ 明朝" w:hAnsi="ＭＳ 明朝" w:cs="PMingLiU"/>
                          <w:spacing w:val="15"/>
                          <w:lang w:eastAsia="ja-JP"/>
                        </w:rPr>
                        <w:t>アレルギー疾患の児童生徒が安全・安心で楽しい学校生活を送るためには、本</w:t>
                      </w:r>
                      <w:r w:rsidRPr="00950E71">
                        <w:rPr>
                          <w:rFonts w:ascii="ＭＳ 明朝" w:hAnsi="ＭＳ 明朝" w:cs="PMingLiU"/>
                          <w:spacing w:val="14"/>
                          <w:lang w:eastAsia="ja-JP"/>
                        </w:rPr>
                        <w:t>人の状況やアレルギー疾患に対して、他の児童生徒からも理解が得られるよう配慮する必要があります。</w:t>
                      </w:r>
                      <w:r w:rsidRPr="00950E71">
                        <w:rPr>
                          <w:rFonts w:ascii="ＭＳ 明朝" w:hAnsi="ＭＳ 明朝" w:cs="PMingLiU"/>
                          <w:spacing w:val="8"/>
                          <w:lang w:eastAsia="ja-JP"/>
                        </w:rPr>
                        <w:t>その際、保護者の意向や本人の人権・プライバシーに配慮しながら、児童生徒の</w:t>
                      </w:r>
                      <w:r w:rsidRPr="00950E71">
                        <w:rPr>
                          <w:rFonts w:ascii="ＭＳ 明朝" w:hAnsi="ＭＳ 明朝" w:cs="PMingLiU"/>
                          <w:spacing w:val="-1"/>
                          <w:lang w:eastAsia="ja-JP"/>
                        </w:rPr>
                        <w:t>発達段階に合わせて、下記の指導内容（例）などの事柄が理解できるよう指導します。</w:t>
                      </w:r>
                    </w:p>
                  </w:txbxContent>
                </v:textbox>
                <w10:wrap type="topAndBottom" anchorx="margin"/>
              </v:shape>
            </w:pict>
          </mc:Fallback>
        </mc:AlternateContent>
      </w:r>
      <w:r w:rsidR="00435F83" w:rsidRPr="005C1D25">
        <w:rPr>
          <w:rFonts w:ascii="ＭＳ 明朝" w:eastAsia="ＭＳ 明朝" w:hAnsi="ＭＳ 明朝" w:cs="ＭＳ ゴシック"/>
          <w:spacing w:val="15"/>
          <w:lang w:eastAsia="ja-JP"/>
        </w:rPr>
        <w:t>５．周りの児童生徒への指導</w:t>
      </w:r>
      <w:bookmarkEnd w:id="13"/>
    </w:p>
    <w:p w:rsidR="00E90EBC" w:rsidRPr="005C1D25" w:rsidRDefault="00E90EBC" w:rsidP="00AB716F">
      <w:pPr>
        <w:spacing w:before="9"/>
        <w:rPr>
          <w:rFonts w:ascii="ＭＳ 明朝" w:hAnsi="ＭＳ 明朝" w:cs="ＭＳ ゴシック"/>
          <w:lang w:eastAsia="ja-JP"/>
        </w:rPr>
      </w:pPr>
    </w:p>
    <w:p w:rsidR="00E90EBC" w:rsidRPr="005C1D25" w:rsidRDefault="00435F83" w:rsidP="00AB716F">
      <w:pPr>
        <w:pStyle w:val="7"/>
        <w:ind w:left="353" w:right="912"/>
        <w:rPr>
          <w:rFonts w:ascii="ＭＳ 明朝" w:eastAsia="ＭＳ 明朝" w:hAnsi="ＭＳ 明朝" w:cs="Microsoft YaHei"/>
          <w:b w:val="0"/>
          <w:bCs w:val="0"/>
          <w:lang w:eastAsia="ja-JP"/>
        </w:rPr>
      </w:pPr>
      <w:r w:rsidRPr="005C1D25">
        <w:rPr>
          <w:rFonts w:ascii="ＭＳ 明朝" w:eastAsia="ＭＳ 明朝" w:hAnsi="ＭＳ 明朝" w:cs="Microsoft YaHei"/>
          <w:spacing w:val="16"/>
          <w:lang w:eastAsia="ja-JP"/>
        </w:rPr>
        <w:t>○指導内容（例）</w:t>
      </w:r>
    </w:p>
    <w:p w:rsidR="00E90EBC" w:rsidRPr="005C1D25" w:rsidRDefault="00435F83" w:rsidP="00AB716F">
      <w:pPr>
        <w:pStyle w:val="a3"/>
        <w:spacing w:before="164"/>
        <w:ind w:left="591" w:right="912"/>
        <w:rPr>
          <w:rFonts w:cs="PMingLiU"/>
          <w:lang w:eastAsia="ja-JP"/>
        </w:rPr>
      </w:pPr>
      <w:r w:rsidRPr="005C1D25">
        <w:rPr>
          <w:rFonts w:cs="PMingLiU"/>
          <w:spacing w:val="14"/>
          <w:lang w:eastAsia="ja-JP"/>
        </w:rPr>
        <w:t>・アレルギーという病気の理解</w:t>
      </w:r>
    </w:p>
    <w:p w:rsidR="00E90EBC" w:rsidRPr="005C1D25" w:rsidRDefault="00435F83" w:rsidP="00AB716F">
      <w:pPr>
        <w:pStyle w:val="a3"/>
        <w:spacing w:before="177"/>
        <w:ind w:left="591" w:right="912"/>
        <w:rPr>
          <w:rFonts w:cs="PMingLiU"/>
          <w:lang w:eastAsia="ja-JP"/>
        </w:rPr>
      </w:pPr>
      <w:r w:rsidRPr="005C1D25">
        <w:rPr>
          <w:rFonts w:cs="PMingLiU"/>
          <w:spacing w:val="14"/>
          <w:lang w:eastAsia="ja-JP"/>
        </w:rPr>
        <w:t>・だれにでも起こる可能性がある病気であること</w:t>
      </w:r>
    </w:p>
    <w:p w:rsidR="00E90EBC" w:rsidRPr="005C1D25" w:rsidRDefault="00435F83" w:rsidP="00B625B0">
      <w:pPr>
        <w:pStyle w:val="a3"/>
        <w:spacing w:before="180" w:line="360" w:lineRule="auto"/>
        <w:ind w:left="824" w:hanging="233"/>
        <w:rPr>
          <w:rFonts w:cs="PMingLiU"/>
          <w:lang w:eastAsia="ja-JP"/>
        </w:rPr>
      </w:pPr>
      <w:r w:rsidRPr="005C1D25">
        <w:rPr>
          <w:rFonts w:cs="PMingLiU"/>
          <w:spacing w:val="16"/>
          <w:lang w:eastAsia="ja-JP"/>
        </w:rPr>
        <w:t xml:space="preserve">・食物アレルギーは単なる好き嫌いや偏食とは異なり、他の人には何でもない食 </w:t>
      </w:r>
      <w:r w:rsidRPr="005C1D25">
        <w:rPr>
          <w:rFonts w:cs="PMingLiU"/>
          <w:spacing w:val="14"/>
          <w:lang w:eastAsia="ja-JP"/>
        </w:rPr>
        <w:t>品が、人によっては生命の危険にかかわることがあること</w:t>
      </w:r>
    </w:p>
    <w:p w:rsidR="00E90EBC" w:rsidRPr="005C1D25" w:rsidRDefault="00435F83" w:rsidP="00AB716F">
      <w:pPr>
        <w:pStyle w:val="a3"/>
        <w:spacing w:before="41"/>
        <w:ind w:left="591" w:right="912"/>
        <w:rPr>
          <w:rFonts w:cs="PMingLiU"/>
          <w:lang w:eastAsia="ja-JP"/>
        </w:rPr>
      </w:pPr>
      <w:r w:rsidRPr="005C1D25">
        <w:rPr>
          <w:rFonts w:cs="PMingLiU"/>
          <w:spacing w:val="14"/>
          <w:lang w:eastAsia="ja-JP"/>
        </w:rPr>
        <w:t>・対象児童生徒の症状や原因物質、周囲の人たちの協力について</w:t>
      </w:r>
    </w:p>
    <w:p w:rsidR="00E90EBC" w:rsidRPr="005C1D25" w:rsidRDefault="00435F83" w:rsidP="00AB716F">
      <w:pPr>
        <w:pStyle w:val="a3"/>
        <w:spacing w:before="177"/>
        <w:ind w:left="591" w:right="912"/>
        <w:rPr>
          <w:rFonts w:cs="PMingLiU"/>
          <w:lang w:eastAsia="ja-JP"/>
        </w:rPr>
      </w:pPr>
      <w:r w:rsidRPr="005C1D25">
        <w:rPr>
          <w:rFonts w:cs="PMingLiU"/>
          <w:spacing w:val="14"/>
          <w:lang w:eastAsia="ja-JP"/>
        </w:rPr>
        <w:t>・緊急時処方薬等、薬の正しい理解と協力について</w:t>
      </w:r>
    </w:p>
    <w:p w:rsidR="00E90EBC" w:rsidRPr="005C1D25" w:rsidRDefault="00E90EBC" w:rsidP="00AB716F">
      <w:pPr>
        <w:rPr>
          <w:rFonts w:ascii="ＭＳ 明朝" w:hAnsi="ＭＳ 明朝" w:cs="PMingLiU"/>
          <w:lang w:eastAsia="ja-JP"/>
        </w:rPr>
      </w:pPr>
    </w:p>
    <w:p w:rsidR="00E90EBC" w:rsidRPr="005C1D25" w:rsidRDefault="00E90EBC" w:rsidP="00AB716F">
      <w:pPr>
        <w:spacing w:before="2"/>
        <w:rPr>
          <w:rFonts w:ascii="ＭＳ 明朝" w:hAnsi="ＭＳ 明朝" w:cs="PMingLiU"/>
          <w:sz w:val="27"/>
          <w:szCs w:val="27"/>
          <w:lang w:eastAsia="ja-JP"/>
        </w:rPr>
      </w:pPr>
    </w:p>
    <w:p w:rsidR="00E90EBC" w:rsidRPr="005C1D25" w:rsidRDefault="00435F83" w:rsidP="00AB716F">
      <w:pPr>
        <w:tabs>
          <w:tab w:val="left" w:pos="2011"/>
          <w:tab w:val="left" w:pos="5919"/>
        </w:tabs>
        <w:ind w:left="353"/>
        <w:rPr>
          <w:rFonts w:ascii="ＭＳ 明朝" w:hAnsi="ＭＳ 明朝" w:cs="PMingLiU"/>
          <w:sz w:val="18"/>
          <w:szCs w:val="18"/>
        </w:rPr>
      </w:pPr>
      <w:r w:rsidRPr="005C1D25">
        <w:rPr>
          <w:rFonts w:ascii="ＭＳ 明朝" w:hAnsi="ＭＳ 明朝" w:cs="PMingLiU"/>
          <w:spacing w:val="16"/>
        </w:rPr>
        <w:t>啓発</w:t>
      </w:r>
      <w:r w:rsidRPr="005C1D25">
        <w:rPr>
          <w:rFonts w:ascii="ＭＳ 明朝" w:hAnsi="ＭＳ 明朝" w:cs="PMingLiU"/>
          <w:spacing w:val="14"/>
        </w:rPr>
        <w:t>参</w:t>
      </w:r>
      <w:r w:rsidRPr="005C1D25">
        <w:rPr>
          <w:rFonts w:ascii="ＭＳ 明朝" w:hAnsi="ＭＳ 明朝" w:cs="PMingLiU"/>
          <w:spacing w:val="16"/>
        </w:rPr>
        <w:t>考資</w:t>
      </w:r>
      <w:r w:rsidRPr="005C1D25">
        <w:rPr>
          <w:rFonts w:ascii="ＭＳ 明朝" w:hAnsi="ＭＳ 明朝" w:cs="PMingLiU"/>
        </w:rPr>
        <w:t>料</w:t>
      </w:r>
      <w:r w:rsidRPr="005C1D25">
        <w:rPr>
          <w:rFonts w:ascii="ＭＳ 明朝" w:hAnsi="ＭＳ 明朝" w:cs="PMingLiU"/>
        </w:rPr>
        <w:tab/>
      </w:r>
      <w:r w:rsidRPr="005C1D25">
        <w:rPr>
          <w:rFonts w:ascii="ＭＳ 明朝" w:hAnsi="ＭＳ 明朝" w:cs="PMingLiU"/>
          <w:spacing w:val="16"/>
        </w:rPr>
        <w:t>「ア</w:t>
      </w:r>
      <w:r w:rsidRPr="005C1D25">
        <w:rPr>
          <w:rFonts w:ascii="ＭＳ 明朝" w:hAnsi="ＭＳ 明朝" w:cs="PMingLiU"/>
          <w:spacing w:val="14"/>
        </w:rPr>
        <w:t>ラ</w:t>
      </w:r>
      <w:r w:rsidRPr="005C1D25">
        <w:rPr>
          <w:rFonts w:ascii="ＭＳ 明朝" w:hAnsi="ＭＳ 明朝" w:cs="PMingLiU"/>
          <w:spacing w:val="16"/>
        </w:rPr>
        <w:t>ジー</w:t>
      </w:r>
      <w:r w:rsidRPr="005C1D25">
        <w:rPr>
          <w:rFonts w:ascii="ＭＳ 明朝" w:hAnsi="ＭＳ 明朝" w:cs="PMingLiU"/>
          <w:spacing w:val="14"/>
        </w:rPr>
        <w:t>ポ</w:t>
      </w:r>
      <w:r w:rsidRPr="005C1D25">
        <w:rPr>
          <w:rFonts w:ascii="ＭＳ 明朝" w:hAnsi="ＭＳ 明朝" w:cs="PMingLiU"/>
          <w:spacing w:val="16"/>
        </w:rPr>
        <w:t>ット</w:t>
      </w:r>
      <w:r w:rsidRPr="005C1D25">
        <w:rPr>
          <w:rFonts w:ascii="ＭＳ 明朝" w:hAnsi="ＭＳ 明朝" w:cs="PMingLiU"/>
          <w:spacing w:val="14"/>
        </w:rPr>
        <w:t>」</w:t>
      </w:r>
      <w:r w:rsidRPr="005C1D25">
        <w:rPr>
          <w:rFonts w:ascii="ＭＳ 明朝" w:hAnsi="ＭＳ 明朝" w:cs="PMingLiU"/>
          <w:spacing w:val="16"/>
        </w:rPr>
        <w:t>ホーム</w:t>
      </w:r>
      <w:r w:rsidRPr="005C1D25">
        <w:rPr>
          <w:rFonts w:ascii="ＭＳ 明朝" w:hAnsi="ＭＳ 明朝" w:cs="PMingLiU"/>
          <w:spacing w:val="14"/>
        </w:rPr>
        <w:t>ペ</w:t>
      </w:r>
      <w:r w:rsidRPr="005C1D25">
        <w:rPr>
          <w:rFonts w:ascii="ＭＳ 明朝" w:hAnsi="ＭＳ 明朝" w:cs="PMingLiU"/>
          <w:spacing w:val="16"/>
        </w:rPr>
        <w:t>ー</w:t>
      </w:r>
      <w:r w:rsidRPr="005C1D25">
        <w:rPr>
          <w:rFonts w:ascii="ＭＳ 明朝" w:hAnsi="ＭＳ 明朝" w:cs="PMingLiU"/>
        </w:rPr>
        <w:t>ジ</w:t>
      </w:r>
      <w:r w:rsidRPr="005C1D25">
        <w:rPr>
          <w:rFonts w:ascii="ＭＳ 明朝" w:hAnsi="ＭＳ 明朝" w:cs="PMingLiU"/>
        </w:rPr>
        <w:tab/>
      </w:r>
      <w:hyperlink r:id="rId18">
        <w:r w:rsidRPr="005C1D25">
          <w:rPr>
            <w:rFonts w:ascii="ＭＳ 明朝" w:hAnsi="ＭＳ 明朝" w:cs="PMingLiU"/>
            <w:spacing w:val="9"/>
            <w:w w:val="144"/>
            <w:sz w:val="18"/>
            <w:szCs w:val="18"/>
          </w:rPr>
          <w:t>h</w:t>
        </w:r>
        <w:r w:rsidRPr="005C1D25">
          <w:rPr>
            <w:rFonts w:ascii="ＭＳ 明朝" w:hAnsi="ＭＳ 明朝" w:cs="PMingLiU"/>
            <w:spacing w:val="8"/>
            <w:w w:val="149"/>
            <w:sz w:val="18"/>
            <w:szCs w:val="18"/>
          </w:rPr>
          <w:t>t</w:t>
        </w:r>
        <w:r w:rsidRPr="005C1D25">
          <w:rPr>
            <w:rFonts w:ascii="ＭＳ 明朝" w:hAnsi="ＭＳ 明朝" w:cs="PMingLiU"/>
            <w:spacing w:val="6"/>
            <w:w w:val="149"/>
            <w:sz w:val="18"/>
            <w:szCs w:val="18"/>
          </w:rPr>
          <w:t>t</w:t>
        </w:r>
        <w:r w:rsidRPr="005C1D25">
          <w:rPr>
            <w:rFonts w:ascii="ＭＳ 明朝" w:hAnsi="ＭＳ 明朝" w:cs="PMingLiU"/>
            <w:spacing w:val="7"/>
            <w:w w:val="141"/>
            <w:sz w:val="18"/>
            <w:szCs w:val="18"/>
          </w:rPr>
          <w:t>p</w:t>
        </w:r>
        <w:r w:rsidRPr="005C1D25">
          <w:rPr>
            <w:rFonts w:ascii="ＭＳ 明朝" w:hAnsi="ＭＳ 明朝" w:cs="PMingLiU"/>
            <w:spacing w:val="8"/>
            <w:w w:val="79"/>
            <w:sz w:val="18"/>
            <w:szCs w:val="18"/>
          </w:rPr>
          <w:t>:</w:t>
        </w:r>
        <w:r w:rsidRPr="005C1D25">
          <w:rPr>
            <w:rFonts w:ascii="ＭＳ 明朝" w:hAnsi="ＭＳ 明朝" w:cs="PMingLiU"/>
            <w:spacing w:val="8"/>
            <w:w w:val="191"/>
            <w:sz w:val="18"/>
            <w:szCs w:val="18"/>
          </w:rPr>
          <w:t>//</w:t>
        </w:r>
        <w:r w:rsidRPr="005C1D25">
          <w:rPr>
            <w:rFonts w:ascii="ＭＳ 明朝" w:hAnsi="ＭＳ 明朝" w:cs="PMingLiU"/>
            <w:spacing w:val="8"/>
            <w:w w:val="134"/>
            <w:sz w:val="18"/>
            <w:szCs w:val="18"/>
          </w:rPr>
          <w:t>www</w:t>
        </w:r>
        <w:r w:rsidRPr="005C1D25">
          <w:rPr>
            <w:rFonts w:ascii="ＭＳ 明朝" w:hAnsi="ＭＳ 明朝" w:cs="PMingLiU"/>
            <w:spacing w:val="10"/>
            <w:w w:val="87"/>
            <w:sz w:val="18"/>
            <w:szCs w:val="18"/>
          </w:rPr>
          <w:t>.</w:t>
        </w:r>
        <w:r w:rsidRPr="005C1D25">
          <w:rPr>
            <w:rFonts w:ascii="ＭＳ 明朝" w:hAnsi="ＭＳ 明朝" w:cs="PMingLiU"/>
            <w:spacing w:val="9"/>
            <w:w w:val="150"/>
            <w:sz w:val="18"/>
            <w:szCs w:val="18"/>
          </w:rPr>
          <w:t>a</w:t>
        </w:r>
        <w:r w:rsidRPr="005C1D25">
          <w:rPr>
            <w:rFonts w:ascii="ＭＳ 明朝" w:hAnsi="ＭＳ 明朝" w:cs="PMingLiU"/>
            <w:spacing w:val="7"/>
            <w:w w:val="87"/>
            <w:sz w:val="18"/>
            <w:szCs w:val="18"/>
          </w:rPr>
          <w:t>ll</w:t>
        </w:r>
        <w:r w:rsidRPr="005C1D25">
          <w:rPr>
            <w:rFonts w:ascii="ＭＳ 明朝" w:hAnsi="ＭＳ 明朝" w:cs="PMingLiU"/>
            <w:spacing w:val="8"/>
            <w:w w:val="139"/>
            <w:sz w:val="18"/>
            <w:szCs w:val="18"/>
          </w:rPr>
          <w:t>e</w:t>
        </w:r>
        <w:r w:rsidRPr="005C1D25">
          <w:rPr>
            <w:rFonts w:ascii="ＭＳ 明朝" w:hAnsi="ＭＳ 明朝" w:cs="PMingLiU"/>
            <w:spacing w:val="10"/>
            <w:w w:val="130"/>
            <w:sz w:val="18"/>
            <w:szCs w:val="18"/>
          </w:rPr>
          <w:t>r</w:t>
        </w:r>
        <w:r w:rsidRPr="005C1D25">
          <w:rPr>
            <w:rFonts w:ascii="ＭＳ 明朝" w:hAnsi="ＭＳ 明朝" w:cs="PMingLiU"/>
            <w:spacing w:val="7"/>
            <w:w w:val="133"/>
            <w:sz w:val="18"/>
            <w:szCs w:val="18"/>
          </w:rPr>
          <w:t>g</w:t>
        </w:r>
        <w:r w:rsidRPr="005C1D25">
          <w:rPr>
            <w:rFonts w:ascii="ＭＳ 明朝" w:hAnsi="ＭＳ 明朝" w:cs="PMingLiU"/>
            <w:spacing w:val="8"/>
            <w:w w:val="103"/>
            <w:sz w:val="18"/>
            <w:szCs w:val="18"/>
          </w:rPr>
          <w:t>y</w:t>
        </w:r>
        <w:r w:rsidRPr="005C1D25">
          <w:rPr>
            <w:rFonts w:ascii="ＭＳ 明朝" w:hAnsi="ＭＳ 明朝" w:cs="PMingLiU"/>
            <w:spacing w:val="10"/>
            <w:w w:val="141"/>
            <w:sz w:val="18"/>
            <w:szCs w:val="18"/>
          </w:rPr>
          <w:t>p</w:t>
        </w:r>
        <w:r w:rsidRPr="005C1D25">
          <w:rPr>
            <w:rFonts w:ascii="ＭＳ 明朝" w:hAnsi="ＭＳ 明朝" w:cs="PMingLiU"/>
            <w:spacing w:val="7"/>
            <w:w w:val="136"/>
            <w:sz w:val="18"/>
            <w:szCs w:val="18"/>
          </w:rPr>
          <w:t>o</w:t>
        </w:r>
        <w:r w:rsidRPr="005C1D25">
          <w:rPr>
            <w:rFonts w:ascii="ＭＳ 明朝" w:hAnsi="ＭＳ 明朝" w:cs="PMingLiU"/>
            <w:spacing w:val="6"/>
            <w:w w:val="149"/>
            <w:sz w:val="18"/>
            <w:szCs w:val="18"/>
          </w:rPr>
          <w:t>t</w:t>
        </w:r>
        <w:r w:rsidRPr="005C1D25">
          <w:rPr>
            <w:rFonts w:ascii="ＭＳ 明朝" w:hAnsi="ＭＳ 明朝" w:cs="PMingLiU"/>
            <w:spacing w:val="10"/>
            <w:w w:val="87"/>
            <w:sz w:val="18"/>
            <w:szCs w:val="18"/>
          </w:rPr>
          <w:t>.</w:t>
        </w:r>
        <w:r w:rsidRPr="005C1D25">
          <w:rPr>
            <w:rFonts w:ascii="ＭＳ 明朝" w:hAnsi="ＭＳ 明朝" w:cs="PMingLiU"/>
            <w:spacing w:val="7"/>
            <w:w w:val="144"/>
            <w:sz w:val="18"/>
            <w:szCs w:val="18"/>
          </w:rPr>
          <w:t>n</w:t>
        </w:r>
        <w:r w:rsidRPr="005C1D25">
          <w:rPr>
            <w:rFonts w:ascii="ＭＳ 明朝" w:hAnsi="ＭＳ 明朝" w:cs="PMingLiU"/>
            <w:spacing w:val="10"/>
            <w:w w:val="139"/>
            <w:sz w:val="18"/>
            <w:szCs w:val="18"/>
          </w:rPr>
          <w:t>e</w:t>
        </w:r>
        <w:r w:rsidRPr="005C1D25">
          <w:rPr>
            <w:rFonts w:ascii="ＭＳ 明朝" w:hAnsi="ＭＳ 明朝" w:cs="PMingLiU"/>
            <w:w w:val="149"/>
            <w:sz w:val="18"/>
            <w:szCs w:val="18"/>
          </w:rPr>
          <w:t>t</w:t>
        </w:r>
      </w:hyperlink>
    </w:p>
    <w:p w:rsidR="00E90EBC" w:rsidRPr="005C1D25" w:rsidRDefault="00435F83" w:rsidP="00AB716F">
      <w:pPr>
        <w:pStyle w:val="a3"/>
        <w:tabs>
          <w:tab w:val="left" w:pos="4618"/>
        </w:tabs>
        <w:spacing w:before="180"/>
        <w:ind w:left="2249" w:right="926" w:hanging="238"/>
        <w:rPr>
          <w:rFonts w:cs="PMingLiU"/>
          <w:lang w:eastAsia="ja-JP"/>
        </w:rPr>
      </w:pPr>
      <w:r w:rsidRPr="005C1D25">
        <w:rPr>
          <w:rFonts w:cs="PMingLiU"/>
          <w:spacing w:val="13"/>
          <w:lang w:eastAsia="ja-JP"/>
        </w:rPr>
        <w:t>（特定非営利活動法人</w:t>
      </w:r>
      <w:r w:rsidRPr="005C1D25">
        <w:rPr>
          <w:rFonts w:cs="PMingLiU"/>
          <w:spacing w:val="13"/>
          <w:lang w:eastAsia="ja-JP"/>
        </w:rPr>
        <w:tab/>
      </w:r>
      <w:r w:rsidRPr="005C1D25">
        <w:rPr>
          <w:rFonts w:cs="PMingLiU"/>
          <w:spacing w:val="14"/>
          <w:lang w:eastAsia="ja-JP"/>
        </w:rPr>
        <w:t>アレルギー児を支える全国ネット） 各種リーフレット「知ってほしいアレルギーのこと」</w:t>
      </w:r>
    </w:p>
    <w:p w:rsidR="00E90EBC" w:rsidRPr="005C1D25" w:rsidRDefault="00435F83" w:rsidP="00AB716F">
      <w:pPr>
        <w:pStyle w:val="a3"/>
        <w:spacing w:before="41"/>
        <w:ind w:left="4143"/>
        <w:rPr>
          <w:rFonts w:cs="PMingLiU"/>
          <w:lang w:eastAsia="ja-JP"/>
        </w:rPr>
      </w:pPr>
      <w:r w:rsidRPr="005C1D25">
        <w:rPr>
          <w:rFonts w:cs="PMingLiU"/>
          <w:spacing w:val="15"/>
          <w:lang w:eastAsia="ja-JP"/>
        </w:rPr>
        <w:t>「たまごのたまちゃんのしらなかったこと」他</w:t>
      </w:r>
    </w:p>
    <w:p w:rsidR="00E90EBC" w:rsidRPr="005C1D25" w:rsidRDefault="00435F83" w:rsidP="00AB716F">
      <w:pPr>
        <w:pStyle w:val="a3"/>
        <w:spacing w:before="177"/>
        <w:ind w:left="4200" w:right="912"/>
        <w:rPr>
          <w:rFonts w:cs="PMingLiU"/>
          <w:lang w:eastAsia="ja-JP"/>
        </w:rPr>
      </w:pPr>
      <w:r w:rsidRPr="005C1D25">
        <w:rPr>
          <w:rFonts w:cs="PMingLiU"/>
          <w:spacing w:val="14"/>
          <w:lang w:eastAsia="ja-JP"/>
        </w:rPr>
        <w:t>「ぜんそくってなあに」</w:t>
      </w:r>
    </w:p>
    <w:p w:rsidR="00E90EBC" w:rsidRPr="005C1D25" w:rsidRDefault="00435F83" w:rsidP="00AB716F">
      <w:pPr>
        <w:pStyle w:val="a3"/>
        <w:spacing w:before="177"/>
        <w:ind w:left="4143"/>
        <w:rPr>
          <w:rFonts w:cs="PMingLiU"/>
          <w:lang w:eastAsia="ja-JP"/>
        </w:rPr>
      </w:pPr>
      <w:r w:rsidRPr="005C1D25">
        <w:rPr>
          <w:rFonts w:cs="PMingLiU"/>
          <w:spacing w:val="14"/>
          <w:lang w:eastAsia="ja-JP"/>
        </w:rPr>
        <w:t>「あとぴーせいひふえんってうつるの？」</w:t>
      </w:r>
    </w:p>
    <w:p w:rsidR="00E90EBC" w:rsidRPr="005C1D25" w:rsidRDefault="00E90EBC" w:rsidP="00AB716F">
      <w:pPr>
        <w:spacing w:before="10"/>
        <w:rPr>
          <w:rFonts w:ascii="ＭＳ 明朝" w:hAnsi="ＭＳ 明朝" w:cs="PMingLiU"/>
          <w:sz w:val="8"/>
          <w:szCs w:val="8"/>
          <w:lang w:eastAsia="ja-JP"/>
        </w:rPr>
      </w:pPr>
    </w:p>
    <w:p w:rsidR="00E90EBC" w:rsidRPr="005C1D25" w:rsidRDefault="007B3689" w:rsidP="00AB716F">
      <w:pPr>
        <w:rPr>
          <w:rFonts w:ascii="ＭＳ 明朝" w:hAnsi="ＭＳ 明朝" w:cs="PMingLiU"/>
          <w:sz w:val="8"/>
          <w:szCs w:val="8"/>
          <w:lang w:eastAsia="ja-JP"/>
        </w:rPr>
        <w:sectPr w:rsidR="00E90EBC" w:rsidRPr="005C1D25" w:rsidSect="00012114">
          <w:footerReference w:type="default" r:id="rId19"/>
          <w:pgSz w:w="11900" w:h="16840"/>
          <w:pgMar w:top="1440" w:right="1280" w:bottom="1000" w:left="1300" w:header="0" w:footer="812" w:gutter="0"/>
          <w:pgNumType w:fmt="numberInDash"/>
          <w:cols w:space="720"/>
        </w:sectPr>
      </w:pPr>
      <w:r>
        <w:rPr>
          <w:rFonts w:ascii="ＭＳ 明朝" w:hAnsi="ＭＳ 明朝" w:cs="PMingLiU"/>
          <w:noProof/>
          <w:sz w:val="8"/>
          <w:szCs w:val="8"/>
          <w:lang w:eastAsia="ja-JP"/>
        </w:rPr>
        <w:drawing>
          <wp:anchor distT="0" distB="0" distL="0" distR="0" simplePos="0" relativeHeight="251760128" behindDoc="0" locked="0" layoutInCell="1" allowOverlap="1">
            <wp:simplePos x="0" y="0"/>
            <wp:positionH relativeFrom="page">
              <wp:posOffset>1488440</wp:posOffset>
            </wp:positionH>
            <wp:positionV relativeFrom="paragraph">
              <wp:posOffset>209550</wp:posOffset>
            </wp:positionV>
            <wp:extent cx="4859020" cy="2801620"/>
            <wp:effectExtent l="0" t="0" r="0" b="0"/>
            <wp:wrapTopAndBottom/>
            <wp:docPr id="1907" name="図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9020" cy="2801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0EBC" w:rsidRPr="005C1D25" w:rsidRDefault="007B3689" w:rsidP="000B0A2B">
      <w:pPr>
        <w:pStyle w:val="2"/>
        <w:tabs>
          <w:tab w:val="left" w:pos="795"/>
        </w:tabs>
        <w:spacing w:line="391" w:lineRule="exact"/>
        <w:rPr>
          <w:rFonts w:ascii="ＭＳ 明朝" w:eastAsia="ＭＳ 明朝" w:hAnsi="ＭＳ 明朝" w:cs="ＭＳ ゴシック"/>
          <w:lang w:eastAsia="ja-JP"/>
        </w:rPr>
      </w:pPr>
      <w:bookmarkStart w:id="14" w:name="_Toc436812545"/>
      <w:r>
        <w:rPr>
          <w:rFonts w:ascii="ＭＳ 明朝" w:eastAsia="ＭＳ 明朝" w:hAnsi="ＭＳ 明朝"/>
          <w:noProof/>
          <w:lang w:eastAsia="ja-JP"/>
        </w:rPr>
        <w:lastRenderedPageBreak/>
        <mc:AlternateContent>
          <mc:Choice Requires="wps">
            <w:drawing>
              <wp:anchor distT="0" distB="0" distL="114300" distR="114300" simplePos="0" relativeHeight="251545088" behindDoc="0" locked="0" layoutInCell="1" allowOverlap="1" wp14:anchorId="7127CF14" wp14:editId="1F4028CE">
                <wp:simplePos x="0" y="0"/>
                <wp:positionH relativeFrom="margin">
                  <wp:posOffset>49530</wp:posOffset>
                </wp:positionH>
                <wp:positionV relativeFrom="paragraph">
                  <wp:posOffset>327025</wp:posOffset>
                </wp:positionV>
                <wp:extent cx="5868670" cy="592455"/>
                <wp:effectExtent l="20955" t="22225" r="25400" b="23495"/>
                <wp:wrapTopAndBottom/>
                <wp:docPr id="672" name="Freeform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8670" cy="592455"/>
                        </a:xfrm>
                        <a:prstGeom prst="roundRect">
                          <a:avLst>
                            <a:gd name="adj" fmla="val 16667"/>
                          </a:avLst>
                        </a:pr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txbx>
                        <w:txbxContent>
                          <w:p w:rsidR="00012E96" w:rsidRPr="001B30B2" w:rsidRDefault="00012E96" w:rsidP="00CD3A33">
                            <w:pPr>
                              <w:spacing w:line="276" w:lineRule="auto"/>
                              <w:ind w:rightChars="-50" w:right="-110" w:firstLineChars="100" w:firstLine="234"/>
                              <w:rPr>
                                <w:rFonts w:ascii="ＭＳ 明朝" w:hAnsi="ＭＳ 明朝" w:cs="PMingLiU"/>
                                <w:lang w:eastAsia="ja-JP"/>
                              </w:rPr>
                            </w:pPr>
                            <w:r w:rsidRPr="001B30B2">
                              <w:rPr>
                                <w:rFonts w:ascii="ＭＳ 明朝" w:hAnsi="ＭＳ 明朝" w:cs="PMingLiU"/>
                                <w:spacing w:val="14"/>
                                <w:lang w:eastAsia="ja-JP"/>
                              </w:rPr>
                              <w:t>アレルギー疾患の児童生徒について、正しく理解し情報を共有するとともに、教職員の</w:t>
                            </w:r>
                            <w:r>
                              <w:rPr>
                                <w:rFonts w:ascii="ＭＳ 明朝" w:hAnsi="ＭＳ 明朝" w:cs="PMingLiU" w:hint="eastAsia"/>
                                <w:spacing w:val="14"/>
                                <w:lang w:eastAsia="ja-JP"/>
                              </w:rPr>
                              <w:t>だれ</w:t>
                            </w:r>
                            <w:r w:rsidRPr="001B30B2">
                              <w:rPr>
                                <w:rFonts w:ascii="ＭＳ 明朝" w:hAnsi="ＭＳ 明朝" w:cs="PMingLiU"/>
                                <w:spacing w:val="14"/>
                                <w:lang w:eastAsia="ja-JP"/>
                              </w:rPr>
                              <w:t>もが緊急時に適切に対応できるよう、校内研修を実施します。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oundrect id="_x0000_s1153" style="position:absolute;left:0;text-align:left;margin-left:3.9pt;margin-top:25.75pt;width:462.1pt;height:46.65pt;z-index:25154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" filled="f" strokecolor="#010101" strokeweight="3pt">
                <v:path arrowok="t"/>
                <v:textbox>
                  <w:txbxContent>
                    <w:p w:rsidR="00012E96" w:rsidRPr="001B30B2" w:rsidRDefault="00012E96" w:rsidP="00CD3A33">
                      <w:pPr>
                        <w:spacing w:line="276" w:lineRule="auto"/>
                        <w:ind w:rightChars="-50" w:right="-110" w:firstLineChars="100" w:firstLine="234"/>
                        <w:rPr>
                          <w:rFonts w:ascii="ＭＳ 明朝" w:hAnsi="ＭＳ 明朝" w:cs="PMingLiU"/>
                          <w:lang w:eastAsia="ja-JP"/>
                        </w:rPr>
                      </w:pPr>
                      <w:r w:rsidRPr="001B30B2">
                        <w:rPr>
                          <w:rFonts w:ascii="ＭＳ 明朝" w:hAnsi="ＭＳ 明朝" w:cs="PMingLiU"/>
                          <w:spacing w:val="14"/>
                          <w:lang w:eastAsia="ja-JP"/>
                        </w:rPr>
                        <w:t>アレルギー疾患の児童生徒について、正しく理解し情報を共有するとともに、教職員の</w:t>
                      </w:r>
                      <w:r>
                        <w:rPr>
                          <w:rFonts w:ascii="ＭＳ 明朝" w:hAnsi="ＭＳ 明朝" w:cs="PMingLiU" w:hint="eastAsia"/>
                          <w:spacing w:val="14"/>
                          <w:lang w:eastAsia="ja-JP"/>
                        </w:rPr>
                        <w:t>だれ</w:t>
                      </w:r>
                      <w:r w:rsidRPr="001B30B2">
                        <w:rPr>
                          <w:rFonts w:ascii="ＭＳ 明朝" w:hAnsi="ＭＳ 明朝" w:cs="PMingLiU"/>
                          <w:spacing w:val="14"/>
                          <w:lang w:eastAsia="ja-JP"/>
                        </w:rPr>
                        <w:t>もが緊急時に適切に対応できるよう、校内研修を実施します。</w:t>
                      </w:r>
                    </w:p>
                  </w:txbxContent>
                </v:textbox>
                <w10:wrap type="topAndBottom" anchorx="margin"/>
              </v:roundrect>
            </w:pict>
          </mc:Fallback>
        </mc:AlternateContent>
      </w:r>
      <w:r w:rsidR="00435F83" w:rsidRPr="005C1D25">
        <w:rPr>
          <w:rFonts w:ascii="ＭＳ 明朝" w:eastAsia="ＭＳ 明朝" w:hAnsi="ＭＳ 明朝" w:cs="ＭＳ ゴシック"/>
          <w:lang w:eastAsia="ja-JP"/>
        </w:rPr>
        <w:t>Ⅷ</w:t>
      </w:r>
      <w:r w:rsidR="00435F83" w:rsidRPr="005C1D25">
        <w:rPr>
          <w:rFonts w:ascii="ＭＳ 明朝" w:eastAsia="ＭＳ 明朝" w:hAnsi="ＭＳ 明朝" w:cs="ＭＳ ゴシック"/>
          <w:lang w:eastAsia="ja-JP"/>
        </w:rPr>
        <w:tab/>
        <w:t>教職員の共通理解、校内研修</w:t>
      </w:r>
      <w:bookmarkEnd w:id="14"/>
    </w:p>
    <w:p w:rsidR="00E90EBC" w:rsidRPr="005C1D25" w:rsidRDefault="00E90EBC">
      <w:pPr>
        <w:spacing w:before="9"/>
        <w:rPr>
          <w:rFonts w:ascii="ＭＳ 明朝" w:hAnsi="ＭＳ 明朝" w:cs="ＭＳ ゴシック"/>
          <w:sz w:val="16"/>
          <w:szCs w:val="16"/>
          <w:lang w:eastAsia="ja-JP"/>
        </w:rPr>
      </w:pPr>
    </w:p>
    <w:p w:rsidR="00E90EBC" w:rsidRPr="005C1D25" w:rsidRDefault="00435F83" w:rsidP="00AB716F">
      <w:pPr>
        <w:pStyle w:val="a3"/>
        <w:spacing w:before="45"/>
        <w:ind w:right="912"/>
        <w:rPr>
          <w:rFonts w:cs="PMingLiU"/>
          <w:lang w:eastAsia="ja-JP"/>
        </w:rPr>
      </w:pPr>
      <w:r w:rsidRPr="005C1D25">
        <w:rPr>
          <w:rFonts w:cs="PMingLiU"/>
          <w:spacing w:val="14"/>
          <w:lang w:eastAsia="ja-JP"/>
        </w:rPr>
        <w:t>（１）共通理解事項及び校内研修について</w:t>
      </w:r>
    </w:p>
    <w:p w:rsidR="00E90EBC" w:rsidRPr="005C1D25" w:rsidRDefault="00911D46" w:rsidP="00AB716F">
      <w:pPr>
        <w:pStyle w:val="a3"/>
        <w:spacing w:before="177"/>
        <w:ind w:left="571" w:right="130" w:firstLine="237"/>
        <w:jc w:val="both"/>
        <w:rPr>
          <w:rFonts w:cs="PMingLiU"/>
          <w:lang w:eastAsia="ja-JP"/>
        </w:rPr>
      </w:pPr>
      <w:r w:rsidRPr="001B30B2">
        <w:rPr>
          <w:rFonts w:cs="PMingLiU"/>
          <w:spacing w:val="14"/>
          <w:lang w:eastAsia="ja-JP"/>
        </w:rPr>
        <w:t>アレルギー疾患の児童生徒</w:t>
      </w:r>
      <w:r>
        <w:rPr>
          <w:rFonts w:cs="PMingLiU" w:hint="eastAsia"/>
          <w:spacing w:val="14"/>
          <w:lang w:eastAsia="ja-JP"/>
        </w:rPr>
        <w:t>を</w:t>
      </w:r>
      <w:r w:rsidRPr="005C1D25">
        <w:rPr>
          <w:rFonts w:cs="PMingLiU"/>
          <w:spacing w:val="16"/>
          <w:lang w:eastAsia="ja-JP"/>
        </w:rPr>
        <w:t>顔写真など</w:t>
      </w:r>
      <w:r>
        <w:rPr>
          <w:rFonts w:cs="PMingLiU" w:hint="eastAsia"/>
          <w:spacing w:val="16"/>
          <w:lang w:eastAsia="ja-JP"/>
        </w:rPr>
        <w:t>で把握した上で、その</w:t>
      </w:r>
      <w:r w:rsidR="00C93346">
        <w:rPr>
          <w:rFonts w:cs="PMingLiU" w:hint="eastAsia"/>
          <w:spacing w:val="16"/>
          <w:lang w:eastAsia="ja-JP"/>
        </w:rPr>
        <w:t>児童生徒の</w:t>
      </w:r>
      <w:r w:rsidR="00435F83" w:rsidRPr="005C1D25">
        <w:rPr>
          <w:rFonts w:cs="PMingLiU"/>
          <w:spacing w:val="15"/>
          <w:lang w:eastAsia="ja-JP"/>
        </w:rPr>
        <w:t>個別支援プラン（</w:t>
      </w:r>
      <w:r w:rsidR="00435F83" w:rsidRPr="005C1D25">
        <w:rPr>
          <w:rFonts w:cs="PMingLiU"/>
          <w:spacing w:val="17"/>
          <w:lang w:eastAsia="ja-JP"/>
        </w:rPr>
        <w:t>緊急時対応プラン）や</w:t>
      </w:r>
      <w:r w:rsidR="005228AE">
        <w:rPr>
          <w:rFonts w:cs="PMingLiU" w:hint="eastAsia"/>
          <w:spacing w:val="17"/>
          <w:lang w:eastAsia="ja-JP"/>
        </w:rPr>
        <w:t>学校生活</w:t>
      </w:r>
      <w:r w:rsidR="00435F83" w:rsidRPr="005C1D25">
        <w:rPr>
          <w:rFonts w:cs="PMingLiU"/>
          <w:spacing w:val="17"/>
          <w:lang w:eastAsia="ja-JP"/>
        </w:rPr>
        <w:t>管理指導表</w:t>
      </w:r>
      <w:r>
        <w:rPr>
          <w:rFonts w:cs="PMingLiU" w:hint="eastAsia"/>
          <w:spacing w:val="17"/>
          <w:lang w:eastAsia="ja-JP"/>
        </w:rPr>
        <w:t>を確認し</w:t>
      </w:r>
      <w:r w:rsidR="00435F83" w:rsidRPr="005C1D25">
        <w:rPr>
          <w:rFonts w:cs="PMingLiU"/>
          <w:spacing w:val="16"/>
          <w:lang w:eastAsia="ja-JP"/>
        </w:rPr>
        <w:t>、</w:t>
      </w:r>
      <w:r w:rsidR="00435F83" w:rsidRPr="005C1D25">
        <w:rPr>
          <w:rFonts w:cs="PMingLiU"/>
          <w:spacing w:val="9"/>
          <w:lang w:eastAsia="ja-JP"/>
        </w:rPr>
        <w:t>啓発</w:t>
      </w:r>
      <w:r w:rsidR="00435F83" w:rsidRPr="005C1D25">
        <w:rPr>
          <w:rFonts w:cs="PMingLiU"/>
          <w:spacing w:val="13"/>
          <w:lang w:eastAsia="ja-JP"/>
        </w:rPr>
        <w:t>用リーフレット</w:t>
      </w:r>
      <w:r w:rsidR="00435F83" w:rsidRPr="005C1D25">
        <w:rPr>
          <w:rFonts w:cs="PMingLiU"/>
          <w:spacing w:val="13"/>
          <w:position w:val="9"/>
          <w:sz w:val="13"/>
          <w:szCs w:val="13"/>
          <w:lang w:eastAsia="ja-JP"/>
        </w:rPr>
        <w:t xml:space="preserve">※ </w:t>
      </w:r>
      <w:r w:rsidR="00435F83" w:rsidRPr="005C1D25">
        <w:rPr>
          <w:rFonts w:cs="PMingLiU"/>
          <w:spacing w:val="13"/>
          <w:lang w:eastAsia="ja-JP"/>
        </w:rPr>
        <w:t>などを活用して、教職員全員で共通理解を深める。研修内容は保</w:t>
      </w:r>
      <w:r w:rsidR="00435F83" w:rsidRPr="005C1D25">
        <w:rPr>
          <w:rFonts w:cs="PMingLiU"/>
          <w:spacing w:val="14"/>
          <w:lang w:eastAsia="ja-JP"/>
        </w:rPr>
        <w:t>護者にも伝える。また、プライバシーの保護に十分配慮する。</w:t>
      </w:r>
    </w:p>
    <w:p w:rsidR="00E90EBC" w:rsidRPr="005C1D25" w:rsidRDefault="00435F83" w:rsidP="00AB716F">
      <w:pPr>
        <w:pStyle w:val="a3"/>
        <w:spacing w:before="41"/>
        <w:ind w:left="342" w:right="4714"/>
        <w:jc w:val="center"/>
        <w:rPr>
          <w:rFonts w:cs="PMingLiU"/>
          <w:lang w:eastAsia="ja-JP"/>
        </w:rPr>
      </w:pPr>
      <w:r w:rsidRPr="005C1D25">
        <w:rPr>
          <w:rFonts w:cs="PMingLiU"/>
          <w:spacing w:val="14"/>
          <w:lang w:eastAsia="ja-JP"/>
        </w:rPr>
        <w:t>◆共通理解事項及び研修内容（例）</w:t>
      </w:r>
    </w:p>
    <w:p w:rsidR="00E90EBC" w:rsidRPr="005C1D25" w:rsidRDefault="00435F83" w:rsidP="00AB716F">
      <w:pPr>
        <w:pStyle w:val="a3"/>
        <w:spacing w:before="177"/>
        <w:ind w:left="821" w:right="912"/>
        <w:rPr>
          <w:rFonts w:cs="PMingLiU"/>
          <w:lang w:eastAsia="ja-JP"/>
        </w:rPr>
      </w:pPr>
      <w:r w:rsidRPr="005C1D25">
        <w:rPr>
          <w:rFonts w:cs="PMingLiU"/>
          <w:spacing w:val="14"/>
          <w:lang w:eastAsia="ja-JP"/>
        </w:rPr>
        <w:t>・児童生徒の病態や発症時の対応について</w:t>
      </w:r>
    </w:p>
    <w:p w:rsidR="00E90EBC" w:rsidRPr="005C1D25" w:rsidRDefault="00435F83" w:rsidP="00AB716F">
      <w:pPr>
        <w:pStyle w:val="a3"/>
        <w:spacing w:before="180"/>
        <w:ind w:left="826" w:right="912"/>
        <w:rPr>
          <w:rFonts w:cs="PMingLiU"/>
          <w:lang w:eastAsia="ja-JP"/>
        </w:rPr>
      </w:pPr>
      <w:r w:rsidRPr="005C1D25">
        <w:rPr>
          <w:rFonts w:cs="PMingLiU"/>
          <w:spacing w:val="14"/>
          <w:lang w:eastAsia="ja-JP"/>
        </w:rPr>
        <w:t>・緊急時の対応、緊急時のシミュレーション、教職員の役割の確認</w:t>
      </w:r>
    </w:p>
    <w:p w:rsidR="00E90EBC" w:rsidRPr="005C1D25" w:rsidRDefault="00435F83" w:rsidP="00AB716F">
      <w:pPr>
        <w:pStyle w:val="a3"/>
        <w:spacing w:before="177"/>
        <w:ind w:left="826" w:right="912"/>
        <w:rPr>
          <w:rFonts w:cs="PMingLiU"/>
          <w:lang w:eastAsia="ja-JP"/>
        </w:rPr>
      </w:pPr>
      <w:r w:rsidRPr="005C1D25">
        <w:rPr>
          <w:rFonts w:cs="PMingLiU"/>
          <w:spacing w:val="14"/>
          <w:lang w:eastAsia="ja-JP"/>
        </w:rPr>
        <w:t>・学校生活における留意点について</w:t>
      </w:r>
    </w:p>
    <w:p w:rsidR="00E90EBC" w:rsidRPr="005C1D25" w:rsidRDefault="00435F83" w:rsidP="00AB716F">
      <w:pPr>
        <w:pStyle w:val="a3"/>
        <w:spacing w:before="177"/>
        <w:ind w:left="826" w:right="912"/>
        <w:rPr>
          <w:rFonts w:cs="PMingLiU"/>
          <w:lang w:eastAsia="ja-JP"/>
        </w:rPr>
      </w:pPr>
      <w:r w:rsidRPr="005C1D25">
        <w:rPr>
          <w:rFonts w:cs="PMingLiU"/>
          <w:spacing w:val="14"/>
          <w:lang w:eastAsia="ja-JP"/>
        </w:rPr>
        <w:t>・給食などの食事について</w:t>
      </w:r>
    </w:p>
    <w:p w:rsidR="00E90EBC" w:rsidRPr="005C1D25" w:rsidRDefault="00435F83" w:rsidP="00AB716F">
      <w:pPr>
        <w:pStyle w:val="a3"/>
        <w:spacing w:before="177"/>
        <w:ind w:left="826" w:right="912"/>
        <w:rPr>
          <w:rFonts w:cs="PMingLiU"/>
          <w:lang w:eastAsia="ja-JP"/>
        </w:rPr>
      </w:pPr>
      <w:r w:rsidRPr="005C1D25">
        <w:rPr>
          <w:rFonts w:cs="PMingLiU"/>
          <w:spacing w:val="14"/>
          <w:lang w:eastAsia="ja-JP"/>
        </w:rPr>
        <w:t>・薬剤使用時の留意点について</w:t>
      </w:r>
    </w:p>
    <w:p w:rsidR="00E90EBC" w:rsidRPr="005C1D25" w:rsidRDefault="00435F83" w:rsidP="00AB716F">
      <w:pPr>
        <w:pStyle w:val="a3"/>
        <w:spacing w:before="177"/>
        <w:ind w:left="826" w:right="912"/>
        <w:rPr>
          <w:rFonts w:cs="PMingLiU"/>
          <w:lang w:eastAsia="ja-JP"/>
        </w:rPr>
      </w:pPr>
      <w:r w:rsidRPr="005C1D25">
        <w:rPr>
          <w:rFonts w:cs="PMingLiU"/>
          <w:spacing w:val="14"/>
          <w:lang w:eastAsia="ja-JP"/>
        </w:rPr>
        <w:t>・緊急時連絡先、医療機関連絡先について</w:t>
      </w:r>
    </w:p>
    <w:p w:rsidR="00E90EBC" w:rsidRPr="005C1D25" w:rsidRDefault="00435F83" w:rsidP="00724756">
      <w:pPr>
        <w:pStyle w:val="a3"/>
        <w:spacing w:before="177" w:line="276" w:lineRule="auto"/>
        <w:ind w:left="1051" w:right="-36" w:hanging="238"/>
        <w:jc w:val="both"/>
        <w:rPr>
          <w:rFonts w:cs="PMingLiU"/>
          <w:lang w:eastAsia="ja-JP"/>
        </w:rPr>
      </w:pPr>
      <w:r w:rsidRPr="005C1D25">
        <w:rPr>
          <w:rFonts w:cs="PMingLiU"/>
          <w:spacing w:val="12"/>
          <w:lang w:eastAsia="ja-JP"/>
        </w:rPr>
        <w:t>・エピペン</w:t>
      </w:r>
      <w:r w:rsidRPr="005C1D25">
        <w:rPr>
          <w:spacing w:val="12"/>
          <w:lang w:eastAsia="ja-JP"/>
        </w:rPr>
        <w:t>®</w:t>
      </w:r>
      <w:r w:rsidRPr="005C1D25">
        <w:rPr>
          <w:rFonts w:cs="PMingLiU"/>
          <w:spacing w:val="12"/>
          <w:lang w:eastAsia="ja-JP"/>
        </w:rPr>
        <w:t>携帯者がいる場合は、保管場所や使用手順、使用するタイミン</w:t>
      </w:r>
      <w:r w:rsidRPr="005C1D25">
        <w:rPr>
          <w:rFonts w:cs="PMingLiU"/>
          <w:spacing w:val="13"/>
          <w:lang w:eastAsia="ja-JP"/>
        </w:rPr>
        <w:t>グについて（啓発用リーフレット</w:t>
      </w:r>
      <w:r w:rsidRPr="005C1D25">
        <w:rPr>
          <w:rFonts w:cs="PMingLiU"/>
          <w:spacing w:val="13"/>
          <w:position w:val="9"/>
          <w:sz w:val="13"/>
          <w:szCs w:val="13"/>
          <w:lang w:eastAsia="ja-JP"/>
        </w:rPr>
        <w:t xml:space="preserve">※ </w:t>
      </w:r>
      <w:r w:rsidRPr="005C1D25">
        <w:rPr>
          <w:rFonts w:cs="PMingLiU"/>
          <w:spacing w:val="12"/>
          <w:lang w:eastAsia="ja-JP"/>
        </w:rPr>
        <w:t>や練習用注射器（トレーナー）等を活用し</w:t>
      </w:r>
      <w:r w:rsidRPr="005C1D25">
        <w:rPr>
          <w:rFonts w:cs="PMingLiU"/>
          <w:spacing w:val="11"/>
          <w:lang w:eastAsia="ja-JP"/>
        </w:rPr>
        <w:t>た研修）</w:t>
      </w:r>
    </w:p>
    <w:p w:rsidR="00E90EBC" w:rsidRPr="005C1D25" w:rsidRDefault="00435F83" w:rsidP="00AB716F">
      <w:pPr>
        <w:spacing w:before="127"/>
        <w:ind w:left="2854" w:hanging="1923"/>
        <w:rPr>
          <w:rFonts w:ascii="ＭＳ 明朝" w:hAnsi="ＭＳ 明朝" w:cs="PMingLiU"/>
          <w:sz w:val="16"/>
          <w:szCs w:val="16"/>
          <w:lang w:eastAsia="ja-JP"/>
        </w:rPr>
      </w:pPr>
      <w:r w:rsidRPr="005C1D25">
        <w:rPr>
          <w:rFonts w:ascii="ＭＳ 明朝" w:hAnsi="ＭＳ 明朝" w:cs="PMingLiU"/>
          <w:sz w:val="16"/>
          <w:szCs w:val="16"/>
          <w:lang w:eastAsia="ja-JP"/>
        </w:rPr>
        <w:t>※</w:t>
      </w:r>
      <w:r w:rsidRPr="005C1D25">
        <w:rPr>
          <w:rFonts w:ascii="ＭＳ 明朝" w:hAnsi="ＭＳ 明朝" w:cs="PMingLiU"/>
          <w:spacing w:val="-25"/>
          <w:sz w:val="16"/>
          <w:szCs w:val="16"/>
          <w:lang w:eastAsia="ja-JP"/>
        </w:rPr>
        <w:t xml:space="preserve"> </w:t>
      </w:r>
      <w:r w:rsidRPr="005C1D25">
        <w:rPr>
          <w:rFonts w:ascii="ＭＳ 明朝" w:hAnsi="ＭＳ 明朝" w:cs="PMingLiU"/>
          <w:spacing w:val="16"/>
          <w:sz w:val="16"/>
          <w:szCs w:val="16"/>
          <w:lang w:eastAsia="ja-JP"/>
        </w:rPr>
        <w:t>啓発</w:t>
      </w:r>
      <w:r w:rsidRPr="005C1D25">
        <w:rPr>
          <w:rFonts w:ascii="ＭＳ 明朝" w:hAnsi="ＭＳ 明朝" w:cs="PMingLiU"/>
          <w:spacing w:val="14"/>
          <w:sz w:val="16"/>
          <w:szCs w:val="16"/>
          <w:lang w:eastAsia="ja-JP"/>
        </w:rPr>
        <w:t>用</w:t>
      </w:r>
      <w:r w:rsidRPr="005C1D25">
        <w:rPr>
          <w:rFonts w:ascii="ＭＳ 明朝" w:hAnsi="ＭＳ 明朝" w:cs="PMingLiU"/>
          <w:spacing w:val="16"/>
          <w:sz w:val="16"/>
          <w:szCs w:val="16"/>
          <w:lang w:eastAsia="ja-JP"/>
        </w:rPr>
        <w:t>リー</w:t>
      </w:r>
      <w:r w:rsidRPr="005C1D25">
        <w:rPr>
          <w:rFonts w:ascii="ＭＳ 明朝" w:hAnsi="ＭＳ 明朝" w:cs="PMingLiU"/>
          <w:spacing w:val="14"/>
          <w:sz w:val="16"/>
          <w:szCs w:val="16"/>
          <w:lang w:eastAsia="ja-JP"/>
        </w:rPr>
        <w:t>フ</w:t>
      </w:r>
      <w:r w:rsidRPr="005C1D25">
        <w:rPr>
          <w:rFonts w:ascii="ＭＳ 明朝" w:hAnsi="ＭＳ 明朝" w:cs="PMingLiU"/>
          <w:spacing w:val="16"/>
          <w:sz w:val="16"/>
          <w:szCs w:val="16"/>
          <w:lang w:eastAsia="ja-JP"/>
        </w:rPr>
        <w:t>レッ</w:t>
      </w:r>
      <w:r w:rsidRPr="005C1D25">
        <w:rPr>
          <w:rFonts w:ascii="ＭＳ 明朝" w:hAnsi="ＭＳ 明朝" w:cs="PMingLiU"/>
          <w:sz w:val="16"/>
          <w:szCs w:val="16"/>
          <w:lang w:eastAsia="ja-JP"/>
        </w:rPr>
        <w:t>ト</w:t>
      </w:r>
      <w:r w:rsidRPr="005C1D25">
        <w:rPr>
          <w:rFonts w:ascii="ＭＳ 明朝" w:hAnsi="ＭＳ 明朝" w:cs="PMingLiU"/>
          <w:spacing w:val="-27"/>
          <w:sz w:val="16"/>
          <w:szCs w:val="16"/>
          <w:lang w:eastAsia="ja-JP"/>
        </w:rPr>
        <w:t xml:space="preserve"> </w:t>
      </w:r>
      <w:r w:rsidRPr="005C1D25">
        <w:rPr>
          <w:rFonts w:ascii="ＭＳ 明朝" w:hAnsi="ＭＳ 明朝" w:cs="PMingLiU"/>
          <w:spacing w:val="-72"/>
          <w:sz w:val="16"/>
          <w:szCs w:val="16"/>
          <w:lang w:eastAsia="ja-JP"/>
        </w:rPr>
        <w:t>：</w:t>
      </w:r>
      <w:r w:rsidR="00E823F0" w:rsidRPr="00663508">
        <w:rPr>
          <w:rFonts w:ascii="ＭＳ 明朝" w:hAnsi="ＭＳ 明朝" w:cs="ＤＦＰ平成ゴシック体W5" w:hint="eastAsia"/>
          <w:color w:val="000000"/>
          <w:sz w:val="16"/>
          <w:szCs w:val="16"/>
          <w:lang w:eastAsia="ja-JP"/>
        </w:rPr>
        <w:t>エピペン</w:t>
      </w:r>
      <w:r w:rsidR="00E823F0" w:rsidRPr="00663508">
        <w:rPr>
          <w:rFonts w:ascii="ＭＳ 明朝" w:hAnsi="ＭＳ 明朝" w:cs="ShinMGoPro-Light" w:hint="eastAsia"/>
          <w:color w:val="000000"/>
          <w:sz w:val="16"/>
          <w:szCs w:val="16"/>
          <w:lang w:eastAsia="ja-JP"/>
        </w:rPr>
        <w:t>®</w:t>
      </w:r>
      <w:r w:rsidRPr="005C1D25">
        <w:rPr>
          <w:rFonts w:ascii="ＭＳ 明朝" w:hAnsi="ＭＳ 明朝" w:cs="PMingLiU"/>
          <w:spacing w:val="16"/>
          <w:sz w:val="16"/>
          <w:szCs w:val="16"/>
          <w:lang w:eastAsia="ja-JP"/>
        </w:rPr>
        <w:t>の</w:t>
      </w:r>
      <w:r w:rsidRPr="005C1D25">
        <w:rPr>
          <w:rFonts w:ascii="ＭＳ 明朝" w:hAnsi="ＭＳ 明朝" w:cs="PMingLiU"/>
          <w:spacing w:val="14"/>
          <w:sz w:val="16"/>
          <w:szCs w:val="16"/>
          <w:lang w:eastAsia="ja-JP"/>
        </w:rPr>
        <w:t>使</w:t>
      </w:r>
      <w:r w:rsidRPr="005C1D25">
        <w:rPr>
          <w:rFonts w:ascii="ＭＳ 明朝" w:hAnsi="ＭＳ 明朝" w:cs="PMingLiU"/>
          <w:spacing w:val="16"/>
          <w:sz w:val="16"/>
          <w:szCs w:val="16"/>
          <w:lang w:eastAsia="ja-JP"/>
        </w:rPr>
        <w:t>い方</w:t>
      </w:r>
      <w:r w:rsidRPr="005C1D25">
        <w:rPr>
          <w:rFonts w:ascii="ＭＳ 明朝" w:hAnsi="ＭＳ 明朝" w:cs="PMingLiU"/>
          <w:spacing w:val="14"/>
          <w:sz w:val="16"/>
          <w:szCs w:val="16"/>
          <w:lang w:eastAsia="ja-JP"/>
        </w:rPr>
        <w:t>か</w:t>
      </w:r>
      <w:r w:rsidRPr="005C1D25">
        <w:rPr>
          <w:rFonts w:ascii="ＭＳ 明朝" w:hAnsi="ＭＳ 明朝" w:cs="PMingLiU"/>
          <w:spacing w:val="16"/>
          <w:sz w:val="16"/>
          <w:szCs w:val="16"/>
          <w:lang w:eastAsia="ja-JP"/>
        </w:rPr>
        <w:t>んた</w:t>
      </w:r>
      <w:r w:rsidRPr="005C1D25">
        <w:rPr>
          <w:rFonts w:ascii="ＭＳ 明朝" w:hAnsi="ＭＳ 明朝" w:cs="PMingLiU"/>
          <w:spacing w:val="14"/>
          <w:sz w:val="16"/>
          <w:szCs w:val="16"/>
          <w:lang w:eastAsia="ja-JP"/>
        </w:rPr>
        <w:t>ん</w:t>
      </w:r>
      <w:r w:rsidRPr="005C1D25">
        <w:rPr>
          <w:rFonts w:ascii="ＭＳ 明朝" w:hAnsi="ＭＳ 明朝" w:cs="PMingLiU"/>
          <w:spacing w:val="16"/>
          <w:sz w:val="16"/>
          <w:szCs w:val="16"/>
          <w:lang w:eastAsia="ja-JP"/>
        </w:rPr>
        <w:t>ガ</w:t>
      </w:r>
      <w:r w:rsidRPr="005C1D25">
        <w:rPr>
          <w:rFonts w:ascii="ＭＳ 明朝" w:hAnsi="ＭＳ 明朝" w:cs="PMingLiU"/>
          <w:spacing w:val="14"/>
          <w:sz w:val="16"/>
          <w:szCs w:val="16"/>
          <w:lang w:eastAsia="ja-JP"/>
        </w:rPr>
        <w:t>イド</w:t>
      </w:r>
      <w:r w:rsidRPr="005C1D25">
        <w:rPr>
          <w:rFonts w:ascii="ＭＳ 明朝" w:hAnsi="ＭＳ 明朝" w:cs="PMingLiU"/>
          <w:spacing w:val="16"/>
          <w:sz w:val="16"/>
          <w:szCs w:val="16"/>
          <w:lang w:eastAsia="ja-JP"/>
        </w:rPr>
        <w:t>ブック</w:t>
      </w:r>
      <w:r w:rsidRPr="005C1D25">
        <w:rPr>
          <w:rFonts w:ascii="ＭＳ 明朝" w:hAnsi="ＭＳ 明朝" w:cs="PMingLiU"/>
          <w:sz w:val="16"/>
          <w:szCs w:val="16"/>
          <w:lang w:eastAsia="ja-JP"/>
        </w:rPr>
        <w:t>」</w:t>
      </w:r>
      <w:r w:rsidRPr="005C1D25">
        <w:rPr>
          <w:rFonts w:ascii="ＭＳ 明朝" w:hAnsi="ＭＳ 明朝" w:cs="PMingLiU"/>
          <w:spacing w:val="-28"/>
          <w:sz w:val="16"/>
          <w:szCs w:val="16"/>
          <w:lang w:eastAsia="ja-JP"/>
        </w:rPr>
        <w:t xml:space="preserve"> </w:t>
      </w:r>
      <w:r w:rsidRPr="005C1D25">
        <w:rPr>
          <w:rFonts w:ascii="ＭＳ 明朝" w:hAnsi="ＭＳ 明朝" w:cs="PMingLiU"/>
          <w:spacing w:val="16"/>
          <w:sz w:val="16"/>
          <w:szCs w:val="16"/>
          <w:lang w:eastAsia="ja-JP"/>
        </w:rPr>
        <w:t>ファ</w:t>
      </w:r>
      <w:r w:rsidRPr="005C1D25">
        <w:rPr>
          <w:rFonts w:ascii="ＭＳ 明朝" w:hAnsi="ＭＳ 明朝" w:cs="PMingLiU"/>
          <w:spacing w:val="14"/>
          <w:sz w:val="16"/>
          <w:szCs w:val="16"/>
          <w:lang w:eastAsia="ja-JP"/>
        </w:rPr>
        <w:t>イ</w:t>
      </w:r>
      <w:r w:rsidRPr="005C1D25">
        <w:rPr>
          <w:rFonts w:ascii="ＭＳ 明朝" w:hAnsi="ＭＳ 明朝" w:cs="PMingLiU"/>
          <w:spacing w:val="16"/>
          <w:sz w:val="16"/>
          <w:szCs w:val="16"/>
          <w:lang w:eastAsia="ja-JP"/>
        </w:rPr>
        <w:t>ザー</w:t>
      </w:r>
      <w:r w:rsidRPr="005C1D25">
        <w:rPr>
          <w:rFonts w:ascii="ＭＳ 明朝" w:hAnsi="ＭＳ 明朝" w:cs="PMingLiU"/>
          <w:spacing w:val="14"/>
          <w:sz w:val="16"/>
          <w:szCs w:val="16"/>
          <w:lang w:eastAsia="ja-JP"/>
        </w:rPr>
        <w:t>製</w:t>
      </w:r>
      <w:r w:rsidRPr="005C1D25">
        <w:rPr>
          <w:rFonts w:ascii="ＭＳ 明朝" w:hAnsi="ＭＳ 明朝" w:cs="PMingLiU"/>
          <w:spacing w:val="16"/>
          <w:sz w:val="16"/>
          <w:szCs w:val="16"/>
          <w:lang w:eastAsia="ja-JP"/>
        </w:rPr>
        <w:t>薬</w:t>
      </w:r>
      <w:r w:rsidRPr="005C1D25">
        <w:rPr>
          <w:rFonts w:ascii="ＭＳ 明朝" w:hAnsi="ＭＳ 明朝" w:cs="PMingLiU"/>
          <w:spacing w:val="14"/>
          <w:sz w:val="16"/>
          <w:szCs w:val="16"/>
          <w:lang w:eastAsia="ja-JP"/>
        </w:rPr>
        <w:t>ホー</w:t>
      </w:r>
      <w:r w:rsidRPr="005C1D25">
        <w:rPr>
          <w:rFonts w:ascii="ＭＳ 明朝" w:hAnsi="ＭＳ 明朝" w:cs="PMingLiU"/>
          <w:spacing w:val="16"/>
          <w:sz w:val="16"/>
          <w:szCs w:val="16"/>
          <w:lang w:eastAsia="ja-JP"/>
        </w:rPr>
        <w:t>ムペー</w:t>
      </w:r>
      <w:r w:rsidRPr="005C1D25">
        <w:rPr>
          <w:rFonts w:ascii="ＭＳ 明朝" w:hAnsi="ＭＳ 明朝" w:cs="PMingLiU"/>
          <w:spacing w:val="14"/>
          <w:sz w:val="16"/>
          <w:szCs w:val="16"/>
          <w:lang w:eastAsia="ja-JP"/>
        </w:rPr>
        <w:t>ジ</w:t>
      </w:r>
      <w:r w:rsidRPr="005C1D25">
        <w:rPr>
          <w:rFonts w:ascii="ＭＳ 明朝" w:hAnsi="ＭＳ 明朝" w:cs="PMingLiU"/>
          <w:spacing w:val="16"/>
          <w:sz w:val="16"/>
          <w:szCs w:val="16"/>
          <w:lang w:eastAsia="ja-JP"/>
        </w:rPr>
        <w:t>な</w:t>
      </w:r>
      <w:r w:rsidRPr="005C1D25">
        <w:rPr>
          <w:rFonts w:ascii="ＭＳ 明朝" w:hAnsi="ＭＳ 明朝" w:cs="PMingLiU"/>
          <w:sz w:val="16"/>
          <w:szCs w:val="16"/>
          <w:lang w:eastAsia="ja-JP"/>
        </w:rPr>
        <w:t xml:space="preserve">ど </w:t>
      </w:r>
      <w:hyperlink r:id="rId21">
        <w:r w:rsidRPr="005C1D25">
          <w:rPr>
            <w:rFonts w:ascii="ＭＳ 明朝" w:hAnsi="ＭＳ 明朝" w:cs="PMingLiU"/>
            <w:spacing w:val="8"/>
            <w:w w:val="145"/>
            <w:sz w:val="16"/>
            <w:szCs w:val="16"/>
            <w:lang w:eastAsia="ja-JP"/>
          </w:rPr>
          <w:t>h</w:t>
        </w:r>
        <w:r w:rsidRPr="005C1D25">
          <w:rPr>
            <w:rFonts w:ascii="ＭＳ 明朝" w:hAnsi="ＭＳ 明朝" w:cs="PMingLiU"/>
            <w:spacing w:val="6"/>
            <w:w w:val="150"/>
            <w:sz w:val="16"/>
            <w:szCs w:val="16"/>
            <w:lang w:eastAsia="ja-JP"/>
          </w:rPr>
          <w:t>t</w:t>
        </w:r>
        <w:r w:rsidRPr="005C1D25">
          <w:rPr>
            <w:rFonts w:ascii="ＭＳ 明朝" w:hAnsi="ＭＳ 明朝" w:cs="PMingLiU"/>
            <w:spacing w:val="9"/>
            <w:w w:val="150"/>
            <w:sz w:val="16"/>
            <w:szCs w:val="16"/>
            <w:lang w:eastAsia="ja-JP"/>
          </w:rPr>
          <w:t>t</w:t>
        </w:r>
        <w:r w:rsidRPr="005C1D25">
          <w:rPr>
            <w:rFonts w:ascii="ＭＳ 明朝" w:hAnsi="ＭＳ 明朝" w:cs="PMingLiU"/>
            <w:spacing w:val="5"/>
            <w:w w:val="142"/>
            <w:sz w:val="16"/>
            <w:szCs w:val="16"/>
            <w:lang w:eastAsia="ja-JP"/>
          </w:rPr>
          <w:t>p</w:t>
        </w:r>
        <w:r w:rsidRPr="005C1D25">
          <w:rPr>
            <w:rFonts w:ascii="ＭＳ 明朝" w:hAnsi="ＭＳ 明朝" w:cs="PMingLiU"/>
            <w:spacing w:val="7"/>
            <w:w w:val="79"/>
            <w:sz w:val="16"/>
            <w:szCs w:val="16"/>
            <w:lang w:eastAsia="ja-JP"/>
          </w:rPr>
          <w:t>:</w:t>
        </w:r>
        <w:r w:rsidRPr="005C1D25">
          <w:rPr>
            <w:rFonts w:ascii="ＭＳ 明朝" w:hAnsi="ＭＳ 明朝" w:cs="PMingLiU"/>
            <w:spacing w:val="8"/>
            <w:w w:val="192"/>
            <w:sz w:val="16"/>
            <w:szCs w:val="16"/>
            <w:lang w:eastAsia="ja-JP"/>
          </w:rPr>
          <w:t>//</w:t>
        </w:r>
        <w:r w:rsidRPr="005C1D25">
          <w:rPr>
            <w:rFonts w:ascii="ＭＳ 明朝" w:hAnsi="ＭＳ 明朝" w:cs="PMingLiU"/>
            <w:spacing w:val="6"/>
            <w:w w:val="135"/>
            <w:sz w:val="16"/>
            <w:szCs w:val="16"/>
            <w:lang w:eastAsia="ja-JP"/>
          </w:rPr>
          <w:t>w</w:t>
        </w:r>
        <w:r w:rsidRPr="005C1D25">
          <w:rPr>
            <w:rFonts w:ascii="ＭＳ 明朝" w:hAnsi="ＭＳ 明朝" w:cs="PMingLiU"/>
            <w:spacing w:val="9"/>
            <w:w w:val="135"/>
            <w:sz w:val="16"/>
            <w:szCs w:val="16"/>
            <w:lang w:eastAsia="ja-JP"/>
          </w:rPr>
          <w:t>w</w:t>
        </w:r>
        <w:r w:rsidRPr="005C1D25">
          <w:rPr>
            <w:rFonts w:ascii="ＭＳ 明朝" w:hAnsi="ＭＳ 明朝" w:cs="PMingLiU"/>
            <w:spacing w:val="6"/>
            <w:w w:val="135"/>
            <w:sz w:val="16"/>
            <w:szCs w:val="16"/>
            <w:lang w:eastAsia="ja-JP"/>
          </w:rPr>
          <w:t>w</w:t>
        </w:r>
        <w:r w:rsidRPr="005C1D25">
          <w:rPr>
            <w:rFonts w:ascii="ＭＳ 明朝" w:hAnsi="ＭＳ 明朝" w:cs="PMingLiU"/>
            <w:spacing w:val="7"/>
            <w:w w:val="88"/>
            <w:sz w:val="16"/>
            <w:szCs w:val="16"/>
            <w:lang w:eastAsia="ja-JP"/>
          </w:rPr>
          <w:t>.</w:t>
        </w:r>
        <w:r w:rsidRPr="005C1D25">
          <w:rPr>
            <w:rFonts w:ascii="ＭＳ 明朝" w:hAnsi="ＭＳ 明朝" w:cs="PMingLiU"/>
            <w:spacing w:val="9"/>
            <w:w w:val="140"/>
            <w:sz w:val="16"/>
            <w:szCs w:val="16"/>
            <w:lang w:eastAsia="ja-JP"/>
          </w:rPr>
          <w:t>e</w:t>
        </w:r>
        <w:r w:rsidRPr="005C1D25">
          <w:rPr>
            <w:rFonts w:ascii="ＭＳ 明朝" w:hAnsi="ＭＳ 明朝" w:cs="PMingLiU"/>
            <w:spacing w:val="8"/>
            <w:w w:val="142"/>
            <w:sz w:val="16"/>
            <w:szCs w:val="16"/>
            <w:lang w:eastAsia="ja-JP"/>
          </w:rPr>
          <w:t>p</w:t>
        </w:r>
        <w:r w:rsidRPr="005C1D25">
          <w:rPr>
            <w:rFonts w:ascii="ＭＳ 明朝" w:hAnsi="ＭＳ 明朝" w:cs="PMingLiU"/>
            <w:spacing w:val="7"/>
            <w:w w:val="75"/>
            <w:sz w:val="16"/>
            <w:szCs w:val="16"/>
            <w:lang w:eastAsia="ja-JP"/>
          </w:rPr>
          <w:t>i</w:t>
        </w:r>
        <w:r w:rsidRPr="005C1D25">
          <w:rPr>
            <w:rFonts w:ascii="ＭＳ 明朝" w:hAnsi="ＭＳ 明朝" w:cs="PMingLiU"/>
            <w:spacing w:val="8"/>
            <w:w w:val="142"/>
            <w:sz w:val="16"/>
            <w:szCs w:val="16"/>
            <w:lang w:eastAsia="ja-JP"/>
          </w:rPr>
          <w:t>p</w:t>
        </w:r>
        <w:r w:rsidRPr="005C1D25">
          <w:rPr>
            <w:rFonts w:ascii="ＭＳ 明朝" w:hAnsi="ＭＳ 明朝" w:cs="PMingLiU"/>
            <w:spacing w:val="7"/>
            <w:w w:val="140"/>
            <w:sz w:val="16"/>
            <w:szCs w:val="16"/>
            <w:lang w:eastAsia="ja-JP"/>
          </w:rPr>
          <w:t>e</w:t>
        </w:r>
        <w:r w:rsidRPr="005C1D25">
          <w:rPr>
            <w:rFonts w:ascii="ＭＳ 明朝" w:hAnsi="ＭＳ 明朝" w:cs="PMingLiU"/>
            <w:spacing w:val="8"/>
            <w:w w:val="145"/>
            <w:sz w:val="16"/>
            <w:szCs w:val="16"/>
            <w:lang w:eastAsia="ja-JP"/>
          </w:rPr>
          <w:t>n</w:t>
        </w:r>
        <w:r w:rsidRPr="005C1D25">
          <w:rPr>
            <w:rFonts w:ascii="ＭＳ 明朝" w:hAnsi="ＭＳ 明朝" w:cs="PMingLiU"/>
            <w:spacing w:val="9"/>
            <w:w w:val="88"/>
            <w:sz w:val="16"/>
            <w:szCs w:val="16"/>
            <w:lang w:eastAsia="ja-JP"/>
          </w:rPr>
          <w:t>.</w:t>
        </w:r>
        <w:r w:rsidRPr="005C1D25">
          <w:rPr>
            <w:rFonts w:ascii="ＭＳ 明朝" w:hAnsi="ＭＳ 明朝" w:cs="PMingLiU"/>
            <w:spacing w:val="6"/>
            <w:w w:val="99"/>
            <w:sz w:val="16"/>
            <w:szCs w:val="16"/>
            <w:lang w:eastAsia="ja-JP"/>
          </w:rPr>
          <w:t>j</w:t>
        </w:r>
        <w:r w:rsidRPr="005C1D25">
          <w:rPr>
            <w:rFonts w:ascii="ＭＳ 明朝" w:hAnsi="ＭＳ 明朝" w:cs="PMingLiU"/>
            <w:spacing w:val="5"/>
            <w:w w:val="142"/>
            <w:sz w:val="16"/>
            <w:szCs w:val="16"/>
            <w:lang w:eastAsia="ja-JP"/>
          </w:rPr>
          <w:t>p</w:t>
        </w:r>
        <w:r w:rsidRPr="005C1D25">
          <w:rPr>
            <w:rFonts w:ascii="ＭＳ 明朝" w:hAnsi="ＭＳ 明朝" w:cs="PMingLiU"/>
            <w:spacing w:val="10"/>
            <w:w w:val="192"/>
            <w:sz w:val="16"/>
            <w:szCs w:val="16"/>
            <w:lang w:eastAsia="ja-JP"/>
          </w:rPr>
          <w:t>/</w:t>
        </w:r>
        <w:r w:rsidRPr="005C1D25">
          <w:rPr>
            <w:rFonts w:ascii="ＭＳ 明朝" w:hAnsi="ＭＳ 明朝" w:cs="PMingLiU"/>
            <w:spacing w:val="5"/>
            <w:w w:val="142"/>
            <w:sz w:val="16"/>
            <w:szCs w:val="16"/>
            <w:lang w:eastAsia="ja-JP"/>
          </w:rPr>
          <w:t>d</w:t>
        </w:r>
        <w:r w:rsidRPr="005C1D25">
          <w:rPr>
            <w:rFonts w:ascii="ＭＳ 明朝" w:hAnsi="ＭＳ 明朝" w:cs="PMingLiU"/>
            <w:spacing w:val="9"/>
            <w:w w:val="137"/>
            <w:sz w:val="16"/>
            <w:szCs w:val="16"/>
            <w:lang w:eastAsia="ja-JP"/>
          </w:rPr>
          <w:t>o</w:t>
        </w:r>
        <w:r w:rsidRPr="005C1D25">
          <w:rPr>
            <w:rFonts w:ascii="ＭＳ 明朝" w:hAnsi="ＭＳ 明朝" w:cs="PMingLiU"/>
            <w:spacing w:val="9"/>
            <w:w w:val="135"/>
            <w:sz w:val="16"/>
            <w:szCs w:val="16"/>
            <w:lang w:eastAsia="ja-JP"/>
          </w:rPr>
          <w:t>w</w:t>
        </w:r>
        <w:r w:rsidRPr="005C1D25">
          <w:rPr>
            <w:rFonts w:ascii="ＭＳ 明朝" w:hAnsi="ＭＳ 明朝" w:cs="PMingLiU"/>
            <w:spacing w:val="8"/>
            <w:w w:val="145"/>
            <w:sz w:val="16"/>
            <w:szCs w:val="16"/>
            <w:lang w:eastAsia="ja-JP"/>
          </w:rPr>
          <w:t>n</w:t>
        </w:r>
        <w:r w:rsidRPr="005C1D25">
          <w:rPr>
            <w:rFonts w:ascii="ＭＳ 明朝" w:hAnsi="ＭＳ 明朝" w:cs="PMingLiU"/>
            <w:spacing w:val="6"/>
            <w:w w:val="87"/>
            <w:sz w:val="16"/>
            <w:szCs w:val="16"/>
            <w:lang w:eastAsia="ja-JP"/>
          </w:rPr>
          <w:t>l</w:t>
        </w:r>
        <w:r w:rsidRPr="005C1D25">
          <w:rPr>
            <w:rFonts w:ascii="ＭＳ 明朝" w:hAnsi="ＭＳ 明朝" w:cs="PMingLiU"/>
            <w:spacing w:val="7"/>
            <w:w w:val="137"/>
            <w:sz w:val="16"/>
            <w:szCs w:val="16"/>
            <w:lang w:eastAsia="ja-JP"/>
          </w:rPr>
          <w:t>o</w:t>
        </w:r>
        <w:r w:rsidRPr="005C1D25">
          <w:rPr>
            <w:rFonts w:ascii="ＭＳ 明朝" w:hAnsi="ＭＳ 明朝" w:cs="PMingLiU"/>
            <w:spacing w:val="9"/>
            <w:w w:val="151"/>
            <w:sz w:val="16"/>
            <w:szCs w:val="16"/>
            <w:lang w:eastAsia="ja-JP"/>
          </w:rPr>
          <w:t>a</w:t>
        </w:r>
        <w:r w:rsidRPr="005C1D25">
          <w:rPr>
            <w:rFonts w:ascii="ＭＳ 明朝" w:hAnsi="ＭＳ 明朝" w:cs="PMingLiU"/>
            <w:spacing w:val="5"/>
            <w:w w:val="142"/>
            <w:sz w:val="16"/>
            <w:szCs w:val="16"/>
            <w:lang w:eastAsia="ja-JP"/>
          </w:rPr>
          <w:t>d</w:t>
        </w:r>
        <w:r w:rsidRPr="005C1D25">
          <w:rPr>
            <w:rFonts w:ascii="ＭＳ 明朝" w:hAnsi="ＭＳ 明朝" w:cs="PMingLiU"/>
            <w:spacing w:val="8"/>
            <w:w w:val="192"/>
            <w:sz w:val="16"/>
            <w:szCs w:val="16"/>
            <w:lang w:eastAsia="ja-JP"/>
          </w:rPr>
          <w:t>/</w:t>
        </w:r>
        <w:r w:rsidRPr="005C1D25">
          <w:rPr>
            <w:rFonts w:ascii="ＭＳ 明朝" w:hAnsi="ＭＳ 明朝" w:cs="PMingLiU"/>
            <w:spacing w:val="8"/>
            <w:w w:val="127"/>
            <w:sz w:val="16"/>
            <w:szCs w:val="16"/>
            <w:lang w:eastAsia="ja-JP"/>
          </w:rPr>
          <w:t>m</w:t>
        </w:r>
        <w:r w:rsidRPr="005C1D25">
          <w:rPr>
            <w:rFonts w:ascii="ＭＳ 明朝" w:hAnsi="ＭＳ 明朝" w:cs="PMingLiU"/>
            <w:spacing w:val="6"/>
            <w:w w:val="151"/>
            <w:sz w:val="16"/>
            <w:szCs w:val="16"/>
            <w:lang w:eastAsia="ja-JP"/>
          </w:rPr>
          <w:t>a</w:t>
        </w:r>
        <w:r w:rsidRPr="005C1D25">
          <w:rPr>
            <w:rFonts w:ascii="ＭＳ 明朝" w:hAnsi="ＭＳ 明朝" w:cs="PMingLiU"/>
            <w:spacing w:val="8"/>
            <w:w w:val="145"/>
            <w:sz w:val="16"/>
            <w:szCs w:val="16"/>
            <w:lang w:eastAsia="ja-JP"/>
          </w:rPr>
          <w:t>nu</w:t>
        </w:r>
        <w:r w:rsidRPr="005C1D25">
          <w:rPr>
            <w:rFonts w:ascii="ＭＳ 明朝" w:hAnsi="ＭＳ 明朝" w:cs="PMingLiU"/>
            <w:spacing w:val="6"/>
            <w:w w:val="151"/>
            <w:sz w:val="16"/>
            <w:szCs w:val="16"/>
            <w:lang w:eastAsia="ja-JP"/>
          </w:rPr>
          <w:t>a</w:t>
        </w:r>
        <w:r w:rsidRPr="005C1D25">
          <w:rPr>
            <w:rFonts w:ascii="ＭＳ 明朝" w:hAnsi="ＭＳ 明朝" w:cs="PMingLiU"/>
            <w:spacing w:val="6"/>
            <w:w w:val="87"/>
            <w:sz w:val="16"/>
            <w:szCs w:val="16"/>
            <w:lang w:eastAsia="ja-JP"/>
          </w:rPr>
          <w:t>l</w:t>
        </w:r>
        <w:r w:rsidRPr="005C1D25">
          <w:rPr>
            <w:rFonts w:ascii="ＭＳ 明朝" w:hAnsi="ＭＳ 明朝" w:cs="PMingLiU"/>
            <w:spacing w:val="9"/>
            <w:w w:val="88"/>
            <w:sz w:val="16"/>
            <w:szCs w:val="16"/>
            <w:lang w:eastAsia="ja-JP"/>
          </w:rPr>
          <w:t>.</w:t>
        </w:r>
        <w:r w:rsidRPr="005C1D25">
          <w:rPr>
            <w:rFonts w:ascii="ＭＳ 明朝" w:hAnsi="ＭＳ 明朝" w:cs="PMingLiU"/>
            <w:spacing w:val="8"/>
            <w:w w:val="142"/>
            <w:sz w:val="16"/>
            <w:szCs w:val="16"/>
            <w:lang w:eastAsia="ja-JP"/>
          </w:rPr>
          <w:t>p</w:t>
        </w:r>
        <w:r w:rsidRPr="005C1D25">
          <w:rPr>
            <w:rFonts w:ascii="ＭＳ 明朝" w:hAnsi="ＭＳ 明朝" w:cs="PMingLiU"/>
            <w:spacing w:val="5"/>
            <w:w w:val="142"/>
            <w:sz w:val="16"/>
            <w:szCs w:val="16"/>
            <w:lang w:eastAsia="ja-JP"/>
          </w:rPr>
          <w:t>d</w:t>
        </w:r>
        <w:r w:rsidRPr="005C1D25">
          <w:rPr>
            <w:rFonts w:ascii="ＭＳ 明朝" w:hAnsi="ＭＳ 明朝" w:cs="PMingLiU"/>
            <w:w w:val="132"/>
            <w:sz w:val="16"/>
            <w:szCs w:val="16"/>
            <w:lang w:eastAsia="ja-JP"/>
          </w:rPr>
          <w:t>f</w:t>
        </w:r>
      </w:hyperlink>
    </w:p>
    <w:p w:rsidR="00E90EBC" w:rsidRPr="005C1D25" w:rsidRDefault="00E90EBC" w:rsidP="00AB716F">
      <w:pPr>
        <w:rPr>
          <w:rFonts w:ascii="ＭＳ 明朝" w:hAnsi="ＭＳ 明朝" w:cs="PMingLiU"/>
          <w:sz w:val="16"/>
          <w:szCs w:val="16"/>
          <w:lang w:eastAsia="ja-JP"/>
        </w:rPr>
      </w:pPr>
    </w:p>
    <w:p w:rsidR="00E90EBC" w:rsidRPr="005C1D25" w:rsidRDefault="00E90EBC" w:rsidP="00AB716F">
      <w:pPr>
        <w:rPr>
          <w:rFonts w:ascii="ＭＳ 明朝" w:hAnsi="ＭＳ 明朝" w:cs="PMingLiU"/>
          <w:sz w:val="16"/>
          <w:szCs w:val="16"/>
          <w:lang w:eastAsia="ja-JP"/>
        </w:rPr>
      </w:pPr>
    </w:p>
    <w:p w:rsidR="00E90EBC" w:rsidRPr="005C1D25" w:rsidRDefault="00435F83" w:rsidP="00AB716F">
      <w:pPr>
        <w:pStyle w:val="a3"/>
        <w:spacing w:before="121"/>
        <w:ind w:right="912"/>
        <w:rPr>
          <w:rFonts w:cs="PMingLiU"/>
          <w:lang w:eastAsia="ja-JP"/>
        </w:rPr>
      </w:pPr>
      <w:r w:rsidRPr="005C1D25">
        <w:rPr>
          <w:rFonts w:cs="PMingLiU"/>
          <w:spacing w:val="13"/>
          <w:lang w:eastAsia="ja-JP"/>
        </w:rPr>
        <w:t>（２）研修時期</w:t>
      </w:r>
    </w:p>
    <w:p w:rsidR="00E90EBC" w:rsidRPr="005C1D25" w:rsidRDefault="00435F83" w:rsidP="00867394">
      <w:pPr>
        <w:pStyle w:val="a3"/>
        <w:spacing w:before="177"/>
        <w:ind w:left="571" w:right="-36" w:firstLine="237"/>
        <w:jc w:val="both"/>
        <w:rPr>
          <w:rFonts w:cs="PMingLiU"/>
          <w:lang w:eastAsia="ja-JP"/>
        </w:rPr>
      </w:pPr>
      <w:r w:rsidRPr="005C1D25">
        <w:rPr>
          <w:rFonts w:cs="PMingLiU"/>
          <w:spacing w:val="17"/>
          <w:lang w:eastAsia="ja-JP"/>
        </w:rPr>
        <w:t>年度初め（学校給食を実施している場合は給食開始まで）</w:t>
      </w:r>
      <w:r w:rsidRPr="005C1D25">
        <w:rPr>
          <w:rFonts w:cs="PMingLiU"/>
          <w:spacing w:val="16"/>
          <w:lang w:eastAsia="ja-JP"/>
        </w:rPr>
        <w:t xml:space="preserve">には必ず教職員全員 </w:t>
      </w:r>
      <w:r w:rsidRPr="005C1D25">
        <w:rPr>
          <w:rFonts w:cs="PMingLiU"/>
          <w:spacing w:val="13"/>
          <w:lang w:eastAsia="ja-JP"/>
        </w:rPr>
        <w:t>の共通理解を図る。また、児童生徒の状態が変わった時やヒヤリハット</w:t>
      </w:r>
      <w:r w:rsidRPr="005C1D25">
        <w:rPr>
          <w:rFonts w:cs="PMingLiU"/>
          <w:spacing w:val="13"/>
          <w:position w:val="9"/>
          <w:sz w:val="13"/>
          <w:szCs w:val="13"/>
          <w:lang w:eastAsia="ja-JP"/>
        </w:rPr>
        <w:t>※</w:t>
      </w:r>
      <w:r w:rsidRPr="005C1D25">
        <w:rPr>
          <w:rFonts w:cs="PMingLiU"/>
          <w:spacing w:val="11"/>
          <w:lang w:eastAsia="ja-JP"/>
        </w:rPr>
        <w:t>事例があ</w:t>
      </w:r>
      <w:r w:rsidRPr="005C1D25">
        <w:rPr>
          <w:rFonts w:cs="PMingLiU"/>
          <w:spacing w:val="14"/>
          <w:lang w:eastAsia="ja-JP"/>
        </w:rPr>
        <w:t>った時は、必ず報告し、教職員全員で共通理解を図る。</w:t>
      </w:r>
    </w:p>
    <w:p w:rsidR="00E90EBC" w:rsidRPr="005C1D25" w:rsidRDefault="00435F83" w:rsidP="00AB716F">
      <w:pPr>
        <w:pStyle w:val="a3"/>
        <w:spacing w:before="43"/>
        <w:ind w:left="809" w:right="912"/>
        <w:rPr>
          <w:rFonts w:cs="PMingLiU"/>
          <w:lang w:eastAsia="ja-JP"/>
        </w:rPr>
      </w:pPr>
      <w:r w:rsidRPr="005C1D25">
        <w:rPr>
          <w:rFonts w:cs="PMingLiU"/>
          <w:spacing w:val="14"/>
          <w:lang w:eastAsia="ja-JP"/>
        </w:rPr>
        <w:t>校外行事や宿泊を伴う行事の前など必要に応じて研修を行う。</w:t>
      </w:r>
    </w:p>
    <w:p w:rsidR="00E90EBC" w:rsidRPr="005C1D25" w:rsidRDefault="007B3689">
      <w:pPr>
        <w:spacing w:before="5"/>
        <w:rPr>
          <w:rFonts w:ascii="ＭＳ 明朝" w:hAnsi="ＭＳ 明朝" w:cs="PMingLiU"/>
          <w:sz w:val="19"/>
          <w:szCs w:val="19"/>
          <w:lang w:eastAsia="ja-JP"/>
        </w:rPr>
      </w:pPr>
      <w:r>
        <w:rPr>
          <w:rFonts w:ascii="ＭＳ 明朝" w:hAnsi="ＭＳ 明朝"/>
          <w:noProof/>
          <w:lang w:eastAsia="ja-JP"/>
        </w:rPr>
        <mc:AlternateContent>
          <mc:Choice Requires="wps">
            <w:drawing>
              <wp:anchor distT="0" distB="0" distL="0" distR="0" simplePos="0" relativeHeight="251482624" behindDoc="0" locked="0" layoutInCell="1" allowOverlap="1">
                <wp:simplePos x="0" y="0"/>
                <wp:positionH relativeFrom="page">
                  <wp:posOffset>1043940</wp:posOffset>
                </wp:positionH>
                <wp:positionV relativeFrom="paragraph">
                  <wp:posOffset>179705</wp:posOffset>
                </wp:positionV>
                <wp:extent cx="5622290" cy="1108075"/>
                <wp:effectExtent l="0" t="0" r="16510" b="15875"/>
                <wp:wrapTopAndBottom/>
                <wp:docPr id="696"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2290" cy="1108075"/>
                        </a:xfrm>
                        <a:prstGeom prst="rect">
                          <a:avLst/>
                        </a:prstGeom>
                        <a:noFill/>
                        <a:ln w="12700">
                          <a:solidFill>
                            <a:srgbClr val="010101"/>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012E96" w:rsidRPr="004704C6" w:rsidRDefault="00012E96">
                            <w:pPr>
                              <w:spacing w:before="9"/>
                              <w:ind w:left="117"/>
                              <w:jc w:val="both"/>
                              <w:rPr>
                                <w:rFonts w:ascii="ＭＳ 明朝" w:hAnsi="ＭＳ 明朝" w:cs="Malgun Gothic"/>
                                <w:sz w:val="21"/>
                                <w:szCs w:val="21"/>
                                <w:lang w:eastAsia="ja-JP"/>
                              </w:rPr>
                            </w:pPr>
                            <w:r w:rsidRPr="004704C6">
                              <w:rPr>
                                <w:rFonts w:ascii="ＭＳ 明朝" w:hAnsi="ＭＳ 明朝" w:cs="Malgun Gothic"/>
                                <w:b/>
                                <w:bCs/>
                                <w:sz w:val="21"/>
                                <w:szCs w:val="21"/>
                                <w:lang w:eastAsia="ja-JP"/>
                              </w:rPr>
                              <w:t>※</w:t>
                            </w:r>
                            <w:r w:rsidRPr="004704C6">
                              <w:rPr>
                                <w:rFonts w:ascii="ＭＳ 明朝" w:hAnsi="ＭＳ 明朝" w:cs="Malgun Gothic"/>
                                <w:b/>
                                <w:bCs/>
                                <w:spacing w:val="69"/>
                                <w:sz w:val="21"/>
                                <w:szCs w:val="21"/>
                                <w:lang w:eastAsia="ja-JP"/>
                              </w:rPr>
                              <w:t xml:space="preserve"> </w:t>
                            </w:r>
                            <w:r w:rsidRPr="004704C6">
                              <w:rPr>
                                <w:rFonts w:ascii="ＭＳ 明朝" w:hAnsi="ＭＳ 明朝" w:cs="Malgun Gothic"/>
                                <w:b/>
                                <w:bCs/>
                                <w:spacing w:val="14"/>
                                <w:sz w:val="21"/>
                                <w:szCs w:val="21"/>
                                <w:lang w:eastAsia="ja-JP"/>
                              </w:rPr>
                              <w:t>ヒヤリハットとは…</w:t>
                            </w:r>
                          </w:p>
                          <w:p w:rsidR="00012E96" w:rsidRPr="004704C6" w:rsidRDefault="00012E96" w:rsidP="00EB1662">
                            <w:pPr>
                              <w:spacing w:before="88" w:line="234" w:lineRule="exact"/>
                              <w:ind w:left="117" w:firstLineChars="100" w:firstLine="195"/>
                              <w:jc w:val="both"/>
                              <w:rPr>
                                <w:rFonts w:ascii="ＭＳ 明朝" w:hAnsi="ＭＳ 明朝" w:cs="PMingLiU"/>
                                <w:sz w:val="18"/>
                                <w:szCs w:val="18"/>
                                <w:lang w:eastAsia="ja-JP"/>
                              </w:rPr>
                            </w:pPr>
                            <w:r w:rsidRPr="004704C6">
                              <w:rPr>
                                <w:rFonts w:ascii="ＭＳ 明朝" w:hAnsi="ＭＳ 明朝" w:cs="PMingLiU"/>
                                <w:spacing w:val="15"/>
                                <w:sz w:val="18"/>
                                <w:szCs w:val="18"/>
                                <w:lang w:eastAsia="ja-JP"/>
                              </w:rPr>
                              <w:t>ヒヤリハットとは、危ないことが起こったが、幸い災害には至らなかった事象のことです。</w:t>
                            </w:r>
                          </w:p>
                          <w:p w:rsidR="00012E96" w:rsidRPr="004704C6" w:rsidRDefault="00012E96" w:rsidP="00EB1662">
                            <w:pPr>
                              <w:spacing w:before="12" w:line="232" w:lineRule="exact"/>
                              <w:ind w:left="117" w:right="112" w:firstLineChars="100" w:firstLine="194"/>
                              <w:jc w:val="both"/>
                              <w:rPr>
                                <w:rFonts w:ascii="ＭＳ 明朝" w:hAnsi="ＭＳ 明朝" w:cs="PMingLiU"/>
                                <w:sz w:val="18"/>
                                <w:szCs w:val="18"/>
                                <w:lang w:eastAsia="ja-JP"/>
                              </w:rPr>
                            </w:pPr>
                            <w:r w:rsidRPr="004704C6">
                              <w:rPr>
                                <w:rFonts w:ascii="ＭＳ 明朝" w:hAnsi="ＭＳ 明朝" w:cs="PMingLiU"/>
                                <w:spacing w:val="14"/>
                                <w:sz w:val="18"/>
                                <w:szCs w:val="18"/>
                                <w:lang w:eastAsia="ja-JP"/>
                              </w:rPr>
                              <w:t>ハインリッヒの法則では</w:t>
                            </w:r>
                            <w:r w:rsidRPr="004704C6">
                              <w:rPr>
                                <w:rFonts w:ascii="ＭＳ 明朝" w:hAnsi="ＭＳ 明朝" w:cs="PMingLiU"/>
                                <w:spacing w:val="-7"/>
                                <w:sz w:val="18"/>
                                <w:szCs w:val="18"/>
                                <w:lang w:eastAsia="ja-JP"/>
                              </w:rPr>
                              <w:t>、１</w:t>
                            </w:r>
                            <w:r w:rsidRPr="004704C6">
                              <w:rPr>
                                <w:rFonts w:ascii="ＭＳ 明朝" w:hAnsi="ＭＳ 明朝" w:cs="PMingLiU"/>
                                <w:spacing w:val="13"/>
                                <w:sz w:val="18"/>
                                <w:szCs w:val="18"/>
                                <w:lang w:eastAsia="ja-JP"/>
                              </w:rPr>
                              <w:t>件の事故の裏に</w:t>
                            </w:r>
                            <w:r w:rsidRPr="004704C6">
                              <w:rPr>
                                <w:rFonts w:ascii="ＭＳ 明朝" w:hAnsi="ＭＳ 明朝" w:cs="PMingLiU"/>
                                <w:spacing w:val="8"/>
                                <w:sz w:val="18"/>
                                <w:szCs w:val="18"/>
                                <w:lang w:eastAsia="ja-JP"/>
                              </w:rPr>
                              <w:t>２９</w:t>
                            </w:r>
                            <w:r w:rsidRPr="004704C6">
                              <w:rPr>
                                <w:rFonts w:ascii="ＭＳ 明朝" w:hAnsi="ＭＳ 明朝" w:cs="PMingLiU"/>
                                <w:spacing w:val="11"/>
                                <w:sz w:val="18"/>
                                <w:szCs w:val="18"/>
                                <w:lang w:eastAsia="ja-JP"/>
                              </w:rPr>
                              <w:t>件の軽傷事故、３００</w:t>
                            </w:r>
                            <w:r w:rsidRPr="004704C6">
                              <w:rPr>
                                <w:rFonts w:ascii="ＭＳ 明朝" w:hAnsi="ＭＳ 明朝" w:cs="PMingLiU"/>
                                <w:spacing w:val="14"/>
                                <w:sz w:val="18"/>
                                <w:szCs w:val="18"/>
                                <w:lang w:eastAsia="ja-JP"/>
                              </w:rPr>
                              <w:t>件の無傷事故があると言わ</w:t>
                            </w:r>
                            <w:r w:rsidRPr="004704C6">
                              <w:rPr>
                                <w:rFonts w:ascii="ＭＳ 明朝" w:hAnsi="ＭＳ 明朝" w:cs="PMingLiU"/>
                                <w:spacing w:val="13"/>
                                <w:sz w:val="18"/>
                                <w:szCs w:val="18"/>
                                <w:lang w:eastAsia="ja-JP"/>
                              </w:rPr>
                              <w:t>れています。ヒヤリハット活動とは、この</w:t>
                            </w:r>
                            <w:r w:rsidRPr="004704C6">
                              <w:rPr>
                                <w:rFonts w:ascii="ＭＳ 明朝" w:hAnsi="ＭＳ 明朝" w:cs="PMingLiU"/>
                                <w:spacing w:val="10"/>
                                <w:sz w:val="18"/>
                                <w:szCs w:val="18"/>
                                <w:lang w:eastAsia="ja-JP"/>
                              </w:rPr>
                              <w:t>３００</w:t>
                            </w:r>
                            <w:r w:rsidRPr="004704C6">
                              <w:rPr>
                                <w:rFonts w:ascii="ＭＳ 明朝" w:hAnsi="ＭＳ 明朝" w:cs="PMingLiU"/>
                                <w:spacing w:val="14"/>
                                <w:sz w:val="18"/>
                                <w:szCs w:val="18"/>
                                <w:lang w:eastAsia="ja-JP"/>
                              </w:rPr>
                              <w:t>件のヒヤリハットを集め、事前の対策と危険の認識を深めることで、</w:t>
                            </w:r>
                            <w:r w:rsidRPr="004704C6">
                              <w:rPr>
                                <w:rFonts w:ascii="ＭＳ 明朝" w:hAnsi="ＭＳ 明朝" w:cs="PMingLiU"/>
                                <w:spacing w:val="15"/>
                                <w:sz w:val="18"/>
                                <w:szCs w:val="18"/>
                                <w:lang w:eastAsia="ja-JP"/>
                              </w:rPr>
                              <w:t>重大な事故を未然に防ぐ活動です。</w:t>
                            </w:r>
                          </w:p>
                          <w:p w:rsidR="00012E96" w:rsidRPr="004704C6" w:rsidRDefault="00012E96">
                            <w:pPr>
                              <w:spacing w:line="245" w:lineRule="exact"/>
                              <w:ind w:left="1866"/>
                              <w:rPr>
                                <w:rFonts w:ascii="ＭＳ 明朝" w:hAnsi="ＭＳ 明朝" w:cs="PMingLiU"/>
                                <w:sz w:val="16"/>
                                <w:szCs w:val="16"/>
                                <w:lang w:eastAsia="ja-JP"/>
                              </w:rPr>
                            </w:pPr>
                            <w:r>
                              <w:rPr>
                                <w:rFonts w:ascii="ＭＳ 明朝" w:hAnsi="ＭＳ 明朝" w:cs="PMingLiU" w:hint="eastAsia"/>
                                <w:spacing w:val="14"/>
                                <w:sz w:val="16"/>
                                <w:szCs w:val="16"/>
                                <w:lang w:eastAsia="ja-JP"/>
                              </w:rPr>
                              <w:t>（</w:t>
                            </w:r>
                            <w:r w:rsidRPr="004704C6">
                              <w:rPr>
                                <w:rFonts w:ascii="ＭＳ 明朝" w:hAnsi="ＭＳ 明朝" w:cs="PMingLiU"/>
                                <w:spacing w:val="14"/>
                                <w:sz w:val="16"/>
                                <w:szCs w:val="16"/>
                                <w:lang w:eastAsia="ja-JP"/>
                              </w:rPr>
                              <w:t>参考</w:t>
                            </w:r>
                            <w:r w:rsidRPr="004704C6">
                              <w:rPr>
                                <w:rFonts w:ascii="ＭＳ 明朝" w:hAnsi="ＭＳ 明朝" w:cs="PMingLiU"/>
                                <w:spacing w:val="14"/>
                                <w:sz w:val="20"/>
                                <w:szCs w:val="20"/>
                                <w:lang w:eastAsia="ja-JP"/>
                              </w:rPr>
                              <w:t>：</w:t>
                            </w:r>
                            <w:r w:rsidRPr="004704C6">
                              <w:rPr>
                                <w:rFonts w:ascii="ＭＳ 明朝" w:hAnsi="ＭＳ 明朝" w:cs="PMingLiU"/>
                                <w:spacing w:val="14"/>
                                <w:sz w:val="16"/>
                                <w:szCs w:val="16"/>
                                <w:lang w:eastAsia="ja-JP"/>
                              </w:rPr>
                              <w:t>「</w:t>
                            </w:r>
                            <w:r w:rsidRPr="004704C6">
                              <w:rPr>
                                <w:rFonts w:ascii="ＭＳ 明朝" w:hAnsi="ＭＳ 明朝" w:cs="PMingLiU"/>
                                <w:spacing w:val="20"/>
                                <w:sz w:val="16"/>
                                <w:szCs w:val="16"/>
                                <w:lang w:eastAsia="ja-JP"/>
                              </w:rPr>
                              <w:t xml:space="preserve"> </w:t>
                            </w:r>
                            <w:r w:rsidRPr="004704C6">
                              <w:rPr>
                                <w:rFonts w:ascii="ＭＳ 明朝" w:hAnsi="ＭＳ 明朝" w:cs="PMingLiU"/>
                                <w:spacing w:val="14"/>
                                <w:sz w:val="16"/>
                                <w:szCs w:val="16"/>
                                <w:lang w:eastAsia="ja-JP"/>
                              </w:rPr>
                              <w:t>ヒヤリハット活動でリスクアセスメント」兵庫県労働局作成リーフレット</w:t>
                            </w:r>
                            <w:r>
                              <w:rPr>
                                <w:rFonts w:ascii="ＭＳ 明朝" w:hAnsi="ＭＳ 明朝" w:cs="PMingLiU" w:hint="eastAsia"/>
                                <w:spacing w:val="14"/>
                                <w:sz w:val="16"/>
                                <w:szCs w:val="16"/>
                                <w:lang w:eastAsia="ja-JP"/>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9" o:spid="_x0000_s1154" type="#_x0000_t202" style="position:absolute;margin-left:82.2pt;margin-top:14.15pt;width:442.7pt;height:87.25pt;z-index:251482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" filled="f" strokecolor="#010101" strokeweight="1pt">
                <v:stroke dashstyle="dash"/>
                <v:textbox inset="0,0,0,0">
                  <w:txbxContent>
                    <w:p w:rsidR="00012E96" w:rsidRPr="004704C6" w:rsidRDefault="00012E96">
                      <w:pPr>
                        <w:spacing w:before="9"/>
                        <w:ind w:left="117"/>
                        <w:jc w:val="both"/>
                        <w:rPr>
                          <w:rFonts w:ascii="ＭＳ 明朝" w:hAnsi="ＭＳ 明朝" w:cs="Malgun Gothic"/>
                          <w:sz w:val="21"/>
                          <w:szCs w:val="21"/>
                          <w:lang w:eastAsia="ja-JP"/>
                        </w:rPr>
                      </w:pPr>
                      <w:r w:rsidRPr="004704C6">
                        <w:rPr>
                          <w:rFonts w:ascii="ＭＳ 明朝" w:hAnsi="ＭＳ 明朝" w:cs="Malgun Gothic"/>
                          <w:b/>
                          <w:bCs/>
                          <w:sz w:val="21"/>
                          <w:szCs w:val="21"/>
                          <w:lang w:eastAsia="ja-JP"/>
                        </w:rPr>
                        <w:t>※</w:t>
                      </w:r>
                      <w:r w:rsidRPr="004704C6">
                        <w:rPr>
                          <w:rFonts w:ascii="ＭＳ 明朝" w:hAnsi="ＭＳ 明朝" w:cs="Malgun Gothic"/>
                          <w:b/>
                          <w:bCs/>
                          <w:spacing w:val="69"/>
                          <w:sz w:val="21"/>
                          <w:szCs w:val="21"/>
                          <w:lang w:eastAsia="ja-JP"/>
                        </w:rPr>
                        <w:t xml:space="preserve"> </w:t>
                      </w:r>
                      <w:r w:rsidRPr="004704C6">
                        <w:rPr>
                          <w:rFonts w:ascii="ＭＳ 明朝" w:hAnsi="ＭＳ 明朝" w:cs="Malgun Gothic"/>
                          <w:b/>
                          <w:bCs/>
                          <w:spacing w:val="14"/>
                          <w:sz w:val="21"/>
                          <w:szCs w:val="21"/>
                          <w:lang w:eastAsia="ja-JP"/>
                        </w:rPr>
                        <w:t>ヒヤリハットとは…</w:t>
                      </w:r>
                    </w:p>
                    <w:p w:rsidR="00012E96" w:rsidRPr="004704C6" w:rsidRDefault="00012E96" w:rsidP="00EB1662">
                      <w:pPr>
                        <w:spacing w:before="88" w:line="234" w:lineRule="exact"/>
                        <w:ind w:left="117" w:firstLineChars="100" w:firstLine="195"/>
                        <w:jc w:val="both"/>
                        <w:rPr>
                          <w:rFonts w:ascii="ＭＳ 明朝" w:hAnsi="ＭＳ 明朝" w:cs="PMingLiU"/>
                          <w:sz w:val="18"/>
                          <w:szCs w:val="18"/>
                          <w:lang w:eastAsia="ja-JP"/>
                        </w:rPr>
                      </w:pPr>
                      <w:r w:rsidRPr="004704C6">
                        <w:rPr>
                          <w:rFonts w:ascii="ＭＳ 明朝" w:hAnsi="ＭＳ 明朝" w:cs="PMingLiU"/>
                          <w:spacing w:val="15"/>
                          <w:sz w:val="18"/>
                          <w:szCs w:val="18"/>
                          <w:lang w:eastAsia="ja-JP"/>
                        </w:rPr>
                        <w:t>ヒヤリハットとは、危ないことが起こったが、幸い災害には至らなかった事象のことです。</w:t>
                      </w:r>
                    </w:p>
                    <w:p w:rsidR="00012E96" w:rsidRPr="004704C6" w:rsidRDefault="00012E96" w:rsidP="00EB1662">
                      <w:pPr>
                        <w:spacing w:before="12" w:line="232" w:lineRule="exact"/>
                        <w:ind w:left="117" w:right="112" w:firstLineChars="100" w:firstLine="194"/>
                        <w:jc w:val="both"/>
                        <w:rPr>
                          <w:rFonts w:ascii="ＭＳ 明朝" w:hAnsi="ＭＳ 明朝" w:cs="PMingLiU"/>
                          <w:sz w:val="18"/>
                          <w:szCs w:val="18"/>
                          <w:lang w:eastAsia="ja-JP"/>
                        </w:rPr>
                      </w:pPr>
                      <w:r w:rsidRPr="004704C6">
                        <w:rPr>
                          <w:rFonts w:ascii="ＭＳ 明朝" w:hAnsi="ＭＳ 明朝" w:cs="PMingLiU"/>
                          <w:spacing w:val="14"/>
                          <w:sz w:val="18"/>
                          <w:szCs w:val="18"/>
                          <w:lang w:eastAsia="ja-JP"/>
                        </w:rPr>
                        <w:t>ハインリッヒの法則では</w:t>
                      </w:r>
                      <w:r w:rsidRPr="004704C6">
                        <w:rPr>
                          <w:rFonts w:ascii="ＭＳ 明朝" w:hAnsi="ＭＳ 明朝" w:cs="PMingLiU"/>
                          <w:spacing w:val="-7"/>
                          <w:sz w:val="18"/>
                          <w:szCs w:val="18"/>
                          <w:lang w:eastAsia="ja-JP"/>
                        </w:rPr>
                        <w:t>、１</w:t>
                      </w:r>
                      <w:r w:rsidRPr="004704C6">
                        <w:rPr>
                          <w:rFonts w:ascii="ＭＳ 明朝" w:hAnsi="ＭＳ 明朝" w:cs="PMingLiU"/>
                          <w:spacing w:val="13"/>
                          <w:sz w:val="18"/>
                          <w:szCs w:val="18"/>
                          <w:lang w:eastAsia="ja-JP"/>
                        </w:rPr>
                        <w:t>件の事故の裏に</w:t>
                      </w:r>
                      <w:r w:rsidRPr="004704C6">
                        <w:rPr>
                          <w:rFonts w:ascii="ＭＳ 明朝" w:hAnsi="ＭＳ 明朝" w:cs="PMingLiU"/>
                          <w:spacing w:val="8"/>
                          <w:sz w:val="18"/>
                          <w:szCs w:val="18"/>
                          <w:lang w:eastAsia="ja-JP"/>
                        </w:rPr>
                        <w:t>２９</w:t>
                      </w:r>
                      <w:r w:rsidRPr="004704C6">
                        <w:rPr>
                          <w:rFonts w:ascii="ＭＳ 明朝" w:hAnsi="ＭＳ 明朝" w:cs="PMingLiU"/>
                          <w:spacing w:val="11"/>
                          <w:sz w:val="18"/>
                          <w:szCs w:val="18"/>
                          <w:lang w:eastAsia="ja-JP"/>
                        </w:rPr>
                        <w:t>件の軽傷事故、３００</w:t>
                      </w:r>
                      <w:r w:rsidRPr="004704C6">
                        <w:rPr>
                          <w:rFonts w:ascii="ＭＳ 明朝" w:hAnsi="ＭＳ 明朝" w:cs="PMingLiU"/>
                          <w:spacing w:val="14"/>
                          <w:sz w:val="18"/>
                          <w:szCs w:val="18"/>
                          <w:lang w:eastAsia="ja-JP"/>
                        </w:rPr>
                        <w:t>件の無傷事故があると言わ</w:t>
                      </w:r>
                      <w:r w:rsidRPr="004704C6">
                        <w:rPr>
                          <w:rFonts w:ascii="ＭＳ 明朝" w:hAnsi="ＭＳ 明朝" w:cs="PMingLiU"/>
                          <w:spacing w:val="13"/>
                          <w:sz w:val="18"/>
                          <w:szCs w:val="18"/>
                          <w:lang w:eastAsia="ja-JP"/>
                        </w:rPr>
                        <w:t>れています。ヒヤリハット活動とは、この</w:t>
                      </w:r>
                      <w:r w:rsidRPr="004704C6">
                        <w:rPr>
                          <w:rFonts w:ascii="ＭＳ 明朝" w:hAnsi="ＭＳ 明朝" w:cs="PMingLiU"/>
                          <w:spacing w:val="10"/>
                          <w:sz w:val="18"/>
                          <w:szCs w:val="18"/>
                          <w:lang w:eastAsia="ja-JP"/>
                        </w:rPr>
                        <w:t>３００</w:t>
                      </w:r>
                      <w:r w:rsidRPr="004704C6">
                        <w:rPr>
                          <w:rFonts w:ascii="ＭＳ 明朝" w:hAnsi="ＭＳ 明朝" w:cs="PMingLiU"/>
                          <w:spacing w:val="14"/>
                          <w:sz w:val="18"/>
                          <w:szCs w:val="18"/>
                          <w:lang w:eastAsia="ja-JP"/>
                        </w:rPr>
                        <w:t>件のヒヤリハットを集め、事前の対策と危険の認識を深めることで、</w:t>
                      </w:r>
                      <w:r w:rsidRPr="004704C6">
                        <w:rPr>
                          <w:rFonts w:ascii="ＭＳ 明朝" w:hAnsi="ＭＳ 明朝" w:cs="PMingLiU"/>
                          <w:spacing w:val="15"/>
                          <w:sz w:val="18"/>
                          <w:szCs w:val="18"/>
                          <w:lang w:eastAsia="ja-JP"/>
                        </w:rPr>
                        <w:t>重大な事故を未然に防ぐ活動です。</w:t>
                      </w:r>
                    </w:p>
                    <w:p w:rsidR="00012E96" w:rsidRPr="004704C6" w:rsidRDefault="00012E96">
                      <w:pPr>
                        <w:spacing w:line="245" w:lineRule="exact"/>
                        <w:ind w:left="1866"/>
                        <w:rPr>
                          <w:rFonts w:ascii="ＭＳ 明朝" w:hAnsi="ＭＳ 明朝" w:cs="PMingLiU"/>
                          <w:sz w:val="16"/>
                          <w:szCs w:val="16"/>
                          <w:lang w:eastAsia="ja-JP"/>
                        </w:rPr>
                      </w:pPr>
                      <w:r>
                        <w:rPr>
                          <w:rFonts w:ascii="ＭＳ 明朝" w:hAnsi="ＭＳ 明朝" w:cs="PMingLiU" w:hint="eastAsia"/>
                          <w:spacing w:val="14"/>
                          <w:sz w:val="16"/>
                          <w:szCs w:val="16"/>
                          <w:lang w:eastAsia="ja-JP"/>
                        </w:rPr>
                        <w:t>（</w:t>
                      </w:r>
                      <w:r w:rsidRPr="004704C6">
                        <w:rPr>
                          <w:rFonts w:ascii="ＭＳ 明朝" w:hAnsi="ＭＳ 明朝" w:cs="PMingLiU"/>
                          <w:spacing w:val="14"/>
                          <w:sz w:val="16"/>
                          <w:szCs w:val="16"/>
                          <w:lang w:eastAsia="ja-JP"/>
                        </w:rPr>
                        <w:t>参考</w:t>
                      </w:r>
                      <w:r w:rsidRPr="004704C6">
                        <w:rPr>
                          <w:rFonts w:ascii="ＭＳ 明朝" w:hAnsi="ＭＳ 明朝" w:cs="PMingLiU"/>
                          <w:spacing w:val="14"/>
                          <w:sz w:val="20"/>
                          <w:szCs w:val="20"/>
                          <w:lang w:eastAsia="ja-JP"/>
                        </w:rPr>
                        <w:t>：</w:t>
                      </w:r>
                      <w:r w:rsidRPr="004704C6">
                        <w:rPr>
                          <w:rFonts w:ascii="ＭＳ 明朝" w:hAnsi="ＭＳ 明朝" w:cs="PMingLiU"/>
                          <w:spacing w:val="14"/>
                          <w:sz w:val="16"/>
                          <w:szCs w:val="16"/>
                          <w:lang w:eastAsia="ja-JP"/>
                        </w:rPr>
                        <w:t>「</w:t>
                      </w:r>
                      <w:r w:rsidRPr="004704C6">
                        <w:rPr>
                          <w:rFonts w:ascii="ＭＳ 明朝" w:hAnsi="ＭＳ 明朝" w:cs="PMingLiU"/>
                          <w:spacing w:val="20"/>
                          <w:sz w:val="16"/>
                          <w:szCs w:val="16"/>
                          <w:lang w:eastAsia="ja-JP"/>
                        </w:rPr>
                        <w:t xml:space="preserve"> </w:t>
                      </w:r>
                      <w:r w:rsidRPr="004704C6">
                        <w:rPr>
                          <w:rFonts w:ascii="ＭＳ 明朝" w:hAnsi="ＭＳ 明朝" w:cs="PMingLiU"/>
                          <w:spacing w:val="14"/>
                          <w:sz w:val="16"/>
                          <w:szCs w:val="16"/>
                          <w:lang w:eastAsia="ja-JP"/>
                        </w:rPr>
                        <w:t>ヒヤリハット活動でリスクアセスメント」兵庫県労働局作成リーフレット</w:t>
                      </w:r>
                      <w:r>
                        <w:rPr>
                          <w:rFonts w:ascii="ＭＳ 明朝" w:hAnsi="ＭＳ 明朝" w:cs="PMingLiU" w:hint="eastAsia"/>
                          <w:spacing w:val="14"/>
                          <w:sz w:val="16"/>
                          <w:szCs w:val="16"/>
                          <w:lang w:eastAsia="ja-JP"/>
                        </w:rPr>
                        <w:t>）</w:t>
                      </w:r>
                    </w:p>
                  </w:txbxContent>
                </v:textbox>
                <w10:wrap type="topAndBottom" anchorx="page"/>
              </v:shape>
            </w:pict>
          </mc:Fallback>
        </mc:AlternateContent>
      </w:r>
    </w:p>
    <w:p w:rsidR="00E90EBC" w:rsidRPr="005C1D25" w:rsidRDefault="00E90EBC">
      <w:pPr>
        <w:rPr>
          <w:rFonts w:ascii="ＭＳ 明朝" w:hAnsi="ＭＳ 明朝" w:cs="PMingLiU"/>
          <w:sz w:val="19"/>
          <w:szCs w:val="19"/>
          <w:lang w:eastAsia="ja-JP"/>
        </w:rPr>
        <w:sectPr w:rsidR="00E90EBC" w:rsidRPr="005C1D25" w:rsidSect="00012114">
          <w:pgSz w:w="11900" w:h="16840"/>
          <w:pgMar w:top="1420" w:right="1280" w:bottom="1000" w:left="1300" w:header="0" w:footer="812" w:gutter="0"/>
          <w:pgNumType w:fmt="numberInDash"/>
          <w:cols w:space="720"/>
        </w:sectPr>
      </w:pPr>
    </w:p>
    <w:p w:rsidR="00583371" w:rsidRPr="00255C84" w:rsidRDefault="00583371" w:rsidP="00255C84">
      <w:pPr>
        <w:tabs>
          <w:tab w:val="left" w:pos="1663"/>
        </w:tabs>
        <w:spacing w:line="354" w:lineRule="exact"/>
        <w:ind w:left="838" w:firstLineChars="200" w:firstLine="562"/>
        <w:outlineLvl w:val="6"/>
        <w:rPr>
          <w:rFonts w:ascii="ＭＳ 明朝" w:hAnsi="ＭＳ 明朝" w:cs="Microsoft YaHei"/>
          <w:b/>
          <w:bCs/>
          <w:sz w:val="28"/>
          <w:szCs w:val="28"/>
          <w:lang w:eastAsia="ja-JP"/>
        </w:rPr>
      </w:pPr>
      <w:r w:rsidRPr="00255C84">
        <w:rPr>
          <w:rFonts w:ascii="ＭＳ 明朝" w:hAnsi="ＭＳ 明朝" w:cs="Microsoft YaHei"/>
          <w:b/>
          <w:bCs/>
          <w:sz w:val="28"/>
          <w:szCs w:val="28"/>
          <w:lang w:eastAsia="ja-JP"/>
        </w:rPr>
        <w:lastRenderedPageBreak/>
        <w:t>アレルギー</w:t>
      </w:r>
      <w:r w:rsidRPr="00255C84">
        <w:rPr>
          <w:rFonts w:ascii="ＭＳ 明朝" w:hAnsi="ＭＳ 明朝" w:cs="Microsoft YaHei"/>
          <w:b/>
          <w:bCs/>
          <w:sz w:val="28"/>
          <w:szCs w:val="28"/>
          <w:lang w:eastAsia="ja-JP"/>
        </w:rPr>
        <w:tab/>
        <w:t>ヒヤリハット</w:t>
      </w:r>
      <w:r w:rsidR="00751FB9" w:rsidRPr="00255C84">
        <w:rPr>
          <w:rFonts w:ascii="ＭＳ 明朝" w:hAnsi="ＭＳ 明朝" w:cs="Microsoft YaHei" w:hint="eastAsia"/>
          <w:b/>
          <w:bCs/>
          <w:sz w:val="28"/>
          <w:szCs w:val="28"/>
          <w:lang w:eastAsia="ja-JP"/>
        </w:rPr>
        <w:t>・事故</w:t>
      </w:r>
      <w:r w:rsidRPr="00255C84">
        <w:rPr>
          <w:rFonts w:ascii="ＭＳ 明朝" w:hAnsi="ＭＳ 明朝" w:cs="Microsoft YaHei"/>
          <w:b/>
          <w:bCs/>
          <w:sz w:val="28"/>
          <w:szCs w:val="28"/>
          <w:lang w:eastAsia="ja-JP"/>
        </w:rPr>
        <w:t>事例</w:t>
      </w:r>
    </w:p>
    <w:p w:rsidR="00255C84" w:rsidRDefault="00255C84" w:rsidP="00255C84">
      <w:pPr>
        <w:spacing w:before="7"/>
        <w:ind w:firstLineChars="600" w:firstLine="1265"/>
        <w:rPr>
          <w:rFonts w:ascii="ＭＳ 明朝" w:hAnsi="ＭＳ 明朝" w:cs="Microsoft YaHei"/>
          <w:b/>
          <w:bCs/>
          <w:sz w:val="21"/>
          <w:szCs w:val="21"/>
          <w:lang w:eastAsia="ja-JP"/>
        </w:rPr>
      </w:pPr>
    </w:p>
    <w:p w:rsidR="00160916" w:rsidRPr="005C1D25" w:rsidRDefault="007B3689" w:rsidP="00547CCD">
      <w:pPr>
        <w:spacing w:before="7"/>
        <w:ind w:firstLineChars="650" w:firstLine="1430"/>
        <w:rPr>
          <w:rFonts w:ascii="ＭＳ 明朝" w:hAnsi="ＭＳ 明朝" w:cs="Microsoft YaHei"/>
          <w:b/>
          <w:bCs/>
          <w:sz w:val="21"/>
          <w:szCs w:val="21"/>
          <w:lang w:eastAsia="ja-JP"/>
        </w:rPr>
      </w:pPr>
      <w:r>
        <w:rPr>
          <w:rFonts w:ascii="ＭＳ 明朝" w:hAnsi="ＭＳ 明朝"/>
          <w:noProof/>
          <w:lang w:eastAsia="ja-JP"/>
        </w:rPr>
        <mc:AlternateContent>
          <mc:Choice Requires="wps">
            <w:drawing>
              <wp:anchor distT="0" distB="0" distL="114300" distR="114300" simplePos="0" relativeHeight="251681280" behindDoc="0" locked="0" layoutInCell="1" allowOverlap="1">
                <wp:simplePos x="0" y="0"/>
                <wp:positionH relativeFrom="column">
                  <wp:posOffset>2944495</wp:posOffset>
                </wp:positionH>
                <wp:positionV relativeFrom="paragraph">
                  <wp:posOffset>847090</wp:posOffset>
                </wp:positionV>
                <wp:extent cx="1870075" cy="133350"/>
                <wp:effectExtent l="1270" t="0" r="0" b="635"/>
                <wp:wrapNone/>
                <wp:docPr id="44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4B6741" w:rsidRDefault="00012E96" w:rsidP="00160916">
                            <w:pPr>
                              <w:spacing w:line="211" w:lineRule="exact"/>
                              <w:ind w:right="-2"/>
                              <w:rPr>
                                <w:rFonts w:ascii="HG丸ｺﾞｼｯｸM-PRO" w:eastAsia="HG丸ｺﾞｼｯｸM-PRO" w:hAnsi="HG丸ｺﾞｼｯｸM-PRO" w:cs="PMingLiU"/>
                                <w:sz w:val="21"/>
                                <w:szCs w:val="21"/>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155" type="#_x0000_t202" style="position:absolute;left:0;text-align:left;margin-left:231.85pt;margin-top:66.7pt;width:147.25pt;height:1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2YltgIAALU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" filled="f" stroked="f">
                <v:textbox inset="0,0,0,0">
                  <w:txbxContent>
                    <w:p w:rsidR="00012E96" w:rsidRPr="004B6741" w:rsidRDefault="00012E96" w:rsidP="00160916">
                      <w:pPr>
                        <w:spacing w:line="211" w:lineRule="exact"/>
                        <w:ind w:right="-2"/>
                        <w:rPr>
                          <w:rFonts w:ascii="HG丸ｺﾞｼｯｸM-PRO" w:eastAsia="HG丸ｺﾞｼｯｸM-PRO" w:hAnsi="HG丸ｺﾞｼｯｸM-PRO" w:cs="PMingLiU"/>
                          <w:sz w:val="21"/>
                          <w:szCs w:val="21"/>
                          <w:lang w:eastAsia="ja-JP"/>
                        </w:rPr>
                      </w:pPr>
                    </w:p>
                  </w:txbxContent>
                </v:textbox>
              </v:shape>
            </w:pict>
          </mc:Fallback>
        </mc:AlternateContent>
      </w:r>
      <w:r w:rsidR="005130DD" w:rsidRPr="005C1D25">
        <w:rPr>
          <w:rFonts w:ascii="ＭＳ 明朝" w:hAnsi="ＭＳ 明朝" w:cs="Microsoft YaHei" w:hint="eastAsia"/>
          <w:b/>
          <w:bCs/>
          <w:sz w:val="21"/>
          <w:szCs w:val="21"/>
          <w:lang w:eastAsia="ja-JP"/>
        </w:rPr>
        <w:t xml:space="preserve">ヒヤリハット　　　　　　　　　　　　　　　　</w:t>
      </w:r>
      <w:r w:rsidR="00547CCD">
        <w:rPr>
          <w:rFonts w:ascii="ＭＳ 明朝" w:hAnsi="ＭＳ 明朝" w:cs="Microsoft YaHei" w:hint="eastAsia"/>
          <w:b/>
          <w:bCs/>
          <w:sz w:val="21"/>
          <w:szCs w:val="21"/>
          <w:lang w:eastAsia="ja-JP"/>
        </w:rPr>
        <w:t xml:space="preserve">    </w:t>
      </w:r>
      <w:r w:rsidR="005130DD" w:rsidRPr="005C1D25">
        <w:rPr>
          <w:rFonts w:ascii="ＭＳ 明朝" w:hAnsi="ＭＳ 明朝" w:cs="Microsoft YaHei" w:hint="eastAsia"/>
          <w:b/>
          <w:bCs/>
          <w:sz w:val="21"/>
          <w:szCs w:val="21"/>
          <w:lang w:eastAsia="ja-JP"/>
        </w:rPr>
        <w:t>ヒヤリハット</w:t>
      </w:r>
    </w:p>
    <w:p w:rsidR="00160916" w:rsidRPr="005C1D25" w:rsidRDefault="007B3689" w:rsidP="00160916">
      <w:pPr>
        <w:spacing w:before="8"/>
        <w:rPr>
          <w:rFonts w:ascii="ＭＳ 明朝" w:hAnsi="ＭＳ 明朝" w:cs="Microsoft YaHei"/>
          <w:b/>
          <w:bCs/>
          <w:sz w:val="23"/>
          <w:szCs w:val="23"/>
          <w:lang w:eastAsia="ja-JP"/>
        </w:rPr>
      </w:pPr>
      <w:r>
        <w:rPr>
          <w:rFonts w:ascii="ＭＳ 明朝" w:hAnsi="ＭＳ 明朝"/>
          <w:noProof/>
          <w:lang w:eastAsia="ja-JP"/>
        </w:rPr>
        <mc:AlternateContent>
          <mc:Choice Requires="wps">
            <w:drawing>
              <wp:anchor distT="0" distB="0" distL="114300" distR="114300" simplePos="0" relativeHeight="251680256" behindDoc="0" locked="0" layoutInCell="1" allowOverlap="1">
                <wp:simplePos x="0" y="0"/>
                <wp:positionH relativeFrom="column">
                  <wp:posOffset>3082925</wp:posOffset>
                </wp:positionH>
                <wp:positionV relativeFrom="paragraph">
                  <wp:posOffset>139700</wp:posOffset>
                </wp:positionV>
                <wp:extent cx="2746375" cy="450850"/>
                <wp:effectExtent l="0" t="0" r="0" b="0"/>
                <wp:wrapNone/>
                <wp:docPr id="44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8D21EE" w:rsidRDefault="00012E96" w:rsidP="000A6239">
                            <w:pPr>
                              <w:tabs>
                                <w:tab w:val="left" w:pos="844"/>
                              </w:tabs>
                              <w:spacing w:line="205" w:lineRule="exact"/>
                              <w:ind w:left="840" w:right="-3" w:hangingChars="400" w:hanging="840"/>
                              <w:rPr>
                                <w:rFonts w:ascii="Microsoft YaHei" w:eastAsia="Microsoft YaHei" w:hAnsi="Microsoft YaHei" w:cs="Microsoft YaHei"/>
                                <w:sz w:val="21"/>
                                <w:szCs w:val="21"/>
                                <w:lang w:eastAsia="ja-JP"/>
                              </w:rPr>
                            </w:pPr>
                            <w:r w:rsidRPr="008D21EE">
                              <w:rPr>
                                <w:rFonts w:ascii="Microsoft YaHei" w:eastAsia="Microsoft YaHei" w:hAnsi="Microsoft YaHei" w:cs="Microsoft YaHei"/>
                                <w:b/>
                                <w:bCs/>
                                <w:sz w:val="21"/>
                                <w:szCs w:val="21"/>
                                <w:lang w:eastAsia="ja-JP"/>
                              </w:rPr>
                              <w:t>事例</w:t>
                            </w:r>
                            <w:r w:rsidRPr="0022231D">
                              <w:rPr>
                                <w:rFonts w:ascii="HG丸ｺﾞｼｯｸM-PRO" w:eastAsia="HG丸ｺﾞｼｯｸM-PRO" w:hAnsi="HG丸ｺﾞｼｯｸM-PRO" w:cs="Microsoft YaHei" w:hint="eastAsia"/>
                                <w:b/>
                                <w:bCs/>
                                <w:sz w:val="21"/>
                                <w:szCs w:val="21"/>
                                <w:lang w:eastAsia="ja-JP"/>
                              </w:rPr>
                              <w:t>２</w:t>
                            </w:r>
                            <w:r w:rsidRPr="008D21EE">
                              <w:rPr>
                                <w:rFonts w:ascii="Microsoft YaHei" w:eastAsia="Microsoft YaHei" w:hAnsi="Microsoft YaHei" w:cs="Microsoft YaHei"/>
                                <w:b/>
                                <w:bCs/>
                                <w:sz w:val="21"/>
                                <w:szCs w:val="21"/>
                                <w:lang w:eastAsia="ja-JP"/>
                              </w:rPr>
                              <w:tab/>
                            </w:r>
                            <w:r w:rsidRPr="008D21EE">
                              <w:rPr>
                                <w:rFonts w:ascii="HG丸ｺﾞｼｯｸM-PRO" w:eastAsia="HG丸ｺﾞｼｯｸM-PRO" w:hAnsi="HG丸ｺﾞｼｯｸM-PRO" w:cs="Microsoft YaHei" w:hint="eastAsia"/>
                                <w:b/>
                                <w:bCs/>
                                <w:sz w:val="21"/>
                                <w:szCs w:val="21"/>
                                <w:lang w:eastAsia="ja-JP"/>
                              </w:rPr>
                              <w:t>指示書と代替食に食い違いが・・・</w:t>
                            </w:r>
                            <w:r>
                              <w:rPr>
                                <w:rFonts w:ascii="HG丸ｺﾞｼｯｸM-PRO" w:eastAsia="HG丸ｺﾞｼｯｸM-PRO" w:hAnsi="HG丸ｺﾞｼｯｸM-PRO" w:cs="Microsoft YaHei" w:hint="eastAsia"/>
                                <w:b/>
                                <w:bCs/>
                                <w:sz w:val="21"/>
                                <w:szCs w:val="21"/>
                                <w:lang w:eastAsia="ja-JP"/>
                              </w:rPr>
                              <w:t>「卵除去の児童に卵白入りのシューマイ！」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56" type="#_x0000_t202" style="position:absolute;margin-left:242.75pt;margin-top:11pt;width:216.25pt;height:3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tNLtwIAALU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" filled="f" stroked="f">
                <v:textbox inset="0,0,0,0">
                  <w:txbxContent>
                    <w:p w:rsidR="00012E96" w:rsidRPr="008D21EE" w:rsidRDefault="00012E96" w:rsidP="000A6239">
                      <w:pPr>
                        <w:tabs>
                          <w:tab w:val="left" w:pos="844"/>
                        </w:tabs>
                        <w:spacing w:line="205" w:lineRule="exact"/>
                        <w:ind w:left="840" w:right="-3" w:hangingChars="400" w:hanging="840"/>
                        <w:rPr>
                          <w:rFonts w:ascii="Microsoft YaHei" w:eastAsia="Microsoft YaHei" w:hAnsi="Microsoft YaHei" w:cs="Microsoft YaHei"/>
                          <w:sz w:val="21"/>
                          <w:szCs w:val="21"/>
                          <w:lang w:eastAsia="ja-JP"/>
                        </w:rPr>
                      </w:pPr>
                      <w:r w:rsidRPr="008D21EE">
                        <w:rPr>
                          <w:rFonts w:ascii="Microsoft YaHei" w:eastAsia="Microsoft YaHei" w:hAnsi="Microsoft YaHei" w:cs="Microsoft YaHei"/>
                          <w:b/>
                          <w:bCs/>
                          <w:sz w:val="21"/>
                          <w:szCs w:val="21"/>
                          <w:lang w:eastAsia="ja-JP"/>
                        </w:rPr>
                        <w:t>事例</w:t>
                      </w:r>
                      <w:r w:rsidRPr="0022231D">
                        <w:rPr>
                          <w:rFonts w:ascii="HG丸ｺﾞｼｯｸM-PRO" w:eastAsia="HG丸ｺﾞｼｯｸM-PRO" w:hAnsi="HG丸ｺﾞｼｯｸM-PRO" w:cs="Microsoft YaHei" w:hint="eastAsia"/>
                          <w:b/>
                          <w:bCs/>
                          <w:sz w:val="21"/>
                          <w:szCs w:val="21"/>
                          <w:lang w:eastAsia="ja-JP"/>
                        </w:rPr>
                        <w:t>２</w:t>
                      </w:r>
                      <w:r w:rsidRPr="008D21EE">
                        <w:rPr>
                          <w:rFonts w:ascii="Microsoft YaHei" w:eastAsia="Microsoft YaHei" w:hAnsi="Microsoft YaHei" w:cs="Microsoft YaHei"/>
                          <w:b/>
                          <w:bCs/>
                          <w:sz w:val="21"/>
                          <w:szCs w:val="21"/>
                          <w:lang w:eastAsia="ja-JP"/>
                        </w:rPr>
                        <w:tab/>
                      </w:r>
                      <w:r w:rsidRPr="008D21EE">
                        <w:rPr>
                          <w:rFonts w:ascii="HG丸ｺﾞｼｯｸM-PRO" w:eastAsia="HG丸ｺﾞｼｯｸM-PRO" w:hAnsi="HG丸ｺﾞｼｯｸM-PRO" w:cs="Microsoft YaHei" w:hint="eastAsia"/>
                          <w:b/>
                          <w:bCs/>
                          <w:sz w:val="21"/>
                          <w:szCs w:val="21"/>
                          <w:lang w:eastAsia="ja-JP"/>
                        </w:rPr>
                        <w:t>指示書と代替食に食い違いが・・・</w:t>
                      </w:r>
                      <w:r>
                        <w:rPr>
                          <w:rFonts w:ascii="HG丸ｺﾞｼｯｸM-PRO" w:eastAsia="HG丸ｺﾞｼｯｸM-PRO" w:hAnsi="HG丸ｺﾞｼｯｸM-PRO" w:cs="Microsoft YaHei" w:hint="eastAsia"/>
                          <w:b/>
                          <w:bCs/>
                          <w:sz w:val="21"/>
                          <w:szCs w:val="21"/>
                          <w:lang w:eastAsia="ja-JP"/>
                        </w:rPr>
                        <w:t>「卵除去の児童に卵白入りのシューマイ！」</w:t>
                      </w:r>
                    </w:p>
                  </w:txbxContent>
                </v:textbox>
              </v:shape>
            </w:pict>
          </mc:Fallback>
        </mc:AlternateContent>
      </w:r>
      <w:r>
        <w:rPr>
          <w:rFonts w:ascii="ＭＳ 明朝" w:hAnsi="ＭＳ 明朝"/>
          <w:noProof/>
          <w:lang w:eastAsia="ja-JP"/>
        </w:rPr>
        <mc:AlternateContent>
          <mc:Choice Requires="wps">
            <w:drawing>
              <wp:anchor distT="0" distB="0" distL="114300" distR="114300" simplePos="0" relativeHeight="251690496" behindDoc="0" locked="0" layoutInCell="1" allowOverlap="1">
                <wp:simplePos x="0" y="0"/>
                <wp:positionH relativeFrom="column">
                  <wp:posOffset>-152400</wp:posOffset>
                </wp:positionH>
                <wp:positionV relativeFrom="paragraph">
                  <wp:posOffset>139700</wp:posOffset>
                </wp:positionV>
                <wp:extent cx="2925445" cy="529590"/>
                <wp:effectExtent l="0" t="0" r="0" b="0"/>
                <wp:wrapNone/>
                <wp:docPr id="44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5445"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8D21EE" w:rsidRDefault="00012E96" w:rsidP="00160916">
                            <w:pPr>
                              <w:tabs>
                                <w:tab w:val="left" w:pos="844"/>
                              </w:tabs>
                              <w:spacing w:line="205" w:lineRule="exact"/>
                              <w:ind w:right="-6"/>
                              <w:rPr>
                                <w:rFonts w:ascii="HG丸ｺﾞｼｯｸM-PRO" w:eastAsia="HG丸ｺﾞｼｯｸM-PRO" w:hAnsi="HG丸ｺﾞｼｯｸM-PRO" w:cs="Microsoft YaHei"/>
                                <w:sz w:val="21"/>
                                <w:szCs w:val="21"/>
                                <w:lang w:eastAsia="ja-JP"/>
                              </w:rPr>
                            </w:pPr>
                            <w:r w:rsidRPr="008D21EE">
                              <w:rPr>
                                <w:rFonts w:ascii="HG丸ｺﾞｼｯｸM-PRO" w:eastAsia="HG丸ｺﾞｼｯｸM-PRO" w:hAnsi="HG丸ｺﾞｼｯｸM-PRO" w:cs="Microsoft YaHei"/>
                                <w:b/>
                                <w:bCs/>
                                <w:sz w:val="21"/>
                                <w:szCs w:val="21"/>
                                <w:lang w:eastAsia="ja-JP"/>
                              </w:rPr>
                              <w:t>事例</w:t>
                            </w:r>
                            <w:r>
                              <w:rPr>
                                <w:rFonts w:ascii="HG丸ｺﾞｼｯｸM-PRO" w:eastAsia="HG丸ｺﾞｼｯｸM-PRO" w:hAnsi="HG丸ｺﾞｼｯｸM-PRO" w:cs="Microsoft YaHei" w:hint="eastAsia"/>
                                <w:b/>
                                <w:bCs/>
                                <w:sz w:val="21"/>
                                <w:szCs w:val="21"/>
                                <w:lang w:eastAsia="ja-JP"/>
                              </w:rPr>
                              <w:t>１</w:t>
                            </w:r>
                            <w:r w:rsidRPr="008D21EE">
                              <w:rPr>
                                <w:rFonts w:ascii="HG丸ｺﾞｼｯｸM-PRO" w:eastAsia="HG丸ｺﾞｼｯｸM-PRO" w:hAnsi="HG丸ｺﾞｼｯｸM-PRO" w:cs="Microsoft YaHei"/>
                                <w:b/>
                                <w:bCs/>
                                <w:sz w:val="21"/>
                                <w:szCs w:val="21"/>
                                <w:lang w:eastAsia="ja-JP"/>
                              </w:rPr>
                              <w:tab/>
                            </w:r>
                            <w:r w:rsidRPr="008D21EE">
                              <w:rPr>
                                <w:rFonts w:ascii="HG丸ｺﾞｼｯｸM-PRO" w:eastAsia="HG丸ｺﾞｼｯｸM-PRO" w:hAnsi="HG丸ｺﾞｼｯｸM-PRO" w:cs="Microsoft YaHei" w:hint="eastAsia"/>
                                <w:b/>
                                <w:bCs/>
                                <w:sz w:val="21"/>
                                <w:szCs w:val="21"/>
                                <w:lang w:eastAsia="ja-JP"/>
                              </w:rPr>
                              <w:t>母親が気づいて・・・</w:t>
                            </w:r>
                          </w:p>
                          <w:p w:rsidR="00012E96" w:rsidRPr="008D21EE" w:rsidRDefault="00012E96" w:rsidP="00160916">
                            <w:pPr>
                              <w:spacing w:line="306" w:lineRule="exact"/>
                              <w:ind w:left="840" w:right="-6"/>
                              <w:rPr>
                                <w:rFonts w:ascii="HG丸ｺﾞｼｯｸM-PRO" w:eastAsia="HG丸ｺﾞｼｯｸM-PRO" w:hAnsi="HG丸ｺﾞｼｯｸM-PRO" w:cs="Microsoft YaHei"/>
                                <w:sz w:val="21"/>
                                <w:szCs w:val="21"/>
                                <w:lang w:eastAsia="ja-JP"/>
                              </w:rPr>
                            </w:pPr>
                            <w:r>
                              <w:rPr>
                                <w:rFonts w:ascii="HG丸ｺﾞｼｯｸM-PRO" w:eastAsia="HG丸ｺﾞｼｯｸM-PRO" w:hAnsi="HG丸ｺﾞｼｯｸM-PRO" w:cs="Microsoft YaHei" w:hint="eastAsia"/>
                                <w:b/>
                                <w:bCs/>
                                <w:sz w:val="21"/>
                                <w:szCs w:val="21"/>
                                <w:lang w:eastAsia="ja-JP"/>
                              </w:rPr>
                              <w:t>「小麦除去の児童に</w:t>
                            </w:r>
                            <w:r w:rsidRPr="008D21EE">
                              <w:rPr>
                                <w:rFonts w:ascii="HG丸ｺﾞｼｯｸM-PRO" w:eastAsia="HG丸ｺﾞｼｯｸM-PRO" w:hAnsi="HG丸ｺﾞｼｯｸM-PRO" w:cs="Microsoft YaHei" w:hint="eastAsia"/>
                                <w:b/>
                                <w:bCs/>
                                <w:sz w:val="21"/>
                                <w:szCs w:val="21"/>
                                <w:lang w:eastAsia="ja-JP"/>
                              </w:rPr>
                              <w:t>すき焼き煮の麩</w:t>
                            </w:r>
                            <w:r>
                              <w:rPr>
                                <w:rFonts w:ascii="HG丸ｺﾞｼｯｸM-PRO" w:eastAsia="HG丸ｺﾞｼｯｸM-PRO" w:hAnsi="HG丸ｺﾞｼｯｸM-PRO" w:cs="Microsoft YaHei" w:hint="eastAsia"/>
                                <w:b/>
                                <w:bCs/>
                                <w:sz w:val="21"/>
                                <w:szCs w:val="21"/>
                                <w:lang w:eastAsia="ja-JP"/>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157" type="#_x0000_t202" style="position:absolute;margin-left:-12pt;margin-top:11pt;width:230.35pt;height:41.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mBtAIAALQ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" filled="f" stroked="f">
                <v:textbox inset="0,0,0,0">
                  <w:txbxContent>
                    <w:p w:rsidR="00012E96" w:rsidRPr="008D21EE" w:rsidRDefault="00012E96" w:rsidP="00160916">
                      <w:pPr>
                        <w:tabs>
                          <w:tab w:val="left" w:pos="844"/>
                        </w:tabs>
                        <w:spacing w:line="205" w:lineRule="exact"/>
                        <w:ind w:right="-6"/>
                        <w:rPr>
                          <w:rFonts w:ascii="HG丸ｺﾞｼｯｸM-PRO" w:eastAsia="HG丸ｺﾞｼｯｸM-PRO" w:hAnsi="HG丸ｺﾞｼｯｸM-PRO" w:cs="Microsoft YaHei"/>
                          <w:sz w:val="21"/>
                          <w:szCs w:val="21"/>
                          <w:lang w:eastAsia="ja-JP"/>
                        </w:rPr>
                      </w:pPr>
                      <w:r w:rsidRPr="008D21EE">
                        <w:rPr>
                          <w:rFonts w:ascii="HG丸ｺﾞｼｯｸM-PRO" w:eastAsia="HG丸ｺﾞｼｯｸM-PRO" w:hAnsi="HG丸ｺﾞｼｯｸM-PRO" w:cs="Microsoft YaHei"/>
                          <w:b/>
                          <w:bCs/>
                          <w:sz w:val="21"/>
                          <w:szCs w:val="21"/>
                          <w:lang w:eastAsia="ja-JP"/>
                        </w:rPr>
                        <w:t>事例</w:t>
                      </w:r>
                      <w:r>
                        <w:rPr>
                          <w:rFonts w:ascii="HG丸ｺﾞｼｯｸM-PRO" w:eastAsia="HG丸ｺﾞｼｯｸM-PRO" w:hAnsi="HG丸ｺﾞｼｯｸM-PRO" w:cs="Microsoft YaHei" w:hint="eastAsia"/>
                          <w:b/>
                          <w:bCs/>
                          <w:sz w:val="21"/>
                          <w:szCs w:val="21"/>
                          <w:lang w:eastAsia="ja-JP"/>
                        </w:rPr>
                        <w:t>１</w:t>
                      </w:r>
                      <w:r w:rsidRPr="008D21EE">
                        <w:rPr>
                          <w:rFonts w:ascii="HG丸ｺﾞｼｯｸM-PRO" w:eastAsia="HG丸ｺﾞｼｯｸM-PRO" w:hAnsi="HG丸ｺﾞｼｯｸM-PRO" w:cs="Microsoft YaHei"/>
                          <w:b/>
                          <w:bCs/>
                          <w:sz w:val="21"/>
                          <w:szCs w:val="21"/>
                          <w:lang w:eastAsia="ja-JP"/>
                        </w:rPr>
                        <w:tab/>
                      </w:r>
                      <w:r w:rsidRPr="008D21EE">
                        <w:rPr>
                          <w:rFonts w:ascii="HG丸ｺﾞｼｯｸM-PRO" w:eastAsia="HG丸ｺﾞｼｯｸM-PRO" w:hAnsi="HG丸ｺﾞｼｯｸM-PRO" w:cs="Microsoft YaHei" w:hint="eastAsia"/>
                          <w:b/>
                          <w:bCs/>
                          <w:sz w:val="21"/>
                          <w:szCs w:val="21"/>
                          <w:lang w:eastAsia="ja-JP"/>
                        </w:rPr>
                        <w:t>母親が気づいて・・・</w:t>
                      </w:r>
                    </w:p>
                    <w:p w:rsidR="00012E96" w:rsidRPr="008D21EE" w:rsidRDefault="00012E96" w:rsidP="00160916">
                      <w:pPr>
                        <w:spacing w:line="306" w:lineRule="exact"/>
                        <w:ind w:left="840" w:right="-6"/>
                        <w:rPr>
                          <w:rFonts w:ascii="HG丸ｺﾞｼｯｸM-PRO" w:eastAsia="HG丸ｺﾞｼｯｸM-PRO" w:hAnsi="HG丸ｺﾞｼｯｸM-PRO" w:cs="Microsoft YaHei"/>
                          <w:sz w:val="21"/>
                          <w:szCs w:val="21"/>
                          <w:lang w:eastAsia="ja-JP"/>
                        </w:rPr>
                      </w:pPr>
                      <w:r>
                        <w:rPr>
                          <w:rFonts w:ascii="HG丸ｺﾞｼｯｸM-PRO" w:eastAsia="HG丸ｺﾞｼｯｸM-PRO" w:hAnsi="HG丸ｺﾞｼｯｸM-PRO" w:cs="Microsoft YaHei" w:hint="eastAsia"/>
                          <w:b/>
                          <w:bCs/>
                          <w:sz w:val="21"/>
                          <w:szCs w:val="21"/>
                          <w:lang w:eastAsia="ja-JP"/>
                        </w:rPr>
                        <w:t>「小麦除去の児童に</w:t>
                      </w:r>
                      <w:r w:rsidRPr="008D21EE">
                        <w:rPr>
                          <w:rFonts w:ascii="HG丸ｺﾞｼｯｸM-PRO" w:eastAsia="HG丸ｺﾞｼｯｸM-PRO" w:hAnsi="HG丸ｺﾞｼｯｸM-PRO" w:cs="Microsoft YaHei" w:hint="eastAsia"/>
                          <w:b/>
                          <w:bCs/>
                          <w:sz w:val="21"/>
                          <w:szCs w:val="21"/>
                          <w:lang w:eastAsia="ja-JP"/>
                        </w:rPr>
                        <w:t>すき焼き煮の麩</w:t>
                      </w:r>
                      <w:r>
                        <w:rPr>
                          <w:rFonts w:ascii="HG丸ｺﾞｼｯｸM-PRO" w:eastAsia="HG丸ｺﾞｼｯｸM-PRO" w:hAnsi="HG丸ｺﾞｼｯｸM-PRO" w:cs="Microsoft YaHei" w:hint="eastAsia"/>
                          <w:b/>
                          <w:bCs/>
                          <w:sz w:val="21"/>
                          <w:szCs w:val="21"/>
                          <w:lang w:eastAsia="ja-JP"/>
                        </w:rPr>
                        <w:t>！」</w:t>
                      </w:r>
                    </w:p>
                  </w:txbxContent>
                </v:textbox>
              </v:shape>
            </w:pict>
          </mc:Fallback>
        </mc:AlternateContent>
      </w:r>
      <w:r>
        <w:rPr>
          <w:rFonts w:ascii="ＭＳ 明朝" w:hAnsi="ＭＳ 明朝"/>
          <w:noProof/>
          <w:lang w:eastAsia="ja-JP"/>
        </w:rPr>
        <mc:AlternateContent>
          <mc:Choice Requires="wpg">
            <w:drawing>
              <wp:anchor distT="0" distB="0" distL="114300" distR="114300" simplePos="0" relativeHeight="251679232" behindDoc="0" locked="0" layoutInCell="1" allowOverlap="1">
                <wp:simplePos x="0" y="0"/>
                <wp:positionH relativeFrom="column">
                  <wp:posOffset>3016250</wp:posOffset>
                </wp:positionH>
                <wp:positionV relativeFrom="paragraph">
                  <wp:posOffset>67945</wp:posOffset>
                </wp:positionV>
                <wp:extent cx="3148330" cy="3567430"/>
                <wp:effectExtent l="6350" t="10795" r="7620" b="12700"/>
                <wp:wrapNone/>
                <wp:docPr id="44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8330" cy="3567430"/>
                          <a:chOff x="6185" y="396"/>
                          <a:chExt cx="4570" cy="6291"/>
                        </a:xfrm>
                      </wpg:grpSpPr>
                      <wps:wsp>
                        <wps:cNvPr id="444" name="Freeform 15"/>
                        <wps:cNvSpPr>
                          <a:spLocks/>
                        </wps:cNvSpPr>
                        <wps:spPr bwMode="auto">
                          <a:xfrm>
                            <a:off x="6185" y="396"/>
                            <a:ext cx="4570" cy="6291"/>
                          </a:xfrm>
                          <a:custGeom>
                            <a:avLst/>
                            <a:gdLst>
                              <a:gd name="T0" fmla="*/ 0 w 4570"/>
                              <a:gd name="T1" fmla="*/ 396 h 6291"/>
                              <a:gd name="T2" fmla="*/ 0 w 4570"/>
                              <a:gd name="T3" fmla="*/ 6686 h 6291"/>
                              <a:gd name="T4" fmla="*/ 4284 w 4570"/>
                              <a:gd name="T5" fmla="*/ 6686 h 6291"/>
                              <a:gd name="T6" fmla="*/ 4569 w 4570"/>
                              <a:gd name="T7" fmla="*/ 6295 h 6291"/>
                              <a:gd name="T8" fmla="*/ 4569 w 4570"/>
                              <a:gd name="T9" fmla="*/ 396 h 6291"/>
                              <a:gd name="T10" fmla="*/ 0 w 4570"/>
                              <a:gd name="T11" fmla="*/ 396 h 629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570" h="6291">
                                <a:moveTo>
                                  <a:pt x="0" y="0"/>
                                </a:moveTo>
                                <a:lnTo>
                                  <a:pt x="0" y="6290"/>
                                </a:lnTo>
                                <a:lnTo>
                                  <a:pt x="4284" y="6290"/>
                                </a:lnTo>
                                <a:lnTo>
                                  <a:pt x="4569" y="5899"/>
                                </a:lnTo>
                                <a:lnTo>
                                  <a:pt x="4569" y="0"/>
                                </a:lnTo>
                                <a:lnTo>
                                  <a:pt x="0"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left:0;text-align:left;margin-left:237.5pt;margin-top:5.35pt;width:247.9pt;height:280.9pt;z-index:251679232" coordorigin="6185,396" coordsize="4570,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">
                <v:shape id="Freeform 15" o:spid="_x0000_s1027" style="position:absolute;left:6185;top:396;width:4570;height:6291;visibility:visible;mso-wrap-style:square;v-text-anchor:top" coordsize="4570,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3knMUA&#10;AADcAAAADwAAAGRycy9kb3ducmV2LnhtbESPQWsCMRSE70L/Q3iFXkrNWretrEYRi1AoCN2Wnh+b&#10;52Z187ImqW7/vREEj8PMfMPMFr1txZF8aBwrGA0zEMSV0w3XCn6+108TECEia2wdk4J/CrCY3w1m&#10;WGh34i86lrEWCcKhQAUmxq6QMlSGLIah64iTt3XeYkzS11J7PCW4beVzlr1Kiw2nBYMdrQxV+/LP&#10;Jkr+qzeHTfVi1uPx9r18fPvcdV6ph/t+OQURqY+38LX9oRXkeQ6XM+kIyP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feScxQAAANwAAAAPAAAAAAAAAAAAAAAAAJgCAABkcnMv&#10;ZG93bnJldi54bWxQSwUGAAAAAAQABAD1AAAAigMAAAAA&#10;" path="m,l,6290r4284,l4569,5899,4569,,,xe" filled="f" strokecolor="#010101">
                  <v:path arrowok="t" o:connecttype="custom" o:connectlocs="0,396;0,6686;4284,6686;4569,6295;4569,396;0,396" o:connectangles="0,0,0,0,0,0"/>
                </v:shape>
              </v:group>
            </w:pict>
          </mc:Fallback>
        </mc:AlternateContent>
      </w:r>
      <w:r>
        <w:rPr>
          <w:rFonts w:ascii="ＭＳ 明朝" w:hAnsi="ＭＳ 明朝"/>
          <w:noProof/>
          <w:lang w:eastAsia="ja-JP"/>
        </w:rPr>
        <mc:AlternateContent>
          <mc:Choice Requires="wpg">
            <w:drawing>
              <wp:anchor distT="0" distB="0" distL="114300" distR="114300" simplePos="0" relativeHeight="251684352" behindDoc="0" locked="0" layoutInCell="1" allowOverlap="1">
                <wp:simplePos x="0" y="0"/>
                <wp:positionH relativeFrom="column">
                  <wp:posOffset>-235585</wp:posOffset>
                </wp:positionH>
                <wp:positionV relativeFrom="paragraph">
                  <wp:posOffset>67945</wp:posOffset>
                </wp:positionV>
                <wp:extent cx="3121025" cy="3567430"/>
                <wp:effectExtent l="12065" t="10795" r="10160" b="12700"/>
                <wp:wrapNone/>
                <wp:docPr id="44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1025" cy="3567430"/>
                          <a:chOff x="1418" y="396"/>
                          <a:chExt cx="4570" cy="6291"/>
                        </a:xfrm>
                      </wpg:grpSpPr>
                      <wps:wsp>
                        <wps:cNvPr id="442" name="Freeform 5"/>
                        <wps:cNvSpPr>
                          <a:spLocks/>
                        </wps:cNvSpPr>
                        <wps:spPr bwMode="auto">
                          <a:xfrm>
                            <a:off x="1418" y="396"/>
                            <a:ext cx="4570" cy="6291"/>
                          </a:xfrm>
                          <a:custGeom>
                            <a:avLst/>
                            <a:gdLst>
                              <a:gd name="T0" fmla="*/ 0 w 4570"/>
                              <a:gd name="T1" fmla="*/ 396 h 6291"/>
                              <a:gd name="T2" fmla="*/ 0 w 4570"/>
                              <a:gd name="T3" fmla="*/ 6686 h 6291"/>
                              <a:gd name="T4" fmla="*/ 4284 w 4570"/>
                              <a:gd name="T5" fmla="*/ 6686 h 6291"/>
                              <a:gd name="T6" fmla="*/ 4570 w 4570"/>
                              <a:gd name="T7" fmla="*/ 6295 h 6291"/>
                              <a:gd name="T8" fmla="*/ 4570 w 4570"/>
                              <a:gd name="T9" fmla="*/ 396 h 6291"/>
                              <a:gd name="T10" fmla="*/ 0 w 4570"/>
                              <a:gd name="T11" fmla="*/ 396 h 629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570" h="6291">
                                <a:moveTo>
                                  <a:pt x="0" y="0"/>
                                </a:moveTo>
                                <a:lnTo>
                                  <a:pt x="0" y="6290"/>
                                </a:lnTo>
                                <a:lnTo>
                                  <a:pt x="4284" y="6290"/>
                                </a:lnTo>
                                <a:lnTo>
                                  <a:pt x="4570" y="5899"/>
                                </a:lnTo>
                                <a:lnTo>
                                  <a:pt x="4570" y="0"/>
                                </a:lnTo>
                                <a:lnTo>
                                  <a:pt x="0"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left:0;text-align:left;margin-left:-18.55pt;margin-top:5.35pt;width:245.75pt;height:280.9pt;z-index:251684352" coordorigin="1418,396" coordsize="4570,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">
                <v:shape id="Freeform 5" o:spid="_x0000_s1027" style="position:absolute;left:1418;top:396;width:4570;height:6291;visibility:visible;mso-wrap-style:square;v-text-anchor:top" coordsize="4570,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Zc8YA&#10;AADcAAAADwAAAGRycy9kb3ducmV2LnhtbESPUUvDMBSF3wX/Q7iCL7Kmbt2UbtkQZTAQBnZjz5fm&#10;rulsbmoSt+7fG0Hw8XDO+Q5nsRpsJ87kQ+tYwWOWgyCunW65UbDfrUfPIEJE1tg5JgVXCrBa3t4s&#10;sNTuwh90rmIjEoRDiQpMjH0pZagNWQyZ64mTd3TeYkzSN1J7vCS47eQ4z2fSYstpwWBPr4bqz+rb&#10;Jkpx0NuvbT0168nk+FY9PL2feq/U/d3wMgcRaYj/4b/2RisoijH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jZc8YAAADcAAAADwAAAAAAAAAAAAAAAACYAgAAZHJz&#10;L2Rvd25yZXYueG1sUEsFBgAAAAAEAAQA9QAAAIsDAAAAAA==&#10;" path="m,l,6290r4284,l4570,5899,4570,,,xe" filled="f" strokecolor="#010101">
                  <v:path arrowok="t" o:connecttype="custom" o:connectlocs="0,396;0,6686;4284,6686;4570,6295;4570,396;0,396" o:connectangles="0,0,0,0,0,0"/>
                </v:shape>
              </v:group>
            </w:pict>
          </mc:Fallback>
        </mc:AlternateContent>
      </w:r>
    </w:p>
    <w:p w:rsidR="00160916" w:rsidRPr="005C1D25" w:rsidRDefault="00160916" w:rsidP="00160916">
      <w:pPr>
        <w:spacing w:before="10"/>
        <w:rPr>
          <w:rFonts w:ascii="ＭＳ 明朝" w:hAnsi="ＭＳ 明朝" w:cs="Microsoft YaHei"/>
          <w:b/>
          <w:bCs/>
          <w:sz w:val="5"/>
          <w:szCs w:val="5"/>
          <w:lang w:eastAsia="ja-JP"/>
        </w:rPr>
      </w:pPr>
    </w:p>
    <w:p w:rsidR="00583371" w:rsidRPr="005C1D25" w:rsidRDefault="00583371" w:rsidP="00583371">
      <w:pPr>
        <w:tabs>
          <w:tab w:val="left" w:pos="1663"/>
        </w:tabs>
        <w:spacing w:line="354" w:lineRule="exact"/>
        <w:ind w:left="118"/>
        <w:outlineLvl w:val="6"/>
        <w:rPr>
          <w:rFonts w:ascii="ＭＳ 明朝" w:hAnsi="ＭＳ 明朝" w:cs="Microsoft YaHei"/>
          <w:b/>
          <w:bCs/>
          <w:lang w:eastAsia="ja-JP"/>
        </w:rPr>
      </w:pPr>
    </w:p>
    <w:p w:rsidR="009D14C5" w:rsidRPr="005C1D25" w:rsidRDefault="007B3689" w:rsidP="00583371">
      <w:pPr>
        <w:tabs>
          <w:tab w:val="left" w:pos="1663"/>
        </w:tabs>
        <w:spacing w:line="354" w:lineRule="exact"/>
        <w:ind w:left="118"/>
        <w:outlineLvl w:val="6"/>
        <w:rPr>
          <w:rFonts w:ascii="ＭＳ 明朝" w:hAnsi="ＭＳ 明朝" w:cs="Microsoft YaHei"/>
          <w:b/>
          <w:bCs/>
          <w:lang w:eastAsia="ja-JP"/>
        </w:rPr>
      </w:pPr>
      <w:r>
        <w:rPr>
          <w:rFonts w:ascii="ＭＳ 明朝" w:hAnsi="ＭＳ 明朝" w:cs="Microsoft YaHei" w:hint="eastAsia"/>
          <w:b/>
          <w:bCs/>
          <w:noProof/>
          <w:lang w:eastAsia="ja-JP"/>
        </w:rPr>
        <mc:AlternateContent>
          <mc:Choice Requires="wps">
            <w:drawing>
              <wp:anchor distT="0" distB="0" distL="114300" distR="114300" simplePos="0" relativeHeight="251691520" behindDoc="0" locked="0" layoutInCell="1" allowOverlap="1">
                <wp:simplePos x="0" y="0"/>
                <wp:positionH relativeFrom="column">
                  <wp:posOffset>-152400</wp:posOffset>
                </wp:positionH>
                <wp:positionV relativeFrom="paragraph">
                  <wp:posOffset>123825</wp:posOffset>
                </wp:positionV>
                <wp:extent cx="1466850" cy="134620"/>
                <wp:effectExtent l="0" t="0" r="0" b="0"/>
                <wp:wrapNone/>
                <wp:docPr id="44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3A2606" w:rsidRDefault="00012E96" w:rsidP="00160916">
                            <w:pPr>
                              <w:spacing w:line="211" w:lineRule="exact"/>
                              <w:ind w:right="-6"/>
                              <w:rPr>
                                <w:rFonts w:ascii="HG丸ｺﾞｼｯｸM-PRO" w:eastAsia="HG丸ｺﾞｼｯｸM-PRO" w:hAnsi="HG丸ｺﾞｼｯｸM-PRO" w:cs="PMingLiU"/>
                                <w:color w:val="FF0000"/>
                                <w:sz w:val="21"/>
                                <w:szCs w:val="21"/>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58" type="#_x0000_t202" style="position:absolute;left:0;text-align:left;margin-left:-12pt;margin-top:9.75pt;width:115.5pt;height:10.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1ckswIAALQ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" filled="f" stroked="f">
                <v:textbox inset="0,0,0,0">
                  <w:txbxContent>
                    <w:p w:rsidR="00012E96" w:rsidRPr="003A2606" w:rsidRDefault="00012E96" w:rsidP="00160916">
                      <w:pPr>
                        <w:spacing w:line="211" w:lineRule="exact"/>
                        <w:ind w:right="-6"/>
                        <w:rPr>
                          <w:rFonts w:ascii="HG丸ｺﾞｼｯｸM-PRO" w:eastAsia="HG丸ｺﾞｼｯｸM-PRO" w:hAnsi="HG丸ｺﾞｼｯｸM-PRO" w:cs="PMingLiU"/>
                          <w:color w:val="FF0000"/>
                          <w:sz w:val="21"/>
                          <w:szCs w:val="21"/>
                          <w:lang w:eastAsia="ja-JP"/>
                        </w:rPr>
                      </w:pPr>
                    </w:p>
                  </w:txbxContent>
                </v:textbox>
              </v:shape>
            </w:pict>
          </mc:Fallback>
        </mc:AlternateContent>
      </w:r>
    </w:p>
    <w:p w:rsidR="009D14C5" w:rsidRPr="005C1D25" w:rsidRDefault="00740104" w:rsidP="00583371">
      <w:pPr>
        <w:tabs>
          <w:tab w:val="left" w:pos="1663"/>
        </w:tabs>
        <w:spacing w:line="354" w:lineRule="exact"/>
        <w:ind w:left="118"/>
        <w:outlineLvl w:val="6"/>
        <w:rPr>
          <w:rFonts w:ascii="ＭＳ 明朝" w:hAnsi="ＭＳ 明朝" w:cs="Microsoft YaHei"/>
          <w:b/>
          <w:bCs/>
          <w:lang w:eastAsia="ja-JP"/>
        </w:rPr>
      </w:pPr>
      <w:r>
        <w:rPr>
          <w:rFonts w:ascii="ＭＳ 明朝" w:hAnsi="ＭＳ 明朝" w:cs="Microsoft YaHei" w:hint="eastAsia"/>
          <w:b/>
          <w:bCs/>
          <w:noProof/>
          <w:lang w:eastAsia="ja-JP"/>
        </w:rPr>
        <mc:AlternateContent>
          <mc:Choice Requires="wps">
            <w:drawing>
              <wp:anchor distT="0" distB="0" distL="114300" distR="114300" simplePos="0" relativeHeight="251692544" behindDoc="0" locked="0" layoutInCell="1" allowOverlap="1" wp14:anchorId="300CE226" wp14:editId="794CA30E">
                <wp:simplePos x="0" y="0"/>
                <wp:positionH relativeFrom="column">
                  <wp:posOffset>-150495</wp:posOffset>
                </wp:positionH>
                <wp:positionV relativeFrom="paragraph">
                  <wp:posOffset>113665</wp:posOffset>
                </wp:positionV>
                <wp:extent cx="2978785" cy="1797050"/>
                <wp:effectExtent l="0" t="0" r="12065" b="12700"/>
                <wp:wrapNone/>
                <wp:docPr id="43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785" cy="179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8D21EE" w:rsidRDefault="00012E96" w:rsidP="00740104">
                            <w:pPr>
                              <w:spacing w:line="236" w:lineRule="exact"/>
                              <w:ind w:left="211" w:hangingChars="100" w:hanging="211"/>
                              <w:jc w:val="both"/>
                              <w:rPr>
                                <w:rFonts w:ascii="HG丸ｺﾞｼｯｸM-PRO" w:eastAsia="HG丸ｺﾞｼｯｸM-PRO" w:hAnsi="HG丸ｺﾞｼｯｸM-PRO" w:cs="PMingLiU"/>
                                <w:sz w:val="21"/>
                                <w:szCs w:val="21"/>
                                <w:lang w:eastAsia="ja-JP"/>
                              </w:rPr>
                            </w:pPr>
                            <w:r w:rsidRPr="008D21EE">
                              <w:rPr>
                                <w:rFonts w:ascii="HG丸ｺﾞｼｯｸM-PRO" w:eastAsia="HG丸ｺﾞｼｯｸM-PRO" w:hAnsi="HG丸ｺﾞｼｯｸM-PRO" w:cs="Microsoft YaHei"/>
                                <w:b/>
                                <w:bCs/>
                                <w:sz w:val="21"/>
                                <w:szCs w:val="21"/>
                                <w:lang w:eastAsia="ja-JP"/>
                              </w:rPr>
                              <w:t>経過</w:t>
                            </w:r>
                            <w:r w:rsidRPr="008D21EE">
                              <w:rPr>
                                <w:rFonts w:ascii="HG丸ｺﾞｼｯｸM-PRO" w:eastAsia="HG丸ｺﾞｼｯｸM-PRO" w:hAnsi="HG丸ｺﾞｼｯｸM-PRO" w:cs="PMingLiU"/>
                                <w:sz w:val="21"/>
                                <w:szCs w:val="21"/>
                                <w:lang w:eastAsia="ja-JP"/>
                              </w:rPr>
                              <w:t>…</w:t>
                            </w:r>
                            <w:r w:rsidRPr="008D21EE">
                              <w:rPr>
                                <w:rFonts w:ascii="HG丸ｺﾞｼｯｸM-PRO" w:eastAsia="HG丸ｺﾞｼｯｸM-PRO" w:hAnsi="HG丸ｺﾞｼｯｸM-PRO" w:cs="PMingLiU" w:hint="eastAsia"/>
                                <w:sz w:val="21"/>
                                <w:szCs w:val="21"/>
                                <w:lang w:eastAsia="ja-JP"/>
                              </w:rPr>
                              <w:t>母親が当日の給食について、指示書を再度見たところ、食べてはいけない麩に「×」印がついていなかったため、給食センターと学校に電話を入れ、すぐに給食を止めるよう依頼した。給食センターは母親からの電話連絡でチェック漏れに気づいた。</w:t>
                            </w:r>
                          </w:p>
                          <w:p w:rsidR="00012E96" w:rsidRPr="008D21EE" w:rsidRDefault="00012E96" w:rsidP="00740104">
                            <w:pPr>
                              <w:spacing w:line="236" w:lineRule="exact"/>
                              <w:ind w:leftChars="100" w:left="220"/>
                              <w:jc w:val="both"/>
                              <w:rPr>
                                <w:rFonts w:ascii="HG丸ｺﾞｼｯｸM-PRO" w:eastAsia="HG丸ｺﾞｼｯｸM-PRO" w:hAnsi="HG丸ｺﾞｼｯｸM-PRO" w:cs="PMingLiU"/>
                                <w:sz w:val="21"/>
                                <w:szCs w:val="21"/>
                                <w:lang w:eastAsia="ja-JP"/>
                              </w:rPr>
                            </w:pPr>
                            <w:r w:rsidRPr="008D21EE">
                              <w:rPr>
                                <w:rFonts w:ascii="HG丸ｺﾞｼｯｸM-PRO" w:eastAsia="HG丸ｺﾞｼｯｸM-PRO" w:hAnsi="HG丸ｺﾞｼｯｸM-PRO" w:cs="PMingLiU" w:hint="eastAsia"/>
                                <w:sz w:val="21"/>
                                <w:szCs w:val="21"/>
                                <w:lang w:eastAsia="ja-JP"/>
                              </w:rPr>
                              <w:t>学校では、母親からの電話を受けた教員がすぐに教室に走り、食べるのを止めるよう指示したため、すき焼き煮は全く食べていない状態で済んだ。その後、代替食を母親が準備し、学校に届けた。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59" type="#_x0000_t202" style="position:absolute;left:0;text-align:left;margin-left:-11.85pt;margin-top:8.95pt;width:234.55pt;height:14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MqtwIAALY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" filled="f" stroked="f">
                <v:textbox inset="0,0,0,0">
                  <w:txbxContent>
                    <w:p w:rsidR="00012E96" w:rsidRPr="008D21EE" w:rsidRDefault="00012E96" w:rsidP="00740104">
                      <w:pPr>
                        <w:spacing w:line="236" w:lineRule="exact"/>
                        <w:ind w:left="211" w:hangingChars="100" w:hanging="211"/>
                        <w:jc w:val="both"/>
                        <w:rPr>
                          <w:rFonts w:ascii="HG丸ｺﾞｼｯｸM-PRO" w:eastAsia="HG丸ｺﾞｼｯｸM-PRO" w:hAnsi="HG丸ｺﾞｼｯｸM-PRO" w:cs="PMingLiU"/>
                          <w:sz w:val="21"/>
                          <w:szCs w:val="21"/>
                          <w:lang w:eastAsia="ja-JP"/>
                        </w:rPr>
                      </w:pPr>
                      <w:r w:rsidRPr="008D21EE">
                        <w:rPr>
                          <w:rFonts w:ascii="HG丸ｺﾞｼｯｸM-PRO" w:eastAsia="HG丸ｺﾞｼｯｸM-PRO" w:hAnsi="HG丸ｺﾞｼｯｸM-PRO" w:cs="Microsoft YaHei"/>
                          <w:b/>
                          <w:bCs/>
                          <w:sz w:val="21"/>
                          <w:szCs w:val="21"/>
                          <w:lang w:eastAsia="ja-JP"/>
                        </w:rPr>
                        <w:t>経過</w:t>
                      </w:r>
                      <w:r w:rsidRPr="008D21EE">
                        <w:rPr>
                          <w:rFonts w:ascii="HG丸ｺﾞｼｯｸM-PRO" w:eastAsia="HG丸ｺﾞｼｯｸM-PRO" w:hAnsi="HG丸ｺﾞｼｯｸM-PRO" w:cs="PMingLiU"/>
                          <w:sz w:val="21"/>
                          <w:szCs w:val="21"/>
                          <w:lang w:eastAsia="ja-JP"/>
                        </w:rPr>
                        <w:t>…</w:t>
                      </w:r>
                      <w:r w:rsidRPr="008D21EE">
                        <w:rPr>
                          <w:rFonts w:ascii="HG丸ｺﾞｼｯｸM-PRO" w:eastAsia="HG丸ｺﾞｼｯｸM-PRO" w:hAnsi="HG丸ｺﾞｼｯｸM-PRO" w:cs="PMingLiU" w:hint="eastAsia"/>
                          <w:sz w:val="21"/>
                          <w:szCs w:val="21"/>
                          <w:lang w:eastAsia="ja-JP"/>
                        </w:rPr>
                        <w:t>母親が当日の給食について、指示書を再度見たところ、食べてはいけない麩に「×」印がついていなかったため、給食センターと学校に電話を入れ、すぐに給食を止めるよう依頼した。給食センターは母親からの電話連絡でチェック漏れに気づいた。</w:t>
                      </w:r>
                    </w:p>
                    <w:p w:rsidR="00012E96" w:rsidRPr="008D21EE" w:rsidRDefault="00012E96" w:rsidP="00740104">
                      <w:pPr>
                        <w:spacing w:line="236" w:lineRule="exact"/>
                        <w:ind w:leftChars="100" w:left="220"/>
                        <w:jc w:val="both"/>
                        <w:rPr>
                          <w:rFonts w:ascii="HG丸ｺﾞｼｯｸM-PRO" w:eastAsia="HG丸ｺﾞｼｯｸM-PRO" w:hAnsi="HG丸ｺﾞｼｯｸM-PRO" w:cs="PMingLiU"/>
                          <w:sz w:val="21"/>
                          <w:szCs w:val="21"/>
                          <w:lang w:eastAsia="ja-JP"/>
                        </w:rPr>
                      </w:pPr>
                      <w:r w:rsidRPr="008D21EE">
                        <w:rPr>
                          <w:rFonts w:ascii="HG丸ｺﾞｼｯｸM-PRO" w:eastAsia="HG丸ｺﾞｼｯｸM-PRO" w:hAnsi="HG丸ｺﾞｼｯｸM-PRO" w:cs="PMingLiU" w:hint="eastAsia"/>
                          <w:sz w:val="21"/>
                          <w:szCs w:val="21"/>
                          <w:lang w:eastAsia="ja-JP"/>
                        </w:rPr>
                        <w:t>学校では、母親からの電話を受けた教員がすぐに教室に走り、食べるのを止めるよう指示したため、すき焼き煮は全く食べていない状態で済んだ。その後、代替食を母親が準備し、学校に届けた。</w:t>
                      </w:r>
                    </w:p>
                  </w:txbxContent>
                </v:textbox>
              </v:shape>
            </w:pict>
          </mc:Fallback>
        </mc:AlternateContent>
      </w:r>
      <w:r w:rsidR="007B3689">
        <w:rPr>
          <w:rFonts w:ascii="ＭＳ 明朝" w:hAnsi="ＭＳ 明朝"/>
          <w:noProof/>
          <w:lang w:eastAsia="ja-JP"/>
        </w:rPr>
        <mc:AlternateContent>
          <mc:Choice Requires="wps">
            <w:drawing>
              <wp:anchor distT="0" distB="0" distL="114300" distR="114300" simplePos="0" relativeHeight="251682304" behindDoc="0" locked="0" layoutInCell="1" allowOverlap="1" wp14:anchorId="018399D9" wp14:editId="30B1CCDC">
                <wp:simplePos x="0" y="0"/>
                <wp:positionH relativeFrom="column">
                  <wp:posOffset>3082925</wp:posOffset>
                </wp:positionH>
                <wp:positionV relativeFrom="paragraph">
                  <wp:posOffset>33655</wp:posOffset>
                </wp:positionV>
                <wp:extent cx="3081655" cy="1852295"/>
                <wp:effectExtent l="0" t="0" r="0" b="0"/>
                <wp:wrapNone/>
                <wp:docPr id="43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655" cy="185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8D21EE" w:rsidRDefault="00012E96" w:rsidP="00740104">
                            <w:pPr>
                              <w:spacing w:line="236" w:lineRule="exact"/>
                              <w:ind w:left="211" w:rightChars="61" w:right="134" w:hangingChars="100" w:hanging="211"/>
                              <w:jc w:val="both"/>
                              <w:rPr>
                                <w:rFonts w:ascii="HG丸ｺﾞｼｯｸM-PRO" w:eastAsia="HG丸ｺﾞｼｯｸM-PRO" w:hAnsi="HG丸ｺﾞｼｯｸM-PRO" w:cs="PMingLiU"/>
                                <w:sz w:val="21"/>
                                <w:szCs w:val="21"/>
                                <w:lang w:eastAsia="ja-JP"/>
                              </w:rPr>
                            </w:pPr>
                            <w:r w:rsidRPr="008D21EE">
                              <w:rPr>
                                <w:rFonts w:ascii="HG丸ｺﾞｼｯｸM-PRO" w:eastAsia="HG丸ｺﾞｼｯｸM-PRO" w:hAnsi="HG丸ｺﾞｼｯｸM-PRO" w:cs="Microsoft YaHei"/>
                                <w:b/>
                                <w:bCs/>
                                <w:sz w:val="21"/>
                                <w:szCs w:val="21"/>
                                <w:lang w:eastAsia="ja-JP"/>
                              </w:rPr>
                              <w:t>経過</w:t>
                            </w:r>
                            <w:r w:rsidRPr="008D21EE">
                              <w:rPr>
                                <w:rFonts w:ascii="HG丸ｺﾞｼｯｸM-PRO" w:eastAsia="HG丸ｺﾞｼｯｸM-PRO" w:hAnsi="HG丸ｺﾞｼｯｸM-PRO" w:cs="PMingLiU"/>
                                <w:sz w:val="21"/>
                                <w:szCs w:val="21"/>
                                <w:lang w:eastAsia="ja-JP"/>
                              </w:rPr>
                              <w:t>…</w:t>
                            </w:r>
                            <w:r w:rsidRPr="008D21EE">
                              <w:rPr>
                                <w:rFonts w:ascii="HG丸ｺﾞｼｯｸM-PRO" w:eastAsia="HG丸ｺﾞｼｯｸM-PRO" w:hAnsi="HG丸ｺﾞｼｯｸM-PRO" w:cs="PMingLiU" w:hint="eastAsia"/>
                                <w:sz w:val="21"/>
                                <w:szCs w:val="21"/>
                                <w:lang w:eastAsia="ja-JP"/>
                              </w:rPr>
                              <w:t>献立の指示書には「野菜入りシューマイ」に「○」印が打ってあったが、代替食としてポークシューマイも届いた。給食担当の教員が給食センターに電話をかけて確認をすると、野菜シューマイには卵白が入っているため、卵の入っていないポークシューマイを代替食として届けたとのことだった。指示書と代替食</w:t>
                            </w:r>
                            <w:r>
                              <w:rPr>
                                <w:rFonts w:ascii="HG丸ｺﾞｼｯｸM-PRO" w:eastAsia="HG丸ｺﾞｼｯｸM-PRO" w:hAnsi="HG丸ｺﾞｼｯｸM-PRO" w:cs="PMingLiU" w:hint="eastAsia"/>
                                <w:sz w:val="21"/>
                                <w:szCs w:val="21"/>
                                <w:lang w:eastAsia="ja-JP"/>
                              </w:rPr>
                              <w:t>の</w:t>
                            </w:r>
                            <w:r w:rsidRPr="008D21EE">
                              <w:rPr>
                                <w:rFonts w:ascii="HG丸ｺﾞｼｯｸM-PRO" w:eastAsia="HG丸ｺﾞｼｯｸM-PRO" w:hAnsi="HG丸ｺﾞｼｯｸM-PRO" w:cs="PMingLiU" w:hint="eastAsia"/>
                                <w:sz w:val="21"/>
                                <w:szCs w:val="21"/>
                                <w:lang w:eastAsia="ja-JP"/>
                              </w:rPr>
                              <w:t>食い違いに気づいて給食センターに連絡をしてきたのは１校だったが、給食センターから速やかに他校に連絡を入れたため市内各校とも幸い大事には至らなかった。</w:t>
                            </w:r>
                          </w:p>
                          <w:p w:rsidR="00012E96" w:rsidRPr="005130DD" w:rsidRDefault="00012E96" w:rsidP="00A07053">
                            <w:pPr>
                              <w:spacing w:line="236" w:lineRule="exact"/>
                              <w:ind w:rightChars="61" w:right="134"/>
                              <w:jc w:val="both"/>
                              <w:rPr>
                                <w:rFonts w:ascii="HG丸ｺﾞｼｯｸM-PRO" w:eastAsia="HG丸ｺﾞｼｯｸM-PRO" w:hAnsi="HG丸ｺﾞｼｯｸM-PRO" w:cs="PMingLiU"/>
                                <w:color w:val="FF0000"/>
                                <w:sz w:val="21"/>
                                <w:szCs w:val="21"/>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160" type="#_x0000_t202" style="position:absolute;left:0;text-align:left;margin-left:242.75pt;margin-top:2.65pt;width:242.65pt;height:145.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D4Itg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" filled="f" stroked="f">
                <v:textbox inset="0,0,0,0">
                  <w:txbxContent>
                    <w:p w:rsidR="00012E96" w:rsidRPr="008D21EE" w:rsidRDefault="00012E96" w:rsidP="00740104">
                      <w:pPr>
                        <w:spacing w:line="236" w:lineRule="exact"/>
                        <w:ind w:left="211" w:rightChars="61" w:right="134" w:hangingChars="100" w:hanging="211"/>
                        <w:jc w:val="both"/>
                        <w:rPr>
                          <w:rFonts w:ascii="HG丸ｺﾞｼｯｸM-PRO" w:eastAsia="HG丸ｺﾞｼｯｸM-PRO" w:hAnsi="HG丸ｺﾞｼｯｸM-PRO" w:cs="PMingLiU"/>
                          <w:sz w:val="21"/>
                          <w:szCs w:val="21"/>
                          <w:lang w:eastAsia="ja-JP"/>
                        </w:rPr>
                      </w:pPr>
                      <w:r w:rsidRPr="008D21EE">
                        <w:rPr>
                          <w:rFonts w:ascii="HG丸ｺﾞｼｯｸM-PRO" w:eastAsia="HG丸ｺﾞｼｯｸM-PRO" w:hAnsi="HG丸ｺﾞｼｯｸM-PRO" w:cs="Microsoft YaHei"/>
                          <w:b/>
                          <w:bCs/>
                          <w:sz w:val="21"/>
                          <w:szCs w:val="21"/>
                          <w:lang w:eastAsia="ja-JP"/>
                        </w:rPr>
                        <w:t>経過</w:t>
                      </w:r>
                      <w:r w:rsidRPr="008D21EE">
                        <w:rPr>
                          <w:rFonts w:ascii="HG丸ｺﾞｼｯｸM-PRO" w:eastAsia="HG丸ｺﾞｼｯｸM-PRO" w:hAnsi="HG丸ｺﾞｼｯｸM-PRO" w:cs="PMingLiU"/>
                          <w:sz w:val="21"/>
                          <w:szCs w:val="21"/>
                          <w:lang w:eastAsia="ja-JP"/>
                        </w:rPr>
                        <w:t>…</w:t>
                      </w:r>
                      <w:r w:rsidRPr="008D21EE">
                        <w:rPr>
                          <w:rFonts w:ascii="HG丸ｺﾞｼｯｸM-PRO" w:eastAsia="HG丸ｺﾞｼｯｸM-PRO" w:hAnsi="HG丸ｺﾞｼｯｸM-PRO" w:cs="PMingLiU" w:hint="eastAsia"/>
                          <w:sz w:val="21"/>
                          <w:szCs w:val="21"/>
                          <w:lang w:eastAsia="ja-JP"/>
                        </w:rPr>
                        <w:t>献立の指示書には「野菜入りシューマイ」に「○」印が打ってあったが、代替食としてポークシューマイも届いた。給食担当の教員が給食センターに電話をかけて確認をすると、野菜シューマイには卵白が入っているため、卵の入っていないポークシューマイを代替食として届けたとのことだった。指示書と代替食</w:t>
                      </w:r>
                      <w:r>
                        <w:rPr>
                          <w:rFonts w:ascii="HG丸ｺﾞｼｯｸM-PRO" w:eastAsia="HG丸ｺﾞｼｯｸM-PRO" w:hAnsi="HG丸ｺﾞｼｯｸM-PRO" w:cs="PMingLiU" w:hint="eastAsia"/>
                          <w:sz w:val="21"/>
                          <w:szCs w:val="21"/>
                          <w:lang w:eastAsia="ja-JP"/>
                        </w:rPr>
                        <w:t>の</w:t>
                      </w:r>
                      <w:r w:rsidRPr="008D21EE">
                        <w:rPr>
                          <w:rFonts w:ascii="HG丸ｺﾞｼｯｸM-PRO" w:eastAsia="HG丸ｺﾞｼｯｸM-PRO" w:hAnsi="HG丸ｺﾞｼｯｸM-PRO" w:cs="PMingLiU" w:hint="eastAsia"/>
                          <w:sz w:val="21"/>
                          <w:szCs w:val="21"/>
                          <w:lang w:eastAsia="ja-JP"/>
                        </w:rPr>
                        <w:t>食い違いに気づいて給食センターに連絡をしてきたのは１校だったが、給食センターから速やかに他校に連絡を入れたため市内各校とも幸い大事には至らなかった。</w:t>
                      </w:r>
                    </w:p>
                    <w:p w:rsidR="00012E96" w:rsidRPr="005130DD" w:rsidRDefault="00012E96" w:rsidP="00A07053">
                      <w:pPr>
                        <w:spacing w:line="236" w:lineRule="exact"/>
                        <w:ind w:rightChars="61" w:right="134"/>
                        <w:jc w:val="both"/>
                        <w:rPr>
                          <w:rFonts w:ascii="HG丸ｺﾞｼｯｸM-PRO" w:eastAsia="HG丸ｺﾞｼｯｸM-PRO" w:hAnsi="HG丸ｺﾞｼｯｸM-PRO" w:cs="PMingLiU"/>
                          <w:color w:val="FF0000"/>
                          <w:sz w:val="21"/>
                          <w:szCs w:val="21"/>
                          <w:lang w:eastAsia="ja-JP"/>
                        </w:rPr>
                      </w:pPr>
                    </w:p>
                  </w:txbxContent>
                </v:textbox>
              </v:shape>
            </w:pict>
          </mc:Fallback>
        </mc:AlternateContent>
      </w:r>
    </w:p>
    <w:p w:rsidR="009D14C5" w:rsidRPr="005C1D25" w:rsidRDefault="009D14C5" w:rsidP="00583371">
      <w:pPr>
        <w:tabs>
          <w:tab w:val="left" w:pos="1663"/>
        </w:tabs>
        <w:spacing w:line="354" w:lineRule="exact"/>
        <w:ind w:left="118"/>
        <w:outlineLvl w:val="6"/>
        <w:rPr>
          <w:rFonts w:ascii="ＭＳ 明朝" w:hAnsi="ＭＳ 明朝" w:cs="Microsoft YaHei"/>
          <w:b/>
          <w:bCs/>
          <w:lang w:eastAsia="ja-JP"/>
        </w:rPr>
      </w:pPr>
    </w:p>
    <w:p w:rsidR="009D14C5" w:rsidRPr="005C1D25" w:rsidRDefault="009D14C5" w:rsidP="00583371">
      <w:pPr>
        <w:tabs>
          <w:tab w:val="left" w:pos="1663"/>
        </w:tabs>
        <w:spacing w:line="354" w:lineRule="exact"/>
        <w:ind w:left="118"/>
        <w:outlineLvl w:val="6"/>
        <w:rPr>
          <w:rFonts w:ascii="ＭＳ 明朝" w:hAnsi="ＭＳ 明朝" w:cs="Microsoft YaHei"/>
          <w:b/>
          <w:bCs/>
          <w:lang w:eastAsia="ja-JP"/>
        </w:rPr>
      </w:pPr>
    </w:p>
    <w:p w:rsidR="009D14C5" w:rsidRPr="005C1D25" w:rsidRDefault="009D14C5" w:rsidP="00583371">
      <w:pPr>
        <w:tabs>
          <w:tab w:val="left" w:pos="1663"/>
        </w:tabs>
        <w:spacing w:line="354" w:lineRule="exact"/>
        <w:ind w:left="118"/>
        <w:outlineLvl w:val="6"/>
        <w:rPr>
          <w:rFonts w:ascii="ＭＳ 明朝" w:hAnsi="ＭＳ 明朝" w:cs="Microsoft YaHei"/>
          <w:b/>
          <w:bCs/>
          <w:lang w:eastAsia="ja-JP"/>
        </w:rPr>
      </w:pPr>
    </w:p>
    <w:p w:rsidR="009D14C5" w:rsidRPr="005C1D25" w:rsidRDefault="009D14C5" w:rsidP="00583371">
      <w:pPr>
        <w:tabs>
          <w:tab w:val="left" w:pos="1663"/>
        </w:tabs>
        <w:spacing w:line="354" w:lineRule="exact"/>
        <w:ind w:left="118"/>
        <w:outlineLvl w:val="6"/>
        <w:rPr>
          <w:rFonts w:ascii="ＭＳ 明朝" w:hAnsi="ＭＳ 明朝" w:cs="Microsoft YaHei"/>
          <w:b/>
          <w:bCs/>
          <w:lang w:eastAsia="ja-JP"/>
        </w:rPr>
      </w:pPr>
    </w:p>
    <w:p w:rsidR="009D14C5" w:rsidRPr="005C1D25" w:rsidRDefault="009D14C5" w:rsidP="00583371">
      <w:pPr>
        <w:tabs>
          <w:tab w:val="left" w:pos="1663"/>
        </w:tabs>
        <w:spacing w:line="354" w:lineRule="exact"/>
        <w:ind w:left="118"/>
        <w:outlineLvl w:val="6"/>
        <w:rPr>
          <w:rFonts w:ascii="ＭＳ 明朝" w:hAnsi="ＭＳ 明朝" w:cs="Microsoft YaHei"/>
          <w:b/>
          <w:bCs/>
          <w:lang w:eastAsia="ja-JP"/>
        </w:rPr>
      </w:pPr>
    </w:p>
    <w:p w:rsidR="009D14C5" w:rsidRPr="005C1D25" w:rsidRDefault="009D14C5" w:rsidP="00583371">
      <w:pPr>
        <w:tabs>
          <w:tab w:val="left" w:pos="1663"/>
        </w:tabs>
        <w:spacing w:line="354" w:lineRule="exact"/>
        <w:ind w:left="118"/>
        <w:outlineLvl w:val="6"/>
        <w:rPr>
          <w:rFonts w:ascii="ＭＳ 明朝" w:hAnsi="ＭＳ 明朝" w:cs="Microsoft YaHei"/>
          <w:b/>
          <w:bCs/>
          <w:lang w:eastAsia="ja-JP"/>
        </w:rPr>
      </w:pPr>
    </w:p>
    <w:p w:rsidR="009D14C5" w:rsidRPr="005C1D25" w:rsidRDefault="009D14C5" w:rsidP="00583371">
      <w:pPr>
        <w:tabs>
          <w:tab w:val="left" w:pos="1663"/>
        </w:tabs>
        <w:spacing w:line="354" w:lineRule="exact"/>
        <w:ind w:left="118"/>
        <w:outlineLvl w:val="6"/>
        <w:rPr>
          <w:rFonts w:ascii="ＭＳ 明朝" w:hAnsi="ＭＳ 明朝" w:cs="Microsoft YaHei"/>
          <w:b/>
          <w:bCs/>
          <w:lang w:eastAsia="ja-JP"/>
        </w:rPr>
      </w:pPr>
    </w:p>
    <w:p w:rsidR="009D14C5" w:rsidRPr="005C1D25" w:rsidRDefault="007B3689" w:rsidP="00583371">
      <w:pPr>
        <w:tabs>
          <w:tab w:val="left" w:pos="1663"/>
        </w:tabs>
        <w:spacing w:line="354" w:lineRule="exact"/>
        <w:ind w:left="118"/>
        <w:outlineLvl w:val="6"/>
        <w:rPr>
          <w:rFonts w:ascii="ＭＳ 明朝" w:hAnsi="ＭＳ 明朝" w:cs="Microsoft YaHei"/>
          <w:b/>
          <w:bCs/>
          <w:lang w:eastAsia="ja-JP"/>
        </w:rPr>
      </w:pPr>
      <w:r>
        <w:rPr>
          <w:rFonts w:ascii="ＭＳ 明朝" w:hAnsi="ＭＳ 明朝"/>
          <w:noProof/>
          <w:lang w:eastAsia="ja-JP"/>
        </w:rPr>
        <mc:AlternateContent>
          <mc:Choice Requires="wps">
            <w:drawing>
              <wp:anchor distT="0" distB="0" distL="114300" distR="114300" simplePos="0" relativeHeight="251683328" behindDoc="0" locked="0" layoutInCell="1" allowOverlap="1">
                <wp:simplePos x="0" y="0"/>
                <wp:positionH relativeFrom="column">
                  <wp:posOffset>3085879</wp:posOffset>
                </wp:positionH>
                <wp:positionV relativeFrom="paragraph">
                  <wp:posOffset>144504</wp:posOffset>
                </wp:positionV>
                <wp:extent cx="3081655" cy="723569"/>
                <wp:effectExtent l="0" t="0" r="4445" b="635"/>
                <wp:wrapNone/>
                <wp:docPr id="43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655" cy="723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8D21EE" w:rsidRDefault="00012E96" w:rsidP="00740104">
                            <w:pPr>
                              <w:spacing w:line="236" w:lineRule="exact"/>
                              <w:ind w:left="211" w:rightChars="80" w:right="176" w:hangingChars="100" w:hanging="211"/>
                              <w:jc w:val="both"/>
                              <w:rPr>
                                <w:rFonts w:ascii="HG丸ｺﾞｼｯｸM-PRO" w:eastAsia="HG丸ｺﾞｼｯｸM-PRO" w:hAnsi="HG丸ｺﾞｼｯｸM-PRO" w:cs="PMingLiU"/>
                                <w:spacing w:val="-6"/>
                                <w:sz w:val="21"/>
                                <w:szCs w:val="21"/>
                                <w:lang w:eastAsia="ja-JP"/>
                              </w:rPr>
                            </w:pPr>
                            <w:r w:rsidRPr="008D21EE">
                              <w:rPr>
                                <w:rFonts w:ascii="HG丸ｺﾞｼｯｸM-PRO" w:eastAsia="HG丸ｺﾞｼｯｸM-PRO" w:hAnsi="HG丸ｺﾞｼｯｸM-PRO" w:cs="Microsoft YaHei"/>
                                <w:b/>
                                <w:bCs/>
                                <w:sz w:val="21"/>
                                <w:szCs w:val="21"/>
                                <w:lang w:eastAsia="ja-JP"/>
                              </w:rPr>
                              <w:t>対策</w:t>
                            </w:r>
                            <w:r w:rsidRPr="008D21EE">
                              <w:rPr>
                                <w:rFonts w:ascii="HG丸ｺﾞｼｯｸM-PRO" w:eastAsia="HG丸ｺﾞｼｯｸM-PRO" w:hAnsi="HG丸ｺﾞｼｯｸM-PRO" w:cs="PMingLiU"/>
                                <w:sz w:val="21"/>
                                <w:szCs w:val="21"/>
                                <w:lang w:eastAsia="ja-JP"/>
                              </w:rPr>
                              <w:t>…</w:t>
                            </w:r>
                            <w:r w:rsidRPr="008D21EE">
                              <w:rPr>
                                <w:rFonts w:ascii="HG丸ｺﾞｼｯｸM-PRO" w:eastAsia="HG丸ｺﾞｼｯｸM-PRO" w:hAnsi="HG丸ｺﾞｼｯｸM-PRO" w:cs="PMingLiU" w:hint="eastAsia"/>
                                <w:spacing w:val="4"/>
                                <w:sz w:val="21"/>
                                <w:szCs w:val="21"/>
                                <w:lang w:eastAsia="ja-JP"/>
                              </w:rPr>
                              <w:t>指示書のチェック体制をより強化するとともに、</w:t>
                            </w:r>
                            <w:r w:rsidRPr="008D21EE">
                              <w:rPr>
                                <w:rFonts w:ascii="HG丸ｺﾞｼｯｸM-PRO" w:eastAsia="HG丸ｺﾞｼｯｸM-PRO" w:hAnsi="HG丸ｺﾞｼｯｸM-PRO" w:cs="PMingLiU" w:hint="eastAsia"/>
                                <w:sz w:val="21"/>
                                <w:szCs w:val="21"/>
                                <w:lang w:eastAsia="ja-JP"/>
                              </w:rPr>
                              <w:t>緊急時の配膳停止についてマニュアルを決め、各校に手紙を配付した。また、学校におけるチェック体制についても点検を行った。</w:t>
                            </w:r>
                          </w:p>
                          <w:p w:rsidR="00012E96" w:rsidRPr="005130DD" w:rsidRDefault="00012E96" w:rsidP="00A07053">
                            <w:pPr>
                              <w:spacing w:line="236" w:lineRule="exact"/>
                              <w:ind w:rightChars="80" w:right="176"/>
                              <w:rPr>
                                <w:rFonts w:ascii="HG丸ｺﾞｼｯｸM-PRO" w:eastAsia="HG丸ｺﾞｼｯｸM-PRO" w:hAnsi="HG丸ｺﾞｼｯｸM-PRO" w:cs="PMingLiU"/>
                                <w:color w:val="FF0000"/>
                                <w:sz w:val="21"/>
                                <w:szCs w:val="21"/>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161" type="#_x0000_t202" style="position:absolute;left:0;text-align:left;margin-left:243pt;margin-top:11.4pt;width:242.65pt;height:56.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j7ZtQIAALU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" filled="f" stroked="f">
                <v:textbox inset="0,0,0,0">
                  <w:txbxContent>
                    <w:p w:rsidR="00012E96" w:rsidRPr="008D21EE" w:rsidRDefault="00012E96" w:rsidP="00740104">
                      <w:pPr>
                        <w:spacing w:line="236" w:lineRule="exact"/>
                        <w:ind w:left="211" w:rightChars="80" w:right="176" w:hangingChars="100" w:hanging="211"/>
                        <w:jc w:val="both"/>
                        <w:rPr>
                          <w:rFonts w:ascii="HG丸ｺﾞｼｯｸM-PRO" w:eastAsia="HG丸ｺﾞｼｯｸM-PRO" w:hAnsi="HG丸ｺﾞｼｯｸM-PRO" w:cs="PMingLiU"/>
                          <w:spacing w:val="-6"/>
                          <w:sz w:val="21"/>
                          <w:szCs w:val="21"/>
                          <w:lang w:eastAsia="ja-JP"/>
                        </w:rPr>
                      </w:pPr>
                      <w:r w:rsidRPr="008D21EE">
                        <w:rPr>
                          <w:rFonts w:ascii="HG丸ｺﾞｼｯｸM-PRO" w:eastAsia="HG丸ｺﾞｼｯｸM-PRO" w:hAnsi="HG丸ｺﾞｼｯｸM-PRO" w:cs="Microsoft YaHei"/>
                          <w:b/>
                          <w:bCs/>
                          <w:sz w:val="21"/>
                          <w:szCs w:val="21"/>
                          <w:lang w:eastAsia="ja-JP"/>
                        </w:rPr>
                        <w:t>対策</w:t>
                      </w:r>
                      <w:r w:rsidRPr="008D21EE">
                        <w:rPr>
                          <w:rFonts w:ascii="HG丸ｺﾞｼｯｸM-PRO" w:eastAsia="HG丸ｺﾞｼｯｸM-PRO" w:hAnsi="HG丸ｺﾞｼｯｸM-PRO" w:cs="PMingLiU"/>
                          <w:sz w:val="21"/>
                          <w:szCs w:val="21"/>
                          <w:lang w:eastAsia="ja-JP"/>
                        </w:rPr>
                        <w:t>…</w:t>
                      </w:r>
                      <w:r w:rsidRPr="008D21EE">
                        <w:rPr>
                          <w:rFonts w:ascii="HG丸ｺﾞｼｯｸM-PRO" w:eastAsia="HG丸ｺﾞｼｯｸM-PRO" w:hAnsi="HG丸ｺﾞｼｯｸM-PRO" w:cs="PMingLiU" w:hint="eastAsia"/>
                          <w:spacing w:val="4"/>
                          <w:sz w:val="21"/>
                          <w:szCs w:val="21"/>
                          <w:lang w:eastAsia="ja-JP"/>
                        </w:rPr>
                        <w:t>指示書のチェック体制をより強化するとともに、</w:t>
                      </w:r>
                      <w:r w:rsidRPr="008D21EE">
                        <w:rPr>
                          <w:rFonts w:ascii="HG丸ｺﾞｼｯｸM-PRO" w:eastAsia="HG丸ｺﾞｼｯｸM-PRO" w:hAnsi="HG丸ｺﾞｼｯｸM-PRO" w:cs="PMingLiU" w:hint="eastAsia"/>
                          <w:sz w:val="21"/>
                          <w:szCs w:val="21"/>
                          <w:lang w:eastAsia="ja-JP"/>
                        </w:rPr>
                        <w:t>緊急時の配膳停止についてマニュアルを決め、各校に手紙を配付した。また、学校におけるチェック体制についても点検を行った。</w:t>
                      </w:r>
                    </w:p>
                    <w:p w:rsidR="00012E96" w:rsidRPr="005130DD" w:rsidRDefault="00012E96" w:rsidP="00A07053">
                      <w:pPr>
                        <w:spacing w:line="236" w:lineRule="exact"/>
                        <w:ind w:rightChars="80" w:right="176"/>
                        <w:rPr>
                          <w:rFonts w:ascii="HG丸ｺﾞｼｯｸM-PRO" w:eastAsia="HG丸ｺﾞｼｯｸM-PRO" w:hAnsi="HG丸ｺﾞｼｯｸM-PRO" w:cs="PMingLiU"/>
                          <w:color w:val="FF0000"/>
                          <w:sz w:val="21"/>
                          <w:szCs w:val="21"/>
                          <w:lang w:eastAsia="ja-JP"/>
                        </w:rPr>
                      </w:pPr>
                    </w:p>
                  </w:txbxContent>
                </v:textbox>
              </v:shape>
            </w:pict>
          </mc:Fallback>
        </mc:AlternateContent>
      </w:r>
      <w:r>
        <w:rPr>
          <w:rFonts w:ascii="ＭＳ 明朝" w:hAnsi="ＭＳ 明朝" w:cs="Microsoft YaHei" w:hint="eastAsia"/>
          <w:b/>
          <w:bCs/>
          <w:noProof/>
          <w:lang w:eastAsia="ja-JP"/>
        </w:rPr>
        <mc:AlternateContent>
          <mc:Choice Requires="wps">
            <w:drawing>
              <wp:anchor distT="0" distB="0" distL="114300" distR="114300" simplePos="0" relativeHeight="251693568" behindDoc="0" locked="0" layoutInCell="1" allowOverlap="1">
                <wp:simplePos x="0" y="0"/>
                <wp:positionH relativeFrom="column">
                  <wp:posOffset>-152400</wp:posOffset>
                </wp:positionH>
                <wp:positionV relativeFrom="paragraph">
                  <wp:posOffset>147955</wp:posOffset>
                </wp:positionV>
                <wp:extent cx="3037840" cy="896620"/>
                <wp:effectExtent l="0" t="0" r="635" b="3175"/>
                <wp:wrapNone/>
                <wp:docPr id="4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840" cy="89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8D21EE" w:rsidRDefault="00012E96" w:rsidP="00392E0D">
                            <w:pPr>
                              <w:spacing w:line="236" w:lineRule="exact"/>
                              <w:ind w:left="205" w:rightChars="50" w:right="110" w:hangingChars="100" w:hanging="205"/>
                              <w:jc w:val="both"/>
                              <w:rPr>
                                <w:rFonts w:ascii="HG丸ｺﾞｼｯｸM-PRO" w:eastAsia="HG丸ｺﾞｼｯｸM-PRO" w:hAnsi="HG丸ｺﾞｼｯｸM-PRO" w:cs="PMingLiU"/>
                                <w:sz w:val="21"/>
                                <w:szCs w:val="21"/>
                                <w:lang w:eastAsia="ja-JP"/>
                              </w:rPr>
                            </w:pPr>
                            <w:r w:rsidRPr="008D21EE">
                              <w:rPr>
                                <w:rFonts w:ascii="HG丸ｺﾞｼｯｸM-PRO" w:eastAsia="HG丸ｺﾞｼｯｸM-PRO" w:hAnsi="HG丸ｺﾞｼｯｸM-PRO" w:cs="Microsoft YaHei"/>
                                <w:b/>
                                <w:bCs/>
                                <w:spacing w:val="-6"/>
                                <w:sz w:val="21"/>
                                <w:szCs w:val="21"/>
                                <w:lang w:eastAsia="ja-JP"/>
                              </w:rPr>
                              <w:t>対策</w:t>
                            </w:r>
                            <w:r w:rsidRPr="008D21EE">
                              <w:rPr>
                                <w:rFonts w:ascii="HG丸ｺﾞｼｯｸM-PRO" w:eastAsia="HG丸ｺﾞｼｯｸM-PRO" w:hAnsi="HG丸ｺﾞｼｯｸM-PRO" w:cs="PMingLiU"/>
                                <w:spacing w:val="-6"/>
                                <w:sz w:val="21"/>
                                <w:szCs w:val="21"/>
                                <w:lang w:eastAsia="ja-JP"/>
                              </w:rPr>
                              <w:t>…</w:t>
                            </w:r>
                            <w:r w:rsidRPr="008D21EE">
                              <w:rPr>
                                <w:rFonts w:ascii="HG丸ｺﾞｼｯｸM-PRO" w:eastAsia="HG丸ｺﾞｼｯｸM-PRO" w:hAnsi="HG丸ｺﾞｼｯｸM-PRO" w:cs="PMingLiU" w:hint="eastAsia"/>
                                <w:spacing w:val="-6"/>
                                <w:sz w:val="21"/>
                                <w:szCs w:val="21"/>
                                <w:lang w:eastAsia="ja-JP"/>
                              </w:rPr>
                              <w:t>２人の栄養士が指示書をチェックしていたが、チェック体制を強化するため、給食センターのチェック要員を増やした。また、学校の養護教諭または担任教諭も含め、栄養士とともに指示書の確認作業をより綿密に行うこととし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162" type="#_x0000_t202" style="position:absolute;left:0;text-align:left;margin-left:-12pt;margin-top:11.65pt;width:239.2pt;height:70.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" filled="f" stroked="f">
                <v:textbox inset="0,0,0,0">
                  <w:txbxContent>
                    <w:p w:rsidR="00012E96" w:rsidRPr="008D21EE" w:rsidRDefault="00012E96" w:rsidP="00392E0D">
                      <w:pPr>
                        <w:spacing w:line="236" w:lineRule="exact"/>
                        <w:ind w:left="205" w:rightChars="50" w:right="110" w:hangingChars="100" w:hanging="205"/>
                        <w:jc w:val="both"/>
                        <w:rPr>
                          <w:rFonts w:ascii="HG丸ｺﾞｼｯｸM-PRO" w:eastAsia="HG丸ｺﾞｼｯｸM-PRO" w:hAnsi="HG丸ｺﾞｼｯｸM-PRO" w:cs="PMingLiU"/>
                          <w:sz w:val="21"/>
                          <w:szCs w:val="21"/>
                          <w:lang w:eastAsia="ja-JP"/>
                        </w:rPr>
                      </w:pPr>
                      <w:r w:rsidRPr="008D21EE">
                        <w:rPr>
                          <w:rFonts w:ascii="HG丸ｺﾞｼｯｸM-PRO" w:eastAsia="HG丸ｺﾞｼｯｸM-PRO" w:hAnsi="HG丸ｺﾞｼｯｸM-PRO" w:cs="Microsoft YaHei"/>
                          <w:b/>
                          <w:bCs/>
                          <w:spacing w:val="-6"/>
                          <w:sz w:val="21"/>
                          <w:szCs w:val="21"/>
                          <w:lang w:eastAsia="ja-JP"/>
                        </w:rPr>
                        <w:t>対策</w:t>
                      </w:r>
                      <w:r w:rsidRPr="008D21EE">
                        <w:rPr>
                          <w:rFonts w:ascii="HG丸ｺﾞｼｯｸM-PRO" w:eastAsia="HG丸ｺﾞｼｯｸM-PRO" w:hAnsi="HG丸ｺﾞｼｯｸM-PRO" w:cs="PMingLiU"/>
                          <w:spacing w:val="-6"/>
                          <w:sz w:val="21"/>
                          <w:szCs w:val="21"/>
                          <w:lang w:eastAsia="ja-JP"/>
                        </w:rPr>
                        <w:t>…</w:t>
                      </w:r>
                      <w:r w:rsidRPr="008D21EE">
                        <w:rPr>
                          <w:rFonts w:ascii="HG丸ｺﾞｼｯｸM-PRO" w:eastAsia="HG丸ｺﾞｼｯｸM-PRO" w:hAnsi="HG丸ｺﾞｼｯｸM-PRO" w:cs="PMingLiU" w:hint="eastAsia"/>
                          <w:spacing w:val="-6"/>
                          <w:sz w:val="21"/>
                          <w:szCs w:val="21"/>
                          <w:lang w:eastAsia="ja-JP"/>
                        </w:rPr>
                        <w:t>２人の栄養士が指示書をチェックしていたが、チェック体制を強化するため、給食センターのチェック要員を増やした。また、学校の養護教諭または担任教諭も含め、栄養士とともに指示書の確認作業をより綿密に行うこととした。</w:t>
                      </w:r>
                    </w:p>
                  </w:txbxContent>
                </v:textbox>
              </v:shape>
            </w:pict>
          </mc:Fallback>
        </mc:AlternateContent>
      </w:r>
    </w:p>
    <w:p w:rsidR="009D14C5" w:rsidRPr="005C1D25" w:rsidRDefault="009D14C5" w:rsidP="00583371">
      <w:pPr>
        <w:tabs>
          <w:tab w:val="left" w:pos="1663"/>
        </w:tabs>
        <w:spacing w:line="354" w:lineRule="exact"/>
        <w:ind w:left="118"/>
        <w:outlineLvl w:val="6"/>
        <w:rPr>
          <w:rFonts w:ascii="ＭＳ 明朝" w:hAnsi="ＭＳ 明朝" w:cs="Microsoft YaHei"/>
          <w:b/>
          <w:bCs/>
          <w:lang w:eastAsia="ja-JP"/>
        </w:rPr>
      </w:pPr>
    </w:p>
    <w:p w:rsidR="009D14C5" w:rsidRPr="005C1D25" w:rsidRDefault="009D14C5" w:rsidP="00583371">
      <w:pPr>
        <w:tabs>
          <w:tab w:val="left" w:pos="1663"/>
        </w:tabs>
        <w:spacing w:line="354" w:lineRule="exact"/>
        <w:ind w:left="118"/>
        <w:outlineLvl w:val="6"/>
        <w:rPr>
          <w:rFonts w:ascii="ＭＳ 明朝" w:hAnsi="ＭＳ 明朝" w:cs="Microsoft YaHei"/>
          <w:b/>
          <w:bCs/>
          <w:lang w:eastAsia="ja-JP"/>
        </w:rPr>
      </w:pPr>
    </w:p>
    <w:p w:rsidR="009D14C5" w:rsidRPr="005C1D25" w:rsidRDefault="009D14C5" w:rsidP="00583371">
      <w:pPr>
        <w:tabs>
          <w:tab w:val="left" w:pos="1663"/>
        </w:tabs>
        <w:spacing w:line="354" w:lineRule="exact"/>
        <w:ind w:left="118"/>
        <w:outlineLvl w:val="6"/>
        <w:rPr>
          <w:rFonts w:ascii="ＭＳ 明朝" w:hAnsi="ＭＳ 明朝" w:cs="Microsoft YaHei"/>
          <w:b/>
          <w:bCs/>
          <w:lang w:eastAsia="ja-JP"/>
        </w:rPr>
      </w:pPr>
    </w:p>
    <w:p w:rsidR="009D14C5" w:rsidRPr="005C1D25" w:rsidRDefault="009D14C5" w:rsidP="00583371">
      <w:pPr>
        <w:tabs>
          <w:tab w:val="left" w:pos="1663"/>
        </w:tabs>
        <w:spacing w:line="354" w:lineRule="exact"/>
        <w:ind w:left="118"/>
        <w:outlineLvl w:val="6"/>
        <w:rPr>
          <w:rFonts w:ascii="ＭＳ 明朝" w:hAnsi="ＭＳ 明朝" w:cs="Microsoft YaHei"/>
          <w:b/>
          <w:bCs/>
          <w:lang w:eastAsia="ja-JP"/>
        </w:rPr>
      </w:pPr>
    </w:p>
    <w:p w:rsidR="009D14C5" w:rsidRPr="005C1D25" w:rsidRDefault="009D14C5" w:rsidP="00583371">
      <w:pPr>
        <w:tabs>
          <w:tab w:val="left" w:pos="1663"/>
        </w:tabs>
        <w:spacing w:line="354" w:lineRule="exact"/>
        <w:ind w:left="118"/>
        <w:outlineLvl w:val="6"/>
        <w:rPr>
          <w:rFonts w:ascii="ＭＳ 明朝" w:hAnsi="ＭＳ 明朝" w:cs="Microsoft YaHei"/>
          <w:b/>
          <w:bCs/>
          <w:lang w:eastAsia="ja-JP"/>
        </w:rPr>
      </w:pPr>
    </w:p>
    <w:p w:rsidR="005130DD" w:rsidRPr="005C1D25" w:rsidRDefault="007B3689" w:rsidP="006E2E8B">
      <w:pPr>
        <w:ind w:firstLineChars="600" w:firstLine="1325"/>
        <w:rPr>
          <w:rFonts w:ascii="ＭＳ 明朝" w:hAnsi="ＭＳ 明朝"/>
          <w:b/>
          <w:sz w:val="21"/>
          <w:szCs w:val="21"/>
          <w:lang w:eastAsia="ja-JP"/>
        </w:rPr>
      </w:pPr>
      <w:r>
        <w:rPr>
          <w:rFonts w:ascii="ＭＳ 明朝" w:hAnsi="ＭＳ 明朝" w:cs="Microsoft YaHei"/>
          <w:b/>
          <w:bCs/>
          <w:noProof/>
          <w:u w:val="single"/>
          <w:lang w:eastAsia="ja-JP"/>
        </w:rPr>
        <mc:AlternateContent>
          <mc:Choice Requires="wpg">
            <w:drawing>
              <wp:anchor distT="0" distB="0" distL="114300" distR="114300" simplePos="0" relativeHeight="251689472" behindDoc="0" locked="0" layoutInCell="1" allowOverlap="1">
                <wp:simplePos x="0" y="0"/>
                <wp:positionH relativeFrom="column">
                  <wp:posOffset>3016250</wp:posOffset>
                </wp:positionH>
                <wp:positionV relativeFrom="paragraph">
                  <wp:posOffset>165100</wp:posOffset>
                </wp:positionV>
                <wp:extent cx="3148330" cy="4159250"/>
                <wp:effectExtent l="6350" t="12700" r="7620" b="9525"/>
                <wp:wrapNone/>
                <wp:docPr id="43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8330" cy="4159250"/>
                          <a:chOff x="6185" y="7154"/>
                          <a:chExt cx="4570" cy="6291"/>
                        </a:xfrm>
                      </wpg:grpSpPr>
                      <wps:wsp>
                        <wps:cNvPr id="434" name="Freeform 35"/>
                        <wps:cNvSpPr>
                          <a:spLocks/>
                        </wps:cNvSpPr>
                        <wps:spPr bwMode="auto">
                          <a:xfrm>
                            <a:off x="6185" y="7154"/>
                            <a:ext cx="4570" cy="6291"/>
                          </a:xfrm>
                          <a:custGeom>
                            <a:avLst/>
                            <a:gdLst>
                              <a:gd name="T0" fmla="*/ 0 w 4570"/>
                              <a:gd name="T1" fmla="*/ 7154 h 6291"/>
                              <a:gd name="T2" fmla="*/ 0 w 4570"/>
                              <a:gd name="T3" fmla="*/ 13445 h 6291"/>
                              <a:gd name="T4" fmla="*/ 4284 w 4570"/>
                              <a:gd name="T5" fmla="*/ 13445 h 6291"/>
                              <a:gd name="T6" fmla="*/ 4569 w 4570"/>
                              <a:gd name="T7" fmla="*/ 13051 h 6291"/>
                              <a:gd name="T8" fmla="*/ 4569 w 4570"/>
                              <a:gd name="T9" fmla="*/ 7154 h 6291"/>
                              <a:gd name="T10" fmla="*/ 0 w 4570"/>
                              <a:gd name="T11" fmla="*/ 7154 h 629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570" h="6291">
                                <a:moveTo>
                                  <a:pt x="0" y="0"/>
                                </a:moveTo>
                                <a:lnTo>
                                  <a:pt x="0" y="6291"/>
                                </a:lnTo>
                                <a:lnTo>
                                  <a:pt x="4284" y="6291"/>
                                </a:lnTo>
                                <a:lnTo>
                                  <a:pt x="4569" y="5897"/>
                                </a:lnTo>
                                <a:lnTo>
                                  <a:pt x="4569" y="0"/>
                                </a:lnTo>
                                <a:lnTo>
                                  <a:pt x="0"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left:0;text-align:left;margin-left:237.5pt;margin-top:13pt;width:247.9pt;height:327.5pt;z-index:251689472" coordorigin="6185,7154" coordsize="4570,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">
                <v:shape id="Freeform 35" o:spid="_x0000_s1027" style="position:absolute;left:6185;top:7154;width:4570;height:6291;visibility:visible;mso-wrap-style:square;v-text-anchor:top" coordsize="4570,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uX4cYA&#10;AADcAAAADwAAAGRycy9kb3ducmV2LnhtbESPUUvDMBSF3wf+h3AFX2RLtdVJXTbGxkAQBtax50tz&#10;11Sbm5pkW/33Rhjs8XDO+Q5nthhsJ07kQ+tYwcMkA0FcO91yo2D3uRm/gAgRWWPnmBT8UoDF/GY0&#10;w1K7M3/QqYqNSBAOJSowMfallKE2ZDFMXE+cvIPzFmOSvpHa4znBbScfs+xZWmw5LRjsaWWo/q6O&#10;NlGKvd7+bOsns8nzw7q6n75/9V6pu9th+Qoi0hCv4Uv7TSso8gL+z6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uX4cYAAADcAAAADwAAAAAAAAAAAAAAAACYAgAAZHJz&#10;L2Rvd25yZXYueG1sUEsFBgAAAAAEAAQA9QAAAIsDAAAAAA==&#10;" path="m,l,6291r4284,l4569,5897,4569,,,xe" filled="f" strokecolor="#010101">
                  <v:path arrowok="t" o:connecttype="custom" o:connectlocs="0,7154;0,13445;4284,13445;4569,13051;4569,7154;0,7154" o:connectangles="0,0,0,0,0,0"/>
                </v:shape>
              </v:group>
            </w:pict>
          </mc:Fallback>
        </mc:AlternateContent>
      </w:r>
      <w:r>
        <w:rPr>
          <w:rFonts w:ascii="ＭＳ 明朝" w:hAnsi="ＭＳ 明朝" w:cs="Microsoft YaHei"/>
          <w:b/>
          <w:bCs/>
          <w:noProof/>
          <w:u w:val="single"/>
          <w:lang w:eastAsia="ja-JP"/>
        </w:rPr>
        <mc:AlternateContent>
          <mc:Choice Requires="wpg">
            <w:drawing>
              <wp:anchor distT="0" distB="0" distL="114300" distR="114300" simplePos="0" relativeHeight="251685376" behindDoc="0" locked="0" layoutInCell="1" allowOverlap="1">
                <wp:simplePos x="0" y="0"/>
                <wp:positionH relativeFrom="column">
                  <wp:posOffset>-235585</wp:posOffset>
                </wp:positionH>
                <wp:positionV relativeFrom="paragraph">
                  <wp:posOffset>165100</wp:posOffset>
                </wp:positionV>
                <wp:extent cx="3121025" cy="4159250"/>
                <wp:effectExtent l="12065" t="12700" r="10160" b="9525"/>
                <wp:wrapNone/>
                <wp:docPr id="4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1025" cy="4159250"/>
                          <a:chOff x="1418" y="7154"/>
                          <a:chExt cx="4570" cy="6291"/>
                        </a:xfrm>
                      </wpg:grpSpPr>
                      <wps:wsp>
                        <wps:cNvPr id="432" name="Freeform 25"/>
                        <wps:cNvSpPr>
                          <a:spLocks/>
                        </wps:cNvSpPr>
                        <wps:spPr bwMode="auto">
                          <a:xfrm>
                            <a:off x="1418" y="7154"/>
                            <a:ext cx="4570" cy="6291"/>
                          </a:xfrm>
                          <a:custGeom>
                            <a:avLst/>
                            <a:gdLst>
                              <a:gd name="T0" fmla="*/ 0 w 4570"/>
                              <a:gd name="T1" fmla="*/ 7154 h 6291"/>
                              <a:gd name="T2" fmla="*/ 0 w 4570"/>
                              <a:gd name="T3" fmla="*/ 13445 h 6291"/>
                              <a:gd name="T4" fmla="*/ 4284 w 4570"/>
                              <a:gd name="T5" fmla="*/ 13445 h 6291"/>
                              <a:gd name="T6" fmla="*/ 4570 w 4570"/>
                              <a:gd name="T7" fmla="*/ 13051 h 6291"/>
                              <a:gd name="T8" fmla="*/ 4570 w 4570"/>
                              <a:gd name="T9" fmla="*/ 7154 h 6291"/>
                              <a:gd name="T10" fmla="*/ 0 w 4570"/>
                              <a:gd name="T11" fmla="*/ 7154 h 629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570" h="6291">
                                <a:moveTo>
                                  <a:pt x="0" y="0"/>
                                </a:moveTo>
                                <a:lnTo>
                                  <a:pt x="0" y="6291"/>
                                </a:lnTo>
                                <a:lnTo>
                                  <a:pt x="4284" y="6291"/>
                                </a:lnTo>
                                <a:lnTo>
                                  <a:pt x="4570" y="5897"/>
                                </a:lnTo>
                                <a:lnTo>
                                  <a:pt x="4570" y="0"/>
                                </a:lnTo>
                                <a:lnTo>
                                  <a:pt x="0"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left:0;text-align:left;margin-left:-18.55pt;margin-top:13pt;width:245.75pt;height:327.5pt;z-index:251685376" coordorigin="1418,7154" coordsize="4570,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">
                <v:shape id="Freeform 25" o:spid="_x0000_s1027" style="position:absolute;left:1418;top:7154;width:4570;height:6291;visibility:visible;mso-wrap-style:square;v-text-anchor:top" coordsize="4570,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6qDsYA&#10;AADcAAAADwAAAGRycy9kb3ducmV2LnhtbESPQWsCMRSE7wX/Q3iCl1KzulplNUqxCIWC0LX0/Ng8&#10;N6ubl22S6vbfN4VCj8PMfMOst71txZV8aBwrmIwzEMSV0w3XCt6P+4cliBCRNbaOScE3BdhuBndr&#10;LLS78Rtdy1iLBOFQoAITY1dIGSpDFsPYdcTJOzlvMSbpa6k93hLctnKaZY/SYsNpwWBHO0PVpfyy&#10;iTL70IfPQzU3+zw/PZf3i9dz55UaDfunFYhIffwP/7VftIJZPoXfM+k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6qDsYAAADcAAAADwAAAAAAAAAAAAAAAACYAgAAZHJz&#10;L2Rvd25yZXYueG1sUEsFBgAAAAAEAAQA9QAAAIsDAAAAAA==&#10;" path="m,l,6291r4284,l4570,5897,4570,,,xe" filled="f" strokecolor="#010101">
                  <v:path arrowok="t" o:connecttype="custom" o:connectlocs="0,7154;0,13445;4284,13445;4570,13051;4570,7154;0,7154" o:connectangles="0,0,0,0,0,0"/>
                </v:shape>
              </v:group>
            </w:pict>
          </mc:Fallback>
        </mc:AlternateContent>
      </w:r>
      <w:r w:rsidR="005130DD" w:rsidRPr="005C1D25">
        <w:rPr>
          <w:rFonts w:ascii="ＭＳ 明朝" w:hAnsi="ＭＳ 明朝" w:hint="eastAsia"/>
          <w:b/>
          <w:sz w:val="21"/>
          <w:szCs w:val="21"/>
          <w:lang w:eastAsia="ja-JP"/>
        </w:rPr>
        <w:t>ヒヤリハット</w:t>
      </w:r>
      <w:r w:rsidR="00353434" w:rsidRPr="005C1D25">
        <w:rPr>
          <w:rFonts w:ascii="ＭＳ 明朝" w:hAnsi="ＭＳ 明朝" w:hint="eastAsia"/>
          <w:b/>
          <w:sz w:val="21"/>
          <w:szCs w:val="21"/>
          <w:lang w:eastAsia="ja-JP"/>
        </w:rPr>
        <w:t xml:space="preserve">　　　　　　　　　　　　　　　　</w:t>
      </w:r>
      <w:r w:rsidR="006E2E8B">
        <w:rPr>
          <w:rFonts w:ascii="ＭＳ 明朝" w:hAnsi="ＭＳ 明朝" w:hint="eastAsia"/>
          <w:b/>
          <w:sz w:val="21"/>
          <w:szCs w:val="21"/>
          <w:lang w:eastAsia="ja-JP"/>
        </w:rPr>
        <w:t xml:space="preserve">     </w:t>
      </w:r>
      <w:r w:rsidR="00353434" w:rsidRPr="005C1D25">
        <w:rPr>
          <w:rFonts w:ascii="ＭＳ 明朝" w:hAnsi="ＭＳ 明朝" w:hint="eastAsia"/>
          <w:b/>
          <w:sz w:val="21"/>
          <w:szCs w:val="21"/>
          <w:lang w:eastAsia="ja-JP"/>
        </w:rPr>
        <w:t>ヒヤリハット</w:t>
      </w:r>
    </w:p>
    <w:p w:rsidR="009D14C5" w:rsidRPr="005C1D25" w:rsidRDefault="007B3689" w:rsidP="000A6239">
      <w:pPr>
        <w:ind w:firstLineChars="700" w:firstLine="1540"/>
        <w:rPr>
          <w:rFonts w:ascii="ＭＳ 明朝" w:hAnsi="ＭＳ 明朝"/>
          <w:lang w:eastAsia="ja-JP"/>
        </w:rPr>
      </w:pPr>
      <w:r>
        <w:rPr>
          <w:rFonts w:ascii="ＭＳ 明朝" w:hAnsi="ＭＳ 明朝" w:hint="eastAsia"/>
          <w:noProof/>
          <w:lang w:eastAsia="ja-JP"/>
        </w:rPr>
        <mc:AlternateContent>
          <mc:Choice Requires="wps">
            <w:drawing>
              <wp:anchor distT="0" distB="0" distL="114300" distR="114300" simplePos="0" relativeHeight="251694592" behindDoc="0" locked="0" layoutInCell="1" allowOverlap="1">
                <wp:simplePos x="0" y="0"/>
                <wp:positionH relativeFrom="column">
                  <wp:posOffset>3082925</wp:posOffset>
                </wp:positionH>
                <wp:positionV relativeFrom="paragraph">
                  <wp:posOffset>77470</wp:posOffset>
                </wp:positionV>
                <wp:extent cx="2611755" cy="582930"/>
                <wp:effectExtent l="0" t="1270" r="1270" b="0"/>
                <wp:wrapNone/>
                <wp:docPr id="43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755" cy="58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Default="00012E96" w:rsidP="00281A5C">
                            <w:pPr>
                              <w:tabs>
                                <w:tab w:val="left" w:pos="844"/>
                              </w:tabs>
                              <w:spacing w:line="205" w:lineRule="exact"/>
                              <w:ind w:left="840" w:hangingChars="400" w:hanging="840"/>
                              <w:rPr>
                                <w:rFonts w:ascii="HG丸ｺﾞｼｯｸM-PRO" w:eastAsia="HG丸ｺﾞｼｯｸM-PRO" w:hAnsi="HG丸ｺﾞｼｯｸM-PRO" w:cs="Microsoft YaHei"/>
                                <w:b/>
                                <w:bCs/>
                                <w:sz w:val="21"/>
                                <w:szCs w:val="21"/>
                                <w:lang w:eastAsia="ja-JP"/>
                              </w:rPr>
                            </w:pPr>
                            <w:r>
                              <w:rPr>
                                <w:rFonts w:ascii="Microsoft YaHei" w:eastAsia="Microsoft YaHei" w:hAnsi="Microsoft YaHei" w:cs="Microsoft YaHei"/>
                                <w:b/>
                                <w:bCs/>
                                <w:sz w:val="21"/>
                                <w:szCs w:val="21"/>
                                <w:lang w:eastAsia="ja-JP"/>
                              </w:rPr>
                              <w:t>事例</w:t>
                            </w:r>
                            <w:r w:rsidRPr="0022231D">
                              <w:rPr>
                                <w:rFonts w:asciiTheme="majorEastAsia" w:eastAsiaTheme="majorEastAsia" w:hAnsiTheme="majorEastAsia" w:cs="Microsoft YaHei" w:hint="eastAsia"/>
                                <w:b/>
                                <w:bCs/>
                                <w:sz w:val="21"/>
                                <w:szCs w:val="21"/>
                                <w:lang w:eastAsia="ja-JP"/>
                              </w:rPr>
                              <w:t>４</w:t>
                            </w:r>
                            <w:r>
                              <w:rPr>
                                <w:rFonts w:ascii="Microsoft YaHei" w:eastAsia="Microsoft YaHei" w:hAnsi="Microsoft YaHei" w:cs="Microsoft YaHei"/>
                                <w:b/>
                                <w:bCs/>
                                <w:sz w:val="21"/>
                                <w:szCs w:val="21"/>
                                <w:lang w:eastAsia="ja-JP"/>
                              </w:rPr>
                              <w:tab/>
                            </w:r>
                            <w:r>
                              <w:rPr>
                                <w:rFonts w:ascii="HG丸ｺﾞｼｯｸM-PRO" w:eastAsia="HG丸ｺﾞｼｯｸM-PRO" w:hAnsi="HG丸ｺﾞｼｯｸM-PRO" w:cs="Microsoft YaHei" w:hint="eastAsia"/>
                                <w:b/>
                                <w:bCs/>
                                <w:sz w:val="21"/>
                                <w:szCs w:val="21"/>
                                <w:lang w:eastAsia="ja-JP"/>
                              </w:rPr>
                              <w:t>牛乳キャップを開けるのを失敗して</w:t>
                            </w:r>
                            <w:r w:rsidRPr="00750FAD">
                              <w:rPr>
                                <w:rFonts w:ascii="HG丸ｺﾞｼｯｸM-PRO" w:eastAsia="HG丸ｺﾞｼｯｸM-PRO" w:hAnsi="HG丸ｺﾞｼｯｸM-PRO" w:cs="Microsoft YaHei" w:hint="eastAsia"/>
                                <w:b/>
                                <w:bCs/>
                                <w:sz w:val="21"/>
                                <w:szCs w:val="21"/>
                                <w:lang w:eastAsia="ja-JP"/>
                              </w:rPr>
                              <w:t>・・・</w:t>
                            </w:r>
                          </w:p>
                          <w:p w:rsidR="00012E96" w:rsidRPr="00B1793B" w:rsidRDefault="00012E96" w:rsidP="000A6239">
                            <w:pPr>
                              <w:tabs>
                                <w:tab w:val="left" w:pos="844"/>
                              </w:tabs>
                              <w:spacing w:line="205" w:lineRule="exact"/>
                              <w:ind w:left="843" w:hangingChars="400" w:hanging="843"/>
                              <w:rPr>
                                <w:rFonts w:ascii="HG丸ｺﾞｼｯｸM-PRO" w:hAnsi="HG丸ｺﾞｼｯｸM-PRO" w:cs="Microsoft YaHei"/>
                                <w:b/>
                                <w:bCs/>
                                <w:sz w:val="21"/>
                                <w:szCs w:val="21"/>
                                <w:lang w:eastAsia="ja-JP"/>
                              </w:rPr>
                            </w:pPr>
                            <w:r w:rsidRPr="00B1793B">
                              <w:rPr>
                                <w:rFonts w:ascii="Microsoft YaHei" w:hAnsi="Microsoft YaHei" w:cs="Microsoft YaHei" w:hint="eastAsia"/>
                                <w:b/>
                                <w:bCs/>
                                <w:sz w:val="21"/>
                                <w:szCs w:val="21"/>
                                <w:lang w:eastAsia="ja-JP"/>
                              </w:rPr>
                              <w:t xml:space="preserve">　　　　</w:t>
                            </w:r>
                            <w:r>
                              <w:rPr>
                                <w:rFonts w:ascii="Microsoft YaHei" w:hAnsi="Microsoft YaHei" w:cs="Microsoft YaHei" w:hint="eastAsia"/>
                                <w:b/>
                                <w:bCs/>
                                <w:sz w:val="21"/>
                                <w:szCs w:val="21"/>
                                <w:lang w:eastAsia="ja-JP"/>
                              </w:rPr>
                              <w:t>「</w:t>
                            </w:r>
                            <w:r w:rsidRPr="00B1793B">
                              <w:rPr>
                                <w:rFonts w:ascii="Microsoft YaHei" w:hAnsi="Microsoft YaHei" w:cs="Microsoft YaHei" w:hint="eastAsia"/>
                                <w:b/>
                                <w:bCs/>
                                <w:sz w:val="21"/>
                                <w:szCs w:val="21"/>
                                <w:lang w:eastAsia="ja-JP"/>
                              </w:rPr>
                              <w:t>牛乳アレルギーの児童のちかくまで牛乳が飛び散った！</w:t>
                            </w:r>
                            <w:r>
                              <w:rPr>
                                <w:rFonts w:ascii="Microsoft YaHei" w:hAnsi="Microsoft YaHei" w:cs="Microsoft YaHei" w:hint="eastAsia"/>
                                <w:b/>
                                <w:bCs/>
                                <w:sz w:val="21"/>
                                <w:szCs w:val="21"/>
                                <w:lang w:eastAsia="ja-JP"/>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63" type="#_x0000_t202" style="position:absolute;left:0;text-align:left;margin-left:242.75pt;margin-top:6.1pt;width:205.65pt;height:45.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iswIAALU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" filled="f" stroked="f">
                <v:textbox inset="0,0,0,0">
                  <w:txbxContent>
                    <w:p w:rsidR="00012E96" w:rsidRDefault="00012E96" w:rsidP="00281A5C">
                      <w:pPr>
                        <w:tabs>
                          <w:tab w:val="left" w:pos="844"/>
                        </w:tabs>
                        <w:spacing w:line="205" w:lineRule="exact"/>
                        <w:ind w:left="840" w:hangingChars="400" w:hanging="840"/>
                        <w:rPr>
                          <w:rFonts w:ascii="HG丸ｺﾞｼｯｸM-PRO" w:eastAsia="HG丸ｺﾞｼｯｸM-PRO" w:hAnsi="HG丸ｺﾞｼｯｸM-PRO" w:cs="Microsoft YaHei"/>
                          <w:b/>
                          <w:bCs/>
                          <w:sz w:val="21"/>
                          <w:szCs w:val="21"/>
                          <w:lang w:eastAsia="ja-JP"/>
                        </w:rPr>
                      </w:pPr>
                      <w:r>
                        <w:rPr>
                          <w:rFonts w:ascii="Microsoft YaHei" w:eastAsia="Microsoft YaHei" w:hAnsi="Microsoft YaHei" w:cs="Microsoft YaHei"/>
                          <w:b/>
                          <w:bCs/>
                          <w:sz w:val="21"/>
                          <w:szCs w:val="21"/>
                          <w:lang w:eastAsia="ja-JP"/>
                        </w:rPr>
                        <w:t>事例</w:t>
                      </w:r>
                      <w:r w:rsidRPr="0022231D">
                        <w:rPr>
                          <w:rFonts w:asciiTheme="majorEastAsia" w:eastAsiaTheme="majorEastAsia" w:hAnsiTheme="majorEastAsia" w:cs="Microsoft YaHei" w:hint="eastAsia"/>
                          <w:b/>
                          <w:bCs/>
                          <w:sz w:val="21"/>
                          <w:szCs w:val="21"/>
                          <w:lang w:eastAsia="ja-JP"/>
                        </w:rPr>
                        <w:t>４</w:t>
                      </w:r>
                      <w:r>
                        <w:rPr>
                          <w:rFonts w:ascii="Microsoft YaHei" w:eastAsia="Microsoft YaHei" w:hAnsi="Microsoft YaHei" w:cs="Microsoft YaHei"/>
                          <w:b/>
                          <w:bCs/>
                          <w:sz w:val="21"/>
                          <w:szCs w:val="21"/>
                          <w:lang w:eastAsia="ja-JP"/>
                        </w:rPr>
                        <w:tab/>
                      </w:r>
                      <w:r>
                        <w:rPr>
                          <w:rFonts w:ascii="HG丸ｺﾞｼｯｸM-PRO" w:eastAsia="HG丸ｺﾞｼｯｸM-PRO" w:hAnsi="HG丸ｺﾞｼｯｸM-PRO" w:cs="Microsoft YaHei" w:hint="eastAsia"/>
                          <w:b/>
                          <w:bCs/>
                          <w:sz w:val="21"/>
                          <w:szCs w:val="21"/>
                          <w:lang w:eastAsia="ja-JP"/>
                        </w:rPr>
                        <w:t>牛乳キャップを開けるのを失敗して</w:t>
                      </w:r>
                      <w:r w:rsidRPr="00750FAD">
                        <w:rPr>
                          <w:rFonts w:ascii="HG丸ｺﾞｼｯｸM-PRO" w:eastAsia="HG丸ｺﾞｼｯｸM-PRO" w:hAnsi="HG丸ｺﾞｼｯｸM-PRO" w:cs="Microsoft YaHei" w:hint="eastAsia"/>
                          <w:b/>
                          <w:bCs/>
                          <w:sz w:val="21"/>
                          <w:szCs w:val="21"/>
                          <w:lang w:eastAsia="ja-JP"/>
                        </w:rPr>
                        <w:t>・・・</w:t>
                      </w:r>
                    </w:p>
                    <w:p w:rsidR="00012E96" w:rsidRPr="00B1793B" w:rsidRDefault="00012E96" w:rsidP="000A6239">
                      <w:pPr>
                        <w:tabs>
                          <w:tab w:val="left" w:pos="844"/>
                        </w:tabs>
                        <w:spacing w:line="205" w:lineRule="exact"/>
                        <w:ind w:left="843" w:hangingChars="400" w:hanging="843"/>
                        <w:rPr>
                          <w:rFonts w:ascii="HG丸ｺﾞｼｯｸM-PRO" w:hAnsi="HG丸ｺﾞｼｯｸM-PRO" w:cs="Microsoft YaHei"/>
                          <w:b/>
                          <w:bCs/>
                          <w:sz w:val="21"/>
                          <w:szCs w:val="21"/>
                          <w:lang w:eastAsia="ja-JP"/>
                        </w:rPr>
                      </w:pPr>
                      <w:r w:rsidRPr="00B1793B">
                        <w:rPr>
                          <w:rFonts w:ascii="Microsoft YaHei" w:hAnsi="Microsoft YaHei" w:cs="Microsoft YaHei" w:hint="eastAsia"/>
                          <w:b/>
                          <w:bCs/>
                          <w:sz w:val="21"/>
                          <w:szCs w:val="21"/>
                          <w:lang w:eastAsia="ja-JP"/>
                        </w:rPr>
                        <w:t xml:space="preserve">　　　　</w:t>
                      </w:r>
                      <w:r>
                        <w:rPr>
                          <w:rFonts w:ascii="Microsoft YaHei" w:hAnsi="Microsoft YaHei" w:cs="Microsoft YaHei" w:hint="eastAsia"/>
                          <w:b/>
                          <w:bCs/>
                          <w:sz w:val="21"/>
                          <w:szCs w:val="21"/>
                          <w:lang w:eastAsia="ja-JP"/>
                        </w:rPr>
                        <w:t>「</w:t>
                      </w:r>
                      <w:r w:rsidRPr="00B1793B">
                        <w:rPr>
                          <w:rFonts w:ascii="Microsoft YaHei" w:hAnsi="Microsoft YaHei" w:cs="Microsoft YaHei" w:hint="eastAsia"/>
                          <w:b/>
                          <w:bCs/>
                          <w:sz w:val="21"/>
                          <w:szCs w:val="21"/>
                          <w:lang w:eastAsia="ja-JP"/>
                        </w:rPr>
                        <w:t>牛乳アレルギーの児童のちかくまで牛乳が飛び散った！</w:t>
                      </w:r>
                      <w:r>
                        <w:rPr>
                          <w:rFonts w:ascii="Microsoft YaHei" w:hAnsi="Microsoft YaHei" w:cs="Microsoft YaHei" w:hint="eastAsia"/>
                          <w:b/>
                          <w:bCs/>
                          <w:sz w:val="21"/>
                          <w:szCs w:val="21"/>
                          <w:lang w:eastAsia="ja-JP"/>
                        </w:rPr>
                        <w:t>」</w:t>
                      </w:r>
                    </w:p>
                  </w:txbxContent>
                </v:textbox>
              </v:shape>
            </w:pict>
          </mc:Fallback>
        </mc:AlternateContent>
      </w:r>
      <w:r>
        <w:rPr>
          <w:rFonts w:ascii="ＭＳ 明朝" w:hAnsi="ＭＳ 明朝" w:cs="Microsoft YaHei"/>
          <w:b/>
          <w:bCs/>
          <w:noProof/>
          <w:lang w:eastAsia="ja-JP"/>
        </w:rPr>
        <mc:AlternateContent>
          <mc:Choice Requires="wps">
            <w:drawing>
              <wp:anchor distT="0" distB="0" distL="114300" distR="114300" simplePos="0" relativeHeight="251686400" behindDoc="0" locked="0" layoutInCell="1" allowOverlap="1">
                <wp:simplePos x="0" y="0"/>
                <wp:positionH relativeFrom="column">
                  <wp:posOffset>-152400</wp:posOffset>
                </wp:positionH>
                <wp:positionV relativeFrom="paragraph">
                  <wp:posOffset>66675</wp:posOffset>
                </wp:positionV>
                <wp:extent cx="2978785" cy="469900"/>
                <wp:effectExtent l="0" t="0" r="2540" b="0"/>
                <wp:wrapNone/>
                <wp:docPr id="4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785"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Default="00012E96" w:rsidP="005130DD">
                            <w:pPr>
                              <w:spacing w:line="205" w:lineRule="exact"/>
                              <w:ind w:left="843" w:right="-2" w:hangingChars="400" w:hanging="843"/>
                              <w:rPr>
                                <w:rFonts w:ascii="HG丸ｺﾞｼｯｸM-PRO" w:eastAsia="HG丸ｺﾞｼｯｸM-PRO" w:hAnsi="HG丸ｺﾞｼｯｸM-PRO" w:cs="Microsoft YaHei"/>
                                <w:b/>
                                <w:bCs/>
                                <w:sz w:val="21"/>
                                <w:szCs w:val="21"/>
                                <w:lang w:eastAsia="ja-JP"/>
                              </w:rPr>
                            </w:pPr>
                            <w:r w:rsidRPr="008D21EE">
                              <w:rPr>
                                <w:rFonts w:ascii="HG丸ｺﾞｼｯｸM-PRO" w:eastAsia="HG丸ｺﾞｼｯｸM-PRO" w:hAnsi="HG丸ｺﾞｼｯｸM-PRO" w:cs="Microsoft YaHei"/>
                                <w:b/>
                                <w:bCs/>
                                <w:sz w:val="21"/>
                                <w:szCs w:val="21"/>
                                <w:lang w:eastAsia="ja-JP"/>
                              </w:rPr>
                              <w:t>事例３</w:t>
                            </w:r>
                            <w:r w:rsidRPr="00A3123C">
                              <w:rPr>
                                <w:rFonts w:ascii="HG丸ｺﾞｼｯｸM-PRO" w:eastAsia="HG丸ｺﾞｼｯｸM-PRO" w:hAnsi="HG丸ｺﾞｼｯｸM-PRO" w:cs="Microsoft YaHei" w:hint="eastAsia"/>
                                <w:b/>
                                <w:bCs/>
                                <w:sz w:val="21"/>
                                <w:szCs w:val="21"/>
                                <w:lang w:eastAsia="ja-JP"/>
                              </w:rPr>
                              <w:t xml:space="preserve">　</w:t>
                            </w:r>
                            <w:r>
                              <w:rPr>
                                <w:rFonts w:ascii="HG丸ｺﾞｼｯｸM-PRO" w:eastAsia="HG丸ｺﾞｼｯｸM-PRO" w:hAnsi="HG丸ｺﾞｼｯｸM-PRO" w:cs="Microsoft YaHei" w:hint="eastAsia"/>
                                <w:b/>
                                <w:bCs/>
                                <w:sz w:val="21"/>
                                <w:szCs w:val="21"/>
                                <w:lang w:eastAsia="ja-JP"/>
                              </w:rPr>
                              <w:t>臨時職員</w:t>
                            </w:r>
                            <w:r w:rsidRPr="00750FAD">
                              <w:rPr>
                                <w:rFonts w:ascii="HG丸ｺﾞｼｯｸM-PRO" w:eastAsia="HG丸ｺﾞｼｯｸM-PRO" w:hAnsi="HG丸ｺﾞｼｯｸM-PRO" w:cs="Microsoft YaHei" w:hint="eastAsia"/>
                                <w:b/>
                                <w:bCs/>
                                <w:sz w:val="21"/>
                                <w:szCs w:val="21"/>
                                <w:lang w:eastAsia="ja-JP"/>
                              </w:rPr>
                              <w:t>が給食のパンを渡して・・・</w:t>
                            </w:r>
                          </w:p>
                          <w:p w:rsidR="00012E96" w:rsidRPr="00750FAD" w:rsidRDefault="00012E96" w:rsidP="000A6239">
                            <w:pPr>
                              <w:spacing w:line="205" w:lineRule="exact"/>
                              <w:ind w:left="843" w:right="-2" w:hangingChars="400" w:hanging="843"/>
                              <w:rPr>
                                <w:rFonts w:ascii="HG丸ｺﾞｼｯｸM-PRO" w:eastAsia="HG丸ｺﾞｼｯｸM-PRO" w:hAnsi="HG丸ｺﾞｼｯｸM-PRO" w:cs="Microsoft YaHei"/>
                                <w:sz w:val="21"/>
                                <w:szCs w:val="21"/>
                                <w:lang w:eastAsia="ja-JP"/>
                              </w:rPr>
                            </w:pPr>
                            <w:r>
                              <w:rPr>
                                <w:rFonts w:ascii="HG丸ｺﾞｼｯｸM-PRO" w:eastAsia="HG丸ｺﾞｼｯｸM-PRO" w:hAnsi="HG丸ｺﾞｼｯｸM-PRO" w:cs="Microsoft YaHei" w:hint="eastAsia"/>
                                <w:b/>
                                <w:bCs/>
                                <w:sz w:val="21"/>
                                <w:szCs w:val="21"/>
                                <w:lang w:eastAsia="ja-JP"/>
                              </w:rPr>
                              <w:t xml:space="preserve">　　　　「乳製品除去の児童に脱脂粉乳入りのパンが？」</w:t>
                            </w:r>
                          </w:p>
                          <w:p w:rsidR="00012E96" w:rsidRPr="000A6239" w:rsidRDefault="00012E96" w:rsidP="009D14C5">
                            <w:pPr>
                              <w:spacing w:line="205" w:lineRule="exact"/>
                              <w:ind w:right="-2"/>
                              <w:rPr>
                                <w:rFonts w:ascii="HG丸ｺﾞｼｯｸM-PRO" w:eastAsia="HG丸ｺﾞｼｯｸM-PRO" w:hAnsi="HG丸ｺﾞｼｯｸM-PRO" w:cs="Microsoft YaHei"/>
                                <w:b/>
                                <w:color w:val="FF0000"/>
                                <w:sz w:val="21"/>
                                <w:szCs w:val="21"/>
                                <w:lang w:eastAsia="ja-JP"/>
                              </w:rPr>
                            </w:pPr>
                            <w:r>
                              <w:rPr>
                                <w:rFonts w:ascii="HG丸ｺﾞｼｯｸM-PRO" w:eastAsia="HG丸ｺﾞｼｯｸM-PRO" w:hAnsi="HG丸ｺﾞｼｯｸM-PRO" w:cs="Microsoft YaHei" w:hint="eastAsia"/>
                                <w:color w:val="FF0000"/>
                                <w:sz w:val="21"/>
                                <w:szCs w:val="21"/>
                                <w:lang w:eastAsia="ja-JP"/>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64" type="#_x0000_t202" style="position:absolute;left:0;text-align:left;margin-left:-12pt;margin-top:5.25pt;width:234.55pt;height:3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bstg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" filled="f" stroked="f">
                <v:textbox inset="0,0,0,0">
                  <w:txbxContent>
                    <w:p w:rsidR="00012E96" w:rsidRDefault="00012E96" w:rsidP="005130DD">
                      <w:pPr>
                        <w:spacing w:line="205" w:lineRule="exact"/>
                        <w:ind w:left="843" w:right="-2" w:hangingChars="400" w:hanging="843"/>
                        <w:rPr>
                          <w:rFonts w:ascii="HG丸ｺﾞｼｯｸM-PRO" w:eastAsia="HG丸ｺﾞｼｯｸM-PRO" w:hAnsi="HG丸ｺﾞｼｯｸM-PRO" w:cs="Microsoft YaHei"/>
                          <w:b/>
                          <w:bCs/>
                          <w:sz w:val="21"/>
                          <w:szCs w:val="21"/>
                          <w:lang w:eastAsia="ja-JP"/>
                        </w:rPr>
                      </w:pPr>
                      <w:r w:rsidRPr="008D21EE">
                        <w:rPr>
                          <w:rFonts w:ascii="HG丸ｺﾞｼｯｸM-PRO" w:eastAsia="HG丸ｺﾞｼｯｸM-PRO" w:hAnsi="HG丸ｺﾞｼｯｸM-PRO" w:cs="Microsoft YaHei"/>
                          <w:b/>
                          <w:bCs/>
                          <w:sz w:val="21"/>
                          <w:szCs w:val="21"/>
                          <w:lang w:eastAsia="ja-JP"/>
                        </w:rPr>
                        <w:t>事例３</w:t>
                      </w:r>
                      <w:r w:rsidRPr="00A3123C">
                        <w:rPr>
                          <w:rFonts w:ascii="HG丸ｺﾞｼｯｸM-PRO" w:eastAsia="HG丸ｺﾞｼｯｸM-PRO" w:hAnsi="HG丸ｺﾞｼｯｸM-PRO" w:cs="Microsoft YaHei" w:hint="eastAsia"/>
                          <w:b/>
                          <w:bCs/>
                          <w:sz w:val="21"/>
                          <w:szCs w:val="21"/>
                          <w:lang w:eastAsia="ja-JP"/>
                        </w:rPr>
                        <w:t xml:space="preserve">　</w:t>
                      </w:r>
                      <w:r>
                        <w:rPr>
                          <w:rFonts w:ascii="HG丸ｺﾞｼｯｸM-PRO" w:eastAsia="HG丸ｺﾞｼｯｸM-PRO" w:hAnsi="HG丸ｺﾞｼｯｸM-PRO" w:cs="Microsoft YaHei" w:hint="eastAsia"/>
                          <w:b/>
                          <w:bCs/>
                          <w:sz w:val="21"/>
                          <w:szCs w:val="21"/>
                          <w:lang w:eastAsia="ja-JP"/>
                        </w:rPr>
                        <w:t>臨時職員</w:t>
                      </w:r>
                      <w:r w:rsidRPr="00750FAD">
                        <w:rPr>
                          <w:rFonts w:ascii="HG丸ｺﾞｼｯｸM-PRO" w:eastAsia="HG丸ｺﾞｼｯｸM-PRO" w:hAnsi="HG丸ｺﾞｼｯｸM-PRO" w:cs="Microsoft YaHei" w:hint="eastAsia"/>
                          <w:b/>
                          <w:bCs/>
                          <w:sz w:val="21"/>
                          <w:szCs w:val="21"/>
                          <w:lang w:eastAsia="ja-JP"/>
                        </w:rPr>
                        <w:t>が給食のパンを渡して・・・</w:t>
                      </w:r>
                    </w:p>
                    <w:p w:rsidR="00012E96" w:rsidRPr="00750FAD" w:rsidRDefault="00012E96" w:rsidP="000A6239">
                      <w:pPr>
                        <w:spacing w:line="205" w:lineRule="exact"/>
                        <w:ind w:left="843" w:right="-2" w:hangingChars="400" w:hanging="843"/>
                        <w:rPr>
                          <w:rFonts w:ascii="HG丸ｺﾞｼｯｸM-PRO" w:eastAsia="HG丸ｺﾞｼｯｸM-PRO" w:hAnsi="HG丸ｺﾞｼｯｸM-PRO" w:cs="Microsoft YaHei"/>
                          <w:sz w:val="21"/>
                          <w:szCs w:val="21"/>
                          <w:lang w:eastAsia="ja-JP"/>
                        </w:rPr>
                      </w:pPr>
                      <w:r>
                        <w:rPr>
                          <w:rFonts w:ascii="HG丸ｺﾞｼｯｸM-PRO" w:eastAsia="HG丸ｺﾞｼｯｸM-PRO" w:hAnsi="HG丸ｺﾞｼｯｸM-PRO" w:cs="Microsoft YaHei" w:hint="eastAsia"/>
                          <w:b/>
                          <w:bCs/>
                          <w:sz w:val="21"/>
                          <w:szCs w:val="21"/>
                          <w:lang w:eastAsia="ja-JP"/>
                        </w:rPr>
                        <w:t xml:space="preserve">　　　　「乳製品除去の児童に脱脂粉乳入りのパンが？」</w:t>
                      </w:r>
                    </w:p>
                    <w:p w:rsidR="00012E96" w:rsidRPr="000A6239" w:rsidRDefault="00012E96" w:rsidP="009D14C5">
                      <w:pPr>
                        <w:spacing w:line="205" w:lineRule="exact"/>
                        <w:ind w:right="-2"/>
                        <w:rPr>
                          <w:rFonts w:ascii="HG丸ｺﾞｼｯｸM-PRO" w:eastAsia="HG丸ｺﾞｼｯｸM-PRO" w:hAnsi="HG丸ｺﾞｼｯｸM-PRO" w:cs="Microsoft YaHei"/>
                          <w:b/>
                          <w:color w:val="FF0000"/>
                          <w:sz w:val="21"/>
                          <w:szCs w:val="21"/>
                          <w:lang w:eastAsia="ja-JP"/>
                        </w:rPr>
                      </w:pPr>
                      <w:r>
                        <w:rPr>
                          <w:rFonts w:ascii="HG丸ｺﾞｼｯｸM-PRO" w:eastAsia="HG丸ｺﾞｼｯｸM-PRO" w:hAnsi="HG丸ｺﾞｼｯｸM-PRO" w:cs="Microsoft YaHei" w:hint="eastAsia"/>
                          <w:color w:val="FF0000"/>
                          <w:sz w:val="21"/>
                          <w:szCs w:val="21"/>
                          <w:lang w:eastAsia="ja-JP"/>
                        </w:rPr>
                        <w:t xml:space="preserve">　</w:t>
                      </w:r>
                    </w:p>
                  </w:txbxContent>
                </v:textbox>
              </v:shape>
            </w:pict>
          </mc:Fallback>
        </mc:AlternateContent>
      </w:r>
    </w:p>
    <w:p w:rsidR="009D14C5" w:rsidRPr="005C1D25" w:rsidRDefault="009D14C5" w:rsidP="00F85607">
      <w:pPr>
        <w:rPr>
          <w:rFonts w:ascii="ＭＳ 明朝" w:hAnsi="ＭＳ 明朝"/>
          <w:lang w:eastAsia="ja-JP"/>
        </w:rPr>
      </w:pPr>
    </w:p>
    <w:p w:rsidR="009D14C5" w:rsidRPr="005C1D25" w:rsidRDefault="009D14C5" w:rsidP="00F85607">
      <w:pPr>
        <w:rPr>
          <w:rFonts w:ascii="ＭＳ 明朝" w:hAnsi="ＭＳ 明朝"/>
          <w:lang w:eastAsia="ja-JP"/>
        </w:rPr>
      </w:pPr>
    </w:p>
    <w:p w:rsidR="009D14C5" w:rsidRPr="005C1D25" w:rsidRDefault="007B3689" w:rsidP="00F85607">
      <w:pPr>
        <w:rPr>
          <w:rFonts w:ascii="ＭＳ 明朝" w:hAnsi="ＭＳ 明朝"/>
          <w:lang w:eastAsia="ja-JP"/>
        </w:rPr>
      </w:pPr>
      <w:r>
        <w:rPr>
          <w:rFonts w:ascii="ＭＳ 明朝" w:hAnsi="ＭＳ 明朝" w:cs="Microsoft YaHei"/>
          <w:b/>
          <w:bCs/>
          <w:noProof/>
          <w:lang w:eastAsia="ja-JP"/>
        </w:rPr>
        <mc:AlternateContent>
          <mc:Choice Requires="wps">
            <w:drawing>
              <wp:anchor distT="0" distB="0" distL="114300" distR="114300" simplePos="0" relativeHeight="251687424" behindDoc="0" locked="0" layoutInCell="1" allowOverlap="1">
                <wp:simplePos x="0" y="0"/>
                <wp:positionH relativeFrom="column">
                  <wp:posOffset>-152400</wp:posOffset>
                </wp:positionH>
                <wp:positionV relativeFrom="paragraph">
                  <wp:posOffset>53340</wp:posOffset>
                </wp:positionV>
                <wp:extent cx="3037840" cy="2484120"/>
                <wp:effectExtent l="0" t="0" r="635" b="0"/>
                <wp:wrapNone/>
                <wp:docPr id="42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840" cy="2484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750FAD" w:rsidRDefault="00012E96" w:rsidP="00740104">
                            <w:pPr>
                              <w:spacing w:line="236" w:lineRule="exact"/>
                              <w:ind w:left="211" w:rightChars="50" w:right="110" w:hangingChars="100" w:hanging="211"/>
                              <w:jc w:val="both"/>
                              <w:rPr>
                                <w:rFonts w:ascii="HG丸ｺﾞｼｯｸM-PRO" w:eastAsia="HG丸ｺﾞｼｯｸM-PRO" w:hAnsi="HG丸ｺﾞｼｯｸM-PRO" w:cs="PMingLiU"/>
                                <w:sz w:val="21"/>
                                <w:szCs w:val="21"/>
                                <w:lang w:eastAsia="ja-JP"/>
                              </w:rPr>
                            </w:pPr>
                            <w:r w:rsidRPr="00750FAD">
                              <w:rPr>
                                <w:rFonts w:ascii="HG丸ｺﾞｼｯｸM-PRO" w:eastAsia="HG丸ｺﾞｼｯｸM-PRO" w:hAnsi="HG丸ｺﾞｼｯｸM-PRO" w:cs="Microsoft YaHei"/>
                                <w:b/>
                                <w:bCs/>
                                <w:sz w:val="21"/>
                                <w:szCs w:val="21"/>
                                <w:lang w:eastAsia="ja-JP"/>
                              </w:rPr>
                              <w:t>経過</w:t>
                            </w:r>
                            <w:r w:rsidRPr="00750FAD">
                              <w:rPr>
                                <w:rFonts w:ascii="HG丸ｺﾞｼｯｸM-PRO" w:eastAsia="HG丸ｺﾞｼｯｸM-PRO" w:hAnsi="HG丸ｺﾞｼｯｸM-PRO" w:cs="PMingLiU"/>
                                <w:sz w:val="21"/>
                                <w:szCs w:val="21"/>
                                <w:lang w:eastAsia="ja-JP"/>
                              </w:rPr>
                              <w:t>…</w:t>
                            </w:r>
                            <w:r w:rsidRPr="00750FAD">
                              <w:rPr>
                                <w:rFonts w:ascii="HG丸ｺﾞｼｯｸM-PRO" w:eastAsia="HG丸ｺﾞｼｯｸM-PRO" w:hAnsi="HG丸ｺﾞｼｯｸM-PRO" w:cs="PMingLiU" w:hint="eastAsia"/>
                                <w:sz w:val="21"/>
                                <w:szCs w:val="21"/>
                                <w:lang w:eastAsia="ja-JP"/>
                              </w:rPr>
                              <w:t>給食時間の終了間近、１年生の担任が、午後からの出張のため、</w:t>
                            </w:r>
                            <w:r>
                              <w:rPr>
                                <w:rFonts w:ascii="HG丸ｺﾞｼｯｸM-PRO" w:eastAsia="HG丸ｺﾞｼｯｸM-PRO" w:hAnsi="HG丸ｺﾞｼｯｸM-PRO" w:cs="PMingLiU" w:hint="eastAsia"/>
                                <w:sz w:val="21"/>
                                <w:szCs w:val="21"/>
                                <w:lang w:eastAsia="ja-JP"/>
                              </w:rPr>
                              <w:t>臨時職員</w:t>
                            </w:r>
                            <w:r w:rsidRPr="00750FAD">
                              <w:rPr>
                                <w:rFonts w:ascii="HG丸ｺﾞｼｯｸM-PRO" w:eastAsia="HG丸ｺﾞｼｯｸM-PRO" w:hAnsi="HG丸ｺﾞｼｯｸM-PRO" w:cs="PMingLiU" w:hint="eastAsia"/>
                                <w:sz w:val="21"/>
                                <w:szCs w:val="21"/>
                                <w:lang w:eastAsia="ja-JP"/>
                              </w:rPr>
                              <w:t>と給食指導を交代して教室を出た。</w:t>
                            </w:r>
                          </w:p>
                          <w:p w:rsidR="00012E96" w:rsidRPr="00750FAD" w:rsidRDefault="00012E96" w:rsidP="00740104">
                            <w:pPr>
                              <w:spacing w:line="236" w:lineRule="exact"/>
                              <w:ind w:leftChars="100" w:left="220" w:rightChars="50" w:right="110"/>
                              <w:jc w:val="both"/>
                              <w:rPr>
                                <w:rFonts w:ascii="HG丸ｺﾞｼｯｸM-PRO" w:eastAsia="HG丸ｺﾞｼｯｸM-PRO" w:hAnsi="HG丸ｺﾞｼｯｸM-PRO" w:cs="PMingLiU"/>
                                <w:sz w:val="21"/>
                                <w:szCs w:val="21"/>
                                <w:lang w:eastAsia="ja-JP"/>
                              </w:rPr>
                            </w:pPr>
                            <w:r w:rsidRPr="00750FAD">
                              <w:rPr>
                                <w:rFonts w:ascii="HG丸ｺﾞｼｯｸM-PRO" w:eastAsia="HG丸ｺﾞｼｯｸM-PRO" w:hAnsi="HG丸ｺﾞｼｯｸM-PRO" w:cs="PMingLiU" w:hint="eastAsia"/>
                                <w:sz w:val="21"/>
                                <w:szCs w:val="21"/>
                                <w:lang w:eastAsia="ja-JP"/>
                              </w:rPr>
                              <w:t xml:space="preserve">　児童のひとりが、パンを一口残した状況で、食べることに集中せず、友だちと話がはずんでいたため、</w:t>
                            </w:r>
                            <w:r>
                              <w:rPr>
                                <w:rFonts w:ascii="HG丸ｺﾞｼｯｸM-PRO" w:eastAsia="HG丸ｺﾞｼｯｸM-PRO" w:hAnsi="HG丸ｺﾞｼｯｸM-PRO" w:cs="PMingLiU" w:hint="eastAsia"/>
                                <w:sz w:val="21"/>
                                <w:szCs w:val="21"/>
                                <w:lang w:eastAsia="ja-JP"/>
                              </w:rPr>
                              <w:t>臨時職員</w:t>
                            </w:r>
                            <w:r w:rsidRPr="00750FAD">
                              <w:rPr>
                                <w:rFonts w:ascii="HG丸ｺﾞｼｯｸM-PRO" w:eastAsia="HG丸ｺﾞｼｯｸM-PRO" w:hAnsi="HG丸ｺﾞｼｯｸM-PRO" w:cs="PMingLiU" w:hint="eastAsia"/>
                                <w:sz w:val="21"/>
                                <w:szCs w:val="21"/>
                                <w:lang w:eastAsia="ja-JP"/>
                              </w:rPr>
                              <w:t>が早く食べるよう促しているときに、そのパンが床に落ちてしまった。全部食べたかったと児童が強く訴えたため、配膳台に１つ残っていたパンをその児童に渡した。その児童は、乳のアレルギーをもち、エピペン</w:t>
                            </w:r>
                            <w:r w:rsidRPr="004F7BBC">
                              <w:rPr>
                                <w:spacing w:val="12"/>
                                <w:lang w:eastAsia="ja-JP"/>
                              </w:rPr>
                              <w:t>®</w:t>
                            </w:r>
                            <w:r w:rsidRPr="00750FAD">
                              <w:rPr>
                                <w:rFonts w:ascii="HG丸ｺﾞｼｯｸM-PRO" w:eastAsia="HG丸ｺﾞｼｯｸM-PRO" w:hAnsi="HG丸ｺﾞｼｯｸM-PRO" w:cs="PMingLiU" w:hint="eastAsia"/>
                                <w:sz w:val="21"/>
                                <w:szCs w:val="21"/>
                                <w:lang w:eastAsia="ja-JP"/>
                              </w:rPr>
                              <w:t>を持参している児童であった。給食のパンには、脱脂粉乳が含まれているために、パン給食の日は、自宅から自分が食べられるパンを持参していた。しかし、自分は給食のパンは食べられないことを伝えることができたため、事故は起こらなかった。</w:t>
                            </w:r>
                            <w:r>
                              <w:rPr>
                                <w:rFonts w:ascii="HG丸ｺﾞｼｯｸM-PRO" w:eastAsia="HG丸ｺﾞｼｯｸM-PRO" w:hAnsi="HG丸ｺﾞｼｯｸM-PRO" w:cs="PMingLiU" w:hint="eastAsia"/>
                                <w:sz w:val="21"/>
                                <w:szCs w:val="21"/>
                                <w:lang w:eastAsia="ja-JP"/>
                              </w:rPr>
                              <w:t>（１年生児童）</w:t>
                            </w:r>
                          </w:p>
                          <w:p w:rsidR="00012E96" w:rsidRPr="00F379EC" w:rsidRDefault="00012E96" w:rsidP="00392E0D">
                            <w:pPr>
                              <w:spacing w:line="236" w:lineRule="exact"/>
                              <w:ind w:rightChars="50" w:right="110"/>
                              <w:rPr>
                                <w:rFonts w:ascii="HG丸ｺﾞｼｯｸM-PRO" w:eastAsia="HG丸ｺﾞｼｯｸM-PRO" w:hAnsi="HG丸ｺﾞｼｯｸM-PRO" w:cs="PMingLiU"/>
                                <w:color w:val="FF0000"/>
                                <w:sz w:val="21"/>
                                <w:szCs w:val="21"/>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165" type="#_x0000_t202" style="position:absolute;margin-left:-12pt;margin-top:4.2pt;width:239.2pt;height:195.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JytwIAALY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" filled="f" stroked="f">
                <v:textbox inset="0,0,0,0">
                  <w:txbxContent>
                    <w:p w:rsidR="00012E96" w:rsidRPr="00750FAD" w:rsidRDefault="00012E96" w:rsidP="00740104">
                      <w:pPr>
                        <w:spacing w:line="236" w:lineRule="exact"/>
                        <w:ind w:left="211" w:rightChars="50" w:right="110" w:hangingChars="100" w:hanging="211"/>
                        <w:jc w:val="both"/>
                        <w:rPr>
                          <w:rFonts w:ascii="HG丸ｺﾞｼｯｸM-PRO" w:eastAsia="HG丸ｺﾞｼｯｸM-PRO" w:hAnsi="HG丸ｺﾞｼｯｸM-PRO" w:cs="PMingLiU"/>
                          <w:sz w:val="21"/>
                          <w:szCs w:val="21"/>
                          <w:lang w:eastAsia="ja-JP"/>
                        </w:rPr>
                      </w:pPr>
                      <w:r w:rsidRPr="00750FAD">
                        <w:rPr>
                          <w:rFonts w:ascii="HG丸ｺﾞｼｯｸM-PRO" w:eastAsia="HG丸ｺﾞｼｯｸM-PRO" w:hAnsi="HG丸ｺﾞｼｯｸM-PRO" w:cs="Microsoft YaHei"/>
                          <w:b/>
                          <w:bCs/>
                          <w:sz w:val="21"/>
                          <w:szCs w:val="21"/>
                          <w:lang w:eastAsia="ja-JP"/>
                        </w:rPr>
                        <w:t>経過</w:t>
                      </w:r>
                      <w:r w:rsidRPr="00750FAD">
                        <w:rPr>
                          <w:rFonts w:ascii="HG丸ｺﾞｼｯｸM-PRO" w:eastAsia="HG丸ｺﾞｼｯｸM-PRO" w:hAnsi="HG丸ｺﾞｼｯｸM-PRO" w:cs="PMingLiU"/>
                          <w:sz w:val="21"/>
                          <w:szCs w:val="21"/>
                          <w:lang w:eastAsia="ja-JP"/>
                        </w:rPr>
                        <w:t>…</w:t>
                      </w:r>
                      <w:r w:rsidRPr="00750FAD">
                        <w:rPr>
                          <w:rFonts w:ascii="HG丸ｺﾞｼｯｸM-PRO" w:eastAsia="HG丸ｺﾞｼｯｸM-PRO" w:hAnsi="HG丸ｺﾞｼｯｸM-PRO" w:cs="PMingLiU" w:hint="eastAsia"/>
                          <w:sz w:val="21"/>
                          <w:szCs w:val="21"/>
                          <w:lang w:eastAsia="ja-JP"/>
                        </w:rPr>
                        <w:t>給食時間の終了間近、１年生の担任が、午後からの出張のため、</w:t>
                      </w:r>
                      <w:r>
                        <w:rPr>
                          <w:rFonts w:ascii="HG丸ｺﾞｼｯｸM-PRO" w:eastAsia="HG丸ｺﾞｼｯｸM-PRO" w:hAnsi="HG丸ｺﾞｼｯｸM-PRO" w:cs="PMingLiU" w:hint="eastAsia"/>
                          <w:sz w:val="21"/>
                          <w:szCs w:val="21"/>
                          <w:lang w:eastAsia="ja-JP"/>
                        </w:rPr>
                        <w:t>臨時職員</w:t>
                      </w:r>
                      <w:r w:rsidRPr="00750FAD">
                        <w:rPr>
                          <w:rFonts w:ascii="HG丸ｺﾞｼｯｸM-PRO" w:eastAsia="HG丸ｺﾞｼｯｸM-PRO" w:hAnsi="HG丸ｺﾞｼｯｸM-PRO" w:cs="PMingLiU" w:hint="eastAsia"/>
                          <w:sz w:val="21"/>
                          <w:szCs w:val="21"/>
                          <w:lang w:eastAsia="ja-JP"/>
                        </w:rPr>
                        <w:t>と給食指導を交代して教室を出た。</w:t>
                      </w:r>
                    </w:p>
                    <w:p w:rsidR="00012E96" w:rsidRPr="00750FAD" w:rsidRDefault="00012E96" w:rsidP="00740104">
                      <w:pPr>
                        <w:spacing w:line="236" w:lineRule="exact"/>
                        <w:ind w:leftChars="100" w:left="220" w:rightChars="50" w:right="110"/>
                        <w:jc w:val="both"/>
                        <w:rPr>
                          <w:rFonts w:ascii="HG丸ｺﾞｼｯｸM-PRO" w:eastAsia="HG丸ｺﾞｼｯｸM-PRO" w:hAnsi="HG丸ｺﾞｼｯｸM-PRO" w:cs="PMingLiU"/>
                          <w:sz w:val="21"/>
                          <w:szCs w:val="21"/>
                          <w:lang w:eastAsia="ja-JP"/>
                        </w:rPr>
                      </w:pPr>
                      <w:r w:rsidRPr="00750FAD">
                        <w:rPr>
                          <w:rFonts w:ascii="HG丸ｺﾞｼｯｸM-PRO" w:eastAsia="HG丸ｺﾞｼｯｸM-PRO" w:hAnsi="HG丸ｺﾞｼｯｸM-PRO" w:cs="PMingLiU" w:hint="eastAsia"/>
                          <w:sz w:val="21"/>
                          <w:szCs w:val="21"/>
                          <w:lang w:eastAsia="ja-JP"/>
                        </w:rPr>
                        <w:t xml:space="preserve">　児童のひとりが、パンを一口残した状況で、食べることに集中せず、友だちと話がはずんでいたため、</w:t>
                      </w:r>
                      <w:r>
                        <w:rPr>
                          <w:rFonts w:ascii="HG丸ｺﾞｼｯｸM-PRO" w:eastAsia="HG丸ｺﾞｼｯｸM-PRO" w:hAnsi="HG丸ｺﾞｼｯｸM-PRO" w:cs="PMingLiU" w:hint="eastAsia"/>
                          <w:sz w:val="21"/>
                          <w:szCs w:val="21"/>
                          <w:lang w:eastAsia="ja-JP"/>
                        </w:rPr>
                        <w:t>臨時職員</w:t>
                      </w:r>
                      <w:r w:rsidRPr="00750FAD">
                        <w:rPr>
                          <w:rFonts w:ascii="HG丸ｺﾞｼｯｸM-PRO" w:eastAsia="HG丸ｺﾞｼｯｸM-PRO" w:hAnsi="HG丸ｺﾞｼｯｸM-PRO" w:cs="PMingLiU" w:hint="eastAsia"/>
                          <w:sz w:val="21"/>
                          <w:szCs w:val="21"/>
                          <w:lang w:eastAsia="ja-JP"/>
                        </w:rPr>
                        <w:t>が早く食べるよう促しているときに、そのパンが床に落ちてしまった。全部食べたかったと児童が強く訴えたため、配膳台に１つ残っていたパンをその児童に渡した。その児童は、乳のアレルギーをもち、エピペン</w:t>
                      </w:r>
                      <w:r w:rsidRPr="004F7BBC">
                        <w:rPr>
                          <w:spacing w:val="12"/>
                          <w:lang w:eastAsia="ja-JP"/>
                        </w:rPr>
                        <w:t>®</w:t>
                      </w:r>
                      <w:r w:rsidRPr="00750FAD">
                        <w:rPr>
                          <w:rFonts w:ascii="HG丸ｺﾞｼｯｸM-PRO" w:eastAsia="HG丸ｺﾞｼｯｸM-PRO" w:hAnsi="HG丸ｺﾞｼｯｸM-PRO" w:cs="PMingLiU" w:hint="eastAsia"/>
                          <w:sz w:val="21"/>
                          <w:szCs w:val="21"/>
                          <w:lang w:eastAsia="ja-JP"/>
                        </w:rPr>
                        <w:t>を持参している児童であった。給食のパンには、脱脂粉乳が含まれているために、パン給食の日は、自宅から自分が食べられるパンを持参していた。しかし、自分は給食のパンは食べられないことを伝えることができたため、事故は起こらなかった。</w:t>
                      </w:r>
                      <w:r>
                        <w:rPr>
                          <w:rFonts w:ascii="HG丸ｺﾞｼｯｸM-PRO" w:eastAsia="HG丸ｺﾞｼｯｸM-PRO" w:hAnsi="HG丸ｺﾞｼｯｸM-PRO" w:cs="PMingLiU" w:hint="eastAsia"/>
                          <w:sz w:val="21"/>
                          <w:szCs w:val="21"/>
                          <w:lang w:eastAsia="ja-JP"/>
                        </w:rPr>
                        <w:t>（１年生児童）</w:t>
                      </w:r>
                    </w:p>
                    <w:p w:rsidR="00012E96" w:rsidRPr="00F379EC" w:rsidRDefault="00012E96" w:rsidP="00392E0D">
                      <w:pPr>
                        <w:spacing w:line="236" w:lineRule="exact"/>
                        <w:ind w:rightChars="50" w:right="110"/>
                        <w:rPr>
                          <w:rFonts w:ascii="HG丸ｺﾞｼｯｸM-PRO" w:eastAsia="HG丸ｺﾞｼｯｸM-PRO" w:hAnsi="HG丸ｺﾞｼｯｸM-PRO" w:cs="PMingLiU"/>
                          <w:color w:val="FF0000"/>
                          <w:sz w:val="21"/>
                          <w:szCs w:val="21"/>
                          <w:lang w:eastAsia="ja-JP"/>
                        </w:rPr>
                      </w:pPr>
                    </w:p>
                  </w:txbxContent>
                </v:textbox>
              </v:shape>
            </w:pict>
          </mc:Fallback>
        </mc:AlternateContent>
      </w:r>
      <w:r>
        <w:rPr>
          <w:rFonts w:ascii="ＭＳ 明朝" w:hAnsi="ＭＳ 明朝" w:hint="eastAsia"/>
          <w:noProof/>
          <w:lang w:eastAsia="ja-JP"/>
        </w:rPr>
        <mc:AlternateContent>
          <mc:Choice Requires="wps">
            <w:drawing>
              <wp:anchor distT="0" distB="0" distL="114300" distR="114300" simplePos="0" relativeHeight="251695616" behindDoc="0" locked="0" layoutInCell="1" allowOverlap="1">
                <wp:simplePos x="0" y="0"/>
                <wp:positionH relativeFrom="column">
                  <wp:posOffset>2940050</wp:posOffset>
                </wp:positionH>
                <wp:positionV relativeFrom="paragraph">
                  <wp:posOffset>53340</wp:posOffset>
                </wp:positionV>
                <wp:extent cx="2670175" cy="134620"/>
                <wp:effectExtent l="0" t="0" r="0" b="2540"/>
                <wp:wrapNone/>
                <wp:docPr id="42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Default="00012E96" w:rsidP="00160916">
                            <w:pPr>
                              <w:spacing w:line="211" w:lineRule="exact"/>
                              <w:rPr>
                                <w:rFonts w:ascii="PMingLiU" w:eastAsia="PMingLiU" w:hAnsi="PMingLiU" w:cs="PMingLiU"/>
                                <w:sz w:val="21"/>
                                <w:szCs w:val="21"/>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66" type="#_x0000_t202" style="position:absolute;margin-left:231.5pt;margin-top:4.2pt;width:210.25pt;height:10.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" filled="f" stroked="f">
                <v:textbox inset="0,0,0,0">
                  <w:txbxContent>
                    <w:p w:rsidR="00012E96" w:rsidRDefault="00012E96" w:rsidP="00160916">
                      <w:pPr>
                        <w:spacing w:line="211" w:lineRule="exact"/>
                        <w:rPr>
                          <w:rFonts w:ascii="PMingLiU" w:eastAsia="PMingLiU" w:hAnsi="PMingLiU" w:cs="PMingLiU"/>
                          <w:sz w:val="21"/>
                          <w:szCs w:val="21"/>
                          <w:lang w:eastAsia="ja-JP"/>
                        </w:rPr>
                      </w:pPr>
                    </w:p>
                  </w:txbxContent>
                </v:textbox>
              </v:shape>
            </w:pict>
          </mc:Fallback>
        </mc:AlternateContent>
      </w:r>
    </w:p>
    <w:p w:rsidR="009D14C5" w:rsidRPr="005C1D25" w:rsidRDefault="007B3689" w:rsidP="00F85607">
      <w:pPr>
        <w:rPr>
          <w:rFonts w:ascii="ＭＳ 明朝" w:hAnsi="ＭＳ 明朝"/>
          <w:lang w:eastAsia="ja-JP"/>
        </w:rPr>
      </w:pPr>
      <w:r>
        <w:rPr>
          <w:rFonts w:ascii="ＭＳ 明朝" w:hAnsi="ＭＳ 明朝" w:hint="eastAsia"/>
          <w:noProof/>
          <w:lang w:eastAsia="ja-JP"/>
        </w:rPr>
        <mc:AlternateContent>
          <mc:Choice Requires="wps">
            <w:drawing>
              <wp:anchor distT="0" distB="0" distL="114300" distR="114300" simplePos="0" relativeHeight="251696640" behindDoc="0" locked="0" layoutInCell="1" allowOverlap="1">
                <wp:simplePos x="0" y="0"/>
                <wp:positionH relativeFrom="column">
                  <wp:posOffset>3085880</wp:posOffset>
                </wp:positionH>
                <wp:positionV relativeFrom="paragraph">
                  <wp:posOffset>77166</wp:posOffset>
                </wp:positionV>
                <wp:extent cx="3076768" cy="1762760"/>
                <wp:effectExtent l="0" t="0" r="9525" b="8890"/>
                <wp:wrapNone/>
                <wp:docPr id="42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768" cy="176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Default="00012E96" w:rsidP="00740104">
                            <w:pPr>
                              <w:spacing w:before="5"/>
                              <w:ind w:left="211" w:rightChars="80" w:right="176" w:hangingChars="100" w:hanging="211"/>
                              <w:jc w:val="both"/>
                              <w:rPr>
                                <w:rFonts w:ascii="HG丸ｺﾞｼｯｸM-PRO" w:eastAsia="HG丸ｺﾞｼｯｸM-PRO" w:hAnsi="HG丸ｺﾞｼｯｸM-PRO" w:cs="PMingLiU"/>
                                <w:sz w:val="21"/>
                                <w:szCs w:val="21"/>
                                <w:lang w:eastAsia="ja-JP"/>
                              </w:rPr>
                            </w:pPr>
                            <w:r w:rsidRPr="00750FAD">
                              <w:rPr>
                                <w:rFonts w:ascii="HG丸ｺﾞｼｯｸM-PRO" w:eastAsia="HG丸ｺﾞｼｯｸM-PRO" w:hAnsi="HG丸ｺﾞｼｯｸM-PRO" w:cs="Microsoft YaHei"/>
                                <w:b/>
                                <w:bCs/>
                                <w:sz w:val="21"/>
                                <w:szCs w:val="21"/>
                                <w:lang w:eastAsia="ja-JP"/>
                              </w:rPr>
                              <w:t>経過</w:t>
                            </w:r>
                            <w:r w:rsidRPr="00750FAD">
                              <w:rPr>
                                <w:rFonts w:ascii="HG丸ｺﾞｼｯｸM-PRO" w:eastAsia="HG丸ｺﾞｼｯｸM-PRO" w:hAnsi="HG丸ｺﾞｼｯｸM-PRO" w:cs="PMingLiU"/>
                                <w:sz w:val="21"/>
                                <w:szCs w:val="21"/>
                                <w:lang w:eastAsia="ja-JP"/>
                              </w:rPr>
                              <w:t>…</w:t>
                            </w:r>
                            <w:r w:rsidRPr="00750FAD">
                              <w:rPr>
                                <w:rFonts w:ascii="HG丸ｺﾞｼｯｸM-PRO" w:eastAsia="HG丸ｺﾞｼｯｸM-PRO" w:hAnsi="HG丸ｺﾞｼｯｸM-PRO" w:cs="PMingLiU" w:hint="eastAsia"/>
                                <w:sz w:val="21"/>
                                <w:szCs w:val="21"/>
                                <w:lang w:eastAsia="ja-JP"/>
                              </w:rPr>
                              <w:t>給食時間</w:t>
                            </w:r>
                            <w:r>
                              <w:rPr>
                                <w:rFonts w:ascii="HG丸ｺﾞｼｯｸM-PRO" w:eastAsia="HG丸ｺﾞｼｯｸM-PRO" w:hAnsi="HG丸ｺﾞｼｯｸM-PRO" w:cs="PMingLiU" w:hint="eastAsia"/>
                                <w:sz w:val="21"/>
                                <w:szCs w:val="21"/>
                                <w:lang w:eastAsia="ja-JP"/>
                              </w:rPr>
                              <w:t>の後半、教室の前方の席の児童が牛乳キャップを開けるときに失敗をし、指を突っ込んでしまい周りに飛び散った。</w:t>
                            </w:r>
                          </w:p>
                          <w:p w:rsidR="00012E96" w:rsidRPr="00715776" w:rsidRDefault="00012E96" w:rsidP="00740104">
                            <w:pPr>
                              <w:spacing w:before="5"/>
                              <w:ind w:leftChars="100" w:left="220" w:rightChars="80" w:right="176" w:firstLineChars="100" w:firstLine="210"/>
                              <w:jc w:val="both"/>
                              <w:rPr>
                                <w:rFonts w:ascii="PMingLiU" w:hAnsi="PMingLiU" w:cs="PMingLiU"/>
                                <w:sz w:val="21"/>
                                <w:szCs w:val="21"/>
                                <w:lang w:eastAsia="ja-JP"/>
                              </w:rPr>
                            </w:pPr>
                            <w:r>
                              <w:rPr>
                                <w:rFonts w:ascii="HG丸ｺﾞｼｯｸM-PRO" w:eastAsia="HG丸ｺﾞｼｯｸM-PRO" w:hAnsi="HG丸ｺﾞｼｯｸM-PRO" w:cs="PMingLiU" w:hint="eastAsia"/>
                                <w:sz w:val="21"/>
                                <w:szCs w:val="21"/>
                                <w:lang w:eastAsia="ja-JP"/>
                              </w:rPr>
                              <w:t>牛乳アレルギーを持つ児童の席のすぐ近くまで飛び散ったため、すぐにその児童を職員室に避難させ、職員で飛び散った牛乳の処理をし、牛乳がかかった児童の服を体操服に着替えさせた。アレルギー児童に症状が出ていないか確認し、教室に戻した。その後も健康観察を続け、保護者にも状況を説明し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167" type="#_x0000_t202" style="position:absolute;margin-left:243pt;margin-top:6.1pt;width:242.25pt;height:138.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" filled="f" stroked="f">
                <v:textbox inset="0,0,0,0">
                  <w:txbxContent>
                    <w:p w:rsidR="00012E96" w:rsidRDefault="00012E96" w:rsidP="00740104">
                      <w:pPr>
                        <w:spacing w:before="5"/>
                        <w:ind w:left="211" w:rightChars="80" w:right="176" w:hangingChars="100" w:hanging="211"/>
                        <w:jc w:val="both"/>
                        <w:rPr>
                          <w:rFonts w:ascii="HG丸ｺﾞｼｯｸM-PRO" w:eastAsia="HG丸ｺﾞｼｯｸM-PRO" w:hAnsi="HG丸ｺﾞｼｯｸM-PRO" w:cs="PMingLiU"/>
                          <w:sz w:val="21"/>
                          <w:szCs w:val="21"/>
                          <w:lang w:eastAsia="ja-JP"/>
                        </w:rPr>
                      </w:pPr>
                      <w:r w:rsidRPr="00750FAD">
                        <w:rPr>
                          <w:rFonts w:ascii="HG丸ｺﾞｼｯｸM-PRO" w:eastAsia="HG丸ｺﾞｼｯｸM-PRO" w:hAnsi="HG丸ｺﾞｼｯｸM-PRO" w:cs="Microsoft YaHei"/>
                          <w:b/>
                          <w:bCs/>
                          <w:sz w:val="21"/>
                          <w:szCs w:val="21"/>
                          <w:lang w:eastAsia="ja-JP"/>
                        </w:rPr>
                        <w:t>経過</w:t>
                      </w:r>
                      <w:r w:rsidRPr="00750FAD">
                        <w:rPr>
                          <w:rFonts w:ascii="HG丸ｺﾞｼｯｸM-PRO" w:eastAsia="HG丸ｺﾞｼｯｸM-PRO" w:hAnsi="HG丸ｺﾞｼｯｸM-PRO" w:cs="PMingLiU"/>
                          <w:sz w:val="21"/>
                          <w:szCs w:val="21"/>
                          <w:lang w:eastAsia="ja-JP"/>
                        </w:rPr>
                        <w:t>…</w:t>
                      </w:r>
                      <w:r w:rsidRPr="00750FAD">
                        <w:rPr>
                          <w:rFonts w:ascii="HG丸ｺﾞｼｯｸM-PRO" w:eastAsia="HG丸ｺﾞｼｯｸM-PRO" w:hAnsi="HG丸ｺﾞｼｯｸM-PRO" w:cs="PMingLiU" w:hint="eastAsia"/>
                          <w:sz w:val="21"/>
                          <w:szCs w:val="21"/>
                          <w:lang w:eastAsia="ja-JP"/>
                        </w:rPr>
                        <w:t>給食時間</w:t>
                      </w:r>
                      <w:r>
                        <w:rPr>
                          <w:rFonts w:ascii="HG丸ｺﾞｼｯｸM-PRO" w:eastAsia="HG丸ｺﾞｼｯｸM-PRO" w:hAnsi="HG丸ｺﾞｼｯｸM-PRO" w:cs="PMingLiU" w:hint="eastAsia"/>
                          <w:sz w:val="21"/>
                          <w:szCs w:val="21"/>
                          <w:lang w:eastAsia="ja-JP"/>
                        </w:rPr>
                        <w:t>の後半、教室の前方の席の児童が牛乳キャップを開けるときに失敗をし、指を突っ込んでしまい周りに飛び散った。</w:t>
                      </w:r>
                    </w:p>
                    <w:p w:rsidR="00012E96" w:rsidRPr="00715776" w:rsidRDefault="00012E96" w:rsidP="00740104">
                      <w:pPr>
                        <w:spacing w:before="5"/>
                        <w:ind w:leftChars="100" w:left="220" w:rightChars="80" w:right="176" w:firstLineChars="100" w:firstLine="210"/>
                        <w:jc w:val="both"/>
                        <w:rPr>
                          <w:rFonts w:ascii="PMingLiU" w:hAnsi="PMingLiU" w:cs="PMingLiU"/>
                          <w:sz w:val="21"/>
                          <w:szCs w:val="21"/>
                          <w:lang w:eastAsia="ja-JP"/>
                        </w:rPr>
                      </w:pPr>
                      <w:r>
                        <w:rPr>
                          <w:rFonts w:ascii="HG丸ｺﾞｼｯｸM-PRO" w:eastAsia="HG丸ｺﾞｼｯｸM-PRO" w:hAnsi="HG丸ｺﾞｼｯｸM-PRO" w:cs="PMingLiU" w:hint="eastAsia"/>
                          <w:sz w:val="21"/>
                          <w:szCs w:val="21"/>
                          <w:lang w:eastAsia="ja-JP"/>
                        </w:rPr>
                        <w:t>牛乳アレルギーを持つ児童の席のすぐ近くまで飛び散ったため、すぐにその児童を職員室に避難させ、職員で飛び散った牛乳の処理をし、牛乳がかかった児童の服を体操服に着替えさせた。アレルギー児童に症状が出ていないか確認し、教室に戻した。その後も健康観察を続け、保護者にも状況を説明した。</w:t>
                      </w:r>
                    </w:p>
                  </w:txbxContent>
                </v:textbox>
              </v:shape>
            </w:pict>
          </mc:Fallback>
        </mc:AlternateContent>
      </w:r>
    </w:p>
    <w:p w:rsidR="009D14C5" w:rsidRPr="005C1D25" w:rsidRDefault="009D14C5" w:rsidP="00F85607">
      <w:pPr>
        <w:rPr>
          <w:rFonts w:ascii="ＭＳ 明朝" w:hAnsi="ＭＳ 明朝"/>
          <w:lang w:eastAsia="ja-JP"/>
        </w:rPr>
      </w:pPr>
    </w:p>
    <w:p w:rsidR="009D14C5" w:rsidRPr="005C1D25" w:rsidRDefault="009D14C5" w:rsidP="00F85607">
      <w:pPr>
        <w:rPr>
          <w:rFonts w:ascii="ＭＳ 明朝" w:hAnsi="ＭＳ 明朝"/>
          <w:lang w:eastAsia="ja-JP"/>
        </w:rPr>
      </w:pPr>
    </w:p>
    <w:p w:rsidR="009D14C5" w:rsidRPr="005C1D25" w:rsidRDefault="009D14C5" w:rsidP="00F85607">
      <w:pPr>
        <w:rPr>
          <w:rFonts w:ascii="ＭＳ 明朝" w:hAnsi="ＭＳ 明朝"/>
          <w:lang w:eastAsia="ja-JP"/>
        </w:rPr>
      </w:pPr>
    </w:p>
    <w:p w:rsidR="009D14C5" w:rsidRPr="005C1D25" w:rsidRDefault="009D14C5" w:rsidP="00F85607">
      <w:pPr>
        <w:rPr>
          <w:rFonts w:ascii="ＭＳ 明朝" w:hAnsi="ＭＳ 明朝"/>
          <w:lang w:eastAsia="ja-JP"/>
        </w:rPr>
      </w:pPr>
    </w:p>
    <w:p w:rsidR="009D14C5" w:rsidRPr="005C1D25" w:rsidRDefault="009D14C5" w:rsidP="00F85607">
      <w:pPr>
        <w:rPr>
          <w:rFonts w:ascii="ＭＳ 明朝" w:hAnsi="ＭＳ 明朝"/>
          <w:lang w:eastAsia="ja-JP"/>
        </w:rPr>
      </w:pPr>
    </w:p>
    <w:p w:rsidR="009D14C5" w:rsidRPr="005C1D25" w:rsidRDefault="009D14C5" w:rsidP="00F85607">
      <w:pPr>
        <w:rPr>
          <w:rFonts w:ascii="ＭＳ 明朝" w:hAnsi="ＭＳ 明朝"/>
          <w:lang w:eastAsia="ja-JP"/>
        </w:rPr>
      </w:pPr>
    </w:p>
    <w:p w:rsidR="009D14C5" w:rsidRPr="005C1D25" w:rsidRDefault="009D14C5" w:rsidP="00F85607">
      <w:pPr>
        <w:rPr>
          <w:rFonts w:ascii="ＭＳ 明朝" w:hAnsi="ＭＳ 明朝"/>
          <w:lang w:eastAsia="ja-JP"/>
        </w:rPr>
      </w:pPr>
    </w:p>
    <w:p w:rsidR="009D14C5" w:rsidRPr="005C1D25" w:rsidRDefault="009D14C5" w:rsidP="00F85607">
      <w:pPr>
        <w:rPr>
          <w:rFonts w:ascii="ＭＳ 明朝" w:hAnsi="ＭＳ 明朝"/>
          <w:lang w:eastAsia="ja-JP"/>
        </w:rPr>
      </w:pPr>
    </w:p>
    <w:p w:rsidR="009D14C5" w:rsidRPr="005C1D25" w:rsidRDefault="009D14C5" w:rsidP="00F85607">
      <w:pPr>
        <w:rPr>
          <w:rFonts w:ascii="ＭＳ 明朝" w:hAnsi="ＭＳ 明朝"/>
          <w:lang w:eastAsia="ja-JP"/>
        </w:rPr>
      </w:pPr>
    </w:p>
    <w:p w:rsidR="009D14C5" w:rsidRPr="005C1D25" w:rsidRDefault="009D14C5" w:rsidP="00F85607">
      <w:pPr>
        <w:rPr>
          <w:rFonts w:ascii="ＭＳ 明朝" w:hAnsi="ＭＳ 明朝"/>
          <w:lang w:eastAsia="ja-JP"/>
        </w:rPr>
      </w:pPr>
    </w:p>
    <w:p w:rsidR="009D14C5" w:rsidRPr="005C1D25" w:rsidRDefault="007B3689" w:rsidP="00F85607">
      <w:pPr>
        <w:rPr>
          <w:rFonts w:ascii="ＭＳ 明朝" w:hAnsi="ＭＳ 明朝"/>
          <w:lang w:eastAsia="ja-JP"/>
        </w:rPr>
      </w:pPr>
      <w:r>
        <w:rPr>
          <w:rFonts w:ascii="ＭＳ 明朝" w:hAnsi="ＭＳ 明朝" w:hint="eastAsia"/>
          <w:noProof/>
          <w:lang w:eastAsia="ja-JP"/>
        </w:rPr>
        <mc:AlternateContent>
          <mc:Choice Requires="wps">
            <w:drawing>
              <wp:anchor distT="0" distB="0" distL="114300" distR="114300" simplePos="0" relativeHeight="251697664" behindDoc="0" locked="0" layoutInCell="1" allowOverlap="1">
                <wp:simplePos x="0" y="0"/>
                <wp:positionH relativeFrom="column">
                  <wp:posOffset>3082925</wp:posOffset>
                </wp:positionH>
                <wp:positionV relativeFrom="paragraph">
                  <wp:posOffset>171450</wp:posOffset>
                </wp:positionV>
                <wp:extent cx="3081655" cy="776605"/>
                <wp:effectExtent l="0" t="0" r="0" b="4445"/>
                <wp:wrapNone/>
                <wp:docPr id="42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655"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CD482F" w:rsidRDefault="00012E96" w:rsidP="00740104">
                            <w:pPr>
                              <w:spacing w:before="1"/>
                              <w:ind w:left="211" w:right="178" w:hangingChars="100" w:hanging="211"/>
                              <w:rPr>
                                <w:rFonts w:ascii="HG丸ｺﾞｼｯｸM-PRO" w:eastAsia="HG丸ｺﾞｼｯｸM-PRO" w:hAnsi="HG丸ｺﾞｼｯｸM-PRO" w:cs="PMingLiU"/>
                                <w:sz w:val="21"/>
                                <w:szCs w:val="21"/>
                                <w:lang w:eastAsia="ja-JP"/>
                              </w:rPr>
                            </w:pPr>
                            <w:r w:rsidRPr="00750FAD">
                              <w:rPr>
                                <w:rFonts w:ascii="HG丸ｺﾞｼｯｸM-PRO" w:eastAsia="HG丸ｺﾞｼｯｸM-PRO" w:hAnsi="HG丸ｺﾞｼｯｸM-PRO" w:cs="Microsoft YaHei"/>
                                <w:b/>
                                <w:bCs/>
                                <w:sz w:val="21"/>
                                <w:szCs w:val="21"/>
                                <w:lang w:eastAsia="ja-JP"/>
                              </w:rPr>
                              <w:t>対策</w:t>
                            </w:r>
                            <w:r w:rsidRPr="00750FAD">
                              <w:rPr>
                                <w:rFonts w:ascii="HG丸ｺﾞｼｯｸM-PRO" w:eastAsia="HG丸ｺﾞｼｯｸM-PRO" w:hAnsi="HG丸ｺﾞｼｯｸM-PRO" w:cs="PMingLiU"/>
                                <w:sz w:val="21"/>
                                <w:szCs w:val="21"/>
                                <w:lang w:eastAsia="ja-JP"/>
                              </w:rPr>
                              <w:t>…</w:t>
                            </w:r>
                            <w:r>
                              <w:rPr>
                                <w:rFonts w:ascii="HG丸ｺﾞｼｯｸM-PRO" w:eastAsia="HG丸ｺﾞｼｯｸM-PRO" w:hAnsi="HG丸ｺﾞｼｯｸM-PRO" w:cs="PMingLiU" w:hint="eastAsia"/>
                                <w:sz w:val="21"/>
                                <w:szCs w:val="21"/>
                                <w:lang w:eastAsia="ja-JP"/>
                              </w:rPr>
                              <w:t>牛乳キャップ開けを準備しているので、開けにくい時には利用するように指導をした。牛乳等がこぼれたときは、その場を動かないことも再確認した。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168" type="#_x0000_t202" style="position:absolute;margin-left:242.75pt;margin-top:13.5pt;width:242.65pt;height:61.1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" filled="f" stroked="f">
                <v:textbox inset="0,0,0,0">
                  <w:txbxContent>
                    <w:p w:rsidR="00012E96" w:rsidRPr="00CD482F" w:rsidRDefault="00012E96" w:rsidP="00740104">
                      <w:pPr>
                        <w:spacing w:before="1"/>
                        <w:ind w:left="211" w:right="178" w:hangingChars="100" w:hanging="211"/>
                        <w:rPr>
                          <w:rFonts w:ascii="HG丸ｺﾞｼｯｸM-PRO" w:eastAsia="HG丸ｺﾞｼｯｸM-PRO" w:hAnsi="HG丸ｺﾞｼｯｸM-PRO" w:cs="PMingLiU"/>
                          <w:sz w:val="21"/>
                          <w:szCs w:val="21"/>
                          <w:lang w:eastAsia="ja-JP"/>
                        </w:rPr>
                      </w:pPr>
                      <w:r w:rsidRPr="00750FAD">
                        <w:rPr>
                          <w:rFonts w:ascii="HG丸ｺﾞｼｯｸM-PRO" w:eastAsia="HG丸ｺﾞｼｯｸM-PRO" w:hAnsi="HG丸ｺﾞｼｯｸM-PRO" w:cs="Microsoft YaHei"/>
                          <w:b/>
                          <w:bCs/>
                          <w:sz w:val="21"/>
                          <w:szCs w:val="21"/>
                          <w:lang w:eastAsia="ja-JP"/>
                        </w:rPr>
                        <w:t>対策</w:t>
                      </w:r>
                      <w:r w:rsidRPr="00750FAD">
                        <w:rPr>
                          <w:rFonts w:ascii="HG丸ｺﾞｼｯｸM-PRO" w:eastAsia="HG丸ｺﾞｼｯｸM-PRO" w:hAnsi="HG丸ｺﾞｼｯｸM-PRO" w:cs="PMingLiU"/>
                          <w:sz w:val="21"/>
                          <w:szCs w:val="21"/>
                          <w:lang w:eastAsia="ja-JP"/>
                        </w:rPr>
                        <w:t>…</w:t>
                      </w:r>
                      <w:r>
                        <w:rPr>
                          <w:rFonts w:ascii="HG丸ｺﾞｼｯｸM-PRO" w:eastAsia="HG丸ｺﾞｼｯｸM-PRO" w:hAnsi="HG丸ｺﾞｼｯｸM-PRO" w:cs="PMingLiU" w:hint="eastAsia"/>
                          <w:sz w:val="21"/>
                          <w:szCs w:val="21"/>
                          <w:lang w:eastAsia="ja-JP"/>
                        </w:rPr>
                        <w:t>牛乳キャップ開けを準備しているので、開けにくい時には利用するように指導をした。牛乳等がこぼれたときは、その場を動かないことも再確認した。</w:t>
                      </w:r>
                    </w:p>
                  </w:txbxContent>
                </v:textbox>
              </v:shape>
            </w:pict>
          </mc:Fallback>
        </mc:AlternateContent>
      </w:r>
    </w:p>
    <w:p w:rsidR="009D14C5" w:rsidRPr="005C1D25" w:rsidRDefault="009D14C5" w:rsidP="00F85607">
      <w:pPr>
        <w:rPr>
          <w:rFonts w:ascii="ＭＳ 明朝" w:hAnsi="ＭＳ 明朝"/>
          <w:lang w:eastAsia="ja-JP"/>
        </w:rPr>
      </w:pPr>
    </w:p>
    <w:p w:rsidR="009D14C5" w:rsidRPr="005C1D25" w:rsidRDefault="007B3689" w:rsidP="00F85607">
      <w:pPr>
        <w:rPr>
          <w:rFonts w:ascii="ＭＳ 明朝" w:hAnsi="ＭＳ 明朝"/>
          <w:lang w:eastAsia="ja-JP"/>
        </w:rPr>
      </w:pPr>
      <w:r>
        <w:rPr>
          <w:rFonts w:ascii="ＭＳ 明朝" w:hAnsi="ＭＳ 明朝" w:hint="eastAsia"/>
          <w:noProof/>
          <w:lang w:eastAsia="ja-JP"/>
        </w:rPr>
        <mc:AlternateContent>
          <mc:Choice Requires="wps">
            <w:drawing>
              <wp:anchor distT="0" distB="0" distL="114300" distR="114300" simplePos="0" relativeHeight="251688448" behindDoc="0" locked="0" layoutInCell="1" allowOverlap="1">
                <wp:simplePos x="0" y="0"/>
                <wp:positionH relativeFrom="column">
                  <wp:posOffset>-150302</wp:posOffset>
                </wp:positionH>
                <wp:positionV relativeFrom="paragraph">
                  <wp:posOffset>91440</wp:posOffset>
                </wp:positionV>
                <wp:extent cx="2978785" cy="958215"/>
                <wp:effectExtent l="0" t="0" r="12065" b="13335"/>
                <wp:wrapNone/>
                <wp:docPr id="42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785" cy="958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750FAD" w:rsidRDefault="00012E96" w:rsidP="00740104">
                            <w:pPr>
                              <w:spacing w:line="236" w:lineRule="exact"/>
                              <w:ind w:left="211" w:rightChars="-16" w:right="-35" w:hangingChars="100" w:hanging="211"/>
                              <w:jc w:val="both"/>
                              <w:rPr>
                                <w:rFonts w:ascii="HG丸ｺﾞｼｯｸM-PRO" w:eastAsia="HG丸ｺﾞｼｯｸM-PRO" w:hAnsi="HG丸ｺﾞｼｯｸM-PRO" w:cs="PMingLiU"/>
                                <w:spacing w:val="-6"/>
                                <w:sz w:val="21"/>
                                <w:szCs w:val="21"/>
                                <w:lang w:eastAsia="ja-JP"/>
                              </w:rPr>
                            </w:pPr>
                            <w:r w:rsidRPr="00750FAD">
                              <w:rPr>
                                <w:rFonts w:ascii="HG丸ｺﾞｼｯｸM-PRO" w:eastAsia="HG丸ｺﾞｼｯｸM-PRO" w:hAnsi="HG丸ｺﾞｼｯｸM-PRO" w:cs="Microsoft YaHei"/>
                                <w:b/>
                                <w:bCs/>
                                <w:sz w:val="21"/>
                                <w:szCs w:val="21"/>
                                <w:lang w:eastAsia="ja-JP"/>
                              </w:rPr>
                              <w:t>対策</w:t>
                            </w:r>
                            <w:r w:rsidRPr="00750FAD">
                              <w:rPr>
                                <w:rFonts w:ascii="HG丸ｺﾞｼｯｸM-PRO" w:eastAsia="HG丸ｺﾞｼｯｸM-PRO" w:hAnsi="HG丸ｺﾞｼｯｸM-PRO" w:cs="PMingLiU"/>
                                <w:sz w:val="21"/>
                                <w:szCs w:val="21"/>
                                <w:lang w:eastAsia="ja-JP"/>
                              </w:rPr>
                              <w:t>…</w:t>
                            </w:r>
                            <w:r w:rsidRPr="00750FAD">
                              <w:rPr>
                                <w:rFonts w:ascii="HG丸ｺﾞｼｯｸM-PRO" w:eastAsia="HG丸ｺﾞｼｯｸM-PRO" w:hAnsi="HG丸ｺﾞｼｯｸM-PRO" w:cs="PMingLiU" w:hint="eastAsia"/>
                                <w:spacing w:val="4"/>
                                <w:sz w:val="21"/>
                                <w:szCs w:val="21"/>
                                <w:lang w:eastAsia="ja-JP"/>
                              </w:rPr>
                              <w:t>年度当初の職員研修において、校内の配慮の必要な児童について共通理解を図っているが、年度の途中で赴任されるサポーター等の教員に周知できていなかった。学級担任からの伝達の強化と臨時職員への周知の徹底を行った。</w:t>
                            </w:r>
                          </w:p>
                          <w:p w:rsidR="00012E96" w:rsidRPr="005130DD" w:rsidRDefault="00012E96" w:rsidP="00392E0D">
                            <w:pPr>
                              <w:spacing w:before="6" w:line="263" w:lineRule="exact"/>
                              <w:ind w:rightChars="50" w:right="110"/>
                              <w:rPr>
                                <w:rFonts w:ascii="HG丸ｺﾞｼｯｸM-PRO" w:eastAsia="HG丸ｺﾞｼｯｸM-PRO" w:hAnsi="HG丸ｺﾞｼｯｸM-PRO" w:cs="PMingLiU"/>
                                <w:color w:val="FF0000"/>
                                <w:sz w:val="21"/>
                                <w:szCs w:val="21"/>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169" type="#_x0000_t202" style="position:absolute;margin-left:-11.85pt;margin-top:7.2pt;width:234.55pt;height:75.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AHTsgIAALU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" filled="f" stroked="f">
                <v:textbox inset="0,0,0,0">
                  <w:txbxContent>
                    <w:p w:rsidR="00012E96" w:rsidRPr="00750FAD" w:rsidRDefault="00012E96" w:rsidP="00740104">
                      <w:pPr>
                        <w:spacing w:line="236" w:lineRule="exact"/>
                        <w:ind w:left="211" w:rightChars="-16" w:right="-35" w:hangingChars="100" w:hanging="211"/>
                        <w:jc w:val="both"/>
                        <w:rPr>
                          <w:rFonts w:ascii="HG丸ｺﾞｼｯｸM-PRO" w:eastAsia="HG丸ｺﾞｼｯｸM-PRO" w:hAnsi="HG丸ｺﾞｼｯｸM-PRO" w:cs="PMingLiU"/>
                          <w:spacing w:val="-6"/>
                          <w:sz w:val="21"/>
                          <w:szCs w:val="21"/>
                          <w:lang w:eastAsia="ja-JP"/>
                        </w:rPr>
                      </w:pPr>
                      <w:r w:rsidRPr="00750FAD">
                        <w:rPr>
                          <w:rFonts w:ascii="HG丸ｺﾞｼｯｸM-PRO" w:eastAsia="HG丸ｺﾞｼｯｸM-PRO" w:hAnsi="HG丸ｺﾞｼｯｸM-PRO" w:cs="Microsoft YaHei"/>
                          <w:b/>
                          <w:bCs/>
                          <w:sz w:val="21"/>
                          <w:szCs w:val="21"/>
                          <w:lang w:eastAsia="ja-JP"/>
                        </w:rPr>
                        <w:t>対策</w:t>
                      </w:r>
                      <w:r w:rsidRPr="00750FAD">
                        <w:rPr>
                          <w:rFonts w:ascii="HG丸ｺﾞｼｯｸM-PRO" w:eastAsia="HG丸ｺﾞｼｯｸM-PRO" w:hAnsi="HG丸ｺﾞｼｯｸM-PRO" w:cs="PMingLiU"/>
                          <w:sz w:val="21"/>
                          <w:szCs w:val="21"/>
                          <w:lang w:eastAsia="ja-JP"/>
                        </w:rPr>
                        <w:t>…</w:t>
                      </w:r>
                      <w:r w:rsidRPr="00750FAD">
                        <w:rPr>
                          <w:rFonts w:ascii="HG丸ｺﾞｼｯｸM-PRO" w:eastAsia="HG丸ｺﾞｼｯｸM-PRO" w:hAnsi="HG丸ｺﾞｼｯｸM-PRO" w:cs="PMingLiU" w:hint="eastAsia"/>
                          <w:spacing w:val="4"/>
                          <w:sz w:val="21"/>
                          <w:szCs w:val="21"/>
                          <w:lang w:eastAsia="ja-JP"/>
                        </w:rPr>
                        <w:t>年度当初の職員研修において、校内の配慮の必要な児童について共通理解を図っているが、年度の途中で赴任されるサポーター等の教員に周知できていなかった。学級担任からの伝達の強化と臨時職員への周知の徹底を行った。</w:t>
                      </w:r>
                    </w:p>
                    <w:p w:rsidR="00012E96" w:rsidRPr="005130DD" w:rsidRDefault="00012E96" w:rsidP="00392E0D">
                      <w:pPr>
                        <w:spacing w:before="6" w:line="263" w:lineRule="exact"/>
                        <w:ind w:rightChars="50" w:right="110"/>
                        <w:rPr>
                          <w:rFonts w:ascii="HG丸ｺﾞｼｯｸM-PRO" w:eastAsia="HG丸ｺﾞｼｯｸM-PRO" w:hAnsi="HG丸ｺﾞｼｯｸM-PRO" w:cs="PMingLiU"/>
                          <w:color w:val="FF0000"/>
                          <w:sz w:val="21"/>
                          <w:szCs w:val="21"/>
                          <w:lang w:eastAsia="ja-JP"/>
                        </w:rPr>
                      </w:pPr>
                    </w:p>
                  </w:txbxContent>
                </v:textbox>
              </v:shape>
            </w:pict>
          </mc:Fallback>
        </mc:AlternateContent>
      </w:r>
    </w:p>
    <w:p w:rsidR="009D14C5" w:rsidRPr="005C1D25" w:rsidRDefault="009D14C5" w:rsidP="00F85607">
      <w:pPr>
        <w:rPr>
          <w:rFonts w:ascii="ＭＳ 明朝" w:hAnsi="ＭＳ 明朝"/>
          <w:lang w:eastAsia="ja-JP"/>
        </w:rPr>
      </w:pPr>
    </w:p>
    <w:p w:rsidR="009D14C5" w:rsidRPr="005C1D25" w:rsidRDefault="009D14C5" w:rsidP="00F85607">
      <w:pPr>
        <w:rPr>
          <w:rFonts w:ascii="ＭＳ 明朝" w:hAnsi="ＭＳ 明朝"/>
          <w:lang w:eastAsia="ja-JP"/>
        </w:rPr>
      </w:pPr>
    </w:p>
    <w:p w:rsidR="009D14C5" w:rsidRPr="005C1D25" w:rsidRDefault="009D14C5" w:rsidP="00F85607">
      <w:pPr>
        <w:rPr>
          <w:rFonts w:ascii="ＭＳ 明朝" w:hAnsi="ＭＳ 明朝"/>
          <w:lang w:eastAsia="ja-JP"/>
        </w:rPr>
      </w:pPr>
    </w:p>
    <w:p w:rsidR="009D14C5" w:rsidRPr="005C1D25" w:rsidRDefault="009D14C5" w:rsidP="00F85607">
      <w:pPr>
        <w:rPr>
          <w:rFonts w:ascii="ＭＳ 明朝" w:hAnsi="ＭＳ 明朝"/>
          <w:lang w:eastAsia="ja-JP"/>
        </w:rPr>
      </w:pPr>
    </w:p>
    <w:p w:rsidR="009D14C5" w:rsidRPr="005C1D25" w:rsidRDefault="009D14C5" w:rsidP="00F85607">
      <w:pPr>
        <w:rPr>
          <w:rFonts w:ascii="ＭＳ 明朝" w:hAnsi="ＭＳ 明朝"/>
          <w:lang w:eastAsia="ja-JP"/>
        </w:rPr>
      </w:pPr>
    </w:p>
    <w:p w:rsidR="000C7035" w:rsidRDefault="000C7035" w:rsidP="00F85607">
      <w:pPr>
        <w:rPr>
          <w:rFonts w:ascii="ＭＳ 明朝" w:hAnsi="ＭＳ 明朝"/>
          <w:lang w:eastAsia="ja-JP"/>
        </w:rPr>
      </w:pPr>
    </w:p>
    <w:p w:rsidR="00AB4885" w:rsidRDefault="00AB4885" w:rsidP="00F85607">
      <w:pPr>
        <w:rPr>
          <w:rFonts w:ascii="ＭＳ 明朝" w:hAnsi="ＭＳ 明朝"/>
          <w:lang w:eastAsia="ja-JP"/>
        </w:rPr>
      </w:pPr>
    </w:p>
    <w:p w:rsidR="00AB4885" w:rsidRDefault="00AB4885" w:rsidP="00F85607">
      <w:pPr>
        <w:rPr>
          <w:rFonts w:ascii="ＭＳ 明朝" w:hAnsi="ＭＳ 明朝"/>
          <w:lang w:eastAsia="ja-JP"/>
        </w:rPr>
      </w:pPr>
    </w:p>
    <w:p w:rsidR="000C7035" w:rsidRDefault="000C7035" w:rsidP="00F85607">
      <w:pPr>
        <w:rPr>
          <w:rFonts w:ascii="ＭＳ 明朝" w:hAnsi="ＭＳ 明朝"/>
          <w:lang w:eastAsia="ja-JP"/>
        </w:rPr>
      </w:pPr>
    </w:p>
    <w:p w:rsidR="000433A6" w:rsidRPr="005C1D25" w:rsidRDefault="007B3689" w:rsidP="00F85607">
      <w:pPr>
        <w:rPr>
          <w:rFonts w:ascii="ＭＳ 明朝" w:hAnsi="ＭＳ 明朝"/>
          <w:b/>
          <w:lang w:eastAsia="ja-JP"/>
        </w:rPr>
      </w:pPr>
      <w:r>
        <w:rPr>
          <w:rFonts w:ascii="ＭＳ 明朝" w:hAnsi="ＭＳ 明朝" w:hint="eastAsia"/>
          <w:noProof/>
          <w:lang w:eastAsia="ja-JP"/>
        </w:rPr>
        <mc:AlternateContent>
          <mc:Choice Requires="wpg">
            <w:drawing>
              <wp:anchor distT="0" distB="0" distL="114300" distR="114300" simplePos="0" relativeHeight="251702784" behindDoc="0" locked="0" layoutInCell="1" allowOverlap="1">
                <wp:simplePos x="0" y="0"/>
                <wp:positionH relativeFrom="column">
                  <wp:posOffset>3025140</wp:posOffset>
                </wp:positionH>
                <wp:positionV relativeFrom="paragraph">
                  <wp:posOffset>178435</wp:posOffset>
                </wp:positionV>
                <wp:extent cx="3136265" cy="4238625"/>
                <wp:effectExtent l="5715" t="6985" r="10795" b="12065"/>
                <wp:wrapNone/>
                <wp:docPr id="42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265" cy="4238625"/>
                          <a:chOff x="1418" y="7154"/>
                          <a:chExt cx="4570" cy="6291"/>
                        </a:xfrm>
                      </wpg:grpSpPr>
                      <wps:wsp>
                        <wps:cNvPr id="423" name="Freeform 25"/>
                        <wps:cNvSpPr>
                          <a:spLocks/>
                        </wps:cNvSpPr>
                        <wps:spPr bwMode="auto">
                          <a:xfrm>
                            <a:off x="1418" y="7154"/>
                            <a:ext cx="4570" cy="6291"/>
                          </a:xfrm>
                          <a:custGeom>
                            <a:avLst/>
                            <a:gdLst>
                              <a:gd name="T0" fmla="*/ 0 w 4570"/>
                              <a:gd name="T1" fmla="*/ 7154 h 6291"/>
                              <a:gd name="T2" fmla="*/ 0 w 4570"/>
                              <a:gd name="T3" fmla="*/ 13445 h 6291"/>
                              <a:gd name="T4" fmla="*/ 4284 w 4570"/>
                              <a:gd name="T5" fmla="*/ 13445 h 6291"/>
                              <a:gd name="T6" fmla="*/ 4570 w 4570"/>
                              <a:gd name="T7" fmla="*/ 13051 h 6291"/>
                              <a:gd name="T8" fmla="*/ 4570 w 4570"/>
                              <a:gd name="T9" fmla="*/ 7154 h 6291"/>
                              <a:gd name="T10" fmla="*/ 0 w 4570"/>
                              <a:gd name="T11" fmla="*/ 7154 h 629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570" h="6291">
                                <a:moveTo>
                                  <a:pt x="0" y="0"/>
                                </a:moveTo>
                                <a:lnTo>
                                  <a:pt x="0" y="6291"/>
                                </a:lnTo>
                                <a:lnTo>
                                  <a:pt x="4284" y="6291"/>
                                </a:lnTo>
                                <a:lnTo>
                                  <a:pt x="4570" y="5897"/>
                                </a:lnTo>
                                <a:lnTo>
                                  <a:pt x="4570" y="0"/>
                                </a:lnTo>
                                <a:lnTo>
                                  <a:pt x="0"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left:0;text-align:left;margin-left:238.2pt;margin-top:14.05pt;width:246.95pt;height:333.75pt;z-index:251702784" coordorigin="1418,7154" coordsize="4570,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">
                <v:shape id="Freeform 25" o:spid="_x0000_s1027" style="position:absolute;left:1418;top:7154;width:4570;height:6291;visibility:visible;mso-wrap-style:square;v-text-anchor:top" coordsize="4570,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uZSMYA&#10;AADcAAAADwAAAGRycy9kb3ducmV2LnhtbESPQWsCMRSE7wX/Q3iCl1KzulplNUqxCIWC0LX0/Ng8&#10;N6ubl22S6vbfN4VCj8PMfMOst71txZV8aBwrmIwzEMSV0w3XCt6P+4cliBCRNbaOScE3BdhuBndr&#10;LLS78Rtdy1iLBOFQoAITY1dIGSpDFsPYdcTJOzlvMSbpa6k93hLctnKaZY/SYsNpwWBHO0PVpfyy&#10;iTL70IfPQzU3+zw/PZf3i9dz55UaDfunFYhIffwP/7VftILZNIffM+k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uZSMYAAADcAAAADwAAAAAAAAAAAAAAAACYAgAAZHJz&#10;L2Rvd25yZXYueG1sUEsFBgAAAAAEAAQA9QAAAIsDAAAAAA==&#10;" path="m,l,6291r4284,l4570,5897,4570,,,xe" filled="f" strokecolor="#010101">
                  <v:path arrowok="t" o:connecttype="custom" o:connectlocs="0,7154;0,13445;4284,13445;4570,13051;4570,7154;0,7154" o:connectangles="0,0,0,0,0,0"/>
                </v:shape>
              </v:group>
            </w:pict>
          </mc:Fallback>
        </mc:AlternateContent>
      </w:r>
      <w:r>
        <w:rPr>
          <w:rFonts w:ascii="ＭＳ 明朝" w:hAnsi="ＭＳ 明朝" w:hint="eastAsia"/>
          <w:noProof/>
          <w:lang w:eastAsia="ja-JP"/>
        </w:rPr>
        <mc:AlternateContent>
          <mc:Choice Requires="wpg">
            <w:drawing>
              <wp:anchor distT="0" distB="0" distL="114300" distR="114300" simplePos="0" relativeHeight="251698688" behindDoc="0" locked="0" layoutInCell="1" allowOverlap="1">
                <wp:simplePos x="0" y="0"/>
                <wp:positionH relativeFrom="column">
                  <wp:posOffset>-237490</wp:posOffset>
                </wp:positionH>
                <wp:positionV relativeFrom="paragraph">
                  <wp:posOffset>178435</wp:posOffset>
                </wp:positionV>
                <wp:extent cx="3124200" cy="4238625"/>
                <wp:effectExtent l="10160" t="6985" r="8890" b="12065"/>
                <wp:wrapNone/>
                <wp:docPr id="42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4238625"/>
                          <a:chOff x="1418" y="7154"/>
                          <a:chExt cx="4570" cy="6291"/>
                        </a:xfrm>
                      </wpg:grpSpPr>
                      <wps:wsp>
                        <wps:cNvPr id="421" name="Freeform 25"/>
                        <wps:cNvSpPr>
                          <a:spLocks/>
                        </wps:cNvSpPr>
                        <wps:spPr bwMode="auto">
                          <a:xfrm>
                            <a:off x="1418" y="7154"/>
                            <a:ext cx="4570" cy="6291"/>
                          </a:xfrm>
                          <a:custGeom>
                            <a:avLst/>
                            <a:gdLst>
                              <a:gd name="T0" fmla="*/ 0 w 4570"/>
                              <a:gd name="T1" fmla="*/ 7154 h 6291"/>
                              <a:gd name="T2" fmla="*/ 0 w 4570"/>
                              <a:gd name="T3" fmla="*/ 13445 h 6291"/>
                              <a:gd name="T4" fmla="*/ 4284 w 4570"/>
                              <a:gd name="T5" fmla="*/ 13445 h 6291"/>
                              <a:gd name="T6" fmla="*/ 4570 w 4570"/>
                              <a:gd name="T7" fmla="*/ 13051 h 6291"/>
                              <a:gd name="T8" fmla="*/ 4570 w 4570"/>
                              <a:gd name="T9" fmla="*/ 7154 h 6291"/>
                              <a:gd name="T10" fmla="*/ 0 w 4570"/>
                              <a:gd name="T11" fmla="*/ 7154 h 629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570" h="6291">
                                <a:moveTo>
                                  <a:pt x="0" y="0"/>
                                </a:moveTo>
                                <a:lnTo>
                                  <a:pt x="0" y="6291"/>
                                </a:lnTo>
                                <a:lnTo>
                                  <a:pt x="4284" y="6291"/>
                                </a:lnTo>
                                <a:lnTo>
                                  <a:pt x="4570" y="5897"/>
                                </a:lnTo>
                                <a:lnTo>
                                  <a:pt x="4570" y="0"/>
                                </a:lnTo>
                                <a:lnTo>
                                  <a:pt x="0"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left:0;text-align:left;margin-left:-18.7pt;margin-top:14.05pt;width:246pt;height:333.75pt;z-index:251698688" coordorigin="1418,7154" coordsize="4570,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">
                <v:shape id="Freeform 25" o:spid="_x0000_s1027" style="position:absolute;left:1418;top:7154;width:4570;height:6291;visibility:visible;mso-wrap-style:square;v-text-anchor:top" coordsize="4570,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WipMUA&#10;AADcAAAADwAAAGRycy9kb3ducmV2LnhtbESP3WoCMRSE7wt9h3AKvZGa9a+V1SilIgiC4Lb0+rA5&#10;brbdnGyTqOvbG0Ho5TAz3zDzZWcbcSIfascKBv0MBHHpdM2Vgq/P9csURIjIGhvHpOBCAZaLx4c5&#10;5tqdeU+nIlYiQTjkqMDE2OZShtKQxdB3LXHyDs5bjEn6SmqP5wS3jRxm2au0WHNaMNjSh6Hytzja&#10;RBl/693frpyY9Wh0WBW9t+1P65V6fureZyAidfE/fG9vtILxcAC3M+k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1aKkxQAAANwAAAAPAAAAAAAAAAAAAAAAAJgCAABkcnMv&#10;ZG93bnJldi54bWxQSwUGAAAAAAQABAD1AAAAigMAAAAA&#10;" path="m,l,6291r4284,l4570,5897,4570,,,xe" filled="f" strokecolor="#010101">
                  <v:path arrowok="t" o:connecttype="custom" o:connectlocs="0,7154;0,13445;4284,13445;4570,13051;4570,7154;0,7154" o:connectangles="0,0,0,0,0,0"/>
                </v:shape>
              </v:group>
            </w:pict>
          </mc:Fallback>
        </mc:AlternateContent>
      </w:r>
      <w:r w:rsidR="00750FAD" w:rsidRPr="005C1D25">
        <w:rPr>
          <w:rFonts w:ascii="ＭＳ 明朝" w:hAnsi="ＭＳ 明朝" w:hint="eastAsia"/>
          <w:lang w:eastAsia="ja-JP"/>
        </w:rPr>
        <w:t xml:space="preserve">　　　　　</w:t>
      </w:r>
      <w:r w:rsidR="006E2E8B">
        <w:rPr>
          <w:rFonts w:ascii="ＭＳ 明朝" w:hAnsi="ＭＳ 明朝" w:hint="eastAsia"/>
          <w:lang w:eastAsia="ja-JP"/>
        </w:rPr>
        <w:t xml:space="preserve">  </w:t>
      </w:r>
      <w:r w:rsidR="00750FAD" w:rsidRPr="005C1D25">
        <w:rPr>
          <w:rFonts w:ascii="ＭＳ 明朝" w:hAnsi="ＭＳ 明朝" w:hint="eastAsia"/>
          <w:b/>
          <w:lang w:eastAsia="ja-JP"/>
        </w:rPr>
        <w:t xml:space="preserve">ヒヤリハット　　　　　　　　　　　　　　　　　</w:t>
      </w:r>
      <w:r w:rsidR="006E2E8B">
        <w:rPr>
          <w:rFonts w:ascii="ＭＳ 明朝" w:hAnsi="ＭＳ 明朝" w:hint="eastAsia"/>
          <w:b/>
          <w:lang w:eastAsia="ja-JP"/>
        </w:rPr>
        <w:t xml:space="preserve">　　</w:t>
      </w:r>
      <w:r w:rsidR="00750FAD" w:rsidRPr="005C1D25">
        <w:rPr>
          <w:rFonts w:ascii="ＭＳ 明朝" w:hAnsi="ＭＳ 明朝" w:hint="eastAsia"/>
          <w:b/>
          <w:lang w:eastAsia="ja-JP"/>
        </w:rPr>
        <w:t>事　故</w:t>
      </w:r>
    </w:p>
    <w:p w:rsidR="000433A6" w:rsidRPr="005C1D25" w:rsidRDefault="007B3689" w:rsidP="00F85607">
      <w:pPr>
        <w:rPr>
          <w:rFonts w:ascii="ＭＳ 明朝" w:hAnsi="ＭＳ 明朝"/>
          <w:lang w:eastAsia="ja-JP"/>
        </w:rPr>
      </w:pPr>
      <w:r>
        <w:rPr>
          <w:rFonts w:ascii="ＭＳ 明朝" w:hAnsi="ＭＳ 明朝" w:hint="eastAsia"/>
          <w:noProof/>
          <w:lang w:eastAsia="ja-JP"/>
        </w:rPr>
        <mc:AlternateContent>
          <mc:Choice Requires="wps">
            <w:drawing>
              <wp:anchor distT="0" distB="0" distL="114300" distR="114300" simplePos="0" relativeHeight="251700736" behindDoc="0" locked="0" layoutInCell="1" allowOverlap="1">
                <wp:simplePos x="0" y="0"/>
                <wp:positionH relativeFrom="column">
                  <wp:posOffset>-139065</wp:posOffset>
                </wp:positionH>
                <wp:positionV relativeFrom="paragraph">
                  <wp:posOffset>72390</wp:posOffset>
                </wp:positionV>
                <wp:extent cx="2992755" cy="607060"/>
                <wp:effectExtent l="3810" t="0" r="3810" b="0"/>
                <wp:wrapNone/>
                <wp:docPr id="4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755"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Default="00012E96" w:rsidP="00601BAA">
                            <w:pPr>
                              <w:spacing w:line="205" w:lineRule="exact"/>
                              <w:ind w:left="843" w:right="-2" w:hangingChars="400" w:hanging="843"/>
                              <w:rPr>
                                <w:rFonts w:ascii="HG丸ｺﾞｼｯｸM-PRO" w:eastAsia="HG丸ｺﾞｼｯｸM-PRO" w:hAnsi="HG丸ｺﾞｼｯｸM-PRO" w:cs="Microsoft YaHei"/>
                                <w:b/>
                                <w:bCs/>
                                <w:sz w:val="21"/>
                                <w:szCs w:val="21"/>
                                <w:lang w:eastAsia="ja-JP"/>
                              </w:rPr>
                            </w:pPr>
                            <w:r w:rsidRPr="00750FAD">
                              <w:rPr>
                                <w:rFonts w:ascii="HG丸ｺﾞｼｯｸM-PRO" w:eastAsia="HG丸ｺﾞｼｯｸM-PRO" w:hAnsi="HG丸ｺﾞｼｯｸM-PRO" w:cs="Microsoft YaHei"/>
                                <w:b/>
                                <w:bCs/>
                                <w:sz w:val="21"/>
                                <w:szCs w:val="21"/>
                                <w:lang w:eastAsia="ja-JP"/>
                              </w:rPr>
                              <w:t>事例</w:t>
                            </w:r>
                            <w:r>
                              <w:rPr>
                                <w:rFonts w:ascii="HG丸ｺﾞｼｯｸM-PRO" w:eastAsia="HG丸ｺﾞｼｯｸM-PRO" w:hAnsi="HG丸ｺﾞｼｯｸM-PRO" w:cs="Microsoft YaHei" w:hint="eastAsia"/>
                                <w:b/>
                                <w:bCs/>
                                <w:sz w:val="21"/>
                                <w:szCs w:val="21"/>
                                <w:lang w:eastAsia="ja-JP"/>
                              </w:rPr>
                              <w:t>５</w:t>
                            </w:r>
                            <w:r>
                              <w:rPr>
                                <w:rFonts w:ascii="HG丸ｺﾞｼｯｸM-PRO" w:eastAsia="HG丸ｺﾞｼｯｸM-PRO" w:hAnsi="HG丸ｺﾞｼｯｸM-PRO" w:cs="Microsoft YaHei" w:hint="eastAsia"/>
                                <w:b/>
                                <w:bCs/>
                                <w:color w:val="FF0000"/>
                                <w:sz w:val="21"/>
                                <w:szCs w:val="21"/>
                                <w:lang w:eastAsia="ja-JP"/>
                              </w:rPr>
                              <w:t xml:space="preserve">　</w:t>
                            </w:r>
                            <w:r w:rsidRPr="002A535C">
                              <w:rPr>
                                <w:rFonts w:ascii="HG丸ｺﾞｼｯｸM-PRO" w:eastAsia="HG丸ｺﾞｼｯｸM-PRO" w:hAnsi="HG丸ｺﾞｼｯｸM-PRO" w:cs="Microsoft YaHei" w:hint="eastAsia"/>
                                <w:b/>
                                <w:bCs/>
                                <w:sz w:val="21"/>
                                <w:szCs w:val="21"/>
                                <w:lang w:eastAsia="ja-JP"/>
                              </w:rPr>
                              <w:t>学級担任の</w:t>
                            </w:r>
                            <w:r>
                              <w:rPr>
                                <w:rFonts w:ascii="HG丸ｺﾞｼｯｸM-PRO" w:eastAsia="HG丸ｺﾞｼｯｸM-PRO" w:hAnsi="HG丸ｺﾞｼｯｸM-PRO" w:cs="Microsoft YaHei" w:hint="eastAsia"/>
                                <w:b/>
                                <w:bCs/>
                                <w:sz w:val="21"/>
                                <w:szCs w:val="21"/>
                                <w:lang w:eastAsia="ja-JP"/>
                              </w:rPr>
                              <w:t>チェックにより誤食を回避</w:t>
                            </w:r>
                            <w:r w:rsidRPr="00750FAD">
                              <w:rPr>
                                <w:rFonts w:ascii="HG丸ｺﾞｼｯｸM-PRO" w:eastAsia="HG丸ｺﾞｼｯｸM-PRO" w:hAnsi="HG丸ｺﾞｼｯｸM-PRO" w:cs="Microsoft YaHei" w:hint="eastAsia"/>
                                <w:b/>
                                <w:bCs/>
                                <w:sz w:val="21"/>
                                <w:szCs w:val="21"/>
                                <w:lang w:eastAsia="ja-JP"/>
                              </w:rPr>
                              <w:t xml:space="preserve">・・・　　</w:t>
                            </w:r>
                          </w:p>
                          <w:p w:rsidR="00012E96" w:rsidRDefault="00012E96" w:rsidP="00601BAA">
                            <w:pPr>
                              <w:spacing w:line="205" w:lineRule="exact"/>
                              <w:ind w:left="843" w:right="-2" w:hangingChars="400" w:hanging="843"/>
                              <w:rPr>
                                <w:rFonts w:ascii="HG丸ｺﾞｼｯｸM-PRO" w:eastAsia="HG丸ｺﾞｼｯｸM-PRO" w:hAnsi="HG丸ｺﾞｼｯｸM-PRO" w:cs="Microsoft YaHei"/>
                                <w:b/>
                                <w:bCs/>
                                <w:sz w:val="21"/>
                                <w:szCs w:val="21"/>
                                <w:lang w:eastAsia="ja-JP"/>
                              </w:rPr>
                            </w:pPr>
                            <w:r>
                              <w:rPr>
                                <w:rFonts w:ascii="HG丸ｺﾞｼｯｸM-PRO" w:eastAsia="HG丸ｺﾞｼｯｸM-PRO" w:hAnsi="HG丸ｺﾞｼｯｸM-PRO" w:cs="Microsoft YaHei" w:hint="eastAsia"/>
                                <w:b/>
                                <w:bCs/>
                                <w:sz w:val="21"/>
                                <w:szCs w:val="21"/>
                                <w:lang w:eastAsia="ja-JP"/>
                              </w:rPr>
                              <w:t xml:space="preserve">　　　　「除去食対応の児童の給食がない！」</w:t>
                            </w:r>
                          </w:p>
                          <w:p w:rsidR="00012E96" w:rsidRPr="00750FAD" w:rsidRDefault="00012E96" w:rsidP="00530131">
                            <w:pPr>
                              <w:spacing w:line="205" w:lineRule="exact"/>
                              <w:ind w:left="840" w:right="-2" w:hangingChars="400" w:hanging="840"/>
                              <w:rPr>
                                <w:rFonts w:ascii="HG丸ｺﾞｼｯｸM-PRO" w:eastAsia="HG丸ｺﾞｼｯｸM-PRO" w:hAnsi="HG丸ｺﾞｼｯｸM-PRO" w:cs="Microsoft YaHei"/>
                                <w:sz w:val="21"/>
                                <w:szCs w:val="21"/>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0" type="#_x0000_t202" style="position:absolute;margin-left:-10.95pt;margin-top:5.7pt;width:235.65pt;height:47.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vctwIAALU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" filled="f" stroked="f">
                <v:textbox inset="0,0,0,0">
                  <w:txbxContent>
                    <w:p w:rsidR="00012E96" w:rsidRDefault="00012E96" w:rsidP="00601BAA">
                      <w:pPr>
                        <w:spacing w:line="205" w:lineRule="exact"/>
                        <w:ind w:left="843" w:right="-2" w:hangingChars="400" w:hanging="843"/>
                        <w:rPr>
                          <w:rFonts w:ascii="HG丸ｺﾞｼｯｸM-PRO" w:eastAsia="HG丸ｺﾞｼｯｸM-PRO" w:hAnsi="HG丸ｺﾞｼｯｸM-PRO" w:cs="Microsoft YaHei"/>
                          <w:b/>
                          <w:bCs/>
                          <w:sz w:val="21"/>
                          <w:szCs w:val="21"/>
                          <w:lang w:eastAsia="ja-JP"/>
                        </w:rPr>
                      </w:pPr>
                      <w:r w:rsidRPr="00750FAD">
                        <w:rPr>
                          <w:rFonts w:ascii="HG丸ｺﾞｼｯｸM-PRO" w:eastAsia="HG丸ｺﾞｼｯｸM-PRO" w:hAnsi="HG丸ｺﾞｼｯｸM-PRO" w:cs="Microsoft YaHei"/>
                          <w:b/>
                          <w:bCs/>
                          <w:sz w:val="21"/>
                          <w:szCs w:val="21"/>
                          <w:lang w:eastAsia="ja-JP"/>
                        </w:rPr>
                        <w:t>事例</w:t>
                      </w:r>
                      <w:r>
                        <w:rPr>
                          <w:rFonts w:ascii="HG丸ｺﾞｼｯｸM-PRO" w:eastAsia="HG丸ｺﾞｼｯｸM-PRO" w:hAnsi="HG丸ｺﾞｼｯｸM-PRO" w:cs="Microsoft YaHei" w:hint="eastAsia"/>
                          <w:b/>
                          <w:bCs/>
                          <w:sz w:val="21"/>
                          <w:szCs w:val="21"/>
                          <w:lang w:eastAsia="ja-JP"/>
                        </w:rPr>
                        <w:t>５</w:t>
                      </w:r>
                      <w:r>
                        <w:rPr>
                          <w:rFonts w:ascii="HG丸ｺﾞｼｯｸM-PRO" w:eastAsia="HG丸ｺﾞｼｯｸM-PRO" w:hAnsi="HG丸ｺﾞｼｯｸM-PRO" w:cs="Microsoft YaHei" w:hint="eastAsia"/>
                          <w:b/>
                          <w:bCs/>
                          <w:color w:val="FF0000"/>
                          <w:sz w:val="21"/>
                          <w:szCs w:val="21"/>
                          <w:lang w:eastAsia="ja-JP"/>
                        </w:rPr>
                        <w:t xml:space="preserve">　</w:t>
                      </w:r>
                      <w:r w:rsidRPr="002A535C">
                        <w:rPr>
                          <w:rFonts w:ascii="HG丸ｺﾞｼｯｸM-PRO" w:eastAsia="HG丸ｺﾞｼｯｸM-PRO" w:hAnsi="HG丸ｺﾞｼｯｸM-PRO" w:cs="Microsoft YaHei" w:hint="eastAsia"/>
                          <w:b/>
                          <w:bCs/>
                          <w:sz w:val="21"/>
                          <w:szCs w:val="21"/>
                          <w:lang w:eastAsia="ja-JP"/>
                        </w:rPr>
                        <w:t>学級担任の</w:t>
                      </w:r>
                      <w:r>
                        <w:rPr>
                          <w:rFonts w:ascii="HG丸ｺﾞｼｯｸM-PRO" w:eastAsia="HG丸ｺﾞｼｯｸM-PRO" w:hAnsi="HG丸ｺﾞｼｯｸM-PRO" w:cs="Microsoft YaHei" w:hint="eastAsia"/>
                          <w:b/>
                          <w:bCs/>
                          <w:sz w:val="21"/>
                          <w:szCs w:val="21"/>
                          <w:lang w:eastAsia="ja-JP"/>
                        </w:rPr>
                        <w:t>チェックにより誤食を回避</w:t>
                      </w:r>
                      <w:r w:rsidRPr="00750FAD">
                        <w:rPr>
                          <w:rFonts w:ascii="HG丸ｺﾞｼｯｸM-PRO" w:eastAsia="HG丸ｺﾞｼｯｸM-PRO" w:hAnsi="HG丸ｺﾞｼｯｸM-PRO" w:cs="Microsoft YaHei" w:hint="eastAsia"/>
                          <w:b/>
                          <w:bCs/>
                          <w:sz w:val="21"/>
                          <w:szCs w:val="21"/>
                          <w:lang w:eastAsia="ja-JP"/>
                        </w:rPr>
                        <w:t xml:space="preserve">・・・　　</w:t>
                      </w:r>
                    </w:p>
                    <w:p w:rsidR="00012E96" w:rsidRDefault="00012E96" w:rsidP="00601BAA">
                      <w:pPr>
                        <w:spacing w:line="205" w:lineRule="exact"/>
                        <w:ind w:left="843" w:right="-2" w:hangingChars="400" w:hanging="843"/>
                        <w:rPr>
                          <w:rFonts w:ascii="HG丸ｺﾞｼｯｸM-PRO" w:eastAsia="HG丸ｺﾞｼｯｸM-PRO" w:hAnsi="HG丸ｺﾞｼｯｸM-PRO" w:cs="Microsoft YaHei"/>
                          <w:b/>
                          <w:bCs/>
                          <w:sz w:val="21"/>
                          <w:szCs w:val="21"/>
                          <w:lang w:eastAsia="ja-JP"/>
                        </w:rPr>
                      </w:pPr>
                      <w:r>
                        <w:rPr>
                          <w:rFonts w:ascii="HG丸ｺﾞｼｯｸM-PRO" w:eastAsia="HG丸ｺﾞｼｯｸM-PRO" w:hAnsi="HG丸ｺﾞｼｯｸM-PRO" w:cs="Microsoft YaHei" w:hint="eastAsia"/>
                          <w:b/>
                          <w:bCs/>
                          <w:sz w:val="21"/>
                          <w:szCs w:val="21"/>
                          <w:lang w:eastAsia="ja-JP"/>
                        </w:rPr>
                        <w:t xml:space="preserve">　　　　「除去食対応の児童の給食がない！」</w:t>
                      </w:r>
                    </w:p>
                    <w:p w:rsidR="00012E96" w:rsidRPr="00750FAD" w:rsidRDefault="00012E96" w:rsidP="00530131">
                      <w:pPr>
                        <w:spacing w:line="205" w:lineRule="exact"/>
                        <w:ind w:left="840" w:right="-2" w:hangingChars="400" w:hanging="840"/>
                        <w:rPr>
                          <w:rFonts w:ascii="HG丸ｺﾞｼｯｸM-PRO" w:eastAsia="HG丸ｺﾞｼｯｸM-PRO" w:hAnsi="HG丸ｺﾞｼｯｸM-PRO" w:cs="Microsoft YaHei"/>
                          <w:sz w:val="21"/>
                          <w:szCs w:val="21"/>
                          <w:lang w:eastAsia="ja-JP"/>
                        </w:rPr>
                      </w:pPr>
                    </w:p>
                  </w:txbxContent>
                </v:textbox>
              </v:shape>
            </w:pict>
          </mc:Fallback>
        </mc:AlternateContent>
      </w:r>
      <w:r>
        <w:rPr>
          <w:rFonts w:ascii="ＭＳ 明朝" w:hAnsi="ＭＳ 明朝" w:hint="eastAsia"/>
          <w:noProof/>
          <w:lang w:eastAsia="ja-JP"/>
        </w:rPr>
        <mc:AlternateContent>
          <mc:Choice Requires="wps">
            <w:drawing>
              <wp:anchor distT="0" distB="0" distL="114300" distR="114300" simplePos="0" relativeHeight="251703808" behindDoc="0" locked="0" layoutInCell="1" allowOverlap="1">
                <wp:simplePos x="0" y="0"/>
                <wp:positionH relativeFrom="column">
                  <wp:posOffset>3160395</wp:posOffset>
                </wp:positionH>
                <wp:positionV relativeFrom="paragraph">
                  <wp:posOffset>72390</wp:posOffset>
                </wp:positionV>
                <wp:extent cx="2780665" cy="292100"/>
                <wp:effectExtent l="0" t="0" r="2540" b="0"/>
                <wp:wrapNone/>
                <wp:docPr id="41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66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750FAD" w:rsidRDefault="00012E96" w:rsidP="00A3123C">
                            <w:pPr>
                              <w:spacing w:line="205" w:lineRule="exact"/>
                              <w:ind w:left="1054" w:right="-2" w:hangingChars="500" w:hanging="1054"/>
                              <w:rPr>
                                <w:rFonts w:ascii="HG丸ｺﾞｼｯｸM-PRO" w:eastAsia="HG丸ｺﾞｼｯｸM-PRO" w:hAnsi="HG丸ｺﾞｼｯｸM-PRO" w:cs="Microsoft YaHei"/>
                                <w:sz w:val="21"/>
                                <w:szCs w:val="21"/>
                                <w:lang w:eastAsia="ja-JP"/>
                              </w:rPr>
                            </w:pPr>
                            <w:r w:rsidRPr="00750FAD">
                              <w:rPr>
                                <w:rFonts w:ascii="HG丸ｺﾞｼｯｸM-PRO" w:eastAsia="HG丸ｺﾞｼｯｸM-PRO" w:hAnsi="HG丸ｺﾞｼｯｸM-PRO" w:cs="Microsoft YaHei"/>
                                <w:b/>
                                <w:bCs/>
                                <w:sz w:val="21"/>
                                <w:szCs w:val="21"/>
                                <w:lang w:eastAsia="ja-JP"/>
                              </w:rPr>
                              <w:t>事例</w:t>
                            </w:r>
                            <w:r>
                              <w:rPr>
                                <w:rFonts w:ascii="HG丸ｺﾞｼｯｸM-PRO" w:eastAsia="HG丸ｺﾞｼｯｸM-PRO" w:hAnsi="HG丸ｺﾞｼｯｸM-PRO" w:cs="Microsoft YaHei" w:hint="eastAsia"/>
                                <w:b/>
                                <w:bCs/>
                                <w:sz w:val="21"/>
                                <w:szCs w:val="21"/>
                                <w:lang w:eastAsia="ja-JP"/>
                              </w:rPr>
                              <w:t>６</w:t>
                            </w:r>
                            <w:r w:rsidRPr="00750FAD">
                              <w:rPr>
                                <w:rFonts w:ascii="HG丸ｺﾞｼｯｸM-PRO" w:eastAsia="HG丸ｺﾞｼｯｸM-PRO" w:hAnsi="HG丸ｺﾞｼｯｸM-PRO" w:cs="Microsoft YaHei" w:hint="eastAsia"/>
                                <w:b/>
                                <w:bCs/>
                                <w:sz w:val="21"/>
                                <w:szCs w:val="21"/>
                                <w:lang w:eastAsia="ja-JP"/>
                              </w:rPr>
                              <w:t xml:space="preserve">　　加工食品配合表が</w:t>
                            </w:r>
                            <w:r>
                              <w:rPr>
                                <w:rFonts w:ascii="HG丸ｺﾞｼｯｸM-PRO" w:eastAsia="HG丸ｺﾞｼｯｸM-PRO" w:hAnsi="HG丸ｺﾞｼｯｸM-PRO" w:cs="Microsoft YaHei" w:hint="eastAsia"/>
                                <w:b/>
                                <w:bCs/>
                                <w:sz w:val="21"/>
                                <w:szCs w:val="21"/>
                                <w:lang w:eastAsia="ja-JP"/>
                              </w:rPr>
                              <w:t>間</w:t>
                            </w:r>
                            <w:r w:rsidRPr="00750FAD">
                              <w:rPr>
                                <w:rFonts w:ascii="HG丸ｺﾞｼｯｸM-PRO" w:eastAsia="HG丸ｺﾞｼｯｸM-PRO" w:hAnsi="HG丸ｺﾞｼｯｸM-PRO" w:cs="Microsoft YaHei" w:hint="eastAsia"/>
                                <w:b/>
                                <w:bCs/>
                                <w:sz w:val="21"/>
                                <w:szCs w:val="21"/>
                                <w:lang w:eastAsia="ja-JP"/>
                              </w:rPr>
                              <w:t>違っていた・・・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1" type="#_x0000_t202" style="position:absolute;margin-left:248.85pt;margin-top:5.7pt;width:218.95pt;height:2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8QtwIAALU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" filled="f" stroked="f">
                <v:textbox inset="0,0,0,0">
                  <w:txbxContent>
                    <w:p w:rsidR="00012E96" w:rsidRPr="00750FAD" w:rsidRDefault="00012E96" w:rsidP="00A3123C">
                      <w:pPr>
                        <w:spacing w:line="205" w:lineRule="exact"/>
                        <w:ind w:left="1054" w:right="-2" w:hangingChars="500" w:hanging="1054"/>
                        <w:rPr>
                          <w:rFonts w:ascii="HG丸ｺﾞｼｯｸM-PRO" w:eastAsia="HG丸ｺﾞｼｯｸM-PRO" w:hAnsi="HG丸ｺﾞｼｯｸM-PRO" w:cs="Microsoft YaHei"/>
                          <w:sz w:val="21"/>
                          <w:szCs w:val="21"/>
                          <w:lang w:eastAsia="ja-JP"/>
                        </w:rPr>
                      </w:pPr>
                      <w:r w:rsidRPr="00750FAD">
                        <w:rPr>
                          <w:rFonts w:ascii="HG丸ｺﾞｼｯｸM-PRO" w:eastAsia="HG丸ｺﾞｼｯｸM-PRO" w:hAnsi="HG丸ｺﾞｼｯｸM-PRO" w:cs="Microsoft YaHei"/>
                          <w:b/>
                          <w:bCs/>
                          <w:sz w:val="21"/>
                          <w:szCs w:val="21"/>
                          <w:lang w:eastAsia="ja-JP"/>
                        </w:rPr>
                        <w:t>事例</w:t>
                      </w:r>
                      <w:r>
                        <w:rPr>
                          <w:rFonts w:ascii="HG丸ｺﾞｼｯｸM-PRO" w:eastAsia="HG丸ｺﾞｼｯｸM-PRO" w:hAnsi="HG丸ｺﾞｼｯｸM-PRO" w:cs="Microsoft YaHei" w:hint="eastAsia"/>
                          <w:b/>
                          <w:bCs/>
                          <w:sz w:val="21"/>
                          <w:szCs w:val="21"/>
                          <w:lang w:eastAsia="ja-JP"/>
                        </w:rPr>
                        <w:t>６</w:t>
                      </w:r>
                      <w:r w:rsidRPr="00750FAD">
                        <w:rPr>
                          <w:rFonts w:ascii="HG丸ｺﾞｼｯｸM-PRO" w:eastAsia="HG丸ｺﾞｼｯｸM-PRO" w:hAnsi="HG丸ｺﾞｼｯｸM-PRO" w:cs="Microsoft YaHei" w:hint="eastAsia"/>
                          <w:b/>
                          <w:bCs/>
                          <w:sz w:val="21"/>
                          <w:szCs w:val="21"/>
                          <w:lang w:eastAsia="ja-JP"/>
                        </w:rPr>
                        <w:t xml:space="preserve">　　加工食品配合表が</w:t>
                      </w:r>
                      <w:r>
                        <w:rPr>
                          <w:rFonts w:ascii="HG丸ｺﾞｼｯｸM-PRO" w:eastAsia="HG丸ｺﾞｼｯｸM-PRO" w:hAnsi="HG丸ｺﾞｼｯｸM-PRO" w:cs="Microsoft YaHei" w:hint="eastAsia"/>
                          <w:b/>
                          <w:bCs/>
                          <w:sz w:val="21"/>
                          <w:szCs w:val="21"/>
                          <w:lang w:eastAsia="ja-JP"/>
                        </w:rPr>
                        <w:t>間</w:t>
                      </w:r>
                      <w:r w:rsidRPr="00750FAD">
                        <w:rPr>
                          <w:rFonts w:ascii="HG丸ｺﾞｼｯｸM-PRO" w:eastAsia="HG丸ｺﾞｼｯｸM-PRO" w:hAnsi="HG丸ｺﾞｼｯｸM-PRO" w:cs="Microsoft YaHei" w:hint="eastAsia"/>
                          <w:b/>
                          <w:bCs/>
                          <w:sz w:val="21"/>
                          <w:szCs w:val="21"/>
                          <w:lang w:eastAsia="ja-JP"/>
                        </w:rPr>
                        <w:t>違っていた・・・</w:t>
                      </w:r>
                    </w:p>
                  </w:txbxContent>
                </v:textbox>
              </v:shape>
            </w:pict>
          </mc:Fallback>
        </mc:AlternateContent>
      </w:r>
    </w:p>
    <w:p w:rsidR="000433A6" w:rsidRPr="005C1D25" w:rsidRDefault="000433A6" w:rsidP="00F85607">
      <w:pPr>
        <w:rPr>
          <w:rFonts w:ascii="ＭＳ 明朝" w:hAnsi="ＭＳ 明朝"/>
          <w:lang w:eastAsia="ja-JP"/>
        </w:rPr>
      </w:pPr>
    </w:p>
    <w:p w:rsidR="000433A6" w:rsidRPr="005C1D25" w:rsidRDefault="007B3689" w:rsidP="00F85607">
      <w:pPr>
        <w:rPr>
          <w:rFonts w:ascii="ＭＳ 明朝" w:hAnsi="ＭＳ 明朝"/>
          <w:lang w:eastAsia="ja-JP"/>
        </w:rPr>
      </w:pPr>
      <w:r>
        <w:rPr>
          <w:rFonts w:ascii="ＭＳ 明朝" w:hAnsi="ＭＳ 明朝" w:hint="eastAsia"/>
          <w:noProof/>
          <w:lang w:eastAsia="ja-JP"/>
        </w:rPr>
        <mc:AlternateContent>
          <mc:Choice Requires="wps">
            <w:drawing>
              <wp:anchor distT="0" distB="0" distL="114300" distR="114300" simplePos="0" relativeHeight="251704832" behindDoc="0" locked="0" layoutInCell="1" allowOverlap="1">
                <wp:simplePos x="0" y="0"/>
                <wp:positionH relativeFrom="column">
                  <wp:posOffset>3025140</wp:posOffset>
                </wp:positionH>
                <wp:positionV relativeFrom="paragraph">
                  <wp:posOffset>165735</wp:posOffset>
                </wp:positionV>
                <wp:extent cx="3096260" cy="2501900"/>
                <wp:effectExtent l="0" t="3810" r="3175" b="0"/>
                <wp:wrapNone/>
                <wp:docPr id="41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60" cy="250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750FAD" w:rsidRDefault="00012E96" w:rsidP="00BD4209">
                            <w:pPr>
                              <w:spacing w:line="236" w:lineRule="exact"/>
                              <w:ind w:leftChars="100" w:left="431" w:rightChars="95" w:right="209" w:hangingChars="100" w:hanging="211"/>
                              <w:jc w:val="both"/>
                              <w:rPr>
                                <w:rFonts w:ascii="HG丸ｺﾞｼｯｸM-PRO" w:eastAsia="HG丸ｺﾞｼｯｸM-PRO" w:hAnsi="HG丸ｺﾞｼｯｸM-PRO" w:cs="PMingLiU"/>
                                <w:sz w:val="21"/>
                                <w:szCs w:val="21"/>
                                <w:lang w:eastAsia="ja-JP"/>
                              </w:rPr>
                            </w:pPr>
                            <w:r w:rsidRPr="00750FAD">
                              <w:rPr>
                                <w:rFonts w:ascii="HG丸ｺﾞｼｯｸM-PRO" w:eastAsia="HG丸ｺﾞｼｯｸM-PRO" w:hAnsi="HG丸ｺﾞｼｯｸM-PRO" w:cs="Microsoft YaHei"/>
                                <w:b/>
                                <w:bCs/>
                                <w:sz w:val="21"/>
                                <w:szCs w:val="21"/>
                                <w:lang w:eastAsia="ja-JP"/>
                              </w:rPr>
                              <w:t>経過</w:t>
                            </w:r>
                            <w:r w:rsidRPr="00750FAD">
                              <w:rPr>
                                <w:rFonts w:ascii="HG丸ｺﾞｼｯｸM-PRO" w:eastAsia="HG丸ｺﾞｼｯｸM-PRO" w:hAnsi="HG丸ｺﾞｼｯｸM-PRO" w:cs="PMingLiU"/>
                                <w:sz w:val="21"/>
                                <w:szCs w:val="21"/>
                                <w:lang w:eastAsia="ja-JP"/>
                              </w:rPr>
                              <w:t>…</w:t>
                            </w:r>
                            <w:r w:rsidRPr="00750FAD">
                              <w:rPr>
                                <w:rFonts w:ascii="HG丸ｺﾞｼｯｸM-PRO" w:eastAsia="HG丸ｺﾞｼｯｸM-PRO" w:hAnsi="HG丸ｺﾞｼｯｸM-PRO" w:cs="PMingLiU" w:hint="eastAsia"/>
                                <w:sz w:val="21"/>
                                <w:szCs w:val="21"/>
                                <w:lang w:eastAsia="ja-JP"/>
                              </w:rPr>
                              <w:t>乳・卵のアレルギー等、複数のアレルゲンをもった６年生</w:t>
                            </w:r>
                            <w:r>
                              <w:rPr>
                                <w:rFonts w:ascii="HG丸ｺﾞｼｯｸM-PRO" w:eastAsia="HG丸ｺﾞｼｯｸM-PRO" w:hAnsi="HG丸ｺﾞｼｯｸM-PRO" w:cs="PMingLiU" w:hint="eastAsia"/>
                                <w:sz w:val="21"/>
                                <w:szCs w:val="21"/>
                                <w:lang w:eastAsia="ja-JP"/>
                              </w:rPr>
                              <w:t>の児童。フランクフルトのケチャップ煮のフランクフルトを口に入れ</w:t>
                            </w:r>
                            <w:r w:rsidRPr="00750FAD">
                              <w:rPr>
                                <w:rFonts w:ascii="HG丸ｺﾞｼｯｸM-PRO" w:eastAsia="HG丸ｺﾞｼｯｸM-PRO" w:hAnsi="HG丸ｺﾞｼｯｸM-PRO" w:cs="PMingLiU" w:hint="eastAsia"/>
                                <w:sz w:val="21"/>
                                <w:szCs w:val="21"/>
                                <w:lang w:eastAsia="ja-JP"/>
                              </w:rPr>
                              <w:t>たところ、口の中に違和感があり</w:t>
                            </w:r>
                            <w:r>
                              <w:rPr>
                                <w:rFonts w:ascii="HG丸ｺﾞｼｯｸM-PRO" w:eastAsia="HG丸ｺﾞｼｯｸM-PRO" w:hAnsi="HG丸ｺﾞｼｯｸM-PRO" w:cs="PMingLiU" w:hint="eastAsia"/>
                                <w:sz w:val="21"/>
                                <w:szCs w:val="21"/>
                                <w:lang w:eastAsia="ja-JP"/>
                              </w:rPr>
                              <w:t>飲み込まず</w:t>
                            </w:r>
                            <w:r w:rsidRPr="00750FAD">
                              <w:rPr>
                                <w:rFonts w:ascii="HG丸ｺﾞｼｯｸM-PRO" w:eastAsia="HG丸ｺﾞｼｯｸM-PRO" w:hAnsi="HG丸ｺﾞｼｯｸM-PRO" w:cs="PMingLiU" w:hint="eastAsia"/>
                                <w:sz w:val="21"/>
                                <w:szCs w:val="21"/>
                                <w:lang w:eastAsia="ja-JP"/>
                              </w:rPr>
                              <w:t>に、直ぐに口から出した。</w:t>
                            </w:r>
                          </w:p>
                          <w:p w:rsidR="00012E96" w:rsidRPr="00750FAD" w:rsidRDefault="00012E96" w:rsidP="00BD4209">
                            <w:pPr>
                              <w:spacing w:line="236" w:lineRule="exact"/>
                              <w:ind w:left="420" w:rightChars="95" w:right="209" w:hangingChars="200" w:hanging="420"/>
                              <w:jc w:val="both"/>
                              <w:rPr>
                                <w:rFonts w:ascii="HG丸ｺﾞｼｯｸM-PRO" w:eastAsia="HG丸ｺﾞｼｯｸM-PRO" w:hAnsi="HG丸ｺﾞｼｯｸM-PRO" w:cs="PMingLiU"/>
                                <w:sz w:val="21"/>
                                <w:szCs w:val="21"/>
                                <w:lang w:eastAsia="ja-JP"/>
                              </w:rPr>
                            </w:pPr>
                            <w:r w:rsidRPr="00750FAD">
                              <w:rPr>
                                <w:rFonts w:ascii="HG丸ｺﾞｼｯｸM-PRO" w:eastAsia="HG丸ｺﾞｼｯｸM-PRO" w:hAnsi="HG丸ｺﾞｼｯｸM-PRO" w:cs="PMingLiU" w:hint="eastAsia"/>
                                <w:sz w:val="21"/>
                                <w:szCs w:val="21"/>
                                <w:lang w:eastAsia="ja-JP"/>
                              </w:rPr>
                              <w:t xml:space="preserve">　</w:t>
                            </w:r>
                            <w:r>
                              <w:rPr>
                                <w:rFonts w:ascii="HG丸ｺﾞｼｯｸM-PRO" w:eastAsia="HG丸ｺﾞｼｯｸM-PRO" w:hAnsi="HG丸ｺﾞｼｯｸM-PRO" w:cs="PMingLiU" w:hint="eastAsia"/>
                                <w:sz w:val="21"/>
                                <w:szCs w:val="21"/>
                                <w:lang w:eastAsia="ja-JP"/>
                              </w:rPr>
                              <w:t xml:space="preserve">　　</w:t>
                            </w:r>
                            <w:r w:rsidRPr="00750FAD">
                              <w:rPr>
                                <w:rFonts w:ascii="HG丸ｺﾞｼｯｸM-PRO" w:eastAsia="HG丸ｺﾞｼｯｸM-PRO" w:hAnsi="HG丸ｺﾞｼｯｸM-PRO" w:cs="PMingLiU" w:hint="eastAsia"/>
                                <w:sz w:val="21"/>
                                <w:szCs w:val="21"/>
                                <w:lang w:eastAsia="ja-JP"/>
                              </w:rPr>
                              <w:t>この日は、学校行事のため、給食終了後、全児童が下校した。下校途中、息苦しくなった児童は、そのまま自ら係りつけの診療所に行き、点滴を受けた。保護者に配布された加工食品配合表と実際に納入されてい</w:t>
                            </w:r>
                            <w:r>
                              <w:rPr>
                                <w:rFonts w:ascii="HG丸ｺﾞｼｯｸM-PRO" w:eastAsia="HG丸ｺﾞｼｯｸM-PRO" w:hAnsi="HG丸ｺﾞｼｯｸM-PRO" w:cs="PMingLiU" w:hint="eastAsia"/>
                                <w:sz w:val="21"/>
                                <w:szCs w:val="21"/>
                                <w:lang w:eastAsia="ja-JP"/>
                              </w:rPr>
                              <w:t>たフランクフルトの内容に間違いがあった。栄養士は、納入された食品について</w:t>
                            </w:r>
                            <w:r w:rsidRPr="00750FAD">
                              <w:rPr>
                                <w:rFonts w:ascii="HG丸ｺﾞｼｯｸM-PRO" w:eastAsia="HG丸ｺﾞｼｯｸM-PRO" w:hAnsi="HG丸ｺﾞｼｯｸM-PRO" w:cs="PMingLiU" w:hint="eastAsia"/>
                                <w:sz w:val="21"/>
                                <w:szCs w:val="21"/>
                                <w:lang w:eastAsia="ja-JP"/>
                              </w:rPr>
                              <w:t>、納入箱に記載されている内容を毎回確認していたが、この日に限って確認</w:t>
                            </w:r>
                            <w:r>
                              <w:rPr>
                                <w:rFonts w:ascii="HG丸ｺﾞｼｯｸM-PRO" w:eastAsia="HG丸ｺﾞｼｯｸM-PRO" w:hAnsi="HG丸ｺﾞｼｯｸM-PRO" w:cs="PMingLiU" w:hint="eastAsia"/>
                                <w:sz w:val="21"/>
                                <w:szCs w:val="21"/>
                                <w:lang w:eastAsia="ja-JP"/>
                              </w:rPr>
                              <w:t>してい</w:t>
                            </w:r>
                            <w:r w:rsidRPr="00750FAD">
                              <w:rPr>
                                <w:rFonts w:ascii="HG丸ｺﾞｼｯｸM-PRO" w:eastAsia="HG丸ｺﾞｼｯｸM-PRO" w:hAnsi="HG丸ｺﾞｼｯｸM-PRO" w:cs="PMingLiU" w:hint="eastAsia"/>
                                <w:sz w:val="21"/>
                                <w:szCs w:val="21"/>
                                <w:lang w:eastAsia="ja-JP"/>
                              </w:rPr>
                              <w:t>なかったため、配布されていた配合表と実際の内容表示の違いに気づかず児童が口にしてしまった。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2" type="#_x0000_t202" style="position:absolute;margin-left:238.2pt;margin-top:13.05pt;width:243.8pt;height:19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LOltwIAALY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" filled="f" stroked="f">
                <v:textbox inset="0,0,0,0">
                  <w:txbxContent>
                    <w:p w:rsidR="00012E96" w:rsidRPr="00750FAD" w:rsidRDefault="00012E96" w:rsidP="00BD4209">
                      <w:pPr>
                        <w:spacing w:line="236" w:lineRule="exact"/>
                        <w:ind w:leftChars="100" w:left="431" w:rightChars="95" w:right="209" w:hangingChars="100" w:hanging="211"/>
                        <w:jc w:val="both"/>
                        <w:rPr>
                          <w:rFonts w:ascii="HG丸ｺﾞｼｯｸM-PRO" w:eastAsia="HG丸ｺﾞｼｯｸM-PRO" w:hAnsi="HG丸ｺﾞｼｯｸM-PRO" w:cs="PMingLiU"/>
                          <w:sz w:val="21"/>
                          <w:szCs w:val="21"/>
                          <w:lang w:eastAsia="ja-JP"/>
                        </w:rPr>
                      </w:pPr>
                      <w:r w:rsidRPr="00750FAD">
                        <w:rPr>
                          <w:rFonts w:ascii="HG丸ｺﾞｼｯｸM-PRO" w:eastAsia="HG丸ｺﾞｼｯｸM-PRO" w:hAnsi="HG丸ｺﾞｼｯｸM-PRO" w:cs="Microsoft YaHei"/>
                          <w:b/>
                          <w:bCs/>
                          <w:sz w:val="21"/>
                          <w:szCs w:val="21"/>
                          <w:lang w:eastAsia="ja-JP"/>
                        </w:rPr>
                        <w:t>経過</w:t>
                      </w:r>
                      <w:r w:rsidRPr="00750FAD">
                        <w:rPr>
                          <w:rFonts w:ascii="HG丸ｺﾞｼｯｸM-PRO" w:eastAsia="HG丸ｺﾞｼｯｸM-PRO" w:hAnsi="HG丸ｺﾞｼｯｸM-PRO" w:cs="PMingLiU"/>
                          <w:sz w:val="21"/>
                          <w:szCs w:val="21"/>
                          <w:lang w:eastAsia="ja-JP"/>
                        </w:rPr>
                        <w:t>…</w:t>
                      </w:r>
                      <w:r w:rsidRPr="00750FAD">
                        <w:rPr>
                          <w:rFonts w:ascii="HG丸ｺﾞｼｯｸM-PRO" w:eastAsia="HG丸ｺﾞｼｯｸM-PRO" w:hAnsi="HG丸ｺﾞｼｯｸM-PRO" w:cs="PMingLiU" w:hint="eastAsia"/>
                          <w:sz w:val="21"/>
                          <w:szCs w:val="21"/>
                          <w:lang w:eastAsia="ja-JP"/>
                        </w:rPr>
                        <w:t>乳・卵のアレルギー等、複数のアレルゲンをもった６年生</w:t>
                      </w:r>
                      <w:r>
                        <w:rPr>
                          <w:rFonts w:ascii="HG丸ｺﾞｼｯｸM-PRO" w:eastAsia="HG丸ｺﾞｼｯｸM-PRO" w:hAnsi="HG丸ｺﾞｼｯｸM-PRO" w:cs="PMingLiU" w:hint="eastAsia"/>
                          <w:sz w:val="21"/>
                          <w:szCs w:val="21"/>
                          <w:lang w:eastAsia="ja-JP"/>
                        </w:rPr>
                        <w:t>の児童。フランクフルトのケチャップ煮のフランクフルトを口に入れ</w:t>
                      </w:r>
                      <w:r w:rsidRPr="00750FAD">
                        <w:rPr>
                          <w:rFonts w:ascii="HG丸ｺﾞｼｯｸM-PRO" w:eastAsia="HG丸ｺﾞｼｯｸM-PRO" w:hAnsi="HG丸ｺﾞｼｯｸM-PRO" w:cs="PMingLiU" w:hint="eastAsia"/>
                          <w:sz w:val="21"/>
                          <w:szCs w:val="21"/>
                          <w:lang w:eastAsia="ja-JP"/>
                        </w:rPr>
                        <w:t>たところ、口の中に違和感があり</w:t>
                      </w:r>
                      <w:r>
                        <w:rPr>
                          <w:rFonts w:ascii="HG丸ｺﾞｼｯｸM-PRO" w:eastAsia="HG丸ｺﾞｼｯｸM-PRO" w:hAnsi="HG丸ｺﾞｼｯｸM-PRO" w:cs="PMingLiU" w:hint="eastAsia"/>
                          <w:sz w:val="21"/>
                          <w:szCs w:val="21"/>
                          <w:lang w:eastAsia="ja-JP"/>
                        </w:rPr>
                        <w:t>飲み込まず</w:t>
                      </w:r>
                      <w:r w:rsidRPr="00750FAD">
                        <w:rPr>
                          <w:rFonts w:ascii="HG丸ｺﾞｼｯｸM-PRO" w:eastAsia="HG丸ｺﾞｼｯｸM-PRO" w:hAnsi="HG丸ｺﾞｼｯｸM-PRO" w:cs="PMingLiU" w:hint="eastAsia"/>
                          <w:sz w:val="21"/>
                          <w:szCs w:val="21"/>
                          <w:lang w:eastAsia="ja-JP"/>
                        </w:rPr>
                        <w:t>に、直ぐに口から出した。</w:t>
                      </w:r>
                    </w:p>
                    <w:p w:rsidR="00012E96" w:rsidRPr="00750FAD" w:rsidRDefault="00012E96" w:rsidP="00BD4209">
                      <w:pPr>
                        <w:spacing w:line="236" w:lineRule="exact"/>
                        <w:ind w:left="420" w:rightChars="95" w:right="209" w:hangingChars="200" w:hanging="420"/>
                        <w:jc w:val="both"/>
                        <w:rPr>
                          <w:rFonts w:ascii="HG丸ｺﾞｼｯｸM-PRO" w:eastAsia="HG丸ｺﾞｼｯｸM-PRO" w:hAnsi="HG丸ｺﾞｼｯｸM-PRO" w:cs="PMingLiU"/>
                          <w:sz w:val="21"/>
                          <w:szCs w:val="21"/>
                          <w:lang w:eastAsia="ja-JP"/>
                        </w:rPr>
                      </w:pPr>
                      <w:r w:rsidRPr="00750FAD">
                        <w:rPr>
                          <w:rFonts w:ascii="HG丸ｺﾞｼｯｸM-PRO" w:eastAsia="HG丸ｺﾞｼｯｸM-PRO" w:hAnsi="HG丸ｺﾞｼｯｸM-PRO" w:cs="PMingLiU" w:hint="eastAsia"/>
                          <w:sz w:val="21"/>
                          <w:szCs w:val="21"/>
                          <w:lang w:eastAsia="ja-JP"/>
                        </w:rPr>
                        <w:t xml:space="preserve">　</w:t>
                      </w:r>
                      <w:r>
                        <w:rPr>
                          <w:rFonts w:ascii="HG丸ｺﾞｼｯｸM-PRO" w:eastAsia="HG丸ｺﾞｼｯｸM-PRO" w:hAnsi="HG丸ｺﾞｼｯｸM-PRO" w:cs="PMingLiU" w:hint="eastAsia"/>
                          <w:sz w:val="21"/>
                          <w:szCs w:val="21"/>
                          <w:lang w:eastAsia="ja-JP"/>
                        </w:rPr>
                        <w:t xml:space="preserve">　　</w:t>
                      </w:r>
                      <w:r w:rsidRPr="00750FAD">
                        <w:rPr>
                          <w:rFonts w:ascii="HG丸ｺﾞｼｯｸM-PRO" w:eastAsia="HG丸ｺﾞｼｯｸM-PRO" w:hAnsi="HG丸ｺﾞｼｯｸM-PRO" w:cs="PMingLiU" w:hint="eastAsia"/>
                          <w:sz w:val="21"/>
                          <w:szCs w:val="21"/>
                          <w:lang w:eastAsia="ja-JP"/>
                        </w:rPr>
                        <w:t>この日は、学校行事のため、給食終了後、全児童が下校した。下校途中、息苦しくなった児童は、そのまま自ら係りつけの診療所に行き、点滴を受けた。保護者に配布された加工食品配合表と実際に納入されてい</w:t>
                      </w:r>
                      <w:r>
                        <w:rPr>
                          <w:rFonts w:ascii="HG丸ｺﾞｼｯｸM-PRO" w:eastAsia="HG丸ｺﾞｼｯｸM-PRO" w:hAnsi="HG丸ｺﾞｼｯｸM-PRO" w:cs="PMingLiU" w:hint="eastAsia"/>
                          <w:sz w:val="21"/>
                          <w:szCs w:val="21"/>
                          <w:lang w:eastAsia="ja-JP"/>
                        </w:rPr>
                        <w:t>たフランクフルトの内容に間違いがあった。栄養士は、納入された食品について</w:t>
                      </w:r>
                      <w:r w:rsidRPr="00750FAD">
                        <w:rPr>
                          <w:rFonts w:ascii="HG丸ｺﾞｼｯｸM-PRO" w:eastAsia="HG丸ｺﾞｼｯｸM-PRO" w:hAnsi="HG丸ｺﾞｼｯｸM-PRO" w:cs="PMingLiU" w:hint="eastAsia"/>
                          <w:sz w:val="21"/>
                          <w:szCs w:val="21"/>
                          <w:lang w:eastAsia="ja-JP"/>
                        </w:rPr>
                        <w:t>、納入箱に記載されている内容を毎回確認していたが、この日に限って確認</w:t>
                      </w:r>
                      <w:r>
                        <w:rPr>
                          <w:rFonts w:ascii="HG丸ｺﾞｼｯｸM-PRO" w:eastAsia="HG丸ｺﾞｼｯｸM-PRO" w:hAnsi="HG丸ｺﾞｼｯｸM-PRO" w:cs="PMingLiU" w:hint="eastAsia"/>
                          <w:sz w:val="21"/>
                          <w:szCs w:val="21"/>
                          <w:lang w:eastAsia="ja-JP"/>
                        </w:rPr>
                        <w:t>してい</w:t>
                      </w:r>
                      <w:r w:rsidRPr="00750FAD">
                        <w:rPr>
                          <w:rFonts w:ascii="HG丸ｺﾞｼｯｸM-PRO" w:eastAsia="HG丸ｺﾞｼｯｸM-PRO" w:hAnsi="HG丸ｺﾞｼｯｸM-PRO" w:cs="PMingLiU" w:hint="eastAsia"/>
                          <w:sz w:val="21"/>
                          <w:szCs w:val="21"/>
                          <w:lang w:eastAsia="ja-JP"/>
                        </w:rPr>
                        <w:t>なかったため、配布されていた配合表と実際の内容表示の違いに気づかず児童が口にしてしまった。</w:t>
                      </w:r>
                    </w:p>
                  </w:txbxContent>
                </v:textbox>
              </v:shape>
            </w:pict>
          </mc:Fallback>
        </mc:AlternateContent>
      </w:r>
    </w:p>
    <w:p w:rsidR="000433A6" w:rsidRPr="005C1D25" w:rsidRDefault="000433A6" w:rsidP="00F85607">
      <w:pPr>
        <w:rPr>
          <w:rFonts w:ascii="ＭＳ 明朝" w:hAnsi="ＭＳ 明朝"/>
          <w:lang w:eastAsia="ja-JP"/>
        </w:rPr>
      </w:pPr>
    </w:p>
    <w:p w:rsidR="000433A6" w:rsidRPr="005C1D25" w:rsidRDefault="007B3689" w:rsidP="00F85607">
      <w:pPr>
        <w:rPr>
          <w:rFonts w:ascii="ＭＳ 明朝" w:hAnsi="ＭＳ 明朝"/>
          <w:lang w:eastAsia="ja-JP"/>
        </w:rPr>
      </w:pPr>
      <w:r>
        <w:rPr>
          <w:rFonts w:ascii="ＭＳ 明朝" w:hAnsi="ＭＳ 明朝" w:hint="eastAsia"/>
          <w:noProof/>
          <w:lang w:eastAsia="ja-JP"/>
        </w:rPr>
        <mc:AlternateContent>
          <mc:Choice Requires="wps">
            <w:drawing>
              <wp:anchor distT="0" distB="0" distL="114300" distR="114300" simplePos="0" relativeHeight="251699712" behindDoc="0" locked="0" layoutInCell="1" allowOverlap="1">
                <wp:simplePos x="0" y="0"/>
                <wp:positionH relativeFrom="column">
                  <wp:posOffset>-139065</wp:posOffset>
                </wp:positionH>
                <wp:positionV relativeFrom="paragraph">
                  <wp:posOffset>30480</wp:posOffset>
                </wp:positionV>
                <wp:extent cx="2992755" cy="1556385"/>
                <wp:effectExtent l="3810" t="1905" r="3810" b="3810"/>
                <wp:wrapNone/>
                <wp:docPr id="4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755" cy="155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Default="00012E96" w:rsidP="00392E0D">
                            <w:pPr>
                              <w:spacing w:line="236" w:lineRule="exact"/>
                              <w:ind w:left="211" w:rightChars="20" w:right="44" w:hangingChars="100" w:hanging="211"/>
                              <w:rPr>
                                <w:rFonts w:ascii="HG丸ｺﾞｼｯｸM-PRO" w:eastAsia="HG丸ｺﾞｼｯｸM-PRO" w:hAnsi="HG丸ｺﾞｼｯｸM-PRO" w:cs="PMingLiU"/>
                                <w:sz w:val="21"/>
                                <w:szCs w:val="21"/>
                                <w:lang w:eastAsia="ja-JP"/>
                              </w:rPr>
                            </w:pPr>
                            <w:r w:rsidRPr="00750FAD">
                              <w:rPr>
                                <w:rFonts w:ascii="HG丸ｺﾞｼｯｸM-PRO" w:eastAsia="HG丸ｺﾞｼｯｸM-PRO" w:hAnsi="HG丸ｺﾞｼｯｸM-PRO" w:cs="Microsoft YaHei"/>
                                <w:b/>
                                <w:bCs/>
                                <w:sz w:val="21"/>
                                <w:szCs w:val="21"/>
                                <w:lang w:eastAsia="ja-JP"/>
                              </w:rPr>
                              <w:t>経過</w:t>
                            </w:r>
                            <w:r w:rsidRPr="00750FAD">
                              <w:rPr>
                                <w:rFonts w:ascii="HG丸ｺﾞｼｯｸM-PRO" w:eastAsia="HG丸ｺﾞｼｯｸM-PRO" w:hAnsi="HG丸ｺﾞｼｯｸM-PRO" w:cs="PMingLiU"/>
                                <w:sz w:val="21"/>
                                <w:szCs w:val="21"/>
                                <w:lang w:eastAsia="ja-JP"/>
                              </w:rPr>
                              <w:t>…</w:t>
                            </w:r>
                            <w:r>
                              <w:rPr>
                                <w:rFonts w:ascii="HG丸ｺﾞｼｯｸM-PRO" w:eastAsia="HG丸ｺﾞｼｯｸM-PRO" w:hAnsi="HG丸ｺﾞｼｯｸM-PRO" w:cs="PMingLiU" w:hint="eastAsia"/>
                                <w:sz w:val="21"/>
                                <w:szCs w:val="21"/>
                                <w:lang w:eastAsia="ja-JP"/>
                              </w:rPr>
                              <w:t>調理室で除去食を調理し、生徒名を記入しクラスのコンテナに配食した。給食時間になりクラス担任から今日の除去食はないのかと調理員に問い合わせたところ、除去食が指示された生徒ではなく、別の生徒の名前を記入してしまったため、違うクラスに配食してしまったことが判明した。</w:t>
                            </w:r>
                          </w:p>
                          <w:p w:rsidR="00012E96" w:rsidRPr="002A535C" w:rsidRDefault="00012E96" w:rsidP="00392E0D">
                            <w:pPr>
                              <w:spacing w:line="236" w:lineRule="exact"/>
                              <w:ind w:leftChars="100" w:left="220" w:rightChars="20" w:right="44" w:firstLineChars="100" w:firstLine="210"/>
                              <w:rPr>
                                <w:rFonts w:ascii="HG丸ｺﾞｼｯｸM-PRO" w:eastAsia="HG丸ｺﾞｼｯｸM-PRO" w:hAnsi="HG丸ｺﾞｼｯｸM-PRO" w:cs="PMingLiU"/>
                                <w:sz w:val="21"/>
                                <w:szCs w:val="21"/>
                                <w:lang w:eastAsia="ja-JP"/>
                              </w:rPr>
                            </w:pPr>
                            <w:r>
                              <w:rPr>
                                <w:rFonts w:ascii="HG丸ｺﾞｼｯｸM-PRO" w:eastAsia="HG丸ｺﾞｼｯｸM-PRO" w:hAnsi="HG丸ｺﾞｼｯｸM-PRO" w:cs="PMingLiU" w:hint="eastAsia"/>
                                <w:sz w:val="21"/>
                                <w:szCs w:val="21"/>
                                <w:lang w:eastAsia="ja-JP"/>
                              </w:rPr>
                              <w:t>担任の気づきにより、除去食が配食されず、誤食には至らなかった。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3" type="#_x0000_t202" style="position:absolute;margin-left:-10.95pt;margin-top:2.4pt;width:235.65pt;height:122.5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AV3tgIAALY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" filled="f" stroked="f">
                <v:textbox inset="0,0,0,0">
                  <w:txbxContent>
                    <w:p w:rsidR="00012E96" w:rsidRDefault="00012E96" w:rsidP="00392E0D">
                      <w:pPr>
                        <w:spacing w:line="236" w:lineRule="exact"/>
                        <w:ind w:left="211" w:rightChars="20" w:right="44" w:hangingChars="100" w:hanging="211"/>
                        <w:rPr>
                          <w:rFonts w:ascii="HG丸ｺﾞｼｯｸM-PRO" w:eastAsia="HG丸ｺﾞｼｯｸM-PRO" w:hAnsi="HG丸ｺﾞｼｯｸM-PRO" w:cs="PMingLiU"/>
                          <w:sz w:val="21"/>
                          <w:szCs w:val="21"/>
                          <w:lang w:eastAsia="ja-JP"/>
                        </w:rPr>
                      </w:pPr>
                      <w:r w:rsidRPr="00750FAD">
                        <w:rPr>
                          <w:rFonts w:ascii="HG丸ｺﾞｼｯｸM-PRO" w:eastAsia="HG丸ｺﾞｼｯｸM-PRO" w:hAnsi="HG丸ｺﾞｼｯｸM-PRO" w:cs="Microsoft YaHei"/>
                          <w:b/>
                          <w:bCs/>
                          <w:sz w:val="21"/>
                          <w:szCs w:val="21"/>
                          <w:lang w:eastAsia="ja-JP"/>
                        </w:rPr>
                        <w:t>経過</w:t>
                      </w:r>
                      <w:r w:rsidRPr="00750FAD">
                        <w:rPr>
                          <w:rFonts w:ascii="HG丸ｺﾞｼｯｸM-PRO" w:eastAsia="HG丸ｺﾞｼｯｸM-PRO" w:hAnsi="HG丸ｺﾞｼｯｸM-PRO" w:cs="PMingLiU"/>
                          <w:sz w:val="21"/>
                          <w:szCs w:val="21"/>
                          <w:lang w:eastAsia="ja-JP"/>
                        </w:rPr>
                        <w:t>…</w:t>
                      </w:r>
                      <w:r>
                        <w:rPr>
                          <w:rFonts w:ascii="HG丸ｺﾞｼｯｸM-PRO" w:eastAsia="HG丸ｺﾞｼｯｸM-PRO" w:hAnsi="HG丸ｺﾞｼｯｸM-PRO" w:cs="PMingLiU" w:hint="eastAsia"/>
                          <w:sz w:val="21"/>
                          <w:szCs w:val="21"/>
                          <w:lang w:eastAsia="ja-JP"/>
                        </w:rPr>
                        <w:t>調理室で除去食を調理し、生徒名を記入しクラスのコンテナに配食した。給食時間になりクラス担任から今日の除去食はないのかと調理員に問い合わせたところ、除去食が指示された生徒ではなく、別の生徒の名前を記入してしまったため、違うクラスに配食してしまったことが判明した。</w:t>
                      </w:r>
                    </w:p>
                    <w:p w:rsidR="00012E96" w:rsidRPr="002A535C" w:rsidRDefault="00012E96" w:rsidP="00392E0D">
                      <w:pPr>
                        <w:spacing w:line="236" w:lineRule="exact"/>
                        <w:ind w:leftChars="100" w:left="220" w:rightChars="20" w:right="44" w:firstLineChars="100" w:firstLine="210"/>
                        <w:rPr>
                          <w:rFonts w:ascii="HG丸ｺﾞｼｯｸM-PRO" w:eastAsia="HG丸ｺﾞｼｯｸM-PRO" w:hAnsi="HG丸ｺﾞｼｯｸM-PRO" w:cs="PMingLiU"/>
                          <w:sz w:val="21"/>
                          <w:szCs w:val="21"/>
                          <w:lang w:eastAsia="ja-JP"/>
                        </w:rPr>
                      </w:pPr>
                      <w:r>
                        <w:rPr>
                          <w:rFonts w:ascii="HG丸ｺﾞｼｯｸM-PRO" w:eastAsia="HG丸ｺﾞｼｯｸM-PRO" w:hAnsi="HG丸ｺﾞｼｯｸM-PRO" w:cs="PMingLiU" w:hint="eastAsia"/>
                          <w:sz w:val="21"/>
                          <w:szCs w:val="21"/>
                          <w:lang w:eastAsia="ja-JP"/>
                        </w:rPr>
                        <w:t>担任の気づきにより、除去食が配食されず、誤食には至らなかった。</w:t>
                      </w:r>
                    </w:p>
                  </w:txbxContent>
                </v:textbox>
              </v:shape>
            </w:pict>
          </mc:Fallback>
        </mc:AlternateContent>
      </w:r>
    </w:p>
    <w:p w:rsidR="000433A6" w:rsidRPr="005C1D25" w:rsidRDefault="000433A6" w:rsidP="00F85607">
      <w:pPr>
        <w:rPr>
          <w:rFonts w:ascii="ＭＳ 明朝" w:hAnsi="ＭＳ 明朝"/>
          <w:lang w:eastAsia="ja-JP"/>
        </w:rPr>
      </w:pPr>
    </w:p>
    <w:p w:rsidR="000433A6" w:rsidRPr="005C1D25" w:rsidRDefault="000433A6" w:rsidP="00F85607">
      <w:pPr>
        <w:rPr>
          <w:rFonts w:ascii="ＭＳ 明朝" w:hAnsi="ＭＳ 明朝"/>
          <w:lang w:eastAsia="ja-JP"/>
        </w:rPr>
      </w:pPr>
    </w:p>
    <w:p w:rsidR="000433A6" w:rsidRPr="005C1D25" w:rsidRDefault="000433A6" w:rsidP="00F85607">
      <w:pPr>
        <w:rPr>
          <w:rFonts w:ascii="ＭＳ 明朝" w:hAnsi="ＭＳ 明朝"/>
          <w:lang w:eastAsia="ja-JP"/>
        </w:rPr>
      </w:pPr>
    </w:p>
    <w:p w:rsidR="000433A6" w:rsidRPr="005C1D25" w:rsidRDefault="000433A6" w:rsidP="00F85607">
      <w:pPr>
        <w:rPr>
          <w:rFonts w:ascii="ＭＳ 明朝" w:hAnsi="ＭＳ 明朝"/>
          <w:lang w:eastAsia="ja-JP"/>
        </w:rPr>
      </w:pPr>
    </w:p>
    <w:p w:rsidR="000433A6" w:rsidRPr="005C1D25" w:rsidRDefault="000433A6" w:rsidP="00F85607">
      <w:pPr>
        <w:rPr>
          <w:rFonts w:ascii="ＭＳ 明朝" w:hAnsi="ＭＳ 明朝"/>
          <w:lang w:eastAsia="ja-JP"/>
        </w:rPr>
      </w:pPr>
    </w:p>
    <w:p w:rsidR="000433A6" w:rsidRPr="005C1D25" w:rsidRDefault="000433A6" w:rsidP="00F85607">
      <w:pPr>
        <w:rPr>
          <w:rFonts w:ascii="ＭＳ 明朝" w:hAnsi="ＭＳ 明朝"/>
          <w:lang w:eastAsia="ja-JP"/>
        </w:rPr>
      </w:pPr>
    </w:p>
    <w:p w:rsidR="000433A6" w:rsidRPr="005C1D25" w:rsidRDefault="000433A6" w:rsidP="00F85607">
      <w:pPr>
        <w:rPr>
          <w:rFonts w:ascii="ＭＳ 明朝" w:hAnsi="ＭＳ 明朝"/>
          <w:lang w:eastAsia="ja-JP"/>
        </w:rPr>
      </w:pPr>
    </w:p>
    <w:p w:rsidR="000433A6" w:rsidRPr="005C1D25" w:rsidRDefault="000433A6" w:rsidP="00F85607">
      <w:pPr>
        <w:rPr>
          <w:rFonts w:ascii="ＭＳ 明朝" w:hAnsi="ＭＳ 明朝"/>
          <w:lang w:eastAsia="ja-JP"/>
        </w:rPr>
      </w:pPr>
    </w:p>
    <w:p w:rsidR="000433A6" w:rsidRPr="005C1D25" w:rsidRDefault="007B3689" w:rsidP="00F85607">
      <w:pPr>
        <w:rPr>
          <w:rFonts w:ascii="ＭＳ 明朝" w:hAnsi="ＭＳ 明朝"/>
          <w:lang w:eastAsia="ja-JP"/>
        </w:rPr>
      </w:pPr>
      <w:r>
        <w:rPr>
          <w:rFonts w:ascii="ＭＳ 明朝" w:hAnsi="ＭＳ 明朝" w:hint="eastAsia"/>
          <w:noProof/>
          <w:lang w:eastAsia="ja-JP"/>
        </w:rPr>
        <mc:AlternateContent>
          <mc:Choice Requires="wps">
            <w:drawing>
              <wp:anchor distT="0" distB="0" distL="114300" distR="114300" simplePos="0" relativeHeight="251701760" behindDoc="0" locked="0" layoutInCell="1" allowOverlap="1">
                <wp:simplePos x="0" y="0"/>
                <wp:positionH relativeFrom="column">
                  <wp:posOffset>-139065</wp:posOffset>
                </wp:positionH>
                <wp:positionV relativeFrom="paragraph">
                  <wp:posOffset>11430</wp:posOffset>
                </wp:positionV>
                <wp:extent cx="2992755" cy="1752600"/>
                <wp:effectExtent l="3810" t="1905" r="3810" b="0"/>
                <wp:wrapNone/>
                <wp:docPr id="198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755"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Default="00012E96" w:rsidP="00392E0D">
                            <w:pPr>
                              <w:spacing w:before="6" w:line="263" w:lineRule="exact"/>
                              <w:ind w:left="211" w:rightChars="20" w:right="44" w:hangingChars="100" w:hanging="211"/>
                              <w:rPr>
                                <w:rFonts w:ascii="HG丸ｺﾞｼｯｸM-PRO" w:eastAsia="HG丸ｺﾞｼｯｸM-PRO" w:hAnsi="HG丸ｺﾞｼｯｸM-PRO" w:cs="PMingLiU"/>
                                <w:sz w:val="21"/>
                                <w:szCs w:val="21"/>
                                <w:lang w:eastAsia="ja-JP"/>
                              </w:rPr>
                            </w:pPr>
                            <w:r w:rsidRPr="00750FAD">
                              <w:rPr>
                                <w:rFonts w:ascii="HG丸ｺﾞｼｯｸM-PRO" w:eastAsia="HG丸ｺﾞｼｯｸM-PRO" w:hAnsi="HG丸ｺﾞｼｯｸM-PRO" w:cs="Microsoft YaHei"/>
                                <w:b/>
                                <w:bCs/>
                                <w:sz w:val="21"/>
                                <w:szCs w:val="21"/>
                                <w:lang w:eastAsia="ja-JP"/>
                              </w:rPr>
                              <w:t>対策</w:t>
                            </w:r>
                            <w:r w:rsidRPr="00750FAD">
                              <w:rPr>
                                <w:rFonts w:ascii="HG丸ｺﾞｼｯｸM-PRO" w:eastAsia="HG丸ｺﾞｼｯｸM-PRO" w:hAnsi="HG丸ｺﾞｼｯｸM-PRO" w:cs="PMingLiU"/>
                                <w:sz w:val="21"/>
                                <w:szCs w:val="21"/>
                                <w:lang w:eastAsia="ja-JP"/>
                              </w:rPr>
                              <w:t>…</w:t>
                            </w:r>
                            <w:r>
                              <w:rPr>
                                <w:rFonts w:ascii="HG丸ｺﾞｼｯｸM-PRO" w:eastAsia="HG丸ｺﾞｼｯｸM-PRO" w:hAnsi="HG丸ｺﾞｼｯｸM-PRO" w:cs="PMingLiU" w:hint="eastAsia"/>
                                <w:sz w:val="21"/>
                                <w:szCs w:val="21"/>
                                <w:lang w:eastAsia="ja-JP"/>
                              </w:rPr>
                              <w:t>毎日の打ち合わせ時にＡ４の用紙に当日のアレルギー対応について大きく表示し、調理室全体で情報提供するようにした。</w:t>
                            </w:r>
                          </w:p>
                          <w:p w:rsidR="00012E96" w:rsidRDefault="00012E96" w:rsidP="00392E0D">
                            <w:pPr>
                              <w:spacing w:before="6" w:line="263" w:lineRule="exact"/>
                              <w:ind w:left="210" w:rightChars="20" w:right="44" w:hangingChars="100" w:hanging="210"/>
                              <w:rPr>
                                <w:rFonts w:ascii="HG丸ｺﾞｼｯｸM-PRO" w:eastAsia="HG丸ｺﾞｼｯｸM-PRO" w:hAnsi="HG丸ｺﾞｼｯｸM-PRO" w:cs="PMingLiU"/>
                                <w:sz w:val="21"/>
                                <w:szCs w:val="21"/>
                                <w:lang w:eastAsia="ja-JP"/>
                              </w:rPr>
                            </w:pPr>
                            <w:r>
                              <w:rPr>
                                <w:rFonts w:ascii="HG丸ｺﾞｼｯｸM-PRO" w:eastAsia="HG丸ｺﾞｼｯｸM-PRO" w:hAnsi="HG丸ｺﾞｼｯｸM-PRO" w:cs="PMingLiU" w:hint="eastAsia"/>
                                <w:sz w:val="21"/>
                                <w:szCs w:val="21"/>
                                <w:lang w:eastAsia="ja-JP"/>
                              </w:rPr>
                              <w:t xml:space="preserve">　　給食担当職員はコンテナに配食された給食が確実に配食できているか確認する。</w:t>
                            </w:r>
                          </w:p>
                          <w:p w:rsidR="00012E96" w:rsidRDefault="00012E96" w:rsidP="00392E0D">
                            <w:pPr>
                              <w:spacing w:before="6" w:line="263" w:lineRule="exact"/>
                              <w:ind w:left="210" w:rightChars="20" w:right="44" w:hangingChars="100" w:hanging="210"/>
                              <w:rPr>
                                <w:rFonts w:ascii="HG丸ｺﾞｼｯｸM-PRO" w:eastAsia="HG丸ｺﾞｼｯｸM-PRO" w:hAnsi="HG丸ｺﾞｼｯｸM-PRO" w:cs="PMingLiU"/>
                                <w:sz w:val="21"/>
                                <w:szCs w:val="21"/>
                                <w:lang w:eastAsia="ja-JP"/>
                              </w:rPr>
                            </w:pPr>
                            <w:r>
                              <w:rPr>
                                <w:rFonts w:ascii="HG丸ｺﾞｼｯｸM-PRO" w:eastAsia="HG丸ｺﾞｼｯｸM-PRO" w:hAnsi="HG丸ｺﾞｼｯｸM-PRO" w:cs="PMingLiU" w:hint="eastAsia"/>
                                <w:sz w:val="21"/>
                                <w:szCs w:val="21"/>
                                <w:lang w:eastAsia="ja-JP"/>
                              </w:rPr>
                              <w:t xml:space="preserve">　　教室で再度担任が献立表と指示を確認し、当事者に配膳するというマニュアルを作成し、チェック体制を強化した。</w:t>
                            </w:r>
                          </w:p>
                          <w:p w:rsidR="00012E96" w:rsidRPr="003402B1" w:rsidRDefault="00012E96" w:rsidP="00392E0D">
                            <w:pPr>
                              <w:spacing w:before="6" w:line="263" w:lineRule="exact"/>
                              <w:ind w:left="210" w:rightChars="20" w:right="44" w:hangingChars="100" w:hanging="210"/>
                              <w:rPr>
                                <w:rFonts w:ascii="HG丸ｺﾞｼｯｸM-PRO" w:eastAsia="HG丸ｺﾞｼｯｸM-PRO" w:hAnsi="HG丸ｺﾞｼｯｸM-PRO" w:cs="PMingLiU"/>
                                <w:sz w:val="21"/>
                                <w:szCs w:val="21"/>
                                <w:lang w:eastAsia="ja-JP"/>
                              </w:rPr>
                            </w:pPr>
                            <w:r>
                              <w:rPr>
                                <w:rFonts w:ascii="HG丸ｺﾞｼｯｸM-PRO" w:eastAsia="HG丸ｺﾞｼｯｸM-PRO" w:hAnsi="HG丸ｺﾞｼｯｸM-PRO" w:cs="PMingLiU" w:hint="eastAsia"/>
                                <w:sz w:val="21"/>
                                <w:szCs w:val="21"/>
                                <w:lang w:eastAsia="ja-JP"/>
                              </w:rPr>
                              <w:t xml:space="preserve">　　また、アレルギー対応食を区別するため食器を別の色にした。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4" type="#_x0000_t202" style="position:absolute;margin-left:-10.95pt;margin-top:.9pt;width:235.65pt;height:13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" filled="f" stroked="f">
                <v:textbox inset="0,0,0,0">
                  <w:txbxContent>
                    <w:p w:rsidR="00012E96" w:rsidRDefault="00012E96" w:rsidP="00392E0D">
                      <w:pPr>
                        <w:spacing w:before="6" w:line="263" w:lineRule="exact"/>
                        <w:ind w:left="211" w:rightChars="20" w:right="44" w:hangingChars="100" w:hanging="211"/>
                        <w:rPr>
                          <w:rFonts w:ascii="HG丸ｺﾞｼｯｸM-PRO" w:eastAsia="HG丸ｺﾞｼｯｸM-PRO" w:hAnsi="HG丸ｺﾞｼｯｸM-PRO" w:cs="PMingLiU"/>
                          <w:sz w:val="21"/>
                          <w:szCs w:val="21"/>
                          <w:lang w:eastAsia="ja-JP"/>
                        </w:rPr>
                      </w:pPr>
                      <w:r w:rsidRPr="00750FAD">
                        <w:rPr>
                          <w:rFonts w:ascii="HG丸ｺﾞｼｯｸM-PRO" w:eastAsia="HG丸ｺﾞｼｯｸM-PRO" w:hAnsi="HG丸ｺﾞｼｯｸM-PRO" w:cs="Microsoft YaHei"/>
                          <w:b/>
                          <w:bCs/>
                          <w:sz w:val="21"/>
                          <w:szCs w:val="21"/>
                          <w:lang w:eastAsia="ja-JP"/>
                        </w:rPr>
                        <w:t>対策</w:t>
                      </w:r>
                      <w:r w:rsidRPr="00750FAD">
                        <w:rPr>
                          <w:rFonts w:ascii="HG丸ｺﾞｼｯｸM-PRO" w:eastAsia="HG丸ｺﾞｼｯｸM-PRO" w:hAnsi="HG丸ｺﾞｼｯｸM-PRO" w:cs="PMingLiU"/>
                          <w:sz w:val="21"/>
                          <w:szCs w:val="21"/>
                          <w:lang w:eastAsia="ja-JP"/>
                        </w:rPr>
                        <w:t>…</w:t>
                      </w:r>
                      <w:r>
                        <w:rPr>
                          <w:rFonts w:ascii="HG丸ｺﾞｼｯｸM-PRO" w:eastAsia="HG丸ｺﾞｼｯｸM-PRO" w:hAnsi="HG丸ｺﾞｼｯｸM-PRO" w:cs="PMingLiU" w:hint="eastAsia"/>
                          <w:sz w:val="21"/>
                          <w:szCs w:val="21"/>
                          <w:lang w:eastAsia="ja-JP"/>
                        </w:rPr>
                        <w:t>毎日の打ち合わせ時にＡ４の用紙に当日のアレルギー対応について大きく表示し、調理室全体で情報提供するようにした。</w:t>
                      </w:r>
                    </w:p>
                    <w:p w:rsidR="00012E96" w:rsidRDefault="00012E96" w:rsidP="00392E0D">
                      <w:pPr>
                        <w:spacing w:before="6" w:line="263" w:lineRule="exact"/>
                        <w:ind w:left="210" w:rightChars="20" w:right="44" w:hangingChars="100" w:hanging="210"/>
                        <w:rPr>
                          <w:rFonts w:ascii="HG丸ｺﾞｼｯｸM-PRO" w:eastAsia="HG丸ｺﾞｼｯｸM-PRO" w:hAnsi="HG丸ｺﾞｼｯｸM-PRO" w:cs="PMingLiU"/>
                          <w:sz w:val="21"/>
                          <w:szCs w:val="21"/>
                          <w:lang w:eastAsia="ja-JP"/>
                        </w:rPr>
                      </w:pPr>
                      <w:r>
                        <w:rPr>
                          <w:rFonts w:ascii="HG丸ｺﾞｼｯｸM-PRO" w:eastAsia="HG丸ｺﾞｼｯｸM-PRO" w:hAnsi="HG丸ｺﾞｼｯｸM-PRO" w:cs="PMingLiU" w:hint="eastAsia"/>
                          <w:sz w:val="21"/>
                          <w:szCs w:val="21"/>
                          <w:lang w:eastAsia="ja-JP"/>
                        </w:rPr>
                        <w:t xml:space="preserve">　　給食担当職員はコンテナに配食された給食が確実に配食できているか確認する。</w:t>
                      </w:r>
                    </w:p>
                    <w:p w:rsidR="00012E96" w:rsidRDefault="00012E96" w:rsidP="00392E0D">
                      <w:pPr>
                        <w:spacing w:before="6" w:line="263" w:lineRule="exact"/>
                        <w:ind w:left="210" w:rightChars="20" w:right="44" w:hangingChars="100" w:hanging="210"/>
                        <w:rPr>
                          <w:rFonts w:ascii="HG丸ｺﾞｼｯｸM-PRO" w:eastAsia="HG丸ｺﾞｼｯｸM-PRO" w:hAnsi="HG丸ｺﾞｼｯｸM-PRO" w:cs="PMingLiU"/>
                          <w:sz w:val="21"/>
                          <w:szCs w:val="21"/>
                          <w:lang w:eastAsia="ja-JP"/>
                        </w:rPr>
                      </w:pPr>
                      <w:r>
                        <w:rPr>
                          <w:rFonts w:ascii="HG丸ｺﾞｼｯｸM-PRO" w:eastAsia="HG丸ｺﾞｼｯｸM-PRO" w:hAnsi="HG丸ｺﾞｼｯｸM-PRO" w:cs="PMingLiU" w:hint="eastAsia"/>
                          <w:sz w:val="21"/>
                          <w:szCs w:val="21"/>
                          <w:lang w:eastAsia="ja-JP"/>
                        </w:rPr>
                        <w:t xml:space="preserve">　　教室で再度担任が献立表と指示を確認し、当事者に配膳するというマニュアルを作成し、チェック体制を強化した。</w:t>
                      </w:r>
                    </w:p>
                    <w:p w:rsidR="00012E96" w:rsidRPr="003402B1" w:rsidRDefault="00012E96" w:rsidP="00392E0D">
                      <w:pPr>
                        <w:spacing w:before="6" w:line="263" w:lineRule="exact"/>
                        <w:ind w:left="210" w:rightChars="20" w:right="44" w:hangingChars="100" w:hanging="210"/>
                        <w:rPr>
                          <w:rFonts w:ascii="HG丸ｺﾞｼｯｸM-PRO" w:eastAsia="HG丸ｺﾞｼｯｸM-PRO" w:hAnsi="HG丸ｺﾞｼｯｸM-PRO" w:cs="PMingLiU"/>
                          <w:sz w:val="21"/>
                          <w:szCs w:val="21"/>
                          <w:lang w:eastAsia="ja-JP"/>
                        </w:rPr>
                      </w:pPr>
                      <w:r>
                        <w:rPr>
                          <w:rFonts w:ascii="HG丸ｺﾞｼｯｸM-PRO" w:eastAsia="HG丸ｺﾞｼｯｸM-PRO" w:hAnsi="HG丸ｺﾞｼｯｸM-PRO" w:cs="PMingLiU" w:hint="eastAsia"/>
                          <w:sz w:val="21"/>
                          <w:szCs w:val="21"/>
                          <w:lang w:eastAsia="ja-JP"/>
                        </w:rPr>
                        <w:t xml:space="preserve">　　また、アレルギー対応食を区別するため食器を別の色にした。</w:t>
                      </w:r>
                    </w:p>
                  </w:txbxContent>
                </v:textbox>
              </v:shape>
            </w:pict>
          </mc:Fallback>
        </mc:AlternateContent>
      </w:r>
    </w:p>
    <w:p w:rsidR="000433A6" w:rsidRPr="005C1D25" w:rsidRDefault="000433A6" w:rsidP="00F85607">
      <w:pPr>
        <w:rPr>
          <w:rFonts w:ascii="ＭＳ 明朝" w:hAnsi="ＭＳ 明朝"/>
          <w:lang w:eastAsia="ja-JP"/>
        </w:rPr>
      </w:pPr>
    </w:p>
    <w:p w:rsidR="000433A6" w:rsidRPr="005C1D25" w:rsidRDefault="000433A6" w:rsidP="00F85607">
      <w:pPr>
        <w:rPr>
          <w:rFonts w:ascii="ＭＳ 明朝" w:hAnsi="ＭＳ 明朝"/>
          <w:lang w:eastAsia="ja-JP"/>
        </w:rPr>
      </w:pPr>
    </w:p>
    <w:p w:rsidR="000433A6" w:rsidRPr="005C1D25" w:rsidRDefault="000433A6" w:rsidP="00F85607">
      <w:pPr>
        <w:rPr>
          <w:rFonts w:ascii="ＭＳ 明朝" w:hAnsi="ＭＳ 明朝"/>
          <w:lang w:eastAsia="ja-JP"/>
        </w:rPr>
      </w:pPr>
    </w:p>
    <w:p w:rsidR="000433A6" w:rsidRPr="005C1D25" w:rsidRDefault="007B3689" w:rsidP="00F85607">
      <w:pPr>
        <w:rPr>
          <w:rFonts w:ascii="ＭＳ 明朝" w:hAnsi="ＭＳ 明朝"/>
          <w:lang w:eastAsia="ja-JP"/>
        </w:rPr>
      </w:pPr>
      <w:r>
        <w:rPr>
          <w:rFonts w:ascii="ＭＳ 明朝" w:hAnsi="ＭＳ 明朝" w:hint="eastAsia"/>
          <w:noProof/>
          <w:lang w:eastAsia="ja-JP"/>
        </w:rPr>
        <mc:AlternateContent>
          <mc:Choice Requires="wps">
            <w:drawing>
              <wp:anchor distT="0" distB="0" distL="114300" distR="114300" simplePos="0" relativeHeight="251705856" behindDoc="0" locked="0" layoutInCell="1" allowOverlap="1">
                <wp:simplePos x="0" y="0"/>
                <wp:positionH relativeFrom="column">
                  <wp:posOffset>3046095</wp:posOffset>
                </wp:positionH>
                <wp:positionV relativeFrom="paragraph">
                  <wp:posOffset>32385</wp:posOffset>
                </wp:positionV>
                <wp:extent cx="3115310" cy="1006475"/>
                <wp:effectExtent l="0" t="3810" r="1270" b="0"/>
                <wp:wrapNone/>
                <wp:docPr id="198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100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750FAD" w:rsidRDefault="00012E96" w:rsidP="00BD4209">
                            <w:pPr>
                              <w:spacing w:line="236" w:lineRule="exact"/>
                              <w:ind w:leftChars="100" w:left="431" w:rightChars="103" w:right="227" w:hangingChars="100" w:hanging="211"/>
                              <w:jc w:val="both"/>
                              <w:rPr>
                                <w:rFonts w:ascii="HG丸ｺﾞｼｯｸM-PRO" w:eastAsia="HG丸ｺﾞｼｯｸM-PRO" w:hAnsi="HG丸ｺﾞｼｯｸM-PRO" w:cs="PMingLiU"/>
                                <w:spacing w:val="-6"/>
                                <w:sz w:val="21"/>
                                <w:szCs w:val="21"/>
                                <w:lang w:eastAsia="ja-JP"/>
                              </w:rPr>
                            </w:pPr>
                            <w:r w:rsidRPr="00750FAD">
                              <w:rPr>
                                <w:rFonts w:ascii="HG丸ｺﾞｼｯｸM-PRO" w:eastAsia="HG丸ｺﾞｼｯｸM-PRO" w:hAnsi="HG丸ｺﾞｼｯｸM-PRO" w:cs="Microsoft YaHei"/>
                                <w:b/>
                                <w:bCs/>
                                <w:sz w:val="21"/>
                                <w:szCs w:val="21"/>
                                <w:lang w:eastAsia="ja-JP"/>
                              </w:rPr>
                              <w:t>対策</w:t>
                            </w:r>
                            <w:r w:rsidRPr="00750FAD">
                              <w:rPr>
                                <w:rFonts w:ascii="HG丸ｺﾞｼｯｸM-PRO" w:eastAsia="HG丸ｺﾞｼｯｸM-PRO" w:hAnsi="HG丸ｺﾞｼｯｸM-PRO" w:cs="PMingLiU"/>
                                <w:sz w:val="21"/>
                                <w:szCs w:val="21"/>
                                <w:lang w:eastAsia="ja-JP"/>
                              </w:rPr>
                              <w:t>…</w:t>
                            </w:r>
                            <w:r w:rsidRPr="00750FAD">
                              <w:rPr>
                                <w:rFonts w:ascii="HG丸ｺﾞｼｯｸM-PRO" w:eastAsia="HG丸ｺﾞｼｯｸM-PRO" w:hAnsi="HG丸ｺﾞｼｯｸM-PRO" w:cs="PMingLiU" w:hint="eastAsia"/>
                                <w:sz w:val="21"/>
                                <w:szCs w:val="21"/>
                                <w:lang w:eastAsia="ja-JP"/>
                              </w:rPr>
                              <w:t>業者から提出された</w:t>
                            </w:r>
                            <w:r w:rsidRPr="00750FAD">
                              <w:rPr>
                                <w:rFonts w:ascii="HG丸ｺﾞｼｯｸM-PRO" w:eastAsia="HG丸ｺﾞｼｯｸM-PRO" w:hAnsi="HG丸ｺﾞｼｯｸM-PRO" w:cs="PMingLiU" w:hint="eastAsia"/>
                                <w:spacing w:val="4"/>
                                <w:sz w:val="21"/>
                                <w:szCs w:val="21"/>
                                <w:lang w:eastAsia="ja-JP"/>
                              </w:rPr>
                              <w:t>加工食品成分表が納入される食品のものなのか、商品がリニューアルされていないか確認を徹底すること。また、納品された食品と家庭に配布された配合表に違いがないかを日々、確認し記録に残すことを決めた。</w:t>
                            </w:r>
                          </w:p>
                          <w:p w:rsidR="00012E96" w:rsidRPr="00750FAD" w:rsidRDefault="00012E96" w:rsidP="00392E0D">
                            <w:pPr>
                              <w:spacing w:before="6" w:line="263" w:lineRule="exact"/>
                              <w:ind w:rightChars="103" w:right="227"/>
                              <w:rPr>
                                <w:rFonts w:ascii="HG丸ｺﾞｼｯｸM-PRO" w:eastAsia="HG丸ｺﾞｼｯｸM-PRO" w:hAnsi="HG丸ｺﾞｼｯｸM-PRO" w:cs="PMingLiU"/>
                                <w:color w:val="FF0000"/>
                                <w:sz w:val="21"/>
                                <w:szCs w:val="21"/>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5" type="#_x0000_t202" style="position:absolute;margin-left:239.85pt;margin-top:2.55pt;width:245.3pt;height:79.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ndYswIAALc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" filled="f" stroked="f">
                <v:textbox inset="0,0,0,0">
                  <w:txbxContent>
                    <w:p w:rsidR="00012E96" w:rsidRPr="00750FAD" w:rsidRDefault="00012E96" w:rsidP="00BD4209">
                      <w:pPr>
                        <w:spacing w:line="236" w:lineRule="exact"/>
                        <w:ind w:leftChars="100" w:left="431" w:rightChars="103" w:right="227" w:hangingChars="100" w:hanging="211"/>
                        <w:jc w:val="both"/>
                        <w:rPr>
                          <w:rFonts w:ascii="HG丸ｺﾞｼｯｸM-PRO" w:eastAsia="HG丸ｺﾞｼｯｸM-PRO" w:hAnsi="HG丸ｺﾞｼｯｸM-PRO" w:cs="PMingLiU"/>
                          <w:spacing w:val="-6"/>
                          <w:sz w:val="21"/>
                          <w:szCs w:val="21"/>
                          <w:lang w:eastAsia="ja-JP"/>
                        </w:rPr>
                      </w:pPr>
                      <w:r w:rsidRPr="00750FAD">
                        <w:rPr>
                          <w:rFonts w:ascii="HG丸ｺﾞｼｯｸM-PRO" w:eastAsia="HG丸ｺﾞｼｯｸM-PRO" w:hAnsi="HG丸ｺﾞｼｯｸM-PRO" w:cs="Microsoft YaHei"/>
                          <w:b/>
                          <w:bCs/>
                          <w:sz w:val="21"/>
                          <w:szCs w:val="21"/>
                          <w:lang w:eastAsia="ja-JP"/>
                        </w:rPr>
                        <w:t>対策</w:t>
                      </w:r>
                      <w:r w:rsidRPr="00750FAD">
                        <w:rPr>
                          <w:rFonts w:ascii="HG丸ｺﾞｼｯｸM-PRO" w:eastAsia="HG丸ｺﾞｼｯｸM-PRO" w:hAnsi="HG丸ｺﾞｼｯｸM-PRO" w:cs="PMingLiU"/>
                          <w:sz w:val="21"/>
                          <w:szCs w:val="21"/>
                          <w:lang w:eastAsia="ja-JP"/>
                        </w:rPr>
                        <w:t>…</w:t>
                      </w:r>
                      <w:r w:rsidRPr="00750FAD">
                        <w:rPr>
                          <w:rFonts w:ascii="HG丸ｺﾞｼｯｸM-PRO" w:eastAsia="HG丸ｺﾞｼｯｸM-PRO" w:hAnsi="HG丸ｺﾞｼｯｸM-PRO" w:cs="PMingLiU" w:hint="eastAsia"/>
                          <w:sz w:val="21"/>
                          <w:szCs w:val="21"/>
                          <w:lang w:eastAsia="ja-JP"/>
                        </w:rPr>
                        <w:t>業者から提出された</w:t>
                      </w:r>
                      <w:r w:rsidRPr="00750FAD">
                        <w:rPr>
                          <w:rFonts w:ascii="HG丸ｺﾞｼｯｸM-PRO" w:eastAsia="HG丸ｺﾞｼｯｸM-PRO" w:hAnsi="HG丸ｺﾞｼｯｸM-PRO" w:cs="PMingLiU" w:hint="eastAsia"/>
                          <w:spacing w:val="4"/>
                          <w:sz w:val="21"/>
                          <w:szCs w:val="21"/>
                          <w:lang w:eastAsia="ja-JP"/>
                        </w:rPr>
                        <w:t>加工食品成分表が納入される食品のものなのか、商品がリニューアルされていないか確認を徹底すること。また、納品された食品と家庭に配布された配合表に違いがないかを日々、確認し記録に残すことを決めた。</w:t>
                      </w:r>
                    </w:p>
                    <w:p w:rsidR="00012E96" w:rsidRPr="00750FAD" w:rsidRDefault="00012E96" w:rsidP="00392E0D">
                      <w:pPr>
                        <w:spacing w:before="6" w:line="263" w:lineRule="exact"/>
                        <w:ind w:rightChars="103" w:right="227"/>
                        <w:rPr>
                          <w:rFonts w:ascii="HG丸ｺﾞｼｯｸM-PRO" w:eastAsia="HG丸ｺﾞｼｯｸM-PRO" w:hAnsi="HG丸ｺﾞｼｯｸM-PRO" w:cs="PMingLiU"/>
                          <w:color w:val="FF0000"/>
                          <w:sz w:val="21"/>
                          <w:szCs w:val="21"/>
                          <w:lang w:eastAsia="ja-JP"/>
                        </w:rPr>
                      </w:pPr>
                    </w:p>
                  </w:txbxContent>
                </v:textbox>
              </v:shape>
            </w:pict>
          </mc:Fallback>
        </mc:AlternateContent>
      </w:r>
    </w:p>
    <w:p w:rsidR="000433A6" w:rsidRPr="005C1D25" w:rsidRDefault="000433A6" w:rsidP="00F85607">
      <w:pPr>
        <w:rPr>
          <w:rFonts w:ascii="ＭＳ 明朝" w:hAnsi="ＭＳ 明朝"/>
          <w:lang w:eastAsia="ja-JP"/>
        </w:rPr>
      </w:pPr>
    </w:p>
    <w:p w:rsidR="000433A6" w:rsidRPr="005C1D25" w:rsidRDefault="000433A6" w:rsidP="00F85607">
      <w:pPr>
        <w:rPr>
          <w:rFonts w:ascii="ＭＳ 明朝" w:hAnsi="ＭＳ 明朝"/>
          <w:lang w:eastAsia="ja-JP"/>
        </w:rPr>
      </w:pPr>
    </w:p>
    <w:p w:rsidR="000433A6" w:rsidRPr="005C1D25" w:rsidRDefault="000433A6" w:rsidP="00F85607">
      <w:pPr>
        <w:rPr>
          <w:rFonts w:ascii="ＭＳ 明朝" w:hAnsi="ＭＳ 明朝"/>
          <w:lang w:eastAsia="ja-JP"/>
        </w:rPr>
      </w:pPr>
    </w:p>
    <w:p w:rsidR="000433A6" w:rsidRPr="005C1D25" w:rsidRDefault="000433A6" w:rsidP="00F85607">
      <w:pPr>
        <w:rPr>
          <w:rFonts w:ascii="ＭＳ 明朝" w:hAnsi="ＭＳ 明朝"/>
          <w:lang w:eastAsia="ja-JP"/>
        </w:rPr>
      </w:pPr>
    </w:p>
    <w:p w:rsidR="000433A6" w:rsidRPr="005C1D25" w:rsidRDefault="000433A6" w:rsidP="00F85607">
      <w:pPr>
        <w:rPr>
          <w:rFonts w:ascii="ＭＳ 明朝" w:hAnsi="ＭＳ 明朝"/>
          <w:lang w:eastAsia="ja-JP"/>
        </w:rPr>
      </w:pPr>
    </w:p>
    <w:p w:rsidR="000433A6" w:rsidRPr="005C1D25" w:rsidRDefault="000433A6" w:rsidP="00F85607">
      <w:pPr>
        <w:rPr>
          <w:rFonts w:ascii="ＭＳ 明朝" w:hAnsi="ＭＳ 明朝"/>
          <w:lang w:eastAsia="ja-JP"/>
        </w:rPr>
      </w:pPr>
    </w:p>
    <w:p w:rsidR="000433A6" w:rsidRPr="005C1D25" w:rsidRDefault="00750FAD" w:rsidP="00F85607">
      <w:pPr>
        <w:rPr>
          <w:rFonts w:ascii="ＭＳ 明朝" w:hAnsi="ＭＳ 明朝"/>
          <w:b/>
          <w:lang w:eastAsia="ja-JP"/>
        </w:rPr>
      </w:pPr>
      <w:r w:rsidRPr="005C1D25">
        <w:rPr>
          <w:rFonts w:ascii="ＭＳ 明朝" w:hAnsi="ＭＳ 明朝" w:hint="eastAsia"/>
          <w:lang w:eastAsia="ja-JP"/>
        </w:rPr>
        <w:t xml:space="preserve">　　　　</w:t>
      </w:r>
      <w:r w:rsidRPr="005C1D25">
        <w:rPr>
          <w:rFonts w:ascii="ＭＳ 明朝" w:hAnsi="ＭＳ 明朝" w:hint="eastAsia"/>
          <w:b/>
          <w:lang w:eastAsia="ja-JP"/>
        </w:rPr>
        <w:t xml:space="preserve">　</w:t>
      </w:r>
      <w:r w:rsidR="006E2E8B">
        <w:rPr>
          <w:rFonts w:ascii="ＭＳ 明朝" w:hAnsi="ＭＳ 明朝" w:hint="eastAsia"/>
          <w:b/>
          <w:lang w:eastAsia="ja-JP"/>
        </w:rPr>
        <w:t xml:space="preserve">      </w:t>
      </w:r>
      <w:r w:rsidR="008D21EE" w:rsidRPr="005C1D25">
        <w:rPr>
          <w:rFonts w:ascii="ＭＳ 明朝" w:hAnsi="ＭＳ 明朝" w:hint="eastAsia"/>
          <w:b/>
          <w:lang w:eastAsia="ja-JP"/>
        </w:rPr>
        <w:t>事</w:t>
      </w:r>
      <w:r w:rsidR="008E7098">
        <w:rPr>
          <w:rFonts w:ascii="ＭＳ 明朝" w:hAnsi="ＭＳ 明朝" w:hint="eastAsia"/>
          <w:b/>
          <w:lang w:eastAsia="ja-JP"/>
        </w:rPr>
        <w:t xml:space="preserve">　</w:t>
      </w:r>
      <w:r w:rsidR="008D21EE" w:rsidRPr="005C1D25">
        <w:rPr>
          <w:rFonts w:ascii="ＭＳ 明朝" w:hAnsi="ＭＳ 明朝" w:hint="eastAsia"/>
          <w:b/>
          <w:lang w:eastAsia="ja-JP"/>
        </w:rPr>
        <w:t>故</w:t>
      </w:r>
      <w:r w:rsidR="008D21EE" w:rsidRPr="005C1D25">
        <w:rPr>
          <w:rFonts w:ascii="ＭＳ 明朝" w:hAnsi="ＭＳ 明朝" w:hint="eastAsia"/>
          <w:lang w:eastAsia="ja-JP"/>
        </w:rPr>
        <w:t xml:space="preserve">　</w:t>
      </w:r>
      <w:r w:rsidR="008D21EE" w:rsidRPr="005C1D25">
        <w:rPr>
          <w:rFonts w:ascii="ＭＳ 明朝" w:hAnsi="ＭＳ 明朝" w:hint="eastAsia"/>
          <w:b/>
          <w:lang w:eastAsia="ja-JP"/>
        </w:rPr>
        <w:t xml:space="preserve">　　　　　　　　　　　　　</w:t>
      </w:r>
      <w:r w:rsidR="006E2E8B">
        <w:rPr>
          <w:rFonts w:ascii="ＭＳ 明朝" w:hAnsi="ＭＳ 明朝" w:hint="eastAsia"/>
          <w:b/>
          <w:lang w:eastAsia="ja-JP"/>
        </w:rPr>
        <w:t xml:space="preserve">　　　　</w:t>
      </w:r>
      <w:r w:rsidR="00371010">
        <w:rPr>
          <w:rFonts w:ascii="ＭＳ 明朝" w:hAnsi="ＭＳ 明朝" w:hint="eastAsia"/>
          <w:b/>
          <w:lang w:eastAsia="ja-JP"/>
        </w:rPr>
        <w:t>注意すべきケース</w:t>
      </w:r>
    </w:p>
    <w:p w:rsidR="000433A6" w:rsidRPr="005C1D25" w:rsidRDefault="007B3689" w:rsidP="00F85607">
      <w:pPr>
        <w:rPr>
          <w:rFonts w:ascii="ＭＳ 明朝" w:hAnsi="ＭＳ 明朝"/>
          <w:lang w:eastAsia="ja-JP"/>
        </w:rPr>
      </w:pPr>
      <w:r>
        <w:rPr>
          <w:rFonts w:ascii="ＭＳ 明朝" w:hAnsi="ＭＳ 明朝"/>
          <w:noProof/>
          <w:lang w:eastAsia="ja-JP"/>
        </w:rPr>
        <mc:AlternateContent>
          <mc:Choice Requires="wps">
            <w:drawing>
              <wp:anchor distT="0" distB="0" distL="114300" distR="114300" simplePos="0" relativeHeight="251717120" behindDoc="0" locked="0" layoutInCell="1" allowOverlap="1">
                <wp:simplePos x="0" y="0"/>
                <wp:positionH relativeFrom="column">
                  <wp:posOffset>3077210</wp:posOffset>
                </wp:positionH>
                <wp:positionV relativeFrom="paragraph">
                  <wp:posOffset>12700</wp:posOffset>
                </wp:positionV>
                <wp:extent cx="3084195" cy="409575"/>
                <wp:effectExtent l="635" t="3175" r="1270" b="6350"/>
                <wp:wrapNone/>
                <wp:docPr id="1981" name="Text Box 1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40957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10101"/>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12E96" w:rsidRPr="00880005" w:rsidRDefault="00012E96" w:rsidP="00353434">
                            <w:pPr>
                              <w:tabs>
                                <w:tab w:val="left" w:pos="844"/>
                              </w:tabs>
                              <w:spacing w:line="205" w:lineRule="exact"/>
                              <w:rPr>
                                <w:rFonts w:ascii="HG丸ｺﾞｼｯｸM-PRO" w:eastAsia="HG丸ｺﾞｼｯｸM-PRO" w:hAnsi="HG丸ｺﾞｼｯｸM-PRO" w:cs="Microsoft YaHei"/>
                                <w:b/>
                                <w:bCs/>
                                <w:sz w:val="21"/>
                                <w:szCs w:val="21"/>
                                <w:lang w:eastAsia="ja-JP"/>
                              </w:rPr>
                            </w:pPr>
                            <w:r w:rsidRPr="00B22BFF">
                              <w:rPr>
                                <w:rFonts w:ascii="HG丸ｺﾞｼｯｸM-PRO" w:eastAsia="HG丸ｺﾞｼｯｸM-PRO" w:hAnsi="HG丸ｺﾞｼｯｸM-PRO" w:cs="Microsoft YaHei" w:hint="eastAsia"/>
                                <w:b/>
                                <w:bCs/>
                                <w:sz w:val="21"/>
                                <w:szCs w:val="21"/>
                                <w:lang w:eastAsia="ja-JP"/>
                              </w:rPr>
                              <w:t>事例８</w:t>
                            </w:r>
                            <w:r>
                              <w:rPr>
                                <w:rFonts w:ascii="HG丸ｺﾞｼｯｸM-PRO" w:eastAsia="HG丸ｺﾞｼｯｸM-PRO" w:hAnsi="HG丸ｺﾞｼｯｸM-PRO" w:cs="Microsoft YaHei" w:hint="eastAsia"/>
                                <w:b/>
                                <w:bCs/>
                                <w:sz w:val="21"/>
                                <w:szCs w:val="21"/>
                                <w:lang w:eastAsia="ja-JP"/>
                              </w:rPr>
                              <w:t xml:space="preserve">　</w:t>
                            </w:r>
                            <w:r w:rsidRPr="00880005">
                              <w:rPr>
                                <w:rFonts w:ascii="HG丸ｺﾞｼｯｸM-PRO" w:eastAsia="HG丸ｺﾞｼｯｸM-PRO" w:hAnsi="HG丸ｺﾞｼｯｸM-PRO" w:cs="Microsoft YaHei"/>
                                <w:b/>
                                <w:bCs/>
                                <w:sz w:val="21"/>
                                <w:szCs w:val="21"/>
                                <w:lang w:eastAsia="ja-JP"/>
                              </w:rPr>
                              <w:t>高校の体育（サッカー）の授業で…</w:t>
                            </w:r>
                          </w:p>
                          <w:p w:rsidR="00012E96" w:rsidRPr="00880005" w:rsidRDefault="00012E96" w:rsidP="00353434">
                            <w:pPr>
                              <w:spacing w:line="306" w:lineRule="exact"/>
                              <w:ind w:left="840"/>
                              <w:rPr>
                                <w:rFonts w:ascii="HG丸ｺﾞｼｯｸM-PRO" w:eastAsia="HG丸ｺﾞｼｯｸM-PRO" w:hAnsi="HG丸ｺﾞｼｯｸM-PRO" w:cs="Microsoft YaHei"/>
                                <w:b/>
                                <w:bCs/>
                                <w:sz w:val="21"/>
                                <w:szCs w:val="21"/>
                                <w:lang w:eastAsia="ja-JP"/>
                              </w:rPr>
                            </w:pPr>
                            <w:r w:rsidRPr="00880005">
                              <w:rPr>
                                <w:rFonts w:ascii="HG丸ｺﾞｼｯｸM-PRO" w:eastAsia="HG丸ｺﾞｼｯｸM-PRO" w:hAnsi="HG丸ｺﾞｼｯｸM-PRO" w:cs="Microsoft YaHei"/>
                                <w:b/>
                                <w:bCs/>
                                <w:sz w:val="21"/>
                                <w:szCs w:val="21"/>
                                <w:lang w:eastAsia="ja-JP"/>
                              </w:rPr>
                              <w:t>（原因：えび）</w:t>
                            </w:r>
                          </w:p>
                          <w:p w:rsidR="00012E96" w:rsidRDefault="00012E96"/>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763" o:spid="_x0000_s1176" type="#_x0000_t202" style="position:absolute;margin-left:242.3pt;margin-top:1pt;width:242.85pt;height:32.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" stroked="f" strokecolor="#010101">
                <v:fill opacity="0"/>
                <v:textbox>
                  <w:txbxContent>
                    <w:p w:rsidR="00012E96" w:rsidRPr="00880005" w:rsidRDefault="00012E96" w:rsidP="00353434">
                      <w:pPr>
                        <w:tabs>
                          <w:tab w:val="left" w:pos="844"/>
                        </w:tabs>
                        <w:spacing w:line="205" w:lineRule="exact"/>
                        <w:rPr>
                          <w:rFonts w:ascii="HG丸ｺﾞｼｯｸM-PRO" w:eastAsia="HG丸ｺﾞｼｯｸM-PRO" w:hAnsi="HG丸ｺﾞｼｯｸM-PRO" w:cs="Microsoft YaHei"/>
                          <w:b/>
                          <w:bCs/>
                          <w:sz w:val="21"/>
                          <w:szCs w:val="21"/>
                          <w:lang w:eastAsia="ja-JP"/>
                        </w:rPr>
                      </w:pPr>
                      <w:r w:rsidRPr="00B22BFF">
                        <w:rPr>
                          <w:rFonts w:ascii="HG丸ｺﾞｼｯｸM-PRO" w:eastAsia="HG丸ｺﾞｼｯｸM-PRO" w:hAnsi="HG丸ｺﾞｼｯｸM-PRO" w:cs="Microsoft YaHei" w:hint="eastAsia"/>
                          <w:b/>
                          <w:bCs/>
                          <w:sz w:val="21"/>
                          <w:szCs w:val="21"/>
                          <w:lang w:eastAsia="ja-JP"/>
                        </w:rPr>
                        <w:t>事例８</w:t>
                      </w:r>
                      <w:r>
                        <w:rPr>
                          <w:rFonts w:ascii="HG丸ｺﾞｼｯｸM-PRO" w:eastAsia="HG丸ｺﾞｼｯｸM-PRO" w:hAnsi="HG丸ｺﾞｼｯｸM-PRO" w:cs="Microsoft YaHei" w:hint="eastAsia"/>
                          <w:b/>
                          <w:bCs/>
                          <w:sz w:val="21"/>
                          <w:szCs w:val="21"/>
                          <w:lang w:eastAsia="ja-JP"/>
                        </w:rPr>
                        <w:t xml:space="preserve">　</w:t>
                      </w:r>
                      <w:r w:rsidRPr="00880005">
                        <w:rPr>
                          <w:rFonts w:ascii="HG丸ｺﾞｼｯｸM-PRO" w:eastAsia="HG丸ｺﾞｼｯｸM-PRO" w:hAnsi="HG丸ｺﾞｼｯｸM-PRO" w:cs="Microsoft YaHei"/>
                          <w:b/>
                          <w:bCs/>
                          <w:sz w:val="21"/>
                          <w:szCs w:val="21"/>
                          <w:lang w:eastAsia="ja-JP"/>
                        </w:rPr>
                        <w:t>高校の体育（サッカー）の授業で…</w:t>
                      </w:r>
                    </w:p>
                    <w:p w:rsidR="00012E96" w:rsidRPr="00880005" w:rsidRDefault="00012E96" w:rsidP="00353434">
                      <w:pPr>
                        <w:spacing w:line="306" w:lineRule="exact"/>
                        <w:ind w:left="840"/>
                        <w:rPr>
                          <w:rFonts w:ascii="HG丸ｺﾞｼｯｸM-PRO" w:eastAsia="HG丸ｺﾞｼｯｸM-PRO" w:hAnsi="HG丸ｺﾞｼｯｸM-PRO" w:cs="Microsoft YaHei"/>
                          <w:b/>
                          <w:bCs/>
                          <w:sz w:val="21"/>
                          <w:szCs w:val="21"/>
                          <w:lang w:eastAsia="ja-JP"/>
                        </w:rPr>
                      </w:pPr>
                      <w:r w:rsidRPr="00880005">
                        <w:rPr>
                          <w:rFonts w:ascii="HG丸ｺﾞｼｯｸM-PRO" w:eastAsia="HG丸ｺﾞｼｯｸM-PRO" w:hAnsi="HG丸ｺﾞｼｯｸM-PRO" w:cs="Microsoft YaHei"/>
                          <w:b/>
                          <w:bCs/>
                          <w:sz w:val="21"/>
                          <w:szCs w:val="21"/>
                          <w:lang w:eastAsia="ja-JP"/>
                        </w:rPr>
                        <w:t>（原因：えび）</w:t>
                      </w:r>
                    </w:p>
                    <w:p w:rsidR="00012E96" w:rsidRDefault="00012E96"/>
                  </w:txbxContent>
                </v:textbox>
              </v:shape>
            </w:pict>
          </mc:Fallback>
        </mc:AlternateContent>
      </w:r>
      <w:r>
        <w:rPr>
          <w:rFonts w:ascii="ＭＳ 明朝" w:hAnsi="ＭＳ 明朝" w:hint="eastAsia"/>
          <w:noProof/>
          <w:lang w:eastAsia="ja-JP"/>
        </w:rPr>
        <mc:AlternateContent>
          <mc:Choice Requires="wps">
            <w:drawing>
              <wp:anchor distT="0" distB="0" distL="114300" distR="114300" simplePos="0" relativeHeight="251708928" behindDoc="0" locked="0" layoutInCell="1" allowOverlap="1">
                <wp:simplePos x="0" y="0"/>
                <wp:positionH relativeFrom="column">
                  <wp:posOffset>-139065</wp:posOffset>
                </wp:positionH>
                <wp:positionV relativeFrom="paragraph">
                  <wp:posOffset>78740</wp:posOffset>
                </wp:positionV>
                <wp:extent cx="2992755" cy="318135"/>
                <wp:effectExtent l="3810" t="2540" r="3810" b="3175"/>
                <wp:wrapNone/>
                <wp:docPr id="198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755"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Default="00012E96" w:rsidP="00392E0D">
                            <w:pPr>
                              <w:spacing w:line="205" w:lineRule="exact"/>
                              <w:ind w:left="843" w:right="44" w:hangingChars="400" w:hanging="843"/>
                              <w:rPr>
                                <w:rFonts w:ascii="HG丸ｺﾞｼｯｸM-PRO" w:eastAsia="HG丸ｺﾞｼｯｸM-PRO" w:hAnsi="HG丸ｺﾞｼｯｸM-PRO" w:cs="Microsoft YaHei"/>
                                <w:b/>
                                <w:bCs/>
                                <w:sz w:val="21"/>
                                <w:szCs w:val="21"/>
                                <w:lang w:eastAsia="ja-JP"/>
                              </w:rPr>
                            </w:pPr>
                            <w:r w:rsidRPr="00750FAD">
                              <w:rPr>
                                <w:rFonts w:ascii="HG丸ｺﾞｼｯｸM-PRO" w:eastAsia="HG丸ｺﾞｼｯｸM-PRO" w:hAnsi="HG丸ｺﾞｼｯｸM-PRO" w:cs="Microsoft YaHei"/>
                                <w:b/>
                                <w:bCs/>
                                <w:sz w:val="21"/>
                                <w:szCs w:val="21"/>
                                <w:lang w:eastAsia="ja-JP"/>
                              </w:rPr>
                              <w:t>事例</w:t>
                            </w:r>
                            <w:r>
                              <w:rPr>
                                <w:rFonts w:ascii="HG丸ｺﾞｼｯｸM-PRO" w:eastAsia="HG丸ｺﾞｼｯｸM-PRO" w:hAnsi="HG丸ｺﾞｼｯｸM-PRO" w:cs="Microsoft YaHei" w:hint="eastAsia"/>
                                <w:b/>
                                <w:bCs/>
                                <w:sz w:val="21"/>
                                <w:szCs w:val="21"/>
                                <w:lang w:eastAsia="ja-JP"/>
                              </w:rPr>
                              <w:t>７</w:t>
                            </w:r>
                            <w:r w:rsidRPr="00750FAD">
                              <w:rPr>
                                <w:rFonts w:ascii="HG丸ｺﾞｼｯｸM-PRO" w:eastAsia="HG丸ｺﾞｼｯｸM-PRO" w:hAnsi="HG丸ｺﾞｼｯｸM-PRO" w:cs="Microsoft YaHei" w:hint="eastAsia"/>
                                <w:b/>
                                <w:bCs/>
                                <w:sz w:val="21"/>
                                <w:szCs w:val="21"/>
                                <w:lang w:eastAsia="ja-JP"/>
                              </w:rPr>
                              <w:t xml:space="preserve">　</w:t>
                            </w:r>
                            <w:r>
                              <w:rPr>
                                <w:rFonts w:ascii="HG丸ｺﾞｼｯｸM-PRO" w:eastAsia="HG丸ｺﾞｼｯｸM-PRO" w:hAnsi="HG丸ｺﾞｼｯｸM-PRO" w:cs="Microsoft YaHei" w:hint="eastAsia"/>
                                <w:b/>
                                <w:bCs/>
                                <w:sz w:val="21"/>
                                <w:szCs w:val="21"/>
                                <w:lang w:eastAsia="ja-JP"/>
                              </w:rPr>
                              <w:t>給食終了時、みそ汁の入っていた食缶</w:t>
                            </w:r>
                          </w:p>
                          <w:p w:rsidR="00012E96" w:rsidRPr="00750FAD" w:rsidRDefault="00012E96" w:rsidP="006B2257">
                            <w:pPr>
                              <w:spacing w:line="205" w:lineRule="exact"/>
                              <w:ind w:leftChars="400" w:left="880" w:right="44"/>
                              <w:rPr>
                                <w:rFonts w:ascii="HG丸ｺﾞｼｯｸM-PRO" w:eastAsia="HG丸ｺﾞｼｯｸM-PRO" w:hAnsi="HG丸ｺﾞｼｯｸM-PRO" w:cs="Microsoft YaHei"/>
                                <w:sz w:val="21"/>
                                <w:szCs w:val="21"/>
                                <w:lang w:eastAsia="ja-JP"/>
                              </w:rPr>
                            </w:pPr>
                            <w:r>
                              <w:rPr>
                                <w:rFonts w:ascii="HG丸ｺﾞｼｯｸM-PRO" w:eastAsia="HG丸ｺﾞｼｯｸM-PRO" w:hAnsi="HG丸ｺﾞｼｯｸM-PRO" w:cs="Microsoft YaHei" w:hint="eastAsia"/>
                                <w:b/>
                                <w:bCs/>
                                <w:sz w:val="21"/>
                                <w:szCs w:val="21"/>
                                <w:lang w:eastAsia="ja-JP"/>
                              </w:rPr>
                              <w:t>を返却したことで</w:t>
                            </w:r>
                            <w:r w:rsidRPr="00750FAD">
                              <w:rPr>
                                <w:rFonts w:ascii="HG丸ｺﾞｼｯｸM-PRO" w:eastAsia="HG丸ｺﾞｼｯｸM-PRO" w:hAnsi="HG丸ｺﾞｼｯｸM-PRO" w:cs="Microsoft YaHei" w:hint="eastAsia"/>
                                <w:b/>
                                <w:bCs/>
                                <w:sz w:val="21"/>
                                <w:szCs w:val="21"/>
                                <w:lang w:eastAsia="ja-JP"/>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7" type="#_x0000_t202" style="position:absolute;margin-left:-10.95pt;margin-top:6.2pt;width:235.65pt;height:25.0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RE2tAIAALY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" filled="f" stroked="f">
                <v:textbox inset="0,0,0,0">
                  <w:txbxContent>
                    <w:p w:rsidR="00012E96" w:rsidRDefault="00012E96" w:rsidP="00392E0D">
                      <w:pPr>
                        <w:spacing w:line="205" w:lineRule="exact"/>
                        <w:ind w:left="843" w:right="44" w:hangingChars="400" w:hanging="843"/>
                        <w:rPr>
                          <w:rFonts w:ascii="HG丸ｺﾞｼｯｸM-PRO" w:eastAsia="HG丸ｺﾞｼｯｸM-PRO" w:hAnsi="HG丸ｺﾞｼｯｸM-PRO" w:cs="Microsoft YaHei"/>
                          <w:b/>
                          <w:bCs/>
                          <w:sz w:val="21"/>
                          <w:szCs w:val="21"/>
                          <w:lang w:eastAsia="ja-JP"/>
                        </w:rPr>
                      </w:pPr>
                      <w:r w:rsidRPr="00750FAD">
                        <w:rPr>
                          <w:rFonts w:ascii="HG丸ｺﾞｼｯｸM-PRO" w:eastAsia="HG丸ｺﾞｼｯｸM-PRO" w:hAnsi="HG丸ｺﾞｼｯｸM-PRO" w:cs="Microsoft YaHei"/>
                          <w:b/>
                          <w:bCs/>
                          <w:sz w:val="21"/>
                          <w:szCs w:val="21"/>
                          <w:lang w:eastAsia="ja-JP"/>
                        </w:rPr>
                        <w:t>事例</w:t>
                      </w:r>
                      <w:r>
                        <w:rPr>
                          <w:rFonts w:ascii="HG丸ｺﾞｼｯｸM-PRO" w:eastAsia="HG丸ｺﾞｼｯｸM-PRO" w:hAnsi="HG丸ｺﾞｼｯｸM-PRO" w:cs="Microsoft YaHei" w:hint="eastAsia"/>
                          <w:b/>
                          <w:bCs/>
                          <w:sz w:val="21"/>
                          <w:szCs w:val="21"/>
                          <w:lang w:eastAsia="ja-JP"/>
                        </w:rPr>
                        <w:t>７</w:t>
                      </w:r>
                      <w:r w:rsidRPr="00750FAD">
                        <w:rPr>
                          <w:rFonts w:ascii="HG丸ｺﾞｼｯｸM-PRO" w:eastAsia="HG丸ｺﾞｼｯｸM-PRO" w:hAnsi="HG丸ｺﾞｼｯｸM-PRO" w:cs="Microsoft YaHei" w:hint="eastAsia"/>
                          <w:b/>
                          <w:bCs/>
                          <w:sz w:val="21"/>
                          <w:szCs w:val="21"/>
                          <w:lang w:eastAsia="ja-JP"/>
                        </w:rPr>
                        <w:t xml:space="preserve">　</w:t>
                      </w:r>
                      <w:r>
                        <w:rPr>
                          <w:rFonts w:ascii="HG丸ｺﾞｼｯｸM-PRO" w:eastAsia="HG丸ｺﾞｼｯｸM-PRO" w:hAnsi="HG丸ｺﾞｼｯｸM-PRO" w:cs="Microsoft YaHei" w:hint="eastAsia"/>
                          <w:b/>
                          <w:bCs/>
                          <w:sz w:val="21"/>
                          <w:szCs w:val="21"/>
                          <w:lang w:eastAsia="ja-JP"/>
                        </w:rPr>
                        <w:t>給食終了時、みそ汁の入っていた食缶</w:t>
                      </w:r>
                    </w:p>
                    <w:p w:rsidR="00012E96" w:rsidRPr="00750FAD" w:rsidRDefault="00012E96" w:rsidP="006B2257">
                      <w:pPr>
                        <w:spacing w:line="205" w:lineRule="exact"/>
                        <w:ind w:leftChars="400" w:left="880" w:right="44"/>
                        <w:rPr>
                          <w:rFonts w:ascii="HG丸ｺﾞｼｯｸM-PRO" w:eastAsia="HG丸ｺﾞｼｯｸM-PRO" w:hAnsi="HG丸ｺﾞｼｯｸM-PRO" w:cs="Microsoft YaHei"/>
                          <w:sz w:val="21"/>
                          <w:szCs w:val="21"/>
                          <w:lang w:eastAsia="ja-JP"/>
                        </w:rPr>
                      </w:pPr>
                      <w:r>
                        <w:rPr>
                          <w:rFonts w:ascii="HG丸ｺﾞｼｯｸM-PRO" w:eastAsia="HG丸ｺﾞｼｯｸM-PRO" w:hAnsi="HG丸ｺﾞｼｯｸM-PRO" w:cs="Microsoft YaHei" w:hint="eastAsia"/>
                          <w:b/>
                          <w:bCs/>
                          <w:sz w:val="21"/>
                          <w:szCs w:val="21"/>
                          <w:lang w:eastAsia="ja-JP"/>
                        </w:rPr>
                        <w:t>を返却したことで</w:t>
                      </w:r>
                      <w:r w:rsidRPr="00750FAD">
                        <w:rPr>
                          <w:rFonts w:ascii="HG丸ｺﾞｼｯｸM-PRO" w:eastAsia="HG丸ｺﾞｼｯｸM-PRO" w:hAnsi="HG丸ｺﾞｼｯｸM-PRO" w:cs="Microsoft YaHei" w:hint="eastAsia"/>
                          <w:b/>
                          <w:bCs/>
                          <w:sz w:val="21"/>
                          <w:szCs w:val="21"/>
                          <w:lang w:eastAsia="ja-JP"/>
                        </w:rPr>
                        <w:t>・・・</w:t>
                      </w:r>
                    </w:p>
                  </w:txbxContent>
                </v:textbox>
              </v:shape>
            </w:pict>
          </mc:Fallback>
        </mc:AlternateContent>
      </w:r>
      <w:r>
        <w:rPr>
          <w:rFonts w:ascii="ＭＳ 明朝" w:hAnsi="ＭＳ 明朝" w:hint="eastAsia"/>
          <w:noProof/>
          <w:lang w:eastAsia="ja-JP"/>
        </w:rPr>
        <mc:AlternateContent>
          <mc:Choice Requires="wpg">
            <w:drawing>
              <wp:anchor distT="0" distB="0" distL="114300" distR="114300" simplePos="0" relativeHeight="251716096" behindDoc="0" locked="0" layoutInCell="1" allowOverlap="1">
                <wp:simplePos x="0" y="0"/>
                <wp:positionH relativeFrom="column">
                  <wp:posOffset>3025140</wp:posOffset>
                </wp:positionH>
                <wp:positionV relativeFrom="paragraph">
                  <wp:posOffset>12700</wp:posOffset>
                </wp:positionV>
                <wp:extent cx="3136265" cy="3994785"/>
                <wp:effectExtent l="5715" t="12700" r="10795" b="12065"/>
                <wp:wrapNone/>
                <wp:docPr id="197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265" cy="3994785"/>
                          <a:chOff x="1418" y="7154"/>
                          <a:chExt cx="4570" cy="6291"/>
                        </a:xfrm>
                      </wpg:grpSpPr>
                      <wps:wsp>
                        <wps:cNvPr id="1979" name="Freeform 25"/>
                        <wps:cNvSpPr>
                          <a:spLocks/>
                        </wps:cNvSpPr>
                        <wps:spPr bwMode="auto">
                          <a:xfrm>
                            <a:off x="1418" y="7154"/>
                            <a:ext cx="4570" cy="6291"/>
                          </a:xfrm>
                          <a:custGeom>
                            <a:avLst/>
                            <a:gdLst>
                              <a:gd name="T0" fmla="*/ 0 w 4570"/>
                              <a:gd name="T1" fmla="*/ 7154 h 6291"/>
                              <a:gd name="T2" fmla="*/ 0 w 4570"/>
                              <a:gd name="T3" fmla="*/ 13445 h 6291"/>
                              <a:gd name="T4" fmla="*/ 4284 w 4570"/>
                              <a:gd name="T5" fmla="*/ 13445 h 6291"/>
                              <a:gd name="T6" fmla="*/ 4570 w 4570"/>
                              <a:gd name="T7" fmla="*/ 13051 h 6291"/>
                              <a:gd name="T8" fmla="*/ 4570 w 4570"/>
                              <a:gd name="T9" fmla="*/ 7154 h 6291"/>
                              <a:gd name="T10" fmla="*/ 0 w 4570"/>
                              <a:gd name="T11" fmla="*/ 7154 h 629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570" h="6291">
                                <a:moveTo>
                                  <a:pt x="0" y="0"/>
                                </a:moveTo>
                                <a:lnTo>
                                  <a:pt x="0" y="6291"/>
                                </a:lnTo>
                                <a:lnTo>
                                  <a:pt x="4284" y="6291"/>
                                </a:lnTo>
                                <a:lnTo>
                                  <a:pt x="4570" y="5897"/>
                                </a:lnTo>
                                <a:lnTo>
                                  <a:pt x="4570" y="0"/>
                                </a:lnTo>
                                <a:lnTo>
                                  <a:pt x="0"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left:0;text-align:left;margin-left:238.2pt;margin-top:1pt;width:246.95pt;height:314.55pt;z-index:251716096" coordorigin="1418,7154" coordsize="4570,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">
                <v:shape id="Freeform 25" o:spid="_x0000_s1027" style="position:absolute;left:1418;top:7154;width:4570;height:6291;visibility:visible;mso-wrap-style:square;v-text-anchor:top" coordsize="4570,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Ju68cA&#10;AADdAAAADwAAAGRycy9kb3ducmV2LnhtbESPQWsCMRCF70L/Q5hCL1Kzaq26GkVahIIgdFt6Hjbj&#10;ZtvNZE1SXf+9KRS8zfDe++bNct3ZRpzIh9qxguEgA0FcOl1zpeDzY/s4AxEissbGMSm4UID16q63&#10;xFy7M7/TqYiVSBAOOSowMba5lKE0ZDEMXEuctIPzFmNafSW1x3OC20aOsuxZWqw5XTDY0ouh8qf4&#10;tYny9KX3x305Mdvx+PBa9Ke779Yr9XDfbRYgInXxZv5Pv+lUfz6dw983aQS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ibuvHAAAA3QAAAA8AAAAAAAAAAAAAAAAAmAIAAGRy&#10;cy9kb3ducmV2LnhtbFBLBQYAAAAABAAEAPUAAACMAwAAAAA=&#10;" path="m,l,6291r4284,l4570,5897,4570,,,xe" filled="f" strokecolor="#010101">
                  <v:path arrowok="t" o:connecttype="custom" o:connectlocs="0,7154;0,13445;4284,13445;4570,13051;4570,7154;0,7154" o:connectangles="0,0,0,0,0,0"/>
                </v:shape>
              </v:group>
            </w:pict>
          </mc:Fallback>
        </mc:AlternateContent>
      </w:r>
      <w:r>
        <w:rPr>
          <w:rFonts w:ascii="ＭＳ 明朝" w:hAnsi="ＭＳ 明朝" w:hint="eastAsia"/>
          <w:noProof/>
          <w:lang w:eastAsia="ja-JP"/>
        </w:rPr>
        <mc:AlternateContent>
          <mc:Choice Requires="wpg">
            <w:drawing>
              <wp:anchor distT="0" distB="0" distL="114300" distR="114300" simplePos="0" relativeHeight="251706880" behindDoc="0" locked="0" layoutInCell="1" allowOverlap="1">
                <wp:simplePos x="0" y="0"/>
                <wp:positionH relativeFrom="column">
                  <wp:posOffset>-237490</wp:posOffset>
                </wp:positionH>
                <wp:positionV relativeFrom="paragraph">
                  <wp:posOffset>12700</wp:posOffset>
                </wp:positionV>
                <wp:extent cx="3124200" cy="3994785"/>
                <wp:effectExtent l="10160" t="12700" r="8890" b="12065"/>
                <wp:wrapNone/>
                <wp:docPr id="197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3994785"/>
                          <a:chOff x="1418" y="7154"/>
                          <a:chExt cx="4570" cy="6291"/>
                        </a:xfrm>
                      </wpg:grpSpPr>
                      <wps:wsp>
                        <wps:cNvPr id="1977" name="Freeform 25"/>
                        <wps:cNvSpPr>
                          <a:spLocks/>
                        </wps:cNvSpPr>
                        <wps:spPr bwMode="auto">
                          <a:xfrm>
                            <a:off x="1418" y="7154"/>
                            <a:ext cx="4570" cy="6291"/>
                          </a:xfrm>
                          <a:custGeom>
                            <a:avLst/>
                            <a:gdLst>
                              <a:gd name="T0" fmla="*/ 0 w 4570"/>
                              <a:gd name="T1" fmla="*/ 7154 h 6291"/>
                              <a:gd name="T2" fmla="*/ 0 w 4570"/>
                              <a:gd name="T3" fmla="*/ 13445 h 6291"/>
                              <a:gd name="T4" fmla="*/ 4284 w 4570"/>
                              <a:gd name="T5" fmla="*/ 13445 h 6291"/>
                              <a:gd name="T6" fmla="*/ 4570 w 4570"/>
                              <a:gd name="T7" fmla="*/ 13051 h 6291"/>
                              <a:gd name="T8" fmla="*/ 4570 w 4570"/>
                              <a:gd name="T9" fmla="*/ 7154 h 6291"/>
                              <a:gd name="T10" fmla="*/ 0 w 4570"/>
                              <a:gd name="T11" fmla="*/ 7154 h 629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570" h="6291">
                                <a:moveTo>
                                  <a:pt x="0" y="0"/>
                                </a:moveTo>
                                <a:lnTo>
                                  <a:pt x="0" y="6291"/>
                                </a:lnTo>
                                <a:lnTo>
                                  <a:pt x="4284" y="6291"/>
                                </a:lnTo>
                                <a:lnTo>
                                  <a:pt x="4570" y="5897"/>
                                </a:lnTo>
                                <a:lnTo>
                                  <a:pt x="4570" y="0"/>
                                </a:lnTo>
                                <a:lnTo>
                                  <a:pt x="0"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left:0;text-align:left;margin-left:-18.7pt;margin-top:1pt;width:246pt;height:314.55pt;z-index:251706880" coordorigin="1418,7154" coordsize="4570,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">
                <v:shape id="Freeform 25" o:spid="_x0000_s1027" style="position:absolute;left:1418;top:7154;width:4570;height:6291;visibility:visible;mso-wrap-style:square;v-text-anchor:top" coordsize="4570,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fAscA&#10;AADdAAAADwAAAGRycy9kb3ducmV2LnhtbESPQWsCMRCF7wX/Q5hCL6VmW2tXV6OUFkEoCG6L52Ez&#10;brZuJtsk1fXfG6HQ2wzvvW/ezJe9bcWRfGgcK3gcZiCIK6cbrhV8fa4eJiBCRNbYOiYFZwqwXAxu&#10;5lhod+ItHctYiwThUKACE2NXSBkqQxbD0HXESds7bzGm1ddSezwluG3lU5a9SIsNpwsGO3ozVB3K&#10;X5sozzu9+dlUY7Majfbv5X3+8d15pe5u+9cZiEh9/Df/pdc61Z/mOVy/SSP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xXwLHAAAA3QAAAA8AAAAAAAAAAAAAAAAAmAIAAGRy&#10;cy9kb3ducmV2LnhtbFBLBQYAAAAABAAEAPUAAACMAwAAAAA=&#10;" path="m,l,6291r4284,l4570,5897,4570,,,xe" filled="f" strokecolor="#010101">
                  <v:path arrowok="t" o:connecttype="custom" o:connectlocs="0,7154;0,13445;4284,13445;4570,13051;4570,7154;0,7154" o:connectangles="0,0,0,0,0,0"/>
                </v:shape>
              </v:group>
            </w:pict>
          </mc:Fallback>
        </mc:AlternateContent>
      </w:r>
    </w:p>
    <w:p w:rsidR="000433A6" w:rsidRPr="005C1D25" w:rsidRDefault="00353434" w:rsidP="00353434">
      <w:pPr>
        <w:tabs>
          <w:tab w:val="left" w:pos="4795"/>
        </w:tabs>
        <w:rPr>
          <w:rFonts w:ascii="ＭＳ 明朝" w:hAnsi="ＭＳ 明朝"/>
          <w:lang w:eastAsia="ja-JP"/>
        </w:rPr>
      </w:pPr>
      <w:r w:rsidRPr="005C1D25">
        <w:rPr>
          <w:rFonts w:ascii="ＭＳ 明朝" w:hAnsi="ＭＳ 明朝"/>
          <w:lang w:eastAsia="ja-JP"/>
        </w:rPr>
        <w:tab/>
      </w:r>
    </w:p>
    <w:p w:rsidR="000433A6" w:rsidRPr="005C1D25" w:rsidRDefault="000433A6" w:rsidP="00F85607">
      <w:pPr>
        <w:rPr>
          <w:rFonts w:ascii="ＭＳ 明朝" w:hAnsi="ＭＳ 明朝"/>
          <w:lang w:eastAsia="ja-JP"/>
        </w:rPr>
      </w:pPr>
    </w:p>
    <w:p w:rsidR="000433A6" w:rsidRPr="005C1D25" w:rsidRDefault="007B3689" w:rsidP="00F85607">
      <w:pPr>
        <w:rPr>
          <w:rFonts w:ascii="ＭＳ 明朝" w:hAnsi="ＭＳ 明朝"/>
          <w:lang w:eastAsia="ja-JP"/>
        </w:rPr>
      </w:pPr>
      <w:r>
        <w:rPr>
          <w:rFonts w:ascii="ＭＳ 明朝" w:hAnsi="ＭＳ 明朝" w:hint="eastAsia"/>
          <w:noProof/>
          <w:lang w:eastAsia="ja-JP"/>
        </w:rPr>
        <mc:AlternateContent>
          <mc:Choice Requires="wps">
            <w:drawing>
              <wp:anchor distT="0" distB="0" distL="114300" distR="114300" simplePos="0" relativeHeight="251707904" behindDoc="0" locked="0" layoutInCell="1" allowOverlap="1">
                <wp:simplePos x="0" y="0"/>
                <wp:positionH relativeFrom="column">
                  <wp:posOffset>-139065</wp:posOffset>
                </wp:positionH>
                <wp:positionV relativeFrom="paragraph">
                  <wp:posOffset>10160</wp:posOffset>
                </wp:positionV>
                <wp:extent cx="3025775" cy="2156460"/>
                <wp:effectExtent l="3810" t="635" r="0" b="0"/>
                <wp:wrapNone/>
                <wp:docPr id="197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775" cy="215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514B90" w:rsidRDefault="00012E96" w:rsidP="00392E0D">
                            <w:pPr>
                              <w:spacing w:line="236" w:lineRule="exact"/>
                              <w:ind w:left="211" w:rightChars="42" w:right="92" w:hangingChars="100" w:hanging="211"/>
                              <w:rPr>
                                <w:rFonts w:ascii="HG丸ｺﾞｼｯｸM-PRO" w:eastAsia="HG丸ｺﾞｼｯｸM-PRO" w:hAnsi="HG丸ｺﾞｼｯｸM-PRO" w:cs="PMingLiU"/>
                                <w:sz w:val="21"/>
                                <w:szCs w:val="21"/>
                                <w:lang w:eastAsia="ja-JP"/>
                              </w:rPr>
                            </w:pPr>
                            <w:r w:rsidRPr="00514B90">
                              <w:rPr>
                                <w:rFonts w:ascii="HG丸ｺﾞｼｯｸM-PRO" w:eastAsia="HG丸ｺﾞｼｯｸM-PRO" w:hAnsi="HG丸ｺﾞｼｯｸM-PRO" w:cs="Microsoft YaHei"/>
                                <w:b/>
                                <w:bCs/>
                                <w:sz w:val="21"/>
                                <w:szCs w:val="21"/>
                                <w:lang w:eastAsia="ja-JP"/>
                              </w:rPr>
                              <w:t>経過</w:t>
                            </w:r>
                            <w:r w:rsidRPr="00514B90">
                              <w:rPr>
                                <w:rFonts w:ascii="HG丸ｺﾞｼｯｸM-PRO" w:eastAsia="HG丸ｺﾞｼｯｸM-PRO" w:hAnsi="HG丸ｺﾞｼｯｸM-PRO" w:cs="PMingLiU"/>
                                <w:sz w:val="21"/>
                                <w:szCs w:val="21"/>
                                <w:lang w:eastAsia="ja-JP"/>
                              </w:rPr>
                              <w:t>…</w:t>
                            </w:r>
                            <w:r w:rsidRPr="00514B90">
                              <w:rPr>
                                <w:rFonts w:ascii="HG丸ｺﾞｼｯｸM-PRO" w:eastAsia="HG丸ｺﾞｼｯｸM-PRO" w:hAnsi="HG丸ｺﾞｼｯｸM-PRO" w:cs="PMingLiU" w:hint="eastAsia"/>
                                <w:sz w:val="21"/>
                                <w:szCs w:val="21"/>
                                <w:lang w:eastAsia="ja-JP"/>
                              </w:rPr>
                              <w:t>大豆・卵のアレルギーを持つ１年生</w:t>
                            </w:r>
                            <w:r>
                              <w:rPr>
                                <w:rFonts w:ascii="HG丸ｺﾞｼｯｸM-PRO" w:eastAsia="HG丸ｺﾞｼｯｸM-PRO" w:hAnsi="HG丸ｺﾞｼｯｸM-PRO" w:cs="PMingLiU" w:hint="eastAsia"/>
                                <w:sz w:val="21"/>
                                <w:szCs w:val="21"/>
                                <w:lang w:eastAsia="ja-JP"/>
                              </w:rPr>
                              <w:t>児童</w:t>
                            </w:r>
                            <w:r w:rsidRPr="00514B90">
                              <w:rPr>
                                <w:rFonts w:ascii="HG丸ｺﾞｼｯｸM-PRO" w:eastAsia="HG丸ｺﾞｼｯｸM-PRO" w:hAnsi="HG丸ｺﾞｼｯｸM-PRO" w:cs="PMingLiU" w:hint="eastAsia"/>
                                <w:sz w:val="21"/>
                                <w:szCs w:val="21"/>
                                <w:lang w:eastAsia="ja-JP"/>
                              </w:rPr>
                              <w:t>。定期的に病院にも受診し、</w:t>
                            </w:r>
                            <w:r>
                              <w:rPr>
                                <w:rFonts w:ascii="HG丸ｺﾞｼｯｸM-PRO" w:eastAsia="HG丸ｺﾞｼｯｸM-PRO" w:hAnsi="HG丸ｺﾞｼｯｸM-PRO" w:cs="PMingLiU" w:hint="eastAsia"/>
                                <w:sz w:val="21"/>
                                <w:szCs w:val="21"/>
                                <w:lang w:eastAsia="ja-JP"/>
                              </w:rPr>
                              <w:t>内服薬を学校で保管するなど重度の食物アレルギーを有する。</w:t>
                            </w:r>
                            <w:r w:rsidRPr="00514B90">
                              <w:rPr>
                                <w:rFonts w:ascii="HG丸ｺﾞｼｯｸM-PRO" w:eastAsia="HG丸ｺﾞｼｯｸM-PRO" w:hAnsi="HG丸ｺﾞｼｯｸM-PRO" w:cs="PMingLiU" w:hint="eastAsia"/>
                                <w:sz w:val="21"/>
                                <w:szCs w:val="21"/>
                                <w:lang w:eastAsia="ja-JP"/>
                              </w:rPr>
                              <w:t>代替食の提供ができないため、</w:t>
                            </w:r>
                            <w:r>
                              <w:rPr>
                                <w:rFonts w:ascii="HG丸ｺﾞｼｯｸM-PRO" w:eastAsia="HG丸ｺﾞｼｯｸM-PRO" w:hAnsi="HG丸ｺﾞｼｯｸM-PRO" w:cs="PMingLiU" w:hint="eastAsia"/>
                                <w:sz w:val="21"/>
                                <w:szCs w:val="21"/>
                                <w:lang w:eastAsia="ja-JP"/>
                              </w:rPr>
                              <w:t>毎日</w:t>
                            </w:r>
                            <w:r w:rsidRPr="00514B90">
                              <w:rPr>
                                <w:rFonts w:ascii="HG丸ｺﾞｼｯｸM-PRO" w:eastAsia="HG丸ｺﾞｼｯｸM-PRO" w:hAnsi="HG丸ｺﾞｼｯｸM-PRO" w:cs="PMingLiU" w:hint="eastAsia"/>
                                <w:sz w:val="21"/>
                                <w:szCs w:val="21"/>
                                <w:lang w:eastAsia="ja-JP"/>
                              </w:rPr>
                              <w:t>弁当</w:t>
                            </w:r>
                            <w:r>
                              <w:rPr>
                                <w:rFonts w:ascii="HG丸ｺﾞｼｯｸM-PRO" w:eastAsia="HG丸ｺﾞｼｯｸM-PRO" w:hAnsi="HG丸ｺﾞｼｯｸM-PRO" w:cs="PMingLiU" w:hint="eastAsia"/>
                                <w:sz w:val="21"/>
                                <w:szCs w:val="21"/>
                                <w:lang w:eastAsia="ja-JP"/>
                              </w:rPr>
                              <w:t>を</w:t>
                            </w:r>
                            <w:r w:rsidRPr="00514B90">
                              <w:rPr>
                                <w:rFonts w:ascii="HG丸ｺﾞｼｯｸM-PRO" w:eastAsia="HG丸ｺﾞｼｯｸM-PRO" w:hAnsi="HG丸ｺﾞｼｯｸM-PRO" w:cs="PMingLiU" w:hint="eastAsia"/>
                                <w:sz w:val="21"/>
                                <w:szCs w:val="21"/>
                                <w:lang w:eastAsia="ja-JP"/>
                              </w:rPr>
                              <w:t>持参</w:t>
                            </w:r>
                            <w:r>
                              <w:rPr>
                                <w:rFonts w:ascii="HG丸ｺﾞｼｯｸM-PRO" w:eastAsia="HG丸ｺﾞｼｯｸM-PRO" w:hAnsi="HG丸ｺﾞｼｯｸM-PRO" w:cs="PMingLiU" w:hint="eastAsia"/>
                                <w:sz w:val="21"/>
                                <w:szCs w:val="21"/>
                                <w:lang w:eastAsia="ja-JP"/>
                              </w:rPr>
                              <w:t>している</w:t>
                            </w:r>
                            <w:r w:rsidRPr="00514B90">
                              <w:rPr>
                                <w:rFonts w:ascii="HG丸ｺﾞｼｯｸM-PRO" w:eastAsia="HG丸ｺﾞｼｯｸM-PRO" w:hAnsi="HG丸ｺﾞｼｯｸM-PRO" w:cs="PMingLiU" w:hint="eastAsia"/>
                                <w:sz w:val="21"/>
                                <w:szCs w:val="21"/>
                                <w:lang w:eastAsia="ja-JP"/>
                              </w:rPr>
                              <w:t>児童。</w:t>
                            </w:r>
                            <w:r>
                              <w:rPr>
                                <w:rFonts w:ascii="HG丸ｺﾞｼｯｸM-PRO" w:eastAsia="HG丸ｺﾞｼｯｸM-PRO" w:hAnsi="HG丸ｺﾞｼｯｸM-PRO" w:cs="PMingLiU" w:hint="eastAsia"/>
                                <w:sz w:val="21"/>
                                <w:szCs w:val="21"/>
                                <w:lang w:eastAsia="ja-JP"/>
                              </w:rPr>
                              <w:t>その児童が</w:t>
                            </w:r>
                            <w:r w:rsidRPr="00514B90">
                              <w:rPr>
                                <w:rFonts w:ascii="HG丸ｺﾞｼｯｸM-PRO" w:eastAsia="HG丸ｺﾞｼｯｸM-PRO" w:hAnsi="HG丸ｺﾞｼｯｸM-PRO" w:cs="PMingLiU" w:hint="eastAsia"/>
                                <w:sz w:val="21"/>
                                <w:szCs w:val="21"/>
                                <w:lang w:eastAsia="ja-JP"/>
                              </w:rPr>
                              <w:t>給食当番</w:t>
                            </w:r>
                            <w:r>
                              <w:rPr>
                                <w:rFonts w:ascii="HG丸ｺﾞｼｯｸM-PRO" w:eastAsia="HG丸ｺﾞｼｯｸM-PRO" w:hAnsi="HG丸ｺﾞｼｯｸM-PRO" w:cs="PMingLiU" w:hint="eastAsia"/>
                                <w:sz w:val="21"/>
                                <w:szCs w:val="21"/>
                                <w:lang w:eastAsia="ja-JP"/>
                              </w:rPr>
                              <w:t>をするときは</w:t>
                            </w:r>
                            <w:r w:rsidRPr="00514B90">
                              <w:rPr>
                                <w:rFonts w:ascii="HG丸ｺﾞｼｯｸM-PRO" w:eastAsia="HG丸ｺﾞｼｯｸM-PRO" w:hAnsi="HG丸ｺﾞｼｯｸM-PRO" w:cs="PMingLiU" w:hint="eastAsia"/>
                                <w:sz w:val="21"/>
                                <w:szCs w:val="21"/>
                                <w:lang w:eastAsia="ja-JP"/>
                              </w:rPr>
                              <w:t>、配</w:t>
                            </w:r>
                            <w:r>
                              <w:rPr>
                                <w:rFonts w:ascii="HG丸ｺﾞｼｯｸM-PRO" w:eastAsia="HG丸ｺﾞｼｯｸM-PRO" w:hAnsi="HG丸ｺﾞｼｯｸM-PRO" w:cs="PMingLiU" w:hint="eastAsia"/>
                                <w:sz w:val="21"/>
                                <w:szCs w:val="21"/>
                                <w:lang w:eastAsia="ja-JP"/>
                              </w:rPr>
                              <w:t>膳について担任が日々配慮を行い、</w:t>
                            </w:r>
                            <w:r w:rsidRPr="00514B90">
                              <w:rPr>
                                <w:rFonts w:ascii="HG丸ｺﾞｼｯｸM-PRO" w:eastAsia="HG丸ｺﾞｼｯｸM-PRO" w:hAnsi="HG丸ｺﾞｼｯｸM-PRO" w:cs="PMingLiU" w:hint="eastAsia"/>
                                <w:sz w:val="21"/>
                                <w:szCs w:val="21"/>
                                <w:lang w:eastAsia="ja-JP"/>
                              </w:rPr>
                              <w:t>児童も</w:t>
                            </w:r>
                            <w:r>
                              <w:rPr>
                                <w:rFonts w:ascii="HG丸ｺﾞｼｯｸM-PRO" w:eastAsia="HG丸ｺﾞｼｯｸM-PRO" w:hAnsi="HG丸ｺﾞｼｯｸM-PRO" w:cs="PMingLiU" w:hint="eastAsia"/>
                                <w:sz w:val="21"/>
                                <w:szCs w:val="21"/>
                                <w:lang w:eastAsia="ja-JP"/>
                              </w:rPr>
                              <w:t>そのことについて</w:t>
                            </w:r>
                            <w:r w:rsidRPr="00514B90">
                              <w:rPr>
                                <w:rFonts w:ascii="HG丸ｺﾞｼｯｸM-PRO" w:eastAsia="HG丸ｺﾞｼｯｸM-PRO" w:hAnsi="HG丸ｺﾞｼｯｸM-PRO" w:cs="PMingLiU" w:hint="eastAsia"/>
                                <w:sz w:val="21"/>
                                <w:szCs w:val="21"/>
                                <w:lang w:eastAsia="ja-JP"/>
                              </w:rPr>
                              <w:t>理解</w:t>
                            </w:r>
                            <w:r>
                              <w:rPr>
                                <w:rFonts w:ascii="HG丸ｺﾞｼｯｸM-PRO" w:eastAsia="HG丸ｺﾞｼｯｸM-PRO" w:hAnsi="HG丸ｺﾞｼｯｸM-PRO" w:cs="PMingLiU" w:hint="eastAsia"/>
                                <w:sz w:val="21"/>
                                <w:szCs w:val="21"/>
                                <w:lang w:eastAsia="ja-JP"/>
                              </w:rPr>
                              <w:t>して</w:t>
                            </w:r>
                            <w:r w:rsidRPr="00514B90">
                              <w:rPr>
                                <w:rFonts w:ascii="HG丸ｺﾞｼｯｸM-PRO" w:eastAsia="HG丸ｺﾞｼｯｸM-PRO" w:hAnsi="HG丸ｺﾞｼｯｸM-PRO" w:cs="PMingLiU" w:hint="eastAsia"/>
                                <w:sz w:val="21"/>
                                <w:szCs w:val="21"/>
                                <w:lang w:eastAsia="ja-JP"/>
                              </w:rPr>
                              <w:t>いた</w:t>
                            </w:r>
                            <w:r>
                              <w:rPr>
                                <w:rFonts w:ascii="HG丸ｺﾞｼｯｸM-PRO" w:eastAsia="HG丸ｺﾞｼｯｸM-PRO" w:hAnsi="HG丸ｺﾞｼｯｸM-PRO" w:cs="PMingLiU" w:hint="eastAsia"/>
                                <w:sz w:val="21"/>
                                <w:szCs w:val="21"/>
                                <w:lang w:eastAsia="ja-JP"/>
                              </w:rPr>
                              <w:t>が、</w:t>
                            </w:r>
                            <w:r w:rsidRPr="00514B90">
                              <w:rPr>
                                <w:rFonts w:ascii="HG丸ｺﾞｼｯｸM-PRO" w:eastAsia="HG丸ｺﾞｼｯｸM-PRO" w:hAnsi="HG丸ｺﾞｼｯｸM-PRO" w:cs="PMingLiU" w:hint="eastAsia"/>
                                <w:sz w:val="21"/>
                                <w:szCs w:val="21"/>
                                <w:lang w:eastAsia="ja-JP"/>
                              </w:rPr>
                              <w:t>返却時に</w:t>
                            </w:r>
                            <w:r>
                              <w:rPr>
                                <w:rFonts w:ascii="HG丸ｺﾞｼｯｸM-PRO" w:eastAsia="HG丸ｺﾞｼｯｸM-PRO" w:hAnsi="HG丸ｺﾞｼｯｸM-PRO" w:cs="PMingLiU" w:hint="eastAsia"/>
                                <w:sz w:val="21"/>
                                <w:szCs w:val="21"/>
                                <w:lang w:eastAsia="ja-JP"/>
                              </w:rPr>
                              <w:t>はうっかりしてその児童が、まだ少し</w:t>
                            </w:r>
                            <w:r w:rsidRPr="00514B90">
                              <w:rPr>
                                <w:rFonts w:ascii="HG丸ｺﾞｼｯｸM-PRO" w:eastAsia="HG丸ｺﾞｼｯｸM-PRO" w:hAnsi="HG丸ｺﾞｼｯｸM-PRO" w:cs="PMingLiU" w:hint="eastAsia"/>
                                <w:sz w:val="21"/>
                                <w:szCs w:val="21"/>
                                <w:lang w:eastAsia="ja-JP"/>
                              </w:rPr>
                              <w:t>みそ汁の</w:t>
                            </w:r>
                            <w:r>
                              <w:rPr>
                                <w:rFonts w:ascii="HG丸ｺﾞｼｯｸM-PRO" w:eastAsia="HG丸ｺﾞｼｯｸM-PRO" w:hAnsi="HG丸ｺﾞｼｯｸM-PRO" w:cs="PMingLiU" w:hint="eastAsia"/>
                                <w:sz w:val="21"/>
                                <w:szCs w:val="21"/>
                                <w:lang w:eastAsia="ja-JP"/>
                              </w:rPr>
                              <w:t>残っている</w:t>
                            </w:r>
                            <w:r w:rsidRPr="00514B90">
                              <w:rPr>
                                <w:rFonts w:ascii="HG丸ｺﾞｼｯｸM-PRO" w:eastAsia="HG丸ｺﾞｼｯｸM-PRO" w:hAnsi="HG丸ｺﾞｼｯｸM-PRO" w:cs="PMingLiU" w:hint="eastAsia"/>
                                <w:sz w:val="21"/>
                                <w:szCs w:val="21"/>
                                <w:lang w:eastAsia="ja-JP"/>
                              </w:rPr>
                              <w:t>食缶を</w:t>
                            </w:r>
                            <w:r>
                              <w:rPr>
                                <w:rFonts w:ascii="HG丸ｺﾞｼｯｸM-PRO" w:eastAsia="HG丸ｺﾞｼｯｸM-PRO" w:hAnsi="HG丸ｺﾞｼｯｸM-PRO" w:cs="PMingLiU" w:hint="eastAsia"/>
                                <w:sz w:val="21"/>
                                <w:szCs w:val="21"/>
                                <w:lang w:eastAsia="ja-JP"/>
                              </w:rPr>
                              <w:t>運んだ</w:t>
                            </w:r>
                            <w:r w:rsidRPr="00514B90">
                              <w:rPr>
                                <w:rFonts w:ascii="HG丸ｺﾞｼｯｸM-PRO" w:eastAsia="HG丸ｺﾞｼｯｸM-PRO" w:hAnsi="HG丸ｺﾞｼｯｸM-PRO" w:cs="PMingLiU" w:hint="eastAsia"/>
                                <w:sz w:val="21"/>
                                <w:szCs w:val="21"/>
                                <w:lang w:eastAsia="ja-JP"/>
                              </w:rPr>
                              <w:t>。その後、昼休みの時間に顔に赤いじんましんが出た。保健室で休息し</w:t>
                            </w:r>
                            <w:r>
                              <w:rPr>
                                <w:rFonts w:ascii="HG丸ｺﾞｼｯｸM-PRO" w:eastAsia="HG丸ｺﾞｼｯｸM-PRO" w:hAnsi="HG丸ｺﾞｼｯｸM-PRO" w:cs="PMingLiU" w:hint="eastAsia"/>
                                <w:sz w:val="21"/>
                                <w:szCs w:val="21"/>
                                <w:lang w:eastAsia="ja-JP"/>
                              </w:rPr>
                              <w:t>た後、</w:t>
                            </w:r>
                            <w:r w:rsidRPr="00514B90">
                              <w:rPr>
                                <w:rFonts w:ascii="HG丸ｺﾞｼｯｸM-PRO" w:eastAsia="HG丸ｺﾞｼｯｸM-PRO" w:hAnsi="HG丸ｺﾞｼｯｸM-PRO" w:cs="PMingLiU" w:hint="eastAsia"/>
                                <w:sz w:val="21"/>
                                <w:szCs w:val="21"/>
                                <w:lang w:eastAsia="ja-JP"/>
                              </w:rPr>
                              <w:t>５時間目の始まるころに症状は治まった。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8" type="#_x0000_t202" style="position:absolute;margin-left:-10.95pt;margin-top:.8pt;width:238.25pt;height:169.8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sxotwIAALc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" filled="f" stroked="f">
                <v:textbox inset="0,0,0,0">
                  <w:txbxContent>
                    <w:p w:rsidR="00012E96" w:rsidRPr="00514B90" w:rsidRDefault="00012E96" w:rsidP="00392E0D">
                      <w:pPr>
                        <w:spacing w:line="236" w:lineRule="exact"/>
                        <w:ind w:left="211" w:rightChars="42" w:right="92" w:hangingChars="100" w:hanging="211"/>
                        <w:rPr>
                          <w:rFonts w:ascii="HG丸ｺﾞｼｯｸM-PRO" w:eastAsia="HG丸ｺﾞｼｯｸM-PRO" w:hAnsi="HG丸ｺﾞｼｯｸM-PRO" w:cs="PMingLiU"/>
                          <w:sz w:val="21"/>
                          <w:szCs w:val="21"/>
                          <w:lang w:eastAsia="ja-JP"/>
                        </w:rPr>
                      </w:pPr>
                      <w:r w:rsidRPr="00514B90">
                        <w:rPr>
                          <w:rFonts w:ascii="HG丸ｺﾞｼｯｸM-PRO" w:eastAsia="HG丸ｺﾞｼｯｸM-PRO" w:hAnsi="HG丸ｺﾞｼｯｸM-PRO" w:cs="Microsoft YaHei"/>
                          <w:b/>
                          <w:bCs/>
                          <w:sz w:val="21"/>
                          <w:szCs w:val="21"/>
                          <w:lang w:eastAsia="ja-JP"/>
                        </w:rPr>
                        <w:t>経過</w:t>
                      </w:r>
                      <w:r w:rsidRPr="00514B90">
                        <w:rPr>
                          <w:rFonts w:ascii="HG丸ｺﾞｼｯｸM-PRO" w:eastAsia="HG丸ｺﾞｼｯｸM-PRO" w:hAnsi="HG丸ｺﾞｼｯｸM-PRO" w:cs="PMingLiU"/>
                          <w:sz w:val="21"/>
                          <w:szCs w:val="21"/>
                          <w:lang w:eastAsia="ja-JP"/>
                        </w:rPr>
                        <w:t>…</w:t>
                      </w:r>
                      <w:r w:rsidRPr="00514B90">
                        <w:rPr>
                          <w:rFonts w:ascii="HG丸ｺﾞｼｯｸM-PRO" w:eastAsia="HG丸ｺﾞｼｯｸM-PRO" w:hAnsi="HG丸ｺﾞｼｯｸM-PRO" w:cs="PMingLiU" w:hint="eastAsia"/>
                          <w:sz w:val="21"/>
                          <w:szCs w:val="21"/>
                          <w:lang w:eastAsia="ja-JP"/>
                        </w:rPr>
                        <w:t>大豆・卵のアレルギーを持つ１年生</w:t>
                      </w:r>
                      <w:r>
                        <w:rPr>
                          <w:rFonts w:ascii="HG丸ｺﾞｼｯｸM-PRO" w:eastAsia="HG丸ｺﾞｼｯｸM-PRO" w:hAnsi="HG丸ｺﾞｼｯｸM-PRO" w:cs="PMingLiU" w:hint="eastAsia"/>
                          <w:sz w:val="21"/>
                          <w:szCs w:val="21"/>
                          <w:lang w:eastAsia="ja-JP"/>
                        </w:rPr>
                        <w:t>児童</w:t>
                      </w:r>
                      <w:r w:rsidRPr="00514B90">
                        <w:rPr>
                          <w:rFonts w:ascii="HG丸ｺﾞｼｯｸM-PRO" w:eastAsia="HG丸ｺﾞｼｯｸM-PRO" w:hAnsi="HG丸ｺﾞｼｯｸM-PRO" w:cs="PMingLiU" w:hint="eastAsia"/>
                          <w:sz w:val="21"/>
                          <w:szCs w:val="21"/>
                          <w:lang w:eastAsia="ja-JP"/>
                        </w:rPr>
                        <w:t>。定期的に病院にも受診し、</w:t>
                      </w:r>
                      <w:r>
                        <w:rPr>
                          <w:rFonts w:ascii="HG丸ｺﾞｼｯｸM-PRO" w:eastAsia="HG丸ｺﾞｼｯｸM-PRO" w:hAnsi="HG丸ｺﾞｼｯｸM-PRO" w:cs="PMingLiU" w:hint="eastAsia"/>
                          <w:sz w:val="21"/>
                          <w:szCs w:val="21"/>
                          <w:lang w:eastAsia="ja-JP"/>
                        </w:rPr>
                        <w:t>内服薬を学校で保管するなど重度の食物アレルギーを有する。</w:t>
                      </w:r>
                      <w:r w:rsidRPr="00514B90">
                        <w:rPr>
                          <w:rFonts w:ascii="HG丸ｺﾞｼｯｸM-PRO" w:eastAsia="HG丸ｺﾞｼｯｸM-PRO" w:hAnsi="HG丸ｺﾞｼｯｸM-PRO" w:cs="PMingLiU" w:hint="eastAsia"/>
                          <w:sz w:val="21"/>
                          <w:szCs w:val="21"/>
                          <w:lang w:eastAsia="ja-JP"/>
                        </w:rPr>
                        <w:t>代替食の提供ができないため、</w:t>
                      </w:r>
                      <w:r>
                        <w:rPr>
                          <w:rFonts w:ascii="HG丸ｺﾞｼｯｸM-PRO" w:eastAsia="HG丸ｺﾞｼｯｸM-PRO" w:hAnsi="HG丸ｺﾞｼｯｸM-PRO" w:cs="PMingLiU" w:hint="eastAsia"/>
                          <w:sz w:val="21"/>
                          <w:szCs w:val="21"/>
                          <w:lang w:eastAsia="ja-JP"/>
                        </w:rPr>
                        <w:t>毎日</w:t>
                      </w:r>
                      <w:r w:rsidRPr="00514B90">
                        <w:rPr>
                          <w:rFonts w:ascii="HG丸ｺﾞｼｯｸM-PRO" w:eastAsia="HG丸ｺﾞｼｯｸM-PRO" w:hAnsi="HG丸ｺﾞｼｯｸM-PRO" w:cs="PMingLiU" w:hint="eastAsia"/>
                          <w:sz w:val="21"/>
                          <w:szCs w:val="21"/>
                          <w:lang w:eastAsia="ja-JP"/>
                        </w:rPr>
                        <w:t>弁当</w:t>
                      </w:r>
                      <w:r>
                        <w:rPr>
                          <w:rFonts w:ascii="HG丸ｺﾞｼｯｸM-PRO" w:eastAsia="HG丸ｺﾞｼｯｸM-PRO" w:hAnsi="HG丸ｺﾞｼｯｸM-PRO" w:cs="PMingLiU" w:hint="eastAsia"/>
                          <w:sz w:val="21"/>
                          <w:szCs w:val="21"/>
                          <w:lang w:eastAsia="ja-JP"/>
                        </w:rPr>
                        <w:t>を</w:t>
                      </w:r>
                      <w:r w:rsidRPr="00514B90">
                        <w:rPr>
                          <w:rFonts w:ascii="HG丸ｺﾞｼｯｸM-PRO" w:eastAsia="HG丸ｺﾞｼｯｸM-PRO" w:hAnsi="HG丸ｺﾞｼｯｸM-PRO" w:cs="PMingLiU" w:hint="eastAsia"/>
                          <w:sz w:val="21"/>
                          <w:szCs w:val="21"/>
                          <w:lang w:eastAsia="ja-JP"/>
                        </w:rPr>
                        <w:t>持参</w:t>
                      </w:r>
                      <w:r>
                        <w:rPr>
                          <w:rFonts w:ascii="HG丸ｺﾞｼｯｸM-PRO" w:eastAsia="HG丸ｺﾞｼｯｸM-PRO" w:hAnsi="HG丸ｺﾞｼｯｸM-PRO" w:cs="PMingLiU" w:hint="eastAsia"/>
                          <w:sz w:val="21"/>
                          <w:szCs w:val="21"/>
                          <w:lang w:eastAsia="ja-JP"/>
                        </w:rPr>
                        <w:t>している</w:t>
                      </w:r>
                      <w:r w:rsidRPr="00514B90">
                        <w:rPr>
                          <w:rFonts w:ascii="HG丸ｺﾞｼｯｸM-PRO" w:eastAsia="HG丸ｺﾞｼｯｸM-PRO" w:hAnsi="HG丸ｺﾞｼｯｸM-PRO" w:cs="PMingLiU" w:hint="eastAsia"/>
                          <w:sz w:val="21"/>
                          <w:szCs w:val="21"/>
                          <w:lang w:eastAsia="ja-JP"/>
                        </w:rPr>
                        <w:t>児童。</w:t>
                      </w:r>
                      <w:r>
                        <w:rPr>
                          <w:rFonts w:ascii="HG丸ｺﾞｼｯｸM-PRO" w:eastAsia="HG丸ｺﾞｼｯｸM-PRO" w:hAnsi="HG丸ｺﾞｼｯｸM-PRO" w:cs="PMingLiU" w:hint="eastAsia"/>
                          <w:sz w:val="21"/>
                          <w:szCs w:val="21"/>
                          <w:lang w:eastAsia="ja-JP"/>
                        </w:rPr>
                        <w:t>その児童が</w:t>
                      </w:r>
                      <w:r w:rsidRPr="00514B90">
                        <w:rPr>
                          <w:rFonts w:ascii="HG丸ｺﾞｼｯｸM-PRO" w:eastAsia="HG丸ｺﾞｼｯｸM-PRO" w:hAnsi="HG丸ｺﾞｼｯｸM-PRO" w:cs="PMingLiU" w:hint="eastAsia"/>
                          <w:sz w:val="21"/>
                          <w:szCs w:val="21"/>
                          <w:lang w:eastAsia="ja-JP"/>
                        </w:rPr>
                        <w:t>給食当番</w:t>
                      </w:r>
                      <w:r>
                        <w:rPr>
                          <w:rFonts w:ascii="HG丸ｺﾞｼｯｸM-PRO" w:eastAsia="HG丸ｺﾞｼｯｸM-PRO" w:hAnsi="HG丸ｺﾞｼｯｸM-PRO" w:cs="PMingLiU" w:hint="eastAsia"/>
                          <w:sz w:val="21"/>
                          <w:szCs w:val="21"/>
                          <w:lang w:eastAsia="ja-JP"/>
                        </w:rPr>
                        <w:t>をするときは</w:t>
                      </w:r>
                      <w:r w:rsidRPr="00514B90">
                        <w:rPr>
                          <w:rFonts w:ascii="HG丸ｺﾞｼｯｸM-PRO" w:eastAsia="HG丸ｺﾞｼｯｸM-PRO" w:hAnsi="HG丸ｺﾞｼｯｸM-PRO" w:cs="PMingLiU" w:hint="eastAsia"/>
                          <w:sz w:val="21"/>
                          <w:szCs w:val="21"/>
                          <w:lang w:eastAsia="ja-JP"/>
                        </w:rPr>
                        <w:t>、配</w:t>
                      </w:r>
                      <w:r>
                        <w:rPr>
                          <w:rFonts w:ascii="HG丸ｺﾞｼｯｸM-PRO" w:eastAsia="HG丸ｺﾞｼｯｸM-PRO" w:hAnsi="HG丸ｺﾞｼｯｸM-PRO" w:cs="PMingLiU" w:hint="eastAsia"/>
                          <w:sz w:val="21"/>
                          <w:szCs w:val="21"/>
                          <w:lang w:eastAsia="ja-JP"/>
                        </w:rPr>
                        <w:t>膳について担任が日々配慮を行い、</w:t>
                      </w:r>
                      <w:r w:rsidRPr="00514B90">
                        <w:rPr>
                          <w:rFonts w:ascii="HG丸ｺﾞｼｯｸM-PRO" w:eastAsia="HG丸ｺﾞｼｯｸM-PRO" w:hAnsi="HG丸ｺﾞｼｯｸM-PRO" w:cs="PMingLiU" w:hint="eastAsia"/>
                          <w:sz w:val="21"/>
                          <w:szCs w:val="21"/>
                          <w:lang w:eastAsia="ja-JP"/>
                        </w:rPr>
                        <w:t>児童も</w:t>
                      </w:r>
                      <w:r>
                        <w:rPr>
                          <w:rFonts w:ascii="HG丸ｺﾞｼｯｸM-PRO" w:eastAsia="HG丸ｺﾞｼｯｸM-PRO" w:hAnsi="HG丸ｺﾞｼｯｸM-PRO" w:cs="PMingLiU" w:hint="eastAsia"/>
                          <w:sz w:val="21"/>
                          <w:szCs w:val="21"/>
                          <w:lang w:eastAsia="ja-JP"/>
                        </w:rPr>
                        <w:t>そのことについて</w:t>
                      </w:r>
                      <w:r w:rsidRPr="00514B90">
                        <w:rPr>
                          <w:rFonts w:ascii="HG丸ｺﾞｼｯｸM-PRO" w:eastAsia="HG丸ｺﾞｼｯｸM-PRO" w:hAnsi="HG丸ｺﾞｼｯｸM-PRO" w:cs="PMingLiU" w:hint="eastAsia"/>
                          <w:sz w:val="21"/>
                          <w:szCs w:val="21"/>
                          <w:lang w:eastAsia="ja-JP"/>
                        </w:rPr>
                        <w:t>理解</w:t>
                      </w:r>
                      <w:r>
                        <w:rPr>
                          <w:rFonts w:ascii="HG丸ｺﾞｼｯｸM-PRO" w:eastAsia="HG丸ｺﾞｼｯｸM-PRO" w:hAnsi="HG丸ｺﾞｼｯｸM-PRO" w:cs="PMingLiU" w:hint="eastAsia"/>
                          <w:sz w:val="21"/>
                          <w:szCs w:val="21"/>
                          <w:lang w:eastAsia="ja-JP"/>
                        </w:rPr>
                        <w:t>して</w:t>
                      </w:r>
                      <w:r w:rsidRPr="00514B90">
                        <w:rPr>
                          <w:rFonts w:ascii="HG丸ｺﾞｼｯｸM-PRO" w:eastAsia="HG丸ｺﾞｼｯｸM-PRO" w:hAnsi="HG丸ｺﾞｼｯｸM-PRO" w:cs="PMingLiU" w:hint="eastAsia"/>
                          <w:sz w:val="21"/>
                          <w:szCs w:val="21"/>
                          <w:lang w:eastAsia="ja-JP"/>
                        </w:rPr>
                        <w:t>いた</w:t>
                      </w:r>
                      <w:r>
                        <w:rPr>
                          <w:rFonts w:ascii="HG丸ｺﾞｼｯｸM-PRO" w:eastAsia="HG丸ｺﾞｼｯｸM-PRO" w:hAnsi="HG丸ｺﾞｼｯｸM-PRO" w:cs="PMingLiU" w:hint="eastAsia"/>
                          <w:sz w:val="21"/>
                          <w:szCs w:val="21"/>
                          <w:lang w:eastAsia="ja-JP"/>
                        </w:rPr>
                        <w:t>が、</w:t>
                      </w:r>
                      <w:r w:rsidRPr="00514B90">
                        <w:rPr>
                          <w:rFonts w:ascii="HG丸ｺﾞｼｯｸM-PRO" w:eastAsia="HG丸ｺﾞｼｯｸM-PRO" w:hAnsi="HG丸ｺﾞｼｯｸM-PRO" w:cs="PMingLiU" w:hint="eastAsia"/>
                          <w:sz w:val="21"/>
                          <w:szCs w:val="21"/>
                          <w:lang w:eastAsia="ja-JP"/>
                        </w:rPr>
                        <w:t>返却時に</w:t>
                      </w:r>
                      <w:r>
                        <w:rPr>
                          <w:rFonts w:ascii="HG丸ｺﾞｼｯｸM-PRO" w:eastAsia="HG丸ｺﾞｼｯｸM-PRO" w:hAnsi="HG丸ｺﾞｼｯｸM-PRO" w:cs="PMingLiU" w:hint="eastAsia"/>
                          <w:sz w:val="21"/>
                          <w:szCs w:val="21"/>
                          <w:lang w:eastAsia="ja-JP"/>
                        </w:rPr>
                        <w:t>はうっかりしてその児童が、まだ少し</w:t>
                      </w:r>
                      <w:r w:rsidRPr="00514B90">
                        <w:rPr>
                          <w:rFonts w:ascii="HG丸ｺﾞｼｯｸM-PRO" w:eastAsia="HG丸ｺﾞｼｯｸM-PRO" w:hAnsi="HG丸ｺﾞｼｯｸM-PRO" w:cs="PMingLiU" w:hint="eastAsia"/>
                          <w:sz w:val="21"/>
                          <w:szCs w:val="21"/>
                          <w:lang w:eastAsia="ja-JP"/>
                        </w:rPr>
                        <w:t>みそ汁の</w:t>
                      </w:r>
                      <w:r>
                        <w:rPr>
                          <w:rFonts w:ascii="HG丸ｺﾞｼｯｸM-PRO" w:eastAsia="HG丸ｺﾞｼｯｸM-PRO" w:hAnsi="HG丸ｺﾞｼｯｸM-PRO" w:cs="PMingLiU" w:hint="eastAsia"/>
                          <w:sz w:val="21"/>
                          <w:szCs w:val="21"/>
                          <w:lang w:eastAsia="ja-JP"/>
                        </w:rPr>
                        <w:t>残っている</w:t>
                      </w:r>
                      <w:r w:rsidRPr="00514B90">
                        <w:rPr>
                          <w:rFonts w:ascii="HG丸ｺﾞｼｯｸM-PRO" w:eastAsia="HG丸ｺﾞｼｯｸM-PRO" w:hAnsi="HG丸ｺﾞｼｯｸM-PRO" w:cs="PMingLiU" w:hint="eastAsia"/>
                          <w:sz w:val="21"/>
                          <w:szCs w:val="21"/>
                          <w:lang w:eastAsia="ja-JP"/>
                        </w:rPr>
                        <w:t>食缶を</w:t>
                      </w:r>
                      <w:r>
                        <w:rPr>
                          <w:rFonts w:ascii="HG丸ｺﾞｼｯｸM-PRO" w:eastAsia="HG丸ｺﾞｼｯｸM-PRO" w:hAnsi="HG丸ｺﾞｼｯｸM-PRO" w:cs="PMingLiU" w:hint="eastAsia"/>
                          <w:sz w:val="21"/>
                          <w:szCs w:val="21"/>
                          <w:lang w:eastAsia="ja-JP"/>
                        </w:rPr>
                        <w:t>運んだ</w:t>
                      </w:r>
                      <w:r w:rsidRPr="00514B90">
                        <w:rPr>
                          <w:rFonts w:ascii="HG丸ｺﾞｼｯｸM-PRO" w:eastAsia="HG丸ｺﾞｼｯｸM-PRO" w:hAnsi="HG丸ｺﾞｼｯｸM-PRO" w:cs="PMingLiU" w:hint="eastAsia"/>
                          <w:sz w:val="21"/>
                          <w:szCs w:val="21"/>
                          <w:lang w:eastAsia="ja-JP"/>
                        </w:rPr>
                        <w:t>。その後、昼休みの時間に顔に赤いじんましんが出た。保健室で休息し</w:t>
                      </w:r>
                      <w:r>
                        <w:rPr>
                          <w:rFonts w:ascii="HG丸ｺﾞｼｯｸM-PRO" w:eastAsia="HG丸ｺﾞｼｯｸM-PRO" w:hAnsi="HG丸ｺﾞｼｯｸM-PRO" w:cs="PMingLiU" w:hint="eastAsia"/>
                          <w:sz w:val="21"/>
                          <w:szCs w:val="21"/>
                          <w:lang w:eastAsia="ja-JP"/>
                        </w:rPr>
                        <w:t>た後、</w:t>
                      </w:r>
                      <w:r w:rsidRPr="00514B90">
                        <w:rPr>
                          <w:rFonts w:ascii="HG丸ｺﾞｼｯｸM-PRO" w:eastAsia="HG丸ｺﾞｼｯｸM-PRO" w:hAnsi="HG丸ｺﾞｼｯｸM-PRO" w:cs="PMingLiU" w:hint="eastAsia"/>
                          <w:sz w:val="21"/>
                          <w:szCs w:val="21"/>
                          <w:lang w:eastAsia="ja-JP"/>
                        </w:rPr>
                        <w:t>５時間目の始まるころに症状は治まった。</w:t>
                      </w:r>
                    </w:p>
                  </w:txbxContent>
                </v:textbox>
              </v:shape>
            </w:pict>
          </mc:Fallback>
        </mc:AlternateContent>
      </w:r>
      <w:r>
        <w:rPr>
          <w:rFonts w:ascii="ＭＳ 明朝" w:hAnsi="ＭＳ 明朝" w:hint="eastAsia"/>
          <w:noProof/>
          <w:lang w:eastAsia="ja-JP"/>
        </w:rPr>
        <mc:AlternateContent>
          <mc:Choice Requires="wps">
            <w:drawing>
              <wp:anchor distT="0" distB="0" distL="114300" distR="114300" simplePos="0" relativeHeight="251718144" behindDoc="0" locked="0" layoutInCell="1" allowOverlap="1">
                <wp:simplePos x="0" y="0"/>
                <wp:positionH relativeFrom="column">
                  <wp:posOffset>3077210</wp:posOffset>
                </wp:positionH>
                <wp:positionV relativeFrom="paragraph">
                  <wp:posOffset>78740</wp:posOffset>
                </wp:positionV>
                <wp:extent cx="2863850" cy="254635"/>
                <wp:effectExtent l="635" t="2540" r="2540" b="0"/>
                <wp:wrapNone/>
                <wp:docPr id="1974" name="Text Box 1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25463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10101"/>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12E96" w:rsidRPr="00B22BFF" w:rsidRDefault="00012E96" w:rsidP="00353434">
                            <w:pPr>
                              <w:spacing w:line="211" w:lineRule="exact"/>
                              <w:rPr>
                                <w:rFonts w:ascii="HG丸ｺﾞｼｯｸM-PRO" w:eastAsia="HG丸ｺﾞｼｯｸM-PRO" w:hAnsi="HG丸ｺﾞｼｯｸM-PRO" w:cs="PMingLiU"/>
                                <w:sz w:val="21"/>
                                <w:szCs w:val="21"/>
                                <w:lang w:eastAsia="ja-JP"/>
                              </w:rPr>
                            </w:pPr>
                            <w:r w:rsidRPr="00B22BFF">
                              <w:rPr>
                                <w:rFonts w:ascii="HG丸ｺﾞｼｯｸM-PRO" w:eastAsia="HG丸ｺﾞｼｯｸM-PRO" w:hAnsi="HG丸ｺﾞｼｯｸM-PRO" w:cs="Microsoft YaHei"/>
                                <w:b/>
                                <w:bCs/>
                                <w:spacing w:val="-2"/>
                                <w:sz w:val="21"/>
                                <w:szCs w:val="21"/>
                                <w:lang w:eastAsia="ja-JP"/>
                              </w:rPr>
                              <w:t>症状</w:t>
                            </w:r>
                            <w:r w:rsidRPr="00B22BFF">
                              <w:rPr>
                                <w:rFonts w:ascii="HG丸ｺﾞｼｯｸM-PRO" w:eastAsia="HG丸ｺﾞｼｯｸM-PRO" w:hAnsi="HG丸ｺﾞｼｯｸM-PRO" w:cs="PMingLiU"/>
                                <w:spacing w:val="-2"/>
                                <w:sz w:val="21"/>
                                <w:szCs w:val="21"/>
                                <w:lang w:eastAsia="ja-JP"/>
                              </w:rPr>
                              <w:t>…食物依存性運動誘発アナフィラキシー</w:t>
                            </w:r>
                          </w:p>
                          <w:p w:rsidR="00012E96" w:rsidRPr="00B22BFF" w:rsidRDefault="00012E96" w:rsidP="00353434">
                            <w:pPr>
                              <w:rPr>
                                <w:rFonts w:ascii="HG丸ｺﾞｼｯｸM-PRO" w:eastAsia="HG丸ｺﾞｼｯｸM-PRO" w:hAnsi="HG丸ｺﾞｼｯｸM-PRO"/>
                                <w:lang w:eastAsia="ja-JP"/>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764" o:spid="_x0000_s1179" type="#_x0000_t202" style="position:absolute;margin-left:242.3pt;margin-top:6.2pt;width:225.5pt;height:20.0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" stroked="f" strokecolor="#010101">
                <v:fill opacity="0"/>
                <v:textbox>
                  <w:txbxContent>
                    <w:p w:rsidR="00012E96" w:rsidRPr="00B22BFF" w:rsidRDefault="00012E96" w:rsidP="00353434">
                      <w:pPr>
                        <w:spacing w:line="211" w:lineRule="exact"/>
                        <w:rPr>
                          <w:rFonts w:ascii="HG丸ｺﾞｼｯｸM-PRO" w:eastAsia="HG丸ｺﾞｼｯｸM-PRO" w:hAnsi="HG丸ｺﾞｼｯｸM-PRO" w:cs="PMingLiU"/>
                          <w:sz w:val="21"/>
                          <w:szCs w:val="21"/>
                          <w:lang w:eastAsia="ja-JP"/>
                        </w:rPr>
                      </w:pPr>
                      <w:r w:rsidRPr="00B22BFF">
                        <w:rPr>
                          <w:rFonts w:ascii="HG丸ｺﾞｼｯｸM-PRO" w:eastAsia="HG丸ｺﾞｼｯｸM-PRO" w:hAnsi="HG丸ｺﾞｼｯｸM-PRO" w:cs="Microsoft YaHei"/>
                          <w:b/>
                          <w:bCs/>
                          <w:spacing w:val="-2"/>
                          <w:sz w:val="21"/>
                          <w:szCs w:val="21"/>
                          <w:lang w:eastAsia="ja-JP"/>
                        </w:rPr>
                        <w:t>症状</w:t>
                      </w:r>
                      <w:r w:rsidRPr="00B22BFF">
                        <w:rPr>
                          <w:rFonts w:ascii="HG丸ｺﾞｼｯｸM-PRO" w:eastAsia="HG丸ｺﾞｼｯｸM-PRO" w:hAnsi="HG丸ｺﾞｼｯｸM-PRO" w:cs="PMingLiU"/>
                          <w:spacing w:val="-2"/>
                          <w:sz w:val="21"/>
                          <w:szCs w:val="21"/>
                          <w:lang w:eastAsia="ja-JP"/>
                        </w:rPr>
                        <w:t>…食物依存性運動誘発アナフィラキシー</w:t>
                      </w:r>
                    </w:p>
                    <w:p w:rsidR="00012E96" w:rsidRPr="00B22BFF" w:rsidRDefault="00012E96" w:rsidP="00353434">
                      <w:pPr>
                        <w:rPr>
                          <w:rFonts w:ascii="HG丸ｺﾞｼｯｸM-PRO" w:eastAsia="HG丸ｺﾞｼｯｸM-PRO" w:hAnsi="HG丸ｺﾞｼｯｸM-PRO"/>
                          <w:lang w:eastAsia="ja-JP"/>
                        </w:rPr>
                      </w:pPr>
                    </w:p>
                  </w:txbxContent>
                </v:textbox>
              </v:shape>
            </w:pict>
          </mc:Fallback>
        </mc:AlternateContent>
      </w:r>
    </w:p>
    <w:p w:rsidR="000433A6" w:rsidRPr="005C1D25" w:rsidRDefault="000433A6" w:rsidP="00F85607">
      <w:pPr>
        <w:rPr>
          <w:rFonts w:ascii="ＭＳ 明朝" w:hAnsi="ＭＳ 明朝"/>
          <w:lang w:eastAsia="ja-JP"/>
        </w:rPr>
      </w:pPr>
    </w:p>
    <w:p w:rsidR="000433A6" w:rsidRPr="005C1D25" w:rsidRDefault="000433A6" w:rsidP="00F85607">
      <w:pPr>
        <w:rPr>
          <w:rFonts w:ascii="ＭＳ 明朝" w:hAnsi="ＭＳ 明朝"/>
          <w:lang w:eastAsia="ja-JP"/>
        </w:rPr>
      </w:pPr>
    </w:p>
    <w:p w:rsidR="000433A6" w:rsidRPr="005C1D25" w:rsidRDefault="007B3689" w:rsidP="00F85607">
      <w:pPr>
        <w:rPr>
          <w:rFonts w:ascii="ＭＳ 明朝" w:hAnsi="ＭＳ 明朝"/>
          <w:lang w:eastAsia="ja-JP"/>
        </w:rPr>
      </w:pPr>
      <w:r>
        <w:rPr>
          <w:rFonts w:ascii="ＭＳ 明朝" w:hAnsi="ＭＳ 明朝" w:hint="eastAsia"/>
          <w:noProof/>
          <w:lang w:eastAsia="ja-JP"/>
        </w:rPr>
        <mc:AlternateContent>
          <mc:Choice Requires="wps">
            <w:drawing>
              <wp:anchor distT="0" distB="0" distL="114300" distR="114300" simplePos="0" relativeHeight="251719168" behindDoc="0" locked="0" layoutInCell="1" allowOverlap="1">
                <wp:simplePos x="0" y="0"/>
                <wp:positionH relativeFrom="column">
                  <wp:posOffset>3077210</wp:posOffset>
                </wp:positionH>
                <wp:positionV relativeFrom="paragraph">
                  <wp:posOffset>78740</wp:posOffset>
                </wp:positionV>
                <wp:extent cx="3084195" cy="1413510"/>
                <wp:effectExtent l="635" t="2540" r="1270" b="3175"/>
                <wp:wrapNone/>
                <wp:docPr id="1973" name="Text Box 1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141351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10101"/>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12E96" w:rsidRPr="00B22BFF" w:rsidRDefault="00012E96" w:rsidP="00BD4209">
                            <w:pPr>
                              <w:spacing w:line="236" w:lineRule="exact"/>
                              <w:ind w:left="215" w:hangingChars="100" w:hanging="215"/>
                              <w:jc w:val="both"/>
                              <w:rPr>
                                <w:rFonts w:ascii="HG丸ｺﾞｼｯｸM-PRO" w:eastAsia="HG丸ｺﾞｼｯｸM-PRO" w:hAnsi="HG丸ｺﾞｼｯｸM-PRO" w:cs="PMingLiU"/>
                                <w:sz w:val="21"/>
                                <w:szCs w:val="21"/>
                                <w:lang w:eastAsia="ja-JP"/>
                              </w:rPr>
                            </w:pPr>
                            <w:r w:rsidRPr="00B22BFF">
                              <w:rPr>
                                <w:rFonts w:ascii="HG丸ｺﾞｼｯｸM-PRO" w:eastAsia="HG丸ｺﾞｼｯｸM-PRO" w:hAnsi="HG丸ｺﾞｼｯｸM-PRO" w:cs="Microsoft YaHei"/>
                                <w:b/>
                                <w:bCs/>
                                <w:spacing w:val="4"/>
                                <w:sz w:val="21"/>
                                <w:szCs w:val="21"/>
                                <w:lang w:eastAsia="ja-JP"/>
                              </w:rPr>
                              <w:t>経過</w:t>
                            </w:r>
                            <w:r w:rsidRPr="00B22BFF">
                              <w:rPr>
                                <w:rFonts w:ascii="HG丸ｺﾞｼｯｸM-PRO" w:eastAsia="HG丸ｺﾞｼｯｸM-PRO" w:hAnsi="HG丸ｺﾞｼｯｸM-PRO" w:cs="PMingLiU"/>
                                <w:spacing w:val="4"/>
                                <w:sz w:val="21"/>
                                <w:szCs w:val="21"/>
                                <w:lang w:eastAsia="ja-JP"/>
                              </w:rPr>
                              <w:t>…これまでアレルギー症状が出たことの</w:t>
                            </w:r>
                            <w:r w:rsidRPr="00B22BFF">
                              <w:rPr>
                                <w:rFonts w:ascii="HG丸ｺﾞｼｯｸM-PRO" w:eastAsia="HG丸ｺﾞｼｯｸM-PRO" w:hAnsi="HG丸ｺﾞｼｯｸM-PRO" w:cs="PMingLiU"/>
                                <w:spacing w:val="-6"/>
                                <w:sz w:val="21"/>
                                <w:szCs w:val="21"/>
                                <w:lang w:eastAsia="ja-JP"/>
                              </w:rPr>
                              <w:t>ない生徒だったが、昼食（弁当）のあと</w:t>
                            </w:r>
                            <w:r w:rsidRPr="00B22BFF">
                              <w:rPr>
                                <w:rFonts w:ascii="HG丸ｺﾞｼｯｸM-PRO" w:eastAsia="HG丸ｺﾞｼｯｸM-PRO" w:hAnsi="HG丸ｺﾞｼｯｸM-PRO" w:cs="PMingLiU" w:hint="eastAsia"/>
                                <w:spacing w:val="-6"/>
                                <w:sz w:val="21"/>
                                <w:szCs w:val="21"/>
                                <w:lang w:eastAsia="ja-JP"/>
                              </w:rPr>
                              <w:t>、</w:t>
                            </w:r>
                            <w:r w:rsidRPr="00B22BFF">
                              <w:rPr>
                                <w:rFonts w:ascii="HG丸ｺﾞｼｯｸM-PRO" w:eastAsia="HG丸ｺﾞｼｯｸM-PRO" w:hAnsi="HG丸ｺﾞｼｯｸM-PRO" w:cs="PMingLiU"/>
                                <w:spacing w:val="-6"/>
                                <w:sz w:val="21"/>
                                <w:szCs w:val="21"/>
                                <w:lang w:eastAsia="ja-JP"/>
                              </w:rPr>
                              <w:t>５限目の体育（サッカー）の授業</w:t>
                            </w:r>
                            <w:r>
                              <w:rPr>
                                <w:rFonts w:ascii="HG丸ｺﾞｼｯｸM-PRO" w:eastAsia="HG丸ｺﾞｼｯｸM-PRO" w:hAnsi="HG丸ｺﾞｼｯｸM-PRO" w:cs="PMingLiU" w:hint="eastAsia"/>
                                <w:spacing w:val="-6"/>
                                <w:sz w:val="21"/>
                                <w:szCs w:val="21"/>
                                <w:lang w:eastAsia="ja-JP"/>
                              </w:rPr>
                              <w:t>中</w:t>
                            </w:r>
                            <w:r w:rsidRPr="00B22BFF">
                              <w:rPr>
                                <w:rFonts w:ascii="HG丸ｺﾞｼｯｸM-PRO" w:eastAsia="HG丸ｺﾞｼｯｸM-PRO" w:hAnsi="HG丸ｺﾞｼｯｸM-PRO" w:cs="PMingLiU"/>
                                <w:spacing w:val="-6"/>
                                <w:sz w:val="21"/>
                                <w:szCs w:val="21"/>
                                <w:lang w:eastAsia="ja-JP"/>
                              </w:rPr>
                              <w:t>突然</w:t>
                            </w:r>
                            <w:r>
                              <w:rPr>
                                <w:rFonts w:ascii="HG丸ｺﾞｼｯｸM-PRO" w:eastAsia="HG丸ｺﾞｼｯｸM-PRO" w:hAnsi="HG丸ｺﾞｼｯｸM-PRO" w:cs="PMingLiU" w:hint="eastAsia"/>
                                <w:spacing w:val="-6"/>
                                <w:sz w:val="21"/>
                                <w:szCs w:val="21"/>
                                <w:lang w:eastAsia="ja-JP"/>
                              </w:rPr>
                              <w:t>、</w:t>
                            </w:r>
                            <w:r w:rsidRPr="00B22BFF">
                              <w:rPr>
                                <w:rFonts w:ascii="HG丸ｺﾞｼｯｸM-PRO" w:eastAsia="HG丸ｺﾞｼｯｸM-PRO" w:hAnsi="HG丸ｺﾞｼｯｸM-PRO" w:cs="PMingLiU"/>
                                <w:spacing w:val="-6"/>
                                <w:sz w:val="21"/>
                                <w:szCs w:val="21"/>
                                <w:lang w:eastAsia="ja-JP"/>
                              </w:rPr>
                              <w:t>全身にじ</w:t>
                            </w:r>
                            <w:r w:rsidRPr="00B22BFF">
                              <w:rPr>
                                <w:rFonts w:ascii="HG丸ｺﾞｼｯｸM-PRO" w:eastAsia="HG丸ｺﾞｼｯｸM-PRO" w:hAnsi="HG丸ｺﾞｼｯｸM-PRO" w:cs="PMingLiU"/>
                                <w:spacing w:val="-2"/>
                                <w:sz w:val="21"/>
                                <w:szCs w:val="21"/>
                                <w:lang w:eastAsia="ja-JP"/>
                              </w:rPr>
                              <w:t>んましんが出現した</w:t>
                            </w:r>
                            <w:r w:rsidRPr="00B22BFF">
                              <w:rPr>
                                <w:rFonts w:ascii="HG丸ｺﾞｼｯｸM-PRO" w:eastAsia="HG丸ｺﾞｼｯｸM-PRO" w:hAnsi="HG丸ｺﾞｼｯｸM-PRO" w:cs="PMingLiU" w:hint="eastAsia"/>
                                <w:spacing w:val="-2"/>
                                <w:sz w:val="21"/>
                                <w:szCs w:val="21"/>
                                <w:lang w:eastAsia="ja-JP"/>
                              </w:rPr>
                              <w:t>。</w:t>
                            </w:r>
                            <w:r>
                              <w:rPr>
                                <w:rFonts w:ascii="HG丸ｺﾞｼｯｸM-PRO" w:eastAsia="HG丸ｺﾞｼｯｸM-PRO" w:hAnsi="HG丸ｺﾞｼｯｸM-PRO" w:cs="PMingLiU"/>
                                <w:spacing w:val="-2"/>
                                <w:sz w:val="21"/>
                                <w:szCs w:val="21"/>
                                <w:lang w:eastAsia="ja-JP"/>
                              </w:rPr>
                              <w:t>１</w:t>
                            </w:r>
                            <w:r>
                              <w:rPr>
                                <w:rFonts w:ascii="HG丸ｺﾞｼｯｸM-PRO" w:eastAsia="HG丸ｺﾞｼｯｸM-PRO" w:hAnsi="HG丸ｺﾞｼｯｸM-PRO" w:cs="PMingLiU" w:hint="eastAsia"/>
                                <w:spacing w:val="-2"/>
                                <w:sz w:val="21"/>
                                <w:szCs w:val="21"/>
                                <w:lang w:eastAsia="ja-JP"/>
                              </w:rPr>
                              <w:t>０</w:t>
                            </w:r>
                            <w:r w:rsidRPr="00B22BFF">
                              <w:rPr>
                                <w:rFonts w:ascii="HG丸ｺﾞｼｯｸM-PRO" w:eastAsia="HG丸ｺﾞｼｯｸM-PRO" w:hAnsi="HG丸ｺﾞｼｯｸM-PRO" w:cs="PMingLiU"/>
                                <w:spacing w:val="-2"/>
                                <w:sz w:val="21"/>
                                <w:szCs w:val="21"/>
                                <w:lang w:eastAsia="ja-JP"/>
                              </w:rPr>
                              <w:t>分後に意識を失い、</w:t>
                            </w:r>
                            <w:r w:rsidRPr="00B22BFF">
                              <w:rPr>
                                <w:rFonts w:ascii="HG丸ｺﾞｼｯｸM-PRO" w:eastAsia="HG丸ｺﾞｼｯｸM-PRO" w:hAnsi="HG丸ｺﾞｼｯｸM-PRO" w:cs="PMingLiU"/>
                                <w:sz w:val="21"/>
                                <w:szCs w:val="21"/>
                                <w:lang w:eastAsia="ja-JP"/>
                              </w:rPr>
                              <w:t>救急搬送され</w:t>
                            </w:r>
                            <w:r>
                              <w:rPr>
                                <w:rFonts w:ascii="HG丸ｺﾞｼｯｸM-PRO" w:eastAsia="HG丸ｺﾞｼｯｸM-PRO" w:hAnsi="HG丸ｺﾞｼｯｸM-PRO" w:cs="PMingLiU" w:hint="eastAsia"/>
                                <w:sz w:val="21"/>
                                <w:szCs w:val="21"/>
                                <w:lang w:eastAsia="ja-JP"/>
                              </w:rPr>
                              <w:t>た</w:t>
                            </w:r>
                            <w:r w:rsidRPr="00B22BFF">
                              <w:rPr>
                                <w:rFonts w:ascii="HG丸ｺﾞｼｯｸM-PRO" w:eastAsia="HG丸ｺﾞｼｯｸM-PRO" w:hAnsi="HG丸ｺﾞｼｯｸM-PRO" w:cs="PMingLiU" w:hint="eastAsia"/>
                                <w:sz w:val="21"/>
                                <w:szCs w:val="21"/>
                                <w:lang w:eastAsia="ja-JP"/>
                              </w:rPr>
                              <w:t>。</w:t>
                            </w:r>
                            <w:r w:rsidRPr="00B22BFF">
                              <w:rPr>
                                <w:rFonts w:ascii="HG丸ｺﾞｼｯｸM-PRO" w:eastAsia="HG丸ｺﾞｼｯｸM-PRO" w:hAnsi="HG丸ｺﾞｼｯｸM-PRO" w:cs="PMingLiU"/>
                                <w:spacing w:val="-3"/>
                                <w:sz w:val="21"/>
                                <w:szCs w:val="21"/>
                                <w:lang w:eastAsia="ja-JP"/>
                              </w:rPr>
                              <w:t>病</w:t>
                            </w:r>
                            <w:r w:rsidRPr="00B22BFF">
                              <w:rPr>
                                <w:rFonts w:ascii="HG丸ｺﾞｼｯｸM-PRO" w:eastAsia="HG丸ｺﾞｼｯｸM-PRO" w:hAnsi="HG丸ｺﾞｼｯｸM-PRO" w:cs="PMingLiU"/>
                                <w:spacing w:val="-1"/>
                                <w:sz w:val="21"/>
                                <w:szCs w:val="21"/>
                                <w:lang w:eastAsia="ja-JP"/>
                              </w:rPr>
                              <w:t>院</w:t>
                            </w:r>
                            <w:r w:rsidRPr="00B22BFF">
                              <w:rPr>
                                <w:rFonts w:ascii="HG丸ｺﾞｼｯｸM-PRO" w:eastAsia="HG丸ｺﾞｼｯｸM-PRO" w:hAnsi="HG丸ｺﾞｼｯｸM-PRO" w:cs="PMingLiU"/>
                                <w:spacing w:val="-3"/>
                                <w:sz w:val="21"/>
                                <w:szCs w:val="21"/>
                                <w:lang w:eastAsia="ja-JP"/>
                              </w:rPr>
                              <w:t>で検</w:t>
                            </w:r>
                            <w:r w:rsidRPr="00B22BFF">
                              <w:rPr>
                                <w:rFonts w:ascii="HG丸ｺﾞｼｯｸM-PRO" w:eastAsia="HG丸ｺﾞｼｯｸM-PRO" w:hAnsi="HG丸ｺﾞｼｯｸM-PRO" w:cs="PMingLiU"/>
                                <w:spacing w:val="-1"/>
                                <w:sz w:val="21"/>
                                <w:szCs w:val="21"/>
                                <w:lang w:eastAsia="ja-JP"/>
                              </w:rPr>
                              <w:t>査</w:t>
                            </w:r>
                            <w:r>
                              <w:rPr>
                                <w:rFonts w:ascii="HG丸ｺﾞｼｯｸM-PRO" w:eastAsia="HG丸ｺﾞｼｯｸM-PRO" w:hAnsi="HG丸ｺﾞｼｯｸM-PRO" w:cs="PMingLiU" w:hint="eastAsia"/>
                                <w:spacing w:val="-1"/>
                                <w:sz w:val="21"/>
                                <w:szCs w:val="21"/>
                                <w:lang w:eastAsia="ja-JP"/>
                              </w:rPr>
                              <w:t>をした</w:t>
                            </w:r>
                            <w:r w:rsidRPr="00B22BFF">
                              <w:rPr>
                                <w:rFonts w:ascii="HG丸ｺﾞｼｯｸM-PRO" w:eastAsia="HG丸ｺﾞｼｯｸM-PRO" w:hAnsi="HG丸ｺﾞｼｯｸM-PRO" w:cs="PMingLiU"/>
                                <w:spacing w:val="-3"/>
                                <w:sz w:val="21"/>
                                <w:szCs w:val="21"/>
                                <w:lang w:eastAsia="ja-JP"/>
                              </w:rPr>
                              <w:t>結</w:t>
                            </w:r>
                            <w:r w:rsidRPr="00B22BFF">
                              <w:rPr>
                                <w:rFonts w:ascii="HG丸ｺﾞｼｯｸM-PRO" w:eastAsia="HG丸ｺﾞｼｯｸM-PRO" w:hAnsi="HG丸ｺﾞｼｯｸM-PRO" w:cs="PMingLiU"/>
                                <w:spacing w:val="-1"/>
                                <w:sz w:val="21"/>
                                <w:szCs w:val="21"/>
                                <w:lang w:eastAsia="ja-JP"/>
                              </w:rPr>
                              <w:t>果</w:t>
                            </w:r>
                            <w:r w:rsidRPr="00B22BFF">
                              <w:rPr>
                                <w:rFonts w:ascii="HG丸ｺﾞｼｯｸM-PRO" w:eastAsia="HG丸ｺﾞｼｯｸM-PRO" w:hAnsi="HG丸ｺﾞｼｯｸM-PRO" w:cs="PMingLiU"/>
                                <w:spacing w:val="-92"/>
                                <w:sz w:val="21"/>
                                <w:szCs w:val="21"/>
                                <w:lang w:eastAsia="ja-JP"/>
                              </w:rPr>
                              <w:t>、</w:t>
                            </w:r>
                            <w:r w:rsidRPr="00B22BFF">
                              <w:rPr>
                                <w:rFonts w:ascii="HG丸ｺﾞｼｯｸM-PRO" w:eastAsia="HG丸ｺﾞｼｯｸM-PRO" w:hAnsi="HG丸ｺﾞｼｯｸM-PRO" w:cs="PMingLiU"/>
                                <w:spacing w:val="-3"/>
                                <w:sz w:val="21"/>
                                <w:szCs w:val="21"/>
                                <w:lang w:eastAsia="ja-JP"/>
                              </w:rPr>
                              <w:t>弁</w:t>
                            </w:r>
                            <w:r w:rsidRPr="00B22BFF">
                              <w:rPr>
                                <w:rFonts w:ascii="HG丸ｺﾞｼｯｸM-PRO" w:eastAsia="HG丸ｺﾞｼｯｸM-PRO" w:hAnsi="HG丸ｺﾞｼｯｸM-PRO" w:cs="PMingLiU"/>
                                <w:sz w:val="21"/>
                                <w:szCs w:val="21"/>
                                <w:lang w:eastAsia="ja-JP"/>
                              </w:rPr>
                              <w:t>当</w:t>
                            </w:r>
                            <w:r w:rsidRPr="00B22BFF">
                              <w:rPr>
                                <w:rFonts w:ascii="HG丸ｺﾞｼｯｸM-PRO" w:eastAsia="HG丸ｺﾞｼｯｸM-PRO" w:hAnsi="HG丸ｺﾞｼｯｸM-PRO" w:cs="PMingLiU"/>
                                <w:spacing w:val="-3"/>
                                <w:sz w:val="21"/>
                                <w:szCs w:val="21"/>
                                <w:lang w:eastAsia="ja-JP"/>
                              </w:rPr>
                              <w:t>の</w:t>
                            </w:r>
                            <w:r w:rsidRPr="00B22BFF">
                              <w:rPr>
                                <w:rFonts w:ascii="HG丸ｺﾞｼｯｸM-PRO" w:eastAsia="HG丸ｺﾞｼｯｸM-PRO" w:hAnsi="HG丸ｺﾞｼｯｸM-PRO" w:cs="PMingLiU"/>
                                <w:sz w:val="21"/>
                                <w:szCs w:val="21"/>
                                <w:lang w:eastAsia="ja-JP"/>
                              </w:rPr>
                              <w:t>エ</w:t>
                            </w:r>
                            <w:r w:rsidRPr="00B22BFF">
                              <w:rPr>
                                <w:rFonts w:ascii="HG丸ｺﾞｼｯｸM-PRO" w:eastAsia="HG丸ｺﾞｼｯｸM-PRO" w:hAnsi="HG丸ｺﾞｼｯｸM-PRO" w:cs="PMingLiU"/>
                                <w:spacing w:val="-3"/>
                                <w:sz w:val="21"/>
                                <w:szCs w:val="21"/>
                                <w:lang w:eastAsia="ja-JP"/>
                              </w:rPr>
                              <w:t>ビ</w:t>
                            </w:r>
                            <w:r w:rsidRPr="00B22BFF">
                              <w:rPr>
                                <w:rFonts w:ascii="HG丸ｺﾞｼｯｸM-PRO" w:eastAsia="HG丸ｺﾞｼｯｸM-PRO" w:hAnsi="HG丸ｺﾞｼｯｸM-PRO" w:cs="PMingLiU"/>
                                <w:sz w:val="21"/>
                                <w:szCs w:val="21"/>
                                <w:lang w:eastAsia="ja-JP"/>
                              </w:rPr>
                              <w:t>フ</w:t>
                            </w:r>
                            <w:r w:rsidRPr="00B22BFF">
                              <w:rPr>
                                <w:rFonts w:ascii="HG丸ｺﾞｼｯｸM-PRO" w:eastAsia="HG丸ｺﾞｼｯｸM-PRO" w:hAnsi="HG丸ｺﾞｼｯｸM-PRO" w:cs="PMingLiU"/>
                                <w:spacing w:val="-3"/>
                                <w:sz w:val="21"/>
                                <w:szCs w:val="21"/>
                                <w:lang w:eastAsia="ja-JP"/>
                              </w:rPr>
                              <w:t>ラ</w:t>
                            </w:r>
                            <w:r w:rsidRPr="00B22BFF">
                              <w:rPr>
                                <w:rFonts w:ascii="HG丸ｺﾞｼｯｸM-PRO" w:eastAsia="HG丸ｺﾞｼｯｸM-PRO" w:hAnsi="HG丸ｺﾞｼｯｸM-PRO" w:cs="PMingLiU"/>
                                <w:sz w:val="21"/>
                                <w:szCs w:val="21"/>
                                <w:lang w:eastAsia="ja-JP"/>
                              </w:rPr>
                              <w:t>イ</w:t>
                            </w:r>
                            <w:r w:rsidRPr="00B22BFF">
                              <w:rPr>
                                <w:rFonts w:ascii="HG丸ｺﾞｼｯｸM-PRO" w:eastAsia="HG丸ｺﾞｼｯｸM-PRO" w:hAnsi="HG丸ｺﾞｼｯｸM-PRO" w:cs="PMingLiU"/>
                                <w:spacing w:val="-6"/>
                                <w:sz w:val="21"/>
                                <w:szCs w:val="21"/>
                                <w:lang w:eastAsia="ja-JP"/>
                              </w:rPr>
                              <w:t>を食べた後</w:t>
                            </w:r>
                            <w:r w:rsidRPr="00B22BFF">
                              <w:rPr>
                                <w:rFonts w:ascii="HG丸ｺﾞｼｯｸM-PRO" w:eastAsia="HG丸ｺﾞｼｯｸM-PRO" w:hAnsi="HG丸ｺﾞｼｯｸM-PRO" w:cs="PMingLiU" w:hint="eastAsia"/>
                                <w:spacing w:val="-6"/>
                                <w:sz w:val="21"/>
                                <w:szCs w:val="21"/>
                                <w:lang w:eastAsia="ja-JP"/>
                              </w:rPr>
                              <w:t>、</w:t>
                            </w:r>
                            <w:r w:rsidRPr="00B22BFF">
                              <w:rPr>
                                <w:rFonts w:ascii="HG丸ｺﾞｼｯｸM-PRO" w:eastAsia="HG丸ｺﾞｼｯｸM-PRO" w:hAnsi="HG丸ｺﾞｼｯｸM-PRO" w:cs="PMingLiU"/>
                                <w:spacing w:val="-6"/>
                                <w:sz w:val="21"/>
                                <w:szCs w:val="21"/>
                                <w:lang w:eastAsia="ja-JP"/>
                              </w:rPr>
                              <w:t>運動をしたことによる「食物依存性運動誘発アナフィラキシー」であることが判明した</w:t>
                            </w:r>
                            <w:r w:rsidRPr="00B22BFF">
                              <w:rPr>
                                <w:rFonts w:ascii="HG丸ｺﾞｼｯｸM-PRO" w:eastAsia="HG丸ｺﾞｼｯｸM-PRO" w:hAnsi="HG丸ｺﾞｼｯｸM-PRO" w:cs="PMingLiU" w:hint="eastAsia"/>
                                <w:spacing w:val="-6"/>
                                <w:sz w:val="21"/>
                                <w:szCs w:val="21"/>
                                <w:lang w:eastAsia="ja-JP"/>
                              </w:rPr>
                              <w:t>。</w:t>
                            </w:r>
                          </w:p>
                          <w:p w:rsidR="00012E96" w:rsidRPr="000F4C01" w:rsidRDefault="00012E96" w:rsidP="00353434">
                            <w:pPr>
                              <w:rPr>
                                <w:rFonts w:ascii="HG丸ｺﾞｼｯｸM-PRO" w:eastAsia="HG丸ｺﾞｼｯｸM-PRO" w:hAnsi="HG丸ｺﾞｼｯｸM-PRO"/>
                                <w:lang w:eastAsia="ja-JP"/>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765" o:spid="_x0000_s1180" type="#_x0000_t202" style="position:absolute;margin-left:242.3pt;margin-top:6.2pt;width:242.85pt;height:111.3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" stroked="f" strokecolor="#010101">
                <v:fill opacity="0"/>
                <v:textbox>
                  <w:txbxContent>
                    <w:p w:rsidR="00012E96" w:rsidRPr="00B22BFF" w:rsidRDefault="00012E96" w:rsidP="00BD4209">
                      <w:pPr>
                        <w:spacing w:line="236" w:lineRule="exact"/>
                        <w:ind w:left="215" w:hangingChars="100" w:hanging="215"/>
                        <w:jc w:val="both"/>
                        <w:rPr>
                          <w:rFonts w:ascii="HG丸ｺﾞｼｯｸM-PRO" w:eastAsia="HG丸ｺﾞｼｯｸM-PRO" w:hAnsi="HG丸ｺﾞｼｯｸM-PRO" w:cs="PMingLiU"/>
                          <w:sz w:val="21"/>
                          <w:szCs w:val="21"/>
                          <w:lang w:eastAsia="ja-JP"/>
                        </w:rPr>
                      </w:pPr>
                      <w:r w:rsidRPr="00B22BFF">
                        <w:rPr>
                          <w:rFonts w:ascii="HG丸ｺﾞｼｯｸM-PRO" w:eastAsia="HG丸ｺﾞｼｯｸM-PRO" w:hAnsi="HG丸ｺﾞｼｯｸM-PRO" w:cs="Microsoft YaHei"/>
                          <w:b/>
                          <w:bCs/>
                          <w:spacing w:val="4"/>
                          <w:sz w:val="21"/>
                          <w:szCs w:val="21"/>
                          <w:lang w:eastAsia="ja-JP"/>
                        </w:rPr>
                        <w:t>経過</w:t>
                      </w:r>
                      <w:r w:rsidRPr="00B22BFF">
                        <w:rPr>
                          <w:rFonts w:ascii="HG丸ｺﾞｼｯｸM-PRO" w:eastAsia="HG丸ｺﾞｼｯｸM-PRO" w:hAnsi="HG丸ｺﾞｼｯｸM-PRO" w:cs="PMingLiU"/>
                          <w:spacing w:val="4"/>
                          <w:sz w:val="21"/>
                          <w:szCs w:val="21"/>
                          <w:lang w:eastAsia="ja-JP"/>
                        </w:rPr>
                        <w:t>…これまでアレルギー症状が出たことの</w:t>
                      </w:r>
                      <w:r w:rsidRPr="00B22BFF">
                        <w:rPr>
                          <w:rFonts w:ascii="HG丸ｺﾞｼｯｸM-PRO" w:eastAsia="HG丸ｺﾞｼｯｸM-PRO" w:hAnsi="HG丸ｺﾞｼｯｸM-PRO" w:cs="PMingLiU"/>
                          <w:spacing w:val="-6"/>
                          <w:sz w:val="21"/>
                          <w:szCs w:val="21"/>
                          <w:lang w:eastAsia="ja-JP"/>
                        </w:rPr>
                        <w:t>ない生徒だったが、昼食（弁当）のあと</w:t>
                      </w:r>
                      <w:r w:rsidRPr="00B22BFF">
                        <w:rPr>
                          <w:rFonts w:ascii="HG丸ｺﾞｼｯｸM-PRO" w:eastAsia="HG丸ｺﾞｼｯｸM-PRO" w:hAnsi="HG丸ｺﾞｼｯｸM-PRO" w:cs="PMingLiU" w:hint="eastAsia"/>
                          <w:spacing w:val="-6"/>
                          <w:sz w:val="21"/>
                          <w:szCs w:val="21"/>
                          <w:lang w:eastAsia="ja-JP"/>
                        </w:rPr>
                        <w:t>、</w:t>
                      </w:r>
                      <w:r w:rsidRPr="00B22BFF">
                        <w:rPr>
                          <w:rFonts w:ascii="HG丸ｺﾞｼｯｸM-PRO" w:eastAsia="HG丸ｺﾞｼｯｸM-PRO" w:hAnsi="HG丸ｺﾞｼｯｸM-PRO" w:cs="PMingLiU"/>
                          <w:spacing w:val="-6"/>
                          <w:sz w:val="21"/>
                          <w:szCs w:val="21"/>
                          <w:lang w:eastAsia="ja-JP"/>
                        </w:rPr>
                        <w:t>５限目の体育（サッカー）の授業</w:t>
                      </w:r>
                      <w:r>
                        <w:rPr>
                          <w:rFonts w:ascii="HG丸ｺﾞｼｯｸM-PRO" w:eastAsia="HG丸ｺﾞｼｯｸM-PRO" w:hAnsi="HG丸ｺﾞｼｯｸM-PRO" w:cs="PMingLiU" w:hint="eastAsia"/>
                          <w:spacing w:val="-6"/>
                          <w:sz w:val="21"/>
                          <w:szCs w:val="21"/>
                          <w:lang w:eastAsia="ja-JP"/>
                        </w:rPr>
                        <w:t>中</w:t>
                      </w:r>
                      <w:r w:rsidRPr="00B22BFF">
                        <w:rPr>
                          <w:rFonts w:ascii="HG丸ｺﾞｼｯｸM-PRO" w:eastAsia="HG丸ｺﾞｼｯｸM-PRO" w:hAnsi="HG丸ｺﾞｼｯｸM-PRO" w:cs="PMingLiU"/>
                          <w:spacing w:val="-6"/>
                          <w:sz w:val="21"/>
                          <w:szCs w:val="21"/>
                          <w:lang w:eastAsia="ja-JP"/>
                        </w:rPr>
                        <w:t>突然</w:t>
                      </w:r>
                      <w:r>
                        <w:rPr>
                          <w:rFonts w:ascii="HG丸ｺﾞｼｯｸM-PRO" w:eastAsia="HG丸ｺﾞｼｯｸM-PRO" w:hAnsi="HG丸ｺﾞｼｯｸM-PRO" w:cs="PMingLiU" w:hint="eastAsia"/>
                          <w:spacing w:val="-6"/>
                          <w:sz w:val="21"/>
                          <w:szCs w:val="21"/>
                          <w:lang w:eastAsia="ja-JP"/>
                        </w:rPr>
                        <w:t>、</w:t>
                      </w:r>
                      <w:r w:rsidRPr="00B22BFF">
                        <w:rPr>
                          <w:rFonts w:ascii="HG丸ｺﾞｼｯｸM-PRO" w:eastAsia="HG丸ｺﾞｼｯｸM-PRO" w:hAnsi="HG丸ｺﾞｼｯｸM-PRO" w:cs="PMingLiU"/>
                          <w:spacing w:val="-6"/>
                          <w:sz w:val="21"/>
                          <w:szCs w:val="21"/>
                          <w:lang w:eastAsia="ja-JP"/>
                        </w:rPr>
                        <w:t>全身にじ</w:t>
                      </w:r>
                      <w:r w:rsidRPr="00B22BFF">
                        <w:rPr>
                          <w:rFonts w:ascii="HG丸ｺﾞｼｯｸM-PRO" w:eastAsia="HG丸ｺﾞｼｯｸM-PRO" w:hAnsi="HG丸ｺﾞｼｯｸM-PRO" w:cs="PMingLiU"/>
                          <w:spacing w:val="-2"/>
                          <w:sz w:val="21"/>
                          <w:szCs w:val="21"/>
                          <w:lang w:eastAsia="ja-JP"/>
                        </w:rPr>
                        <w:t>んましんが出現した</w:t>
                      </w:r>
                      <w:r w:rsidRPr="00B22BFF">
                        <w:rPr>
                          <w:rFonts w:ascii="HG丸ｺﾞｼｯｸM-PRO" w:eastAsia="HG丸ｺﾞｼｯｸM-PRO" w:hAnsi="HG丸ｺﾞｼｯｸM-PRO" w:cs="PMingLiU" w:hint="eastAsia"/>
                          <w:spacing w:val="-2"/>
                          <w:sz w:val="21"/>
                          <w:szCs w:val="21"/>
                          <w:lang w:eastAsia="ja-JP"/>
                        </w:rPr>
                        <w:t>。</w:t>
                      </w:r>
                      <w:r>
                        <w:rPr>
                          <w:rFonts w:ascii="HG丸ｺﾞｼｯｸM-PRO" w:eastAsia="HG丸ｺﾞｼｯｸM-PRO" w:hAnsi="HG丸ｺﾞｼｯｸM-PRO" w:cs="PMingLiU"/>
                          <w:spacing w:val="-2"/>
                          <w:sz w:val="21"/>
                          <w:szCs w:val="21"/>
                          <w:lang w:eastAsia="ja-JP"/>
                        </w:rPr>
                        <w:t>１</w:t>
                      </w:r>
                      <w:r>
                        <w:rPr>
                          <w:rFonts w:ascii="HG丸ｺﾞｼｯｸM-PRO" w:eastAsia="HG丸ｺﾞｼｯｸM-PRO" w:hAnsi="HG丸ｺﾞｼｯｸM-PRO" w:cs="PMingLiU" w:hint="eastAsia"/>
                          <w:spacing w:val="-2"/>
                          <w:sz w:val="21"/>
                          <w:szCs w:val="21"/>
                          <w:lang w:eastAsia="ja-JP"/>
                        </w:rPr>
                        <w:t>０</w:t>
                      </w:r>
                      <w:r w:rsidRPr="00B22BFF">
                        <w:rPr>
                          <w:rFonts w:ascii="HG丸ｺﾞｼｯｸM-PRO" w:eastAsia="HG丸ｺﾞｼｯｸM-PRO" w:hAnsi="HG丸ｺﾞｼｯｸM-PRO" w:cs="PMingLiU"/>
                          <w:spacing w:val="-2"/>
                          <w:sz w:val="21"/>
                          <w:szCs w:val="21"/>
                          <w:lang w:eastAsia="ja-JP"/>
                        </w:rPr>
                        <w:t>分後に意識を失い、</w:t>
                      </w:r>
                      <w:r w:rsidRPr="00B22BFF">
                        <w:rPr>
                          <w:rFonts w:ascii="HG丸ｺﾞｼｯｸM-PRO" w:eastAsia="HG丸ｺﾞｼｯｸM-PRO" w:hAnsi="HG丸ｺﾞｼｯｸM-PRO" w:cs="PMingLiU"/>
                          <w:sz w:val="21"/>
                          <w:szCs w:val="21"/>
                          <w:lang w:eastAsia="ja-JP"/>
                        </w:rPr>
                        <w:t>救急搬送され</w:t>
                      </w:r>
                      <w:r>
                        <w:rPr>
                          <w:rFonts w:ascii="HG丸ｺﾞｼｯｸM-PRO" w:eastAsia="HG丸ｺﾞｼｯｸM-PRO" w:hAnsi="HG丸ｺﾞｼｯｸM-PRO" w:cs="PMingLiU" w:hint="eastAsia"/>
                          <w:sz w:val="21"/>
                          <w:szCs w:val="21"/>
                          <w:lang w:eastAsia="ja-JP"/>
                        </w:rPr>
                        <w:t>た</w:t>
                      </w:r>
                      <w:r w:rsidRPr="00B22BFF">
                        <w:rPr>
                          <w:rFonts w:ascii="HG丸ｺﾞｼｯｸM-PRO" w:eastAsia="HG丸ｺﾞｼｯｸM-PRO" w:hAnsi="HG丸ｺﾞｼｯｸM-PRO" w:cs="PMingLiU" w:hint="eastAsia"/>
                          <w:sz w:val="21"/>
                          <w:szCs w:val="21"/>
                          <w:lang w:eastAsia="ja-JP"/>
                        </w:rPr>
                        <w:t>。</w:t>
                      </w:r>
                      <w:r w:rsidRPr="00B22BFF">
                        <w:rPr>
                          <w:rFonts w:ascii="HG丸ｺﾞｼｯｸM-PRO" w:eastAsia="HG丸ｺﾞｼｯｸM-PRO" w:hAnsi="HG丸ｺﾞｼｯｸM-PRO" w:cs="PMingLiU"/>
                          <w:spacing w:val="-3"/>
                          <w:sz w:val="21"/>
                          <w:szCs w:val="21"/>
                          <w:lang w:eastAsia="ja-JP"/>
                        </w:rPr>
                        <w:t>病</w:t>
                      </w:r>
                      <w:r w:rsidRPr="00B22BFF">
                        <w:rPr>
                          <w:rFonts w:ascii="HG丸ｺﾞｼｯｸM-PRO" w:eastAsia="HG丸ｺﾞｼｯｸM-PRO" w:hAnsi="HG丸ｺﾞｼｯｸM-PRO" w:cs="PMingLiU"/>
                          <w:spacing w:val="-1"/>
                          <w:sz w:val="21"/>
                          <w:szCs w:val="21"/>
                          <w:lang w:eastAsia="ja-JP"/>
                        </w:rPr>
                        <w:t>院</w:t>
                      </w:r>
                      <w:r w:rsidRPr="00B22BFF">
                        <w:rPr>
                          <w:rFonts w:ascii="HG丸ｺﾞｼｯｸM-PRO" w:eastAsia="HG丸ｺﾞｼｯｸM-PRO" w:hAnsi="HG丸ｺﾞｼｯｸM-PRO" w:cs="PMingLiU"/>
                          <w:spacing w:val="-3"/>
                          <w:sz w:val="21"/>
                          <w:szCs w:val="21"/>
                          <w:lang w:eastAsia="ja-JP"/>
                        </w:rPr>
                        <w:t>で検</w:t>
                      </w:r>
                      <w:r w:rsidRPr="00B22BFF">
                        <w:rPr>
                          <w:rFonts w:ascii="HG丸ｺﾞｼｯｸM-PRO" w:eastAsia="HG丸ｺﾞｼｯｸM-PRO" w:hAnsi="HG丸ｺﾞｼｯｸM-PRO" w:cs="PMingLiU"/>
                          <w:spacing w:val="-1"/>
                          <w:sz w:val="21"/>
                          <w:szCs w:val="21"/>
                          <w:lang w:eastAsia="ja-JP"/>
                        </w:rPr>
                        <w:t>査</w:t>
                      </w:r>
                      <w:r>
                        <w:rPr>
                          <w:rFonts w:ascii="HG丸ｺﾞｼｯｸM-PRO" w:eastAsia="HG丸ｺﾞｼｯｸM-PRO" w:hAnsi="HG丸ｺﾞｼｯｸM-PRO" w:cs="PMingLiU" w:hint="eastAsia"/>
                          <w:spacing w:val="-1"/>
                          <w:sz w:val="21"/>
                          <w:szCs w:val="21"/>
                          <w:lang w:eastAsia="ja-JP"/>
                        </w:rPr>
                        <w:t>をした</w:t>
                      </w:r>
                      <w:r w:rsidRPr="00B22BFF">
                        <w:rPr>
                          <w:rFonts w:ascii="HG丸ｺﾞｼｯｸM-PRO" w:eastAsia="HG丸ｺﾞｼｯｸM-PRO" w:hAnsi="HG丸ｺﾞｼｯｸM-PRO" w:cs="PMingLiU"/>
                          <w:spacing w:val="-3"/>
                          <w:sz w:val="21"/>
                          <w:szCs w:val="21"/>
                          <w:lang w:eastAsia="ja-JP"/>
                        </w:rPr>
                        <w:t>結</w:t>
                      </w:r>
                      <w:r w:rsidRPr="00B22BFF">
                        <w:rPr>
                          <w:rFonts w:ascii="HG丸ｺﾞｼｯｸM-PRO" w:eastAsia="HG丸ｺﾞｼｯｸM-PRO" w:hAnsi="HG丸ｺﾞｼｯｸM-PRO" w:cs="PMingLiU"/>
                          <w:spacing w:val="-1"/>
                          <w:sz w:val="21"/>
                          <w:szCs w:val="21"/>
                          <w:lang w:eastAsia="ja-JP"/>
                        </w:rPr>
                        <w:t>果</w:t>
                      </w:r>
                      <w:r w:rsidRPr="00B22BFF">
                        <w:rPr>
                          <w:rFonts w:ascii="HG丸ｺﾞｼｯｸM-PRO" w:eastAsia="HG丸ｺﾞｼｯｸM-PRO" w:hAnsi="HG丸ｺﾞｼｯｸM-PRO" w:cs="PMingLiU"/>
                          <w:spacing w:val="-92"/>
                          <w:sz w:val="21"/>
                          <w:szCs w:val="21"/>
                          <w:lang w:eastAsia="ja-JP"/>
                        </w:rPr>
                        <w:t>、</w:t>
                      </w:r>
                      <w:r w:rsidRPr="00B22BFF">
                        <w:rPr>
                          <w:rFonts w:ascii="HG丸ｺﾞｼｯｸM-PRO" w:eastAsia="HG丸ｺﾞｼｯｸM-PRO" w:hAnsi="HG丸ｺﾞｼｯｸM-PRO" w:cs="PMingLiU"/>
                          <w:spacing w:val="-3"/>
                          <w:sz w:val="21"/>
                          <w:szCs w:val="21"/>
                          <w:lang w:eastAsia="ja-JP"/>
                        </w:rPr>
                        <w:t>弁</w:t>
                      </w:r>
                      <w:r w:rsidRPr="00B22BFF">
                        <w:rPr>
                          <w:rFonts w:ascii="HG丸ｺﾞｼｯｸM-PRO" w:eastAsia="HG丸ｺﾞｼｯｸM-PRO" w:hAnsi="HG丸ｺﾞｼｯｸM-PRO" w:cs="PMingLiU"/>
                          <w:sz w:val="21"/>
                          <w:szCs w:val="21"/>
                          <w:lang w:eastAsia="ja-JP"/>
                        </w:rPr>
                        <w:t>当</w:t>
                      </w:r>
                      <w:r w:rsidRPr="00B22BFF">
                        <w:rPr>
                          <w:rFonts w:ascii="HG丸ｺﾞｼｯｸM-PRO" w:eastAsia="HG丸ｺﾞｼｯｸM-PRO" w:hAnsi="HG丸ｺﾞｼｯｸM-PRO" w:cs="PMingLiU"/>
                          <w:spacing w:val="-3"/>
                          <w:sz w:val="21"/>
                          <w:szCs w:val="21"/>
                          <w:lang w:eastAsia="ja-JP"/>
                        </w:rPr>
                        <w:t>の</w:t>
                      </w:r>
                      <w:r w:rsidRPr="00B22BFF">
                        <w:rPr>
                          <w:rFonts w:ascii="HG丸ｺﾞｼｯｸM-PRO" w:eastAsia="HG丸ｺﾞｼｯｸM-PRO" w:hAnsi="HG丸ｺﾞｼｯｸM-PRO" w:cs="PMingLiU"/>
                          <w:sz w:val="21"/>
                          <w:szCs w:val="21"/>
                          <w:lang w:eastAsia="ja-JP"/>
                        </w:rPr>
                        <w:t>エ</w:t>
                      </w:r>
                      <w:r w:rsidRPr="00B22BFF">
                        <w:rPr>
                          <w:rFonts w:ascii="HG丸ｺﾞｼｯｸM-PRO" w:eastAsia="HG丸ｺﾞｼｯｸM-PRO" w:hAnsi="HG丸ｺﾞｼｯｸM-PRO" w:cs="PMingLiU"/>
                          <w:spacing w:val="-3"/>
                          <w:sz w:val="21"/>
                          <w:szCs w:val="21"/>
                          <w:lang w:eastAsia="ja-JP"/>
                        </w:rPr>
                        <w:t>ビ</w:t>
                      </w:r>
                      <w:r w:rsidRPr="00B22BFF">
                        <w:rPr>
                          <w:rFonts w:ascii="HG丸ｺﾞｼｯｸM-PRO" w:eastAsia="HG丸ｺﾞｼｯｸM-PRO" w:hAnsi="HG丸ｺﾞｼｯｸM-PRO" w:cs="PMingLiU"/>
                          <w:sz w:val="21"/>
                          <w:szCs w:val="21"/>
                          <w:lang w:eastAsia="ja-JP"/>
                        </w:rPr>
                        <w:t>フ</w:t>
                      </w:r>
                      <w:r w:rsidRPr="00B22BFF">
                        <w:rPr>
                          <w:rFonts w:ascii="HG丸ｺﾞｼｯｸM-PRO" w:eastAsia="HG丸ｺﾞｼｯｸM-PRO" w:hAnsi="HG丸ｺﾞｼｯｸM-PRO" w:cs="PMingLiU"/>
                          <w:spacing w:val="-3"/>
                          <w:sz w:val="21"/>
                          <w:szCs w:val="21"/>
                          <w:lang w:eastAsia="ja-JP"/>
                        </w:rPr>
                        <w:t>ラ</w:t>
                      </w:r>
                      <w:r w:rsidRPr="00B22BFF">
                        <w:rPr>
                          <w:rFonts w:ascii="HG丸ｺﾞｼｯｸM-PRO" w:eastAsia="HG丸ｺﾞｼｯｸM-PRO" w:hAnsi="HG丸ｺﾞｼｯｸM-PRO" w:cs="PMingLiU"/>
                          <w:sz w:val="21"/>
                          <w:szCs w:val="21"/>
                          <w:lang w:eastAsia="ja-JP"/>
                        </w:rPr>
                        <w:t>イ</w:t>
                      </w:r>
                      <w:r w:rsidRPr="00B22BFF">
                        <w:rPr>
                          <w:rFonts w:ascii="HG丸ｺﾞｼｯｸM-PRO" w:eastAsia="HG丸ｺﾞｼｯｸM-PRO" w:hAnsi="HG丸ｺﾞｼｯｸM-PRO" w:cs="PMingLiU"/>
                          <w:spacing w:val="-6"/>
                          <w:sz w:val="21"/>
                          <w:szCs w:val="21"/>
                          <w:lang w:eastAsia="ja-JP"/>
                        </w:rPr>
                        <w:t>を食べた後</w:t>
                      </w:r>
                      <w:r w:rsidRPr="00B22BFF">
                        <w:rPr>
                          <w:rFonts w:ascii="HG丸ｺﾞｼｯｸM-PRO" w:eastAsia="HG丸ｺﾞｼｯｸM-PRO" w:hAnsi="HG丸ｺﾞｼｯｸM-PRO" w:cs="PMingLiU" w:hint="eastAsia"/>
                          <w:spacing w:val="-6"/>
                          <w:sz w:val="21"/>
                          <w:szCs w:val="21"/>
                          <w:lang w:eastAsia="ja-JP"/>
                        </w:rPr>
                        <w:t>、</w:t>
                      </w:r>
                      <w:r w:rsidRPr="00B22BFF">
                        <w:rPr>
                          <w:rFonts w:ascii="HG丸ｺﾞｼｯｸM-PRO" w:eastAsia="HG丸ｺﾞｼｯｸM-PRO" w:hAnsi="HG丸ｺﾞｼｯｸM-PRO" w:cs="PMingLiU"/>
                          <w:spacing w:val="-6"/>
                          <w:sz w:val="21"/>
                          <w:szCs w:val="21"/>
                          <w:lang w:eastAsia="ja-JP"/>
                        </w:rPr>
                        <w:t>運動をしたことによる「食物依存性運動誘発アナフィラキシー」であることが判明した</w:t>
                      </w:r>
                      <w:r w:rsidRPr="00B22BFF">
                        <w:rPr>
                          <w:rFonts w:ascii="HG丸ｺﾞｼｯｸM-PRO" w:eastAsia="HG丸ｺﾞｼｯｸM-PRO" w:hAnsi="HG丸ｺﾞｼｯｸM-PRO" w:cs="PMingLiU" w:hint="eastAsia"/>
                          <w:spacing w:val="-6"/>
                          <w:sz w:val="21"/>
                          <w:szCs w:val="21"/>
                          <w:lang w:eastAsia="ja-JP"/>
                        </w:rPr>
                        <w:t>。</w:t>
                      </w:r>
                    </w:p>
                    <w:p w:rsidR="00012E96" w:rsidRPr="000F4C01" w:rsidRDefault="00012E96" w:rsidP="00353434">
                      <w:pPr>
                        <w:rPr>
                          <w:rFonts w:ascii="HG丸ｺﾞｼｯｸM-PRO" w:eastAsia="HG丸ｺﾞｼｯｸM-PRO" w:hAnsi="HG丸ｺﾞｼｯｸM-PRO"/>
                          <w:lang w:eastAsia="ja-JP"/>
                        </w:rPr>
                      </w:pPr>
                    </w:p>
                  </w:txbxContent>
                </v:textbox>
              </v:shape>
            </w:pict>
          </mc:Fallback>
        </mc:AlternateContent>
      </w:r>
    </w:p>
    <w:p w:rsidR="000433A6" w:rsidRPr="005C1D25" w:rsidRDefault="000433A6" w:rsidP="00F85607">
      <w:pPr>
        <w:rPr>
          <w:rFonts w:ascii="ＭＳ 明朝" w:hAnsi="ＭＳ 明朝"/>
          <w:lang w:eastAsia="ja-JP"/>
        </w:rPr>
      </w:pPr>
    </w:p>
    <w:p w:rsidR="000433A6" w:rsidRPr="005C1D25" w:rsidRDefault="000433A6" w:rsidP="00F85607">
      <w:pPr>
        <w:rPr>
          <w:rFonts w:ascii="ＭＳ 明朝" w:hAnsi="ＭＳ 明朝"/>
          <w:lang w:eastAsia="ja-JP"/>
        </w:rPr>
      </w:pPr>
    </w:p>
    <w:p w:rsidR="000433A6" w:rsidRPr="005C1D25" w:rsidRDefault="000433A6" w:rsidP="00F85607">
      <w:pPr>
        <w:rPr>
          <w:rFonts w:ascii="ＭＳ 明朝" w:hAnsi="ＭＳ 明朝"/>
          <w:lang w:eastAsia="ja-JP"/>
        </w:rPr>
      </w:pPr>
    </w:p>
    <w:p w:rsidR="000433A6" w:rsidRPr="005C1D25" w:rsidRDefault="000433A6" w:rsidP="00F85607">
      <w:pPr>
        <w:rPr>
          <w:rFonts w:ascii="ＭＳ 明朝" w:hAnsi="ＭＳ 明朝"/>
          <w:lang w:eastAsia="ja-JP"/>
        </w:rPr>
      </w:pPr>
    </w:p>
    <w:p w:rsidR="000433A6" w:rsidRPr="005C1D25" w:rsidRDefault="000433A6" w:rsidP="00F85607">
      <w:pPr>
        <w:rPr>
          <w:rFonts w:ascii="ＭＳ 明朝" w:hAnsi="ＭＳ 明朝"/>
          <w:lang w:eastAsia="ja-JP"/>
        </w:rPr>
      </w:pPr>
    </w:p>
    <w:p w:rsidR="000433A6" w:rsidRPr="005C1D25" w:rsidRDefault="000433A6" w:rsidP="00F85607">
      <w:pPr>
        <w:rPr>
          <w:rFonts w:ascii="ＭＳ 明朝" w:hAnsi="ＭＳ 明朝"/>
          <w:lang w:eastAsia="ja-JP"/>
        </w:rPr>
      </w:pPr>
    </w:p>
    <w:p w:rsidR="000433A6" w:rsidRPr="005C1D25" w:rsidRDefault="000433A6" w:rsidP="00F85607">
      <w:pPr>
        <w:rPr>
          <w:rFonts w:ascii="ＭＳ 明朝" w:hAnsi="ＭＳ 明朝"/>
          <w:lang w:eastAsia="ja-JP"/>
        </w:rPr>
      </w:pPr>
    </w:p>
    <w:p w:rsidR="000433A6" w:rsidRPr="005C1D25" w:rsidRDefault="000433A6" w:rsidP="00F85607">
      <w:pPr>
        <w:rPr>
          <w:rFonts w:ascii="ＭＳ 明朝" w:hAnsi="ＭＳ 明朝"/>
          <w:lang w:eastAsia="ja-JP"/>
        </w:rPr>
      </w:pPr>
    </w:p>
    <w:p w:rsidR="000433A6" w:rsidRPr="005C1D25" w:rsidRDefault="007B3689" w:rsidP="00F85607">
      <w:pPr>
        <w:rPr>
          <w:rFonts w:ascii="ＭＳ 明朝" w:hAnsi="ＭＳ 明朝"/>
          <w:lang w:eastAsia="ja-JP"/>
        </w:rPr>
      </w:pPr>
      <w:r>
        <w:rPr>
          <w:rFonts w:ascii="ＭＳ 明朝" w:hAnsi="ＭＳ 明朝" w:hint="eastAsia"/>
          <w:noProof/>
          <w:lang w:eastAsia="ja-JP"/>
        </w:rPr>
        <mc:AlternateContent>
          <mc:Choice Requires="wps">
            <w:drawing>
              <wp:anchor distT="0" distB="0" distL="114300" distR="114300" simplePos="0" relativeHeight="251720192" behindDoc="0" locked="0" layoutInCell="1" allowOverlap="1">
                <wp:simplePos x="0" y="0"/>
                <wp:positionH relativeFrom="column">
                  <wp:posOffset>3077927</wp:posOffset>
                </wp:positionH>
                <wp:positionV relativeFrom="paragraph">
                  <wp:posOffset>159081</wp:posOffset>
                </wp:positionV>
                <wp:extent cx="3084195" cy="1049572"/>
                <wp:effectExtent l="0" t="0" r="0" b="0"/>
                <wp:wrapNone/>
                <wp:docPr id="1972" name="Text Box 1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1049572"/>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10101"/>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12E96" w:rsidRDefault="00012E96" w:rsidP="00B22BFF">
                            <w:pPr>
                              <w:spacing w:line="236" w:lineRule="exact"/>
                              <w:ind w:left="211" w:hangingChars="100" w:hanging="211"/>
                              <w:jc w:val="both"/>
                              <w:rPr>
                                <w:rFonts w:ascii="HG丸ｺﾞｼｯｸM-PRO" w:eastAsia="HG丸ｺﾞｼｯｸM-PRO" w:hAnsi="HG丸ｺﾞｼｯｸM-PRO" w:cs="PMingLiU"/>
                                <w:sz w:val="21"/>
                                <w:szCs w:val="21"/>
                                <w:lang w:eastAsia="ja-JP"/>
                              </w:rPr>
                            </w:pPr>
                            <w:r w:rsidRPr="00B22BFF">
                              <w:rPr>
                                <w:rFonts w:ascii="HG丸ｺﾞｼｯｸM-PRO" w:eastAsia="HG丸ｺﾞｼｯｸM-PRO" w:hAnsi="HG丸ｺﾞｼｯｸM-PRO" w:cs="Microsoft YaHei"/>
                                <w:b/>
                                <w:bCs/>
                                <w:sz w:val="21"/>
                                <w:szCs w:val="21"/>
                                <w:lang w:eastAsia="ja-JP"/>
                              </w:rPr>
                              <w:t>対策</w:t>
                            </w:r>
                            <w:r w:rsidRPr="00B22BFF">
                              <w:rPr>
                                <w:rFonts w:ascii="HG丸ｺﾞｼｯｸM-PRO" w:eastAsia="HG丸ｺﾞｼｯｸM-PRO" w:hAnsi="HG丸ｺﾞｼｯｸM-PRO" w:cs="PMingLiU"/>
                                <w:sz w:val="21"/>
                                <w:szCs w:val="21"/>
                                <w:lang w:eastAsia="ja-JP"/>
                              </w:rPr>
                              <w:t>…</w:t>
                            </w:r>
                            <w:r>
                              <w:rPr>
                                <w:rFonts w:ascii="HG丸ｺﾞｼｯｸM-PRO" w:eastAsia="HG丸ｺﾞｼｯｸM-PRO" w:hAnsi="HG丸ｺﾞｼｯｸM-PRO" w:cs="PMingLiU" w:hint="eastAsia"/>
                                <w:sz w:val="21"/>
                                <w:szCs w:val="21"/>
                                <w:lang w:eastAsia="ja-JP"/>
                              </w:rPr>
                              <w:t>今後は</w:t>
                            </w:r>
                            <w:r w:rsidRPr="00B22BFF">
                              <w:rPr>
                                <w:rFonts w:ascii="HG丸ｺﾞｼｯｸM-PRO" w:eastAsia="HG丸ｺﾞｼｯｸM-PRO" w:hAnsi="HG丸ｺﾞｼｯｸM-PRO" w:cs="PMingLiU"/>
                                <w:spacing w:val="-6"/>
                                <w:sz w:val="21"/>
                                <w:szCs w:val="21"/>
                                <w:lang w:eastAsia="ja-JP"/>
                              </w:rPr>
                              <w:t>運動前に</w:t>
                            </w:r>
                            <w:r>
                              <w:rPr>
                                <w:rFonts w:ascii="HG丸ｺﾞｼｯｸM-PRO" w:eastAsia="HG丸ｺﾞｼｯｸM-PRO" w:hAnsi="HG丸ｺﾞｼｯｸM-PRO" w:cs="PMingLiU" w:hint="eastAsia"/>
                                <w:spacing w:val="-6"/>
                                <w:sz w:val="21"/>
                                <w:szCs w:val="21"/>
                                <w:lang w:eastAsia="ja-JP"/>
                              </w:rPr>
                              <w:t>えびを</w:t>
                            </w:r>
                            <w:r w:rsidRPr="00B22BFF">
                              <w:rPr>
                                <w:rFonts w:ascii="HG丸ｺﾞｼｯｸM-PRO" w:eastAsia="HG丸ｺﾞｼｯｸM-PRO" w:hAnsi="HG丸ｺﾞｼｯｸM-PRO" w:cs="PMingLiU"/>
                                <w:spacing w:val="-6"/>
                                <w:sz w:val="21"/>
                                <w:szCs w:val="21"/>
                                <w:lang w:eastAsia="ja-JP"/>
                              </w:rPr>
                              <w:t>食べないよう</w:t>
                            </w:r>
                            <w:r>
                              <w:rPr>
                                <w:rFonts w:ascii="HG丸ｺﾞｼｯｸM-PRO" w:eastAsia="HG丸ｺﾞｼｯｸM-PRO" w:hAnsi="HG丸ｺﾞｼｯｸM-PRO" w:cs="PMingLiU" w:hint="eastAsia"/>
                                <w:spacing w:val="-6"/>
                                <w:sz w:val="21"/>
                                <w:szCs w:val="21"/>
                                <w:lang w:eastAsia="ja-JP"/>
                              </w:rPr>
                              <w:t>に</w:t>
                            </w:r>
                            <w:r w:rsidRPr="00B22BFF">
                              <w:rPr>
                                <w:rFonts w:ascii="HG丸ｺﾞｼｯｸM-PRO" w:eastAsia="HG丸ｺﾞｼｯｸM-PRO" w:hAnsi="HG丸ｺﾞｼｯｸM-PRO" w:cs="PMingLiU"/>
                                <w:spacing w:val="-6"/>
                                <w:sz w:val="21"/>
                                <w:szCs w:val="21"/>
                                <w:lang w:eastAsia="ja-JP"/>
                              </w:rPr>
                              <w:t>本人</w:t>
                            </w:r>
                            <w:r>
                              <w:rPr>
                                <w:rFonts w:ascii="HG丸ｺﾞｼｯｸM-PRO" w:eastAsia="HG丸ｺﾞｼｯｸM-PRO" w:hAnsi="HG丸ｺﾞｼｯｸM-PRO" w:cs="PMingLiU" w:hint="eastAsia"/>
                                <w:spacing w:val="-6"/>
                                <w:sz w:val="21"/>
                                <w:szCs w:val="21"/>
                                <w:lang w:eastAsia="ja-JP"/>
                              </w:rPr>
                              <w:t>に指導し、</w:t>
                            </w:r>
                            <w:r w:rsidRPr="00B22BFF">
                              <w:rPr>
                                <w:rFonts w:ascii="HG丸ｺﾞｼｯｸM-PRO" w:eastAsia="HG丸ｺﾞｼｯｸM-PRO" w:hAnsi="HG丸ｺﾞｼｯｸM-PRO" w:cs="PMingLiU"/>
                                <w:spacing w:val="-6"/>
                                <w:sz w:val="21"/>
                                <w:szCs w:val="21"/>
                                <w:lang w:eastAsia="ja-JP"/>
                              </w:rPr>
                              <w:t>保護者と</w:t>
                            </w:r>
                            <w:r>
                              <w:rPr>
                                <w:rFonts w:ascii="HG丸ｺﾞｼｯｸM-PRO" w:eastAsia="HG丸ｺﾞｼｯｸM-PRO" w:hAnsi="HG丸ｺﾞｼｯｸM-PRO" w:cs="PMingLiU" w:hint="eastAsia"/>
                                <w:spacing w:val="-6"/>
                                <w:sz w:val="21"/>
                                <w:szCs w:val="21"/>
                                <w:lang w:eastAsia="ja-JP"/>
                              </w:rPr>
                              <w:t>も</w:t>
                            </w:r>
                            <w:r w:rsidRPr="00B22BFF">
                              <w:rPr>
                                <w:rFonts w:ascii="HG丸ｺﾞｼｯｸM-PRO" w:eastAsia="HG丸ｺﾞｼｯｸM-PRO" w:hAnsi="HG丸ｺﾞｼｯｸM-PRO" w:cs="PMingLiU"/>
                                <w:spacing w:val="-6"/>
                                <w:sz w:val="21"/>
                                <w:szCs w:val="21"/>
                                <w:lang w:eastAsia="ja-JP"/>
                              </w:rPr>
                              <w:t>面談</w:t>
                            </w:r>
                            <w:r>
                              <w:rPr>
                                <w:rFonts w:ascii="HG丸ｺﾞｼｯｸM-PRO" w:eastAsia="HG丸ｺﾞｼｯｸM-PRO" w:hAnsi="HG丸ｺﾞｼｯｸM-PRO" w:cs="PMingLiU" w:hint="eastAsia"/>
                                <w:spacing w:val="-6"/>
                                <w:sz w:val="21"/>
                                <w:szCs w:val="21"/>
                                <w:lang w:eastAsia="ja-JP"/>
                              </w:rPr>
                              <w:t>、</w:t>
                            </w:r>
                            <w:r w:rsidRPr="00B22BFF">
                              <w:rPr>
                                <w:rFonts w:ascii="HG丸ｺﾞｼｯｸM-PRO" w:eastAsia="HG丸ｺﾞｼｯｸM-PRO" w:hAnsi="HG丸ｺﾞｼｯｸM-PRO" w:cs="PMingLiU"/>
                                <w:spacing w:val="-6"/>
                                <w:sz w:val="21"/>
                                <w:szCs w:val="21"/>
                                <w:lang w:eastAsia="ja-JP"/>
                              </w:rPr>
                              <w:t>校内支援</w:t>
                            </w:r>
                            <w:r w:rsidRPr="00B22BFF">
                              <w:rPr>
                                <w:rFonts w:ascii="HG丸ｺﾞｼｯｸM-PRO" w:eastAsia="HG丸ｺﾞｼｯｸM-PRO" w:hAnsi="HG丸ｺﾞｼｯｸM-PRO" w:cs="PMingLiU"/>
                                <w:sz w:val="21"/>
                                <w:szCs w:val="21"/>
                                <w:lang w:eastAsia="ja-JP"/>
                              </w:rPr>
                              <w:t>体制の整備</w:t>
                            </w:r>
                            <w:r>
                              <w:rPr>
                                <w:rFonts w:ascii="HG丸ｺﾞｼｯｸM-PRO" w:eastAsia="HG丸ｺﾞｼｯｸM-PRO" w:hAnsi="HG丸ｺﾞｼｯｸM-PRO" w:cs="PMingLiU" w:hint="eastAsia"/>
                                <w:sz w:val="21"/>
                                <w:szCs w:val="21"/>
                                <w:lang w:eastAsia="ja-JP"/>
                              </w:rPr>
                              <w:t>を行った</w:t>
                            </w:r>
                            <w:r w:rsidRPr="00B22BFF">
                              <w:rPr>
                                <w:rFonts w:ascii="HG丸ｺﾞｼｯｸM-PRO" w:eastAsia="HG丸ｺﾞｼｯｸM-PRO" w:hAnsi="HG丸ｺﾞｼｯｸM-PRO" w:cs="PMingLiU" w:hint="eastAsia"/>
                                <w:sz w:val="21"/>
                                <w:szCs w:val="21"/>
                                <w:lang w:eastAsia="ja-JP"/>
                              </w:rPr>
                              <w:t>。</w:t>
                            </w:r>
                          </w:p>
                          <w:p w:rsidR="00012E96" w:rsidRPr="00B22BFF" w:rsidRDefault="00012E96" w:rsidP="003C007F">
                            <w:pPr>
                              <w:spacing w:line="236" w:lineRule="exact"/>
                              <w:ind w:leftChars="100" w:left="220" w:firstLineChars="100" w:firstLine="210"/>
                              <w:jc w:val="both"/>
                              <w:rPr>
                                <w:rFonts w:ascii="HG丸ｺﾞｼｯｸM-PRO" w:eastAsia="HG丸ｺﾞｼｯｸM-PRO" w:hAnsi="HG丸ｺﾞｼｯｸM-PRO" w:cs="PMingLiU"/>
                                <w:sz w:val="21"/>
                                <w:szCs w:val="21"/>
                                <w:lang w:eastAsia="ja-JP"/>
                              </w:rPr>
                            </w:pPr>
                            <w:r>
                              <w:rPr>
                                <w:rFonts w:ascii="HG丸ｺﾞｼｯｸM-PRO" w:eastAsia="HG丸ｺﾞｼｯｸM-PRO" w:hAnsi="HG丸ｺﾞｼｯｸM-PRO" w:cs="PMingLiU" w:hint="eastAsia"/>
                                <w:sz w:val="21"/>
                                <w:szCs w:val="21"/>
                                <w:lang w:eastAsia="ja-JP"/>
                              </w:rPr>
                              <w:t>これまで食物アレルギーがない場合でも、新たに発症する可能性があることを再確認した。</w:t>
                            </w:r>
                          </w:p>
                          <w:p w:rsidR="00012E96" w:rsidRPr="008D21EE" w:rsidRDefault="00012E96" w:rsidP="008D21EE">
                            <w:pPr>
                              <w:rPr>
                                <w:lang w:eastAsia="ja-JP"/>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766" o:spid="_x0000_s1181" type="#_x0000_t202" style="position:absolute;margin-left:242.35pt;margin-top:12.55pt;width:242.85pt;height:82.6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" stroked="f" strokecolor="#010101">
                <v:fill opacity="0"/>
                <v:textbox>
                  <w:txbxContent>
                    <w:p w:rsidR="00012E96" w:rsidRDefault="00012E96" w:rsidP="00B22BFF">
                      <w:pPr>
                        <w:spacing w:line="236" w:lineRule="exact"/>
                        <w:ind w:left="211" w:hangingChars="100" w:hanging="211"/>
                        <w:jc w:val="both"/>
                        <w:rPr>
                          <w:rFonts w:ascii="HG丸ｺﾞｼｯｸM-PRO" w:eastAsia="HG丸ｺﾞｼｯｸM-PRO" w:hAnsi="HG丸ｺﾞｼｯｸM-PRO" w:cs="PMingLiU"/>
                          <w:sz w:val="21"/>
                          <w:szCs w:val="21"/>
                          <w:lang w:eastAsia="ja-JP"/>
                        </w:rPr>
                      </w:pPr>
                      <w:r w:rsidRPr="00B22BFF">
                        <w:rPr>
                          <w:rFonts w:ascii="HG丸ｺﾞｼｯｸM-PRO" w:eastAsia="HG丸ｺﾞｼｯｸM-PRO" w:hAnsi="HG丸ｺﾞｼｯｸM-PRO" w:cs="Microsoft YaHei"/>
                          <w:b/>
                          <w:bCs/>
                          <w:sz w:val="21"/>
                          <w:szCs w:val="21"/>
                          <w:lang w:eastAsia="ja-JP"/>
                        </w:rPr>
                        <w:t>対策</w:t>
                      </w:r>
                      <w:r w:rsidRPr="00B22BFF">
                        <w:rPr>
                          <w:rFonts w:ascii="HG丸ｺﾞｼｯｸM-PRO" w:eastAsia="HG丸ｺﾞｼｯｸM-PRO" w:hAnsi="HG丸ｺﾞｼｯｸM-PRO" w:cs="PMingLiU"/>
                          <w:sz w:val="21"/>
                          <w:szCs w:val="21"/>
                          <w:lang w:eastAsia="ja-JP"/>
                        </w:rPr>
                        <w:t>…</w:t>
                      </w:r>
                      <w:r>
                        <w:rPr>
                          <w:rFonts w:ascii="HG丸ｺﾞｼｯｸM-PRO" w:eastAsia="HG丸ｺﾞｼｯｸM-PRO" w:hAnsi="HG丸ｺﾞｼｯｸM-PRO" w:cs="PMingLiU" w:hint="eastAsia"/>
                          <w:sz w:val="21"/>
                          <w:szCs w:val="21"/>
                          <w:lang w:eastAsia="ja-JP"/>
                        </w:rPr>
                        <w:t>今後は</w:t>
                      </w:r>
                      <w:r w:rsidRPr="00B22BFF">
                        <w:rPr>
                          <w:rFonts w:ascii="HG丸ｺﾞｼｯｸM-PRO" w:eastAsia="HG丸ｺﾞｼｯｸM-PRO" w:hAnsi="HG丸ｺﾞｼｯｸM-PRO" w:cs="PMingLiU"/>
                          <w:spacing w:val="-6"/>
                          <w:sz w:val="21"/>
                          <w:szCs w:val="21"/>
                          <w:lang w:eastAsia="ja-JP"/>
                        </w:rPr>
                        <w:t>運動前に</w:t>
                      </w:r>
                      <w:r>
                        <w:rPr>
                          <w:rFonts w:ascii="HG丸ｺﾞｼｯｸM-PRO" w:eastAsia="HG丸ｺﾞｼｯｸM-PRO" w:hAnsi="HG丸ｺﾞｼｯｸM-PRO" w:cs="PMingLiU" w:hint="eastAsia"/>
                          <w:spacing w:val="-6"/>
                          <w:sz w:val="21"/>
                          <w:szCs w:val="21"/>
                          <w:lang w:eastAsia="ja-JP"/>
                        </w:rPr>
                        <w:t>えびを</w:t>
                      </w:r>
                      <w:r w:rsidRPr="00B22BFF">
                        <w:rPr>
                          <w:rFonts w:ascii="HG丸ｺﾞｼｯｸM-PRO" w:eastAsia="HG丸ｺﾞｼｯｸM-PRO" w:hAnsi="HG丸ｺﾞｼｯｸM-PRO" w:cs="PMingLiU"/>
                          <w:spacing w:val="-6"/>
                          <w:sz w:val="21"/>
                          <w:szCs w:val="21"/>
                          <w:lang w:eastAsia="ja-JP"/>
                        </w:rPr>
                        <w:t>食べないよう</w:t>
                      </w:r>
                      <w:r>
                        <w:rPr>
                          <w:rFonts w:ascii="HG丸ｺﾞｼｯｸM-PRO" w:eastAsia="HG丸ｺﾞｼｯｸM-PRO" w:hAnsi="HG丸ｺﾞｼｯｸM-PRO" w:cs="PMingLiU" w:hint="eastAsia"/>
                          <w:spacing w:val="-6"/>
                          <w:sz w:val="21"/>
                          <w:szCs w:val="21"/>
                          <w:lang w:eastAsia="ja-JP"/>
                        </w:rPr>
                        <w:t>に</w:t>
                      </w:r>
                      <w:r w:rsidRPr="00B22BFF">
                        <w:rPr>
                          <w:rFonts w:ascii="HG丸ｺﾞｼｯｸM-PRO" w:eastAsia="HG丸ｺﾞｼｯｸM-PRO" w:hAnsi="HG丸ｺﾞｼｯｸM-PRO" w:cs="PMingLiU"/>
                          <w:spacing w:val="-6"/>
                          <w:sz w:val="21"/>
                          <w:szCs w:val="21"/>
                          <w:lang w:eastAsia="ja-JP"/>
                        </w:rPr>
                        <w:t>本人</w:t>
                      </w:r>
                      <w:r>
                        <w:rPr>
                          <w:rFonts w:ascii="HG丸ｺﾞｼｯｸM-PRO" w:eastAsia="HG丸ｺﾞｼｯｸM-PRO" w:hAnsi="HG丸ｺﾞｼｯｸM-PRO" w:cs="PMingLiU" w:hint="eastAsia"/>
                          <w:spacing w:val="-6"/>
                          <w:sz w:val="21"/>
                          <w:szCs w:val="21"/>
                          <w:lang w:eastAsia="ja-JP"/>
                        </w:rPr>
                        <w:t>に指導し、</w:t>
                      </w:r>
                      <w:r w:rsidRPr="00B22BFF">
                        <w:rPr>
                          <w:rFonts w:ascii="HG丸ｺﾞｼｯｸM-PRO" w:eastAsia="HG丸ｺﾞｼｯｸM-PRO" w:hAnsi="HG丸ｺﾞｼｯｸM-PRO" w:cs="PMingLiU"/>
                          <w:spacing w:val="-6"/>
                          <w:sz w:val="21"/>
                          <w:szCs w:val="21"/>
                          <w:lang w:eastAsia="ja-JP"/>
                        </w:rPr>
                        <w:t>保護者と</w:t>
                      </w:r>
                      <w:r>
                        <w:rPr>
                          <w:rFonts w:ascii="HG丸ｺﾞｼｯｸM-PRO" w:eastAsia="HG丸ｺﾞｼｯｸM-PRO" w:hAnsi="HG丸ｺﾞｼｯｸM-PRO" w:cs="PMingLiU" w:hint="eastAsia"/>
                          <w:spacing w:val="-6"/>
                          <w:sz w:val="21"/>
                          <w:szCs w:val="21"/>
                          <w:lang w:eastAsia="ja-JP"/>
                        </w:rPr>
                        <w:t>も</w:t>
                      </w:r>
                      <w:r w:rsidRPr="00B22BFF">
                        <w:rPr>
                          <w:rFonts w:ascii="HG丸ｺﾞｼｯｸM-PRO" w:eastAsia="HG丸ｺﾞｼｯｸM-PRO" w:hAnsi="HG丸ｺﾞｼｯｸM-PRO" w:cs="PMingLiU"/>
                          <w:spacing w:val="-6"/>
                          <w:sz w:val="21"/>
                          <w:szCs w:val="21"/>
                          <w:lang w:eastAsia="ja-JP"/>
                        </w:rPr>
                        <w:t>面談</w:t>
                      </w:r>
                      <w:r>
                        <w:rPr>
                          <w:rFonts w:ascii="HG丸ｺﾞｼｯｸM-PRO" w:eastAsia="HG丸ｺﾞｼｯｸM-PRO" w:hAnsi="HG丸ｺﾞｼｯｸM-PRO" w:cs="PMingLiU" w:hint="eastAsia"/>
                          <w:spacing w:val="-6"/>
                          <w:sz w:val="21"/>
                          <w:szCs w:val="21"/>
                          <w:lang w:eastAsia="ja-JP"/>
                        </w:rPr>
                        <w:t>、</w:t>
                      </w:r>
                      <w:r w:rsidRPr="00B22BFF">
                        <w:rPr>
                          <w:rFonts w:ascii="HG丸ｺﾞｼｯｸM-PRO" w:eastAsia="HG丸ｺﾞｼｯｸM-PRO" w:hAnsi="HG丸ｺﾞｼｯｸM-PRO" w:cs="PMingLiU"/>
                          <w:spacing w:val="-6"/>
                          <w:sz w:val="21"/>
                          <w:szCs w:val="21"/>
                          <w:lang w:eastAsia="ja-JP"/>
                        </w:rPr>
                        <w:t>校内支援</w:t>
                      </w:r>
                      <w:r w:rsidRPr="00B22BFF">
                        <w:rPr>
                          <w:rFonts w:ascii="HG丸ｺﾞｼｯｸM-PRO" w:eastAsia="HG丸ｺﾞｼｯｸM-PRO" w:hAnsi="HG丸ｺﾞｼｯｸM-PRO" w:cs="PMingLiU"/>
                          <w:sz w:val="21"/>
                          <w:szCs w:val="21"/>
                          <w:lang w:eastAsia="ja-JP"/>
                        </w:rPr>
                        <w:t>体制の整備</w:t>
                      </w:r>
                      <w:r>
                        <w:rPr>
                          <w:rFonts w:ascii="HG丸ｺﾞｼｯｸM-PRO" w:eastAsia="HG丸ｺﾞｼｯｸM-PRO" w:hAnsi="HG丸ｺﾞｼｯｸM-PRO" w:cs="PMingLiU" w:hint="eastAsia"/>
                          <w:sz w:val="21"/>
                          <w:szCs w:val="21"/>
                          <w:lang w:eastAsia="ja-JP"/>
                        </w:rPr>
                        <w:t>を行った</w:t>
                      </w:r>
                      <w:r w:rsidRPr="00B22BFF">
                        <w:rPr>
                          <w:rFonts w:ascii="HG丸ｺﾞｼｯｸM-PRO" w:eastAsia="HG丸ｺﾞｼｯｸM-PRO" w:hAnsi="HG丸ｺﾞｼｯｸM-PRO" w:cs="PMingLiU" w:hint="eastAsia"/>
                          <w:sz w:val="21"/>
                          <w:szCs w:val="21"/>
                          <w:lang w:eastAsia="ja-JP"/>
                        </w:rPr>
                        <w:t>。</w:t>
                      </w:r>
                    </w:p>
                    <w:p w:rsidR="00012E96" w:rsidRPr="00B22BFF" w:rsidRDefault="00012E96" w:rsidP="003C007F">
                      <w:pPr>
                        <w:spacing w:line="236" w:lineRule="exact"/>
                        <w:ind w:leftChars="100" w:left="220" w:firstLineChars="100" w:firstLine="210"/>
                        <w:jc w:val="both"/>
                        <w:rPr>
                          <w:rFonts w:ascii="HG丸ｺﾞｼｯｸM-PRO" w:eastAsia="HG丸ｺﾞｼｯｸM-PRO" w:hAnsi="HG丸ｺﾞｼｯｸM-PRO" w:cs="PMingLiU"/>
                          <w:sz w:val="21"/>
                          <w:szCs w:val="21"/>
                          <w:lang w:eastAsia="ja-JP"/>
                        </w:rPr>
                      </w:pPr>
                      <w:r>
                        <w:rPr>
                          <w:rFonts w:ascii="HG丸ｺﾞｼｯｸM-PRO" w:eastAsia="HG丸ｺﾞｼｯｸM-PRO" w:hAnsi="HG丸ｺﾞｼｯｸM-PRO" w:cs="PMingLiU" w:hint="eastAsia"/>
                          <w:sz w:val="21"/>
                          <w:szCs w:val="21"/>
                          <w:lang w:eastAsia="ja-JP"/>
                        </w:rPr>
                        <w:t>これまで食物アレルギーがない場合でも、新たに発症する可能性があることを再確認した。</w:t>
                      </w:r>
                    </w:p>
                    <w:p w:rsidR="00012E96" w:rsidRPr="008D21EE" w:rsidRDefault="00012E96" w:rsidP="008D21EE">
                      <w:pPr>
                        <w:rPr>
                          <w:lang w:eastAsia="ja-JP"/>
                        </w:rPr>
                      </w:pPr>
                    </w:p>
                  </w:txbxContent>
                </v:textbox>
              </v:shape>
            </w:pict>
          </mc:Fallback>
        </mc:AlternateContent>
      </w:r>
      <w:r>
        <w:rPr>
          <w:rFonts w:ascii="ＭＳ 明朝" w:hAnsi="ＭＳ 明朝" w:hint="eastAsia"/>
          <w:noProof/>
          <w:lang w:eastAsia="ja-JP"/>
        </w:rPr>
        <mc:AlternateContent>
          <mc:Choice Requires="wps">
            <w:drawing>
              <wp:anchor distT="0" distB="0" distL="114300" distR="114300" simplePos="0" relativeHeight="251709952" behindDoc="0" locked="0" layoutInCell="1" allowOverlap="1">
                <wp:simplePos x="0" y="0"/>
                <wp:positionH relativeFrom="column">
                  <wp:posOffset>-139065</wp:posOffset>
                </wp:positionH>
                <wp:positionV relativeFrom="paragraph">
                  <wp:posOffset>106045</wp:posOffset>
                </wp:positionV>
                <wp:extent cx="2992755" cy="984885"/>
                <wp:effectExtent l="3810" t="1270" r="3810" b="4445"/>
                <wp:wrapNone/>
                <wp:docPr id="197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755" cy="98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750FAD" w:rsidRDefault="00012E96" w:rsidP="00392E0D">
                            <w:pPr>
                              <w:spacing w:line="236" w:lineRule="exact"/>
                              <w:ind w:left="211" w:rightChars="20" w:right="44" w:hangingChars="100" w:hanging="211"/>
                              <w:rPr>
                                <w:rFonts w:ascii="HG丸ｺﾞｼｯｸM-PRO" w:eastAsia="HG丸ｺﾞｼｯｸM-PRO" w:hAnsi="HG丸ｺﾞｼｯｸM-PRO" w:cs="PMingLiU"/>
                                <w:spacing w:val="-6"/>
                                <w:sz w:val="21"/>
                                <w:szCs w:val="21"/>
                                <w:lang w:eastAsia="ja-JP"/>
                              </w:rPr>
                            </w:pPr>
                            <w:r w:rsidRPr="00750FAD">
                              <w:rPr>
                                <w:rFonts w:ascii="HG丸ｺﾞｼｯｸM-PRO" w:eastAsia="HG丸ｺﾞｼｯｸM-PRO" w:hAnsi="HG丸ｺﾞｼｯｸM-PRO" w:cs="Microsoft YaHei"/>
                                <w:b/>
                                <w:bCs/>
                                <w:sz w:val="21"/>
                                <w:szCs w:val="21"/>
                                <w:lang w:eastAsia="ja-JP"/>
                              </w:rPr>
                              <w:t>対策</w:t>
                            </w:r>
                            <w:r w:rsidRPr="00750FAD">
                              <w:rPr>
                                <w:rFonts w:ascii="HG丸ｺﾞｼｯｸM-PRO" w:eastAsia="HG丸ｺﾞｼｯｸM-PRO" w:hAnsi="HG丸ｺﾞｼｯｸM-PRO" w:cs="PMingLiU"/>
                                <w:sz w:val="21"/>
                                <w:szCs w:val="21"/>
                                <w:lang w:eastAsia="ja-JP"/>
                              </w:rPr>
                              <w:t>…</w:t>
                            </w:r>
                            <w:r>
                              <w:rPr>
                                <w:rFonts w:ascii="HG丸ｺﾞｼｯｸM-PRO" w:eastAsia="HG丸ｺﾞｼｯｸM-PRO" w:hAnsi="HG丸ｺﾞｼｯｸM-PRO" w:cs="PMingLiU" w:hint="eastAsia"/>
                                <w:sz w:val="21"/>
                                <w:szCs w:val="21"/>
                                <w:lang w:eastAsia="ja-JP"/>
                              </w:rPr>
                              <w:t>給食当番活動においては、準備から後片付けまで細かく担任の配慮が必要である。児童本人だけでなく、周りの児童へも食物アレルギーの理解を深める必要がある。</w:t>
                            </w:r>
                          </w:p>
                          <w:p w:rsidR="00012E96" w:rsidRPr="00750FAD" w:rsidRDefault="00012E96" w:rsidP="00392E0D">
                            <w:pPr>
                              <w:spacing w:before="6" w:line="263" w:lineRule="exact"/>
                              <w:ind w:rightChars="20" w:right="44"/>
                              <w:rPr>
                                <w:rFonts w:ascii="HG丸ｺﾞｼｯｸM-PRO" w:eastAsia="HG丸ｺﾞｼｯｸM-PRO" w:hAnsi="HG丸ｺﾞｼｯｸM-PRO" w:cs="PMingLiU"/>
                                <w:color w:val="FF0000"/>
                                <w:sz w:val="21"/>
                                <w:szCs w:val="21"/>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2" type="#_x0000_t202" style="position:absolute;margin-left:-10.95pt;margin-top:8.35pt;width:235.65pt;height:77.5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S3ssgIAALY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" filled="f" stroked="f">
                <v:textbox inset="0,0,0,0">
                  <w:txbxContent>
                    <w:p w:rsidR="00012E96" w:rsidRPr="00750FAD" w:rsidRDefault="00012E96" w:rsidP="00392E0D">
                      <w:pPr>
                        <w:spacing w:line="236" w:lineRule="exact"/>
                        <w:ind w:left="211" w:rightChars="20" w:right="44" w:hangingChars="100" w:hanging="211"/>
                        <w:rPr>
                          <w:rFonts w:ascii="HG丸ｺﾞｼｯｸM-PRO" w:eastAsia="HG丸ｺﾞｼｯｸM-PRO" w:hAnsi="HG丸ｺﾞｼｯｸM-PRO" w:cs="PMingLiU"/>
                          <w:spacing w:val="-6"/>
                          <w:sz w:val="21"/>
                          <w:szCs w:val="21"/>
                          <w:lang w:eastAsia="ja-JP"/>
                        </w:rPr>
                      </w:pPr>
                      <w:r w:rsidRPr="00750FAD">
                        <w:rPr>
                          <w:rFonts w:ascii="HG丸ｺﾞｼｯｸM-PRO" w:eastAsia="HG丸ｺﾞｼｯｸM-PRO" w:hAnsi="HG丸ｺﾞｼｯｸM-PRO" w:cs="Microsoft YaHei"/>
                          <w:b/>
                          <w:bCs/>
                          <w:sz w:val="21"/>
                          <w:szCs w:val="21"/>
                          <w:lang w:eastAsia="ja-JP"/>
                        </w:rPr>
                        <w:t>対策</w:t>
                      </w:r>
                      <w:r w:rsidRPr="00750FAD">
                        <w:rPr>
                          <w:rFonts w:ascii="HG丸ｺﾞｼｯｸM-PRO" w:eastAsia="HG丸ｺﾞｼｯｸM-PRO" w:hAnsi="HG丸ｺﾞｼｯｸM-PRO" w:cs="PMingLiU"/>
                          <w:sz w:val="21"/>
                          <w:szCs w:val="21"/>
                          <w:lang w:eastAsia="ja-JP"/>
                        </w:rPr>
                        <w:t>…</w:t>
                      </w:r>
                      <w:r>
                        <w:rPr>
                          <w:rFonts w:ascii="HG丸ｺﾞｼｯｸM-PRO" w:eastAsia="HG丸ｺﾞｼｯｸM-PRO" w:hAnsi="HG丸ｺﾞｼｯｸM-PRO" w:cs="PMingLiU" w:hint="eastAsia"/>
                          <w:sz w:val="21"/>
                          <w:szCs w:val="21"/>
                          <w:lang w:eastAsia="ja-JP"/>
                        </w:rPr>
                        <w:t>給食当番活動においては、準備から後片付けまで細かく担任の配慮が必要である。児童本人だけでなく、周りの児童へも食物アレルギーの理解を深める必要がある。</w:t>
                      </w:r>
                    </w:p>
                    <w:p w:rsidR="00012E96" w:rsidRPr="00750FAD" w:rsidRDefault="00012E96" w:rsidP="00392E0D">
                      <w:pPr>
                        <w:spacing w:before="6" w:line="263" w:lineRule="exact"/>
                        <w:ind w:rightChars="20" w:right="44"/>
                        <w:rPr>
                          <w:rFonts w:ascii="HG丸ｺﾞｼｯｸM-PRO" w:eastAsia="HG丸ｺﾞｼｯｸM-PRO" w:hAnsi="HG丸ｺﾞｼｯｸM-PRO" w:cs="PMingLiU"/>
                          <w:color w:val="FF0000"/>
                          <w:sz w:val="21"/>
                          <w:szCs w:val="21"/>
                          <w:lang w:eastAsia="ja-JP"/>
                        </w:rPr>
                      </w:pPr>
                    </w:p>
                  </w:txbxContent>
                </v:textbox>
              </v:shape>
            </w:pict>
          </mc:Fallback>
        </mc:AlternateContent>
      </w:r>
    </w:p>
    <w:p w:rsidR="000433A6" w:rsidRDefault="000433A6" w:rsidP="00F85607">
      <w:pPr>
        <w:rPr>
          <w:rFonts w:ascii="ＭＳ 明朝" w:hAnsi="ＭＳ 明朝"/>
          <w:lang w:eastAsia="ja-JP"/>
        </w:rPr>
      </w:pPr>
    </w:p>
    <w:p w:rsidR="00B83AD2" w:rsidRPr="005C1D25" w:rsidRDefault="00B83AD2" w:rsidP="00F85607">
      <w:pPr>
        <w:rPr>
          <w:rFonts w:ascii="ＭＳ 明朝" w:hAnsi="ＭＳ 明朝"/>
          <w:lang w:eastAsia="ja-JP"/>
        </w:rPr>
      </w:pPr>
    </w:p>
    <w:p w:rsidR="000433A6" w:rsidRPr="005C1D25" w:rsidRDefault="000433A6" w:rsidP="00F85607">
      <w:pPr>
        <w:rPr>
          <w:rFonts w:ascii="ＭＳ 明朝" w:hAnsi="ＭＳ 明朝"/>
          <w:lang w:eastAsia="ja-JP"/>
        </w:rPr>
      </w:pPr>
    </w:p>
    <w:p w:rsidR="000433A6" w:rsidRPr="005C1D25" w:rsidRDefault="000433A6" w:rsidP="00F85607">
      <w:pPr>
        <w:rPr>
          <w:rFonts w:ascii="ＭＳ 明朝" w:hAnsi="ＭＳ 明朝"/>
          <w:lang w:eastAsia="ja-JP"/>
        </w:rPr>
      </w:pPr>
    </w:p>
    <w:p w:rsidR="000433A6" w:rsidRPr="005C1D25" w:rsidRDefault="000433A6" w:rsidP="00F85607">
      <w:pPr>
        <w:rPr>
          <w:rFonts w:ascii="ＭＳ 明朝" w:hAnsi="ＭＳ 明朝"/>
          <w:lang w:eastAsia="ja-JP"/>
        </w:rPr>
      </w:pPr>
    </w:p>
    <w:p w:rsidR="000433A6" w:rsidRPr="005C1D25" w:rsidRDefault="000433A6" w:rsidP="00F85607">
      <w:pPr>
        <w:rPr>
          <w:rFonts w:ascii="ＭＳ 明朝" w:hAnsi="ＭＳ 明朝"/>
          <w:lang w:eastAsia="ja-JP"/>
        </w:rPr>
      </w:pPr>
    </w:p>
    <w:p w:rsidR="000C7035" w:rsidRDefault="000C7035" w:rsidP="00F85607">
      <w:pPr>
        <w:spacing w:line="276" w:lineRule="auto"/>
        <w:rPr>
          <w:rFonts w:ascii="ＭＳ 明朝" w:hAnsi="ＭＳ 明朝"/>
          <w:sz w:val="32"/>
          <w:lang w:eastAsia="ja-JP"/>
        </w:rPr>
      </w:pPr>
    </w:p>
    <w:p w:rsidR="008543F9" w:rsidRDefault="00296FC6" w:rsidP="00F85607">
      <w:pPr>
        <w:spacing w:line="276" w:lineRule="auto"/>
        <w:rPr>
          <w:rFonts w:ascii="ＭＳ 明朝" w:hAnsi="ＭＳ 明朝"/>
          <w:sz w:val="32"/>
          <w:lang w:eastAsia="ja-JP"/>
        </w:rPr>
      </w:pPr>
      <w:r>
        <w:rPr>
          <w:rFonts w:ascii="ＭＳ 明朝" w:hAnsi="ＭＳ 明朝" w:cs="ＭＳ 明朝" w:hint="eastAsia"/>
          <w:noProof/>
          <w:color w:val="000000"/>
          <w:sz w:val="21"/>
          <w:szCs w:val="21"/>
          <w:lang w:eastAsia="ja-JP"/>
        </w:rPr>
        <w:lastRenderedPageBreak/>
        <mc:AlternateContent>
          <mc:Choice Requires="wps">
            <w:drawing>
              <wp:anchor distT="0" distB="0" distL="114300" distR="114300" simplePos="0" relativeHeight="251840000" behindDoc="0" locked="0" layoutInCell="1" allowOverlap="1" wp14:anchorId="1AA50DEE" wp14:editId="49141F1B">
                <wp:simplePos x="0" y="0"/>
                <wp:positionH relativeFrom="column">
                  <wp:posOffset>-189865</wp:posOffset>
                </wp:positionH>
                <wp:positionV relativeFrom="paragraph">
                  <wp:posOffset>189230</wp:posOffset>
                </wp:positionV>
                <wp:extent cx="6647180" cy="9040495"/>
                <wp:effectExtent l="19050" t="19050" r="20320" b="27305"/>
                <wp:wrapNone/>
                <wp:docPr id="299" name="Rectangle 2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7180" cy="9040495"/>
                        </a:xfrm>
                        <a:prstGeom prst="rect">
                          <a:avLst/>
                        </a:prstGeom>
                        <a:solidFill>
                          <a:srgbClr val="FFFFFF">
                            <a:alpha val="0"/>
                          </a:srgbClr>
                        </a:solidFill>
                        <a:ln w="38100"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069" o:spid="_x0000_s1026" style="position:absolute;left:0;text-align:left;margin-left:-14.95pt;margin-top:14.9pt;width:523.4pt;height:711.8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" strokecolor="#0070c0" strokeweight="3pt">
                <v:fill opacity="0"/>
              </v:rect>
            </w:pict>
          </mc:Fallback>
        </mc:AlternateContent>
      </w:r>
      <w:r w:rsidR="00D50FD8">
        <w:rPr>
          <w:rFonts w:ascii="ＭＳ 明朝" w:hAnsi="ＭＳ 明朝" w:cs="ＭＳ 明朝" w:hint="eastAsia"/>
          <w:noProof/>
          <w:color w:val="000000"/>
          <w:sz w:val="21"/>
          <w:szCs w:val="21"/>
          <w:lang w:eastAsia="ja-JP"/>
        </w:rPr>
        <mc:AlternateContent>
          <mc:Choice Requires="wps">
            <w:drawing>
              <wp:anchor distT="0" distB="0" distL="114300" distR="114300" simplePos="0" relativeHeight="251841024" behindDoc="0" locked="0" layoutInCell="1" allowOverlap="1" wp14:anchorId="0B4ABAD7" wp14:editId="4CEE91A9">
                <wp:simplePos x="0" y="0"/>
                <wp:positionH relativeFrom="column">
                  <wp:posOffset>-102594</wp:posOffset>
                </wp:positionH>
                <wp:positionV relativeFrom="paragraph">
                  <wp:posOffset>295965</wp:posOffset>
                </wp:positionV>
                <wp:extent cx="6496216" cy="8857753"/>
                <wp:effectExtent l="0" t="0" r="19050" b="19685"/>
                <wp:wrapNone/>
                <wp:docPr id="300" name="正方形/長方形 300"/>
                <wp:cNvGraphicFramePr/>
                <a:graphic xmlns:a="http://schemas.openxmlformats.org/drawingml/2006/main">
                  <a:graphicData uri="http://schemas.microsoft.com/office/word/2010/wordprocessingShape">
                    <wps:wsp>
                      <wps:cNvSpPr/>
                      <wps:spPr>
                        <a:xfrm>
                          <a:off x="0" y="0"/>
                          <a:ext cx="6496216" cy="8857753"/>
                        </a:xfrm>
                        <a:prstGeom prst="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0" o:spid="_x0000_s1026" style="position:absolute;left:0;text-align:left;margin-left:-8.1pt;margin-top:23.3pt;width:511.5pt;height:697.4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" filled="f" strokecolor="#0070c0" strokeweight="1.5pt"/>
            </w:pict>
          </mc:Fallback>
        </mc:AlternateContent>
      </w:r>
    </w:p>
    <w:p w:rsidR="00824247" w:rsidRPr="00824247" w:rsidRDefault="00824247" w:rsidP="00824247">
      <w:pPr>
        <w:overflowPunct w:val="0"/>
        <w:jc w:val="both"/>
        <w:textAlignment w:val="baseline"/>
        <w:rPr>
          <w:rFonts w:ascii="ＭＳ 明朝" w:hAnsi="Times New Roman"/>
          <w:color w:val="000000"/>
          <w:spacing w:val="2"/>
          <w:sz w:val="21"/>
          <w:szCs w:val="21"/>
          <w:lang w:eastAsia="ja-JP"/>
        </w:rPr>
      </w:pPr>
      <w:r w:rsidRPr="00824247">
        <w:rPr>
          <w:rFonts w:ascii="ＭＳ 明朝" w:eastAsia="ＭＳ Ｐゴシック" w:hAnsi="Times New Roman" w:cs="ＭＳ Ｐゴシック" w:hint="eastAsia"/>
          <w:b/>
          <w:bCs/>
          <w:color w:val="000000"/>
          <w:sz w:val="28"/>
          <w:szCs w:val="28"/>
          <w:lang w:eastAsia="ja-JP"/>
        </w:rPr>
        <w:t>校内研修「アナフィラキシー対応について」</w:t>
      </w:r>
    </w:p>
    <w:p w:rsidR="00824247" w:rsidRPr="00824247" w:rsidRDefault="00824247" w:rsidP="00824247">
      <w:pPr>
        <w:overflowPunct w:val="0"/>
        <w:jc w:val="both"/>
        <w:textAlignment w:val="baseline"/>
        <w:rPr>
          <w:rFonts w:ascii="ＭＳ 明朝" w:hAnsi="Times New Roman"/>
          <w:color w:val="000000"/>
          <w:spacing w:val="2"/>
          <w:sz w:val="21"/>
          <w:szCs w:val="21"/>
          <w:lang w:eastAsia="ja-JP"/>
        </w:rPr>
      </w:pPr>
    </w:p>
    <w:p w:rsidR="00824247" w:rsidRPr="00824247" w:rsidRDefault="00824247" w:rsidP="00824247">
      <w:pPr>
        <w:overflowPunct w:val="0"/>
        <w:jc w:val="both"/>
        <w:textAlignment w:val="baseline"/>
        <w:rPr>
          <w:rFonts w:ascii="ＭＳ 明朝" w:hAnsi="Times New Roman"/>
          <w:color w:val="000000"/>
          <w:spacing w:val="2"/>
          <w:sz w:val="21"/>
          <w:szCs w:val="21"/>
          <w:lang w:eastAsia="ja-JP"/>
        </w:rPr>
      </w:pPr>
      <w:r w:rsidRPr="00824247">
        <w:rPr>
          <w:rFonts w:ascii="ＭＳ 明朝" w:hAnsi="ＭＳ 明朝" w:cs="ＭＳ 明朝" w:hint="eastAsia"/>
          <w:color w:val="000000"/>
          <w:sz w:val="21"/>
          <w:szCs w:val="21"/>
          <w:lang w:eastAsia="ja-JP"/>
        </w:rPr>
        <w:t>☆</w:t>
      </w:r>
      <w:r w:rsidRPr="00824247">
        <w:rPr>
          <w:rFonts w:ascii="ＭＳ 明朝" w:eastAsia="ＭＳ Ｐゴシック" w:hAnsi="Times New Roman" w:cs="ＭＳ Ｐゴシック" w:hint="eastAsia"/>
          <w:b/>
          <w:bCs/>
          <w:color w:val="000000"/>
          <w:sz w:val="21"/>
          <w:szCs w:val="21"/>
          <w:bdr w:val="single" w:sz="4" w:space="0" w:color="000000"/>
          <w:lang w:eastAsia="ja-JP"/>
        </w:rPr>
        <w:t>まずは先生が異変に気づくことが大事！</w:t>
      </w:r>
      <w:r w:rsidRPr="00824247">
        <w:rPr>
          <w:rFonts w:ascii="ＭＳ Ｐゴシック" w:hAnsi="ＭＳ Ｐゴシック" w:cs="ＭＳ Ｐゴシック"/>
          <w:color w:val="000000"/>
          <w:sz w:val="21"/>
          <w:szCs w:val="21"/>
          <w:lang w:eastAsia="ja-JP"/>
        </w:rPr>
        <w:t xml:space="preserve"> </w:t>
      </w:r>
    </w:p>
    <w:p w:rsidR="00824247" w:rsidRPr="00824247" w:rsidRDefault="00824247" w:rsidP="00824247">
      <w:pPr>
        <w:overflowPunct w:val="0"/>
        <w:jc w:val="both"/>
        <w:textAlignment w:val="baseline"/>
        <w:rPr>
          <w:rFonts w:ascii="ＭＳ 明朝" w:hAnsi="Times New Roman"/>
          <w:color w:val="000000"/>
          <w:spacing w:val="2"/>
          <w:sz w:val="21"/>
          <w:szCs w:val="21"/>
          <w:lang w:eastAsia="ja-JP"/>
        </w:rPr>
      </w:pPr>
      <w:r w:rsidRPr="00824247">
        <w:rPr>
          <w:rFonts w:ascii="ＭＳ 明朝" w:eastAsia="ＭＳ Ｐゴシック" w:hAnsi="Times New Roman" w:cs="ＭＳ Ｐゴシック" w:hint="eastAsia"/>
          <w:color w:val="000000"/>
          <w:w w:val="151"/>
          <w:sz w:val="21"/>
          <w:szCs w:val="21"/>
          <w:lang w:eastAsia="ja-JP"/>
        </w:rPr>
        <w:t xml:space="preserve">　　　　　</w:t>
      </w:r>
      <w:r w:rsidRPr="00824247">
        <w:rPr>
          <w:rFonts w:ascii="ＭＳ 明朝" w:eastAsia="ＭＳ Ｐゴシック" w:hAnsi="Times New Roman" w:cs="ＭＳ Ｐゴシック" w:hint="eastAsia"/>
          <w:color w:val="000000"/>
          <w:sz w:val="21"/>
          <w:szCs w:val="21"/>
          <w:lang w:eastAsia="ja-JP"/>
        </w:rPr>
        <w:t>子ども自身が伝える／まわりの子どもが伝える／先生が異変に気づく</w:t>
      </w:r>
    </w:p>
    <w:p w:rsidR="00824247" w:rsidRPr="00824247" w:rsidRDefault="007B3689" w:rsidP="00824247">
      <w:pPr>
        <w:overflowPunct w:val="0"/>
        <w:jc w:val="both"/>
        <w:textAlignment w:val="baseline"/>
        <w:rPr>
          <w:rFonts w:ascii="ＭＳ 明朝" w:hAnsi="Times New Roman"/>
          <w:color w:val="000000"/>
          <w:spacing w:val="2"/>
          <w:sz w:val="21"/>
          <w:szCs w:val="21"/>
          <w:lang w:eastAsia="ja-JP"/>
        </w:rPr>
      </w:pPr>
      <w:r>
        <w:rPr>
          <w:rFonts w:ascii="ＭＳ 明朝" w:hAnsi="ＭＳ 明朝" w:cs="ＭＳ 明朝"/>
          <w:noProof/>
          <w:color w:val="000000"/>
          <w:sz w:val="21"/>
          <w:szCs w:val="21"/>
          <w:lang w:eastAsia="ja-JP"/>
        </w:rPr>
        <mc:AlternateContent>
          <mc:Choice Requires="wps">
            <w:drawing>
              <wp:anchor distT="0" distB="0" distL="114300" distR="114300" simplePos="0" relativeHeight="251783680" behindDoc="1" locked="0" layoutInCell="0" allowOverlap="1" wp14:anchorId="7756EC23" wp14:editId="5CAE028F">
                <wp:simplePos x="0" y="0"/>
                <wp:positionH relativeFrom="column">
                  <wp:posOffset>344170</wp:posOffset>
                </wp:positionH>
                <wp:positionV relativeFrom="paragraph">
                  <wp:posOffset>19050</wp:posOffset>
                </wp:positionV>
                <wp:extent cx="4951730" cy="897890"/>
                <wp:effectExtent l="10795" t="9525" r="9525" b="6985"/>
                <wp:wrapNone/>
                <wp:docPr id="1966" name="Freeform 1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1730" cy="897890"/>
                        </a:xfrm>
                        <a:custGeom>
                          <a:avLst/>
                          <a:gdLst>
                            <a:gd name="T0" fmla="*/ 328 w 7800"/>
                            <a:gd name="T1" fmla="*/ 0 h 1412"/>
                            <a:gd name="T2" fmla="*/ 7470 w 7800"/>
                            <a:gd name="T3" fmla="*/ 0 h 1412"/>
                            <a:gd name="T4" fmla="*/ 7800 w 7800"/>
                            <a:gd name="T5" fmla="*/ 254 h 1412"/>
                            <a:gd name="T6" fmla="*/ 7800 w 7800"/>
                            <a:gd name="T7" fmla="*/ 1160 h 1412"/>
                            <a:gd name="T8" fmla="*/ 7470 w 7800"/>
                            <a:gd name="T9" fmla="*/ 1412 h 1412"/>
                            <a:gd name="T10" fmla="*/ 328 w 7800"/>
                            <a:gd name="T11" fmla="*/ 1412 h 1412"/>
                            <a:gd name="T12" fmla="*/ 0 w 7800"/>
                            <a:gd name="T13" fmla="*/ 1160 h 1412"/>
                            <a:gd name="T14" fmla="*/ 0 w 7800"/>
                            <a:gd name="T15" fmla="*/ 254 h 1412"/>
                            <a:gd name="T16" fmla="*/ 328 w 7800"/>
                            <a:gd name="T17" fmla="*/ 0 h 1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800" h="1412">
                              <a:moveTo>
                                <a:pt x="328" y="0"/>
                              </a:moveTo>
                              <a:cubicBezTo>
                                <a:pt x="328" y="0"/>
                                <a:pt x="7470" y="0"/>
                                <a:pt x="7470" y="0"/>
                              </a:cubicBezTo>
                              <a:cubicBezTo>
                                <a:pt x="7652" y="0"/>
                                <a:pt x="7800" y="116"/>
                                <a:pt x="7800" y="254"/>
                              </a:cubicBezTo>
                              <a:cubicBezTo>
                                <a:pt x="7800" y="254"/>
                                <a:pt x="7800" y="1160"/>
                                <a:pt x="7800" y="1160"/>
                              </a:cubicBezTo>
                              <a:cubicBezTo>
                                <a:pt x="7800" y="1296"/>
                                <a:pt x="7652" y="1412"/>
                                <a:pt x="7470" y="1412"/>
                              </a:cubicBezTo>
                              <a:cubicBezTo>
                                <a:pt x="7470" y="1412"/>
                                <a:pt x="328" y="1412"/>
                                <a:pt x="328" y="1412"/>
                              </a:cubicBezTo>
                              <a:cubicBezTo>
                                <a:pt x="148" y="1412"/>
                                <a:pt x="0" y="1296"/>
                                <a:pt x="0" y="1160"/>
                              </a:cubicBezTo>
                              <a:cubicBezTo>
                                <a:pt x="0" y="1160"/>
                                <a:pt x="0" y="254"/>
                                <a:pt x="0" y="254"/>
                              </a:cubicBezTo>
                              <a:cubicBezTo>
                                <a:pt x="0" y="116"/>
                                <a:pt x="148" y="0"/>
                                <a:pt x="328" y="0"/>
                              </a:cubicBezTo>
                            </a:path>
                          </a:pathLst>
                        </a:custGeom>
                        <a:solidFill>
                          <a:srgbClr val="FFFFFF"/>
                        </a:solidFill>
                        <a:ln w="7200">
                          <a:solidFill>
                            <a:srgbClr val="00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31" o:spid="_x0000_s1026" style="position:absolute;left:0;text-align:left;margin-left:27.1pt;margin-top:1.5pt;width:389.9pt;height:70.7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00,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" o:allowincell="f" path="m328,v,,7142,,7142,c7652,,7800,116,7800,254v,,,906,,906c7800,1296,7652,1412,7470,1412v,,-7142,,-7142,c148,1412,,1296,,1160v,,,-906,,-906c,116,148,,328,e" strokeweight=".2mm">
                <v:stroke dashstyle="dash"/>
                <v:path o:connecttype="custom" o:connectlocs="208227,0;4742234,0;4951730,161518;4951730,737643;4742234,897890;208227,897890;0,737643;0,161518;208227,0" o:connectangles="0,0,0,0,0,0,0,0,0"/>
              </v:shape>
            </w:pict>
          </mc:Fallback>
        </mc:AlternateContent>
      </w:r>
      <w:r w:rsidR="00824247" w:rsidRPr="00824247">
        <w:rPr>
          <w:rFonts w:ascii="ＭＳ 明朝" w:eastAsia="ＭＳ Ｐゴシック" w:hAnsi="Times New Roman" w:cs="ＭＳ Ｐゴシック" w:hint="eastAsia"/>
          <w:color w:val="000000"/>
          <w:w w:val="151"/>
          <w:sz w:val="21"/>
          <w:szCs w:val="21"/>
          <w:lang w:eastAsia="ja-JP"/>
        </w:rPr>
        <w:t xml:space="preserve">　　　　</w:t>
      </w:r>
    </w:p>
    <w:p w:rsidR="00824247" w:rsidRPr="00296FC6" w:rsidRDefault="00824247" w:rsidP="003C6B5D">
      <w:pPr>
        <w:overflowPunct w:val="0"/>
        <w:ind w:firstLineChars="300" w:firstLine="630"/>
        <w:jc w:val="both"/>
        <w:textAlignment w:val="baseline"/>
        <w:rPr>
          <w:rFonts w:ascii="ＭＳ Ｐゴシック" w:eastAsia="ＭＳ Ｐゴシック" w:hAnsi="ＭＳ Ｐゴシック"/>
          <w:color w:val="000000"/>
          <w:spacing w:val="2"/>
          <w:sz w:val="21"/>
          <w:szCs w:val="21"/>
          <w:lang w:eastAsia="ja-JP"/>
        </w:rPr>
      </w:pPr>
      <w:r w:rsidRPr="00296FC6">
        <w:rPr>
          <w:rFonts w:ascii="ＭＳ Ｐゴシック" w:eastAsia="ＭＳ Ｐゴシック" w:hAnsi="ＭＳ Ｐゴシック" w:cs="ＭＳ 明朝" w:hint="eastAsia"/>
          <w:color w:val="000000"/>
          <w:sz w:val="21"/>
          <w:szCs w:val="21"/>
          <w:lang w:eastAsia="ja-JP"/>
        </w:rPr>
        <w:t>《注意点》</w:t>
      </w:r>
    </w:p>
    <w:p w:rsidR="00824247" w:rsidRPr="00824247" w:rsidRDefault="00824247" w:rsidP="00824247">
      <w:pPr>
        <w:overflowPunct w:val="0"/>
        <w:ind w:left="1170"/>
        <w:jc w:val="both"/>
        <w:textAlignment w:val="baseline"/>
        <w:rPr>
          <w:rFonts w:ascii="ＭＳ 明朝" w:hAnsi="Times New Roman"/>
          <w:color w:val="000000"/>
          <w:spacing w:val="2"/>
          <w:sz w:val="21"/>
          <w:szCs w:val="21"/>
          <w:lang w:eastAsia="ja-JP"/>
        </w:rPr>
      </w:pPr>
      <w:r w:rsidRPr="00824247">
        <w:rPr>
          <w:rFonts w:ascii="ＭＳ 明朝" w:eastAsia="ＭＳ Ｐゴシック" w:hAnsi="Times New Roman" w:cs="ＭＳ Ｐゴシック" w:hint="eastAsia"/>
          <w:color w:val="000000"/>
          <w:sz w:val="21"/>
          <w:szCs w:val="21"/>
          <w:lang w:eastAsia="ja-JP"/>
        </w:rPr>
        <w:t>・対応を後回しにする→「もう少し様子をみようね」</w:t>
      </w:r>
    </w:p>
    <w:p w:rsidR="00824247" w:rsidRPr="00824247" w:rsidRDefault="00824247" w:rsidP="00824247">
      <w:pPr>
        <w:overflowPunct w:val="0"/>
        <w:ind w:left="1170"/>
        <w:jc w:val="both"/>
        <w:textAlignment w:val="baseline"/>
        <w:rPr>
          <w:rFonts w:ascii="ＭＳ 明朝" w:hAnsi="Times New Roman"/>
          <w:color w:val="000000"/>
          <w:spacing w:val="2"/>
          <w:sz w:val="21"/>
          <w:szCs w:val="21"/>
          <w:lang w:eastAsia="ja-JP"/>
        </w:rPr>
      </w:pPr>
      <w:r w:rsidRPr="00824247">
        <w:rPr>
          <w:rFonts w:ascii="ＭＳ 明朝" w:eastAsia="ＭＳ Ｐゴシック" w:hAnsi="Times New Roman" w:cs="ＭＳ Ｐゴシック" w:hint="eastAsia"/>
          <w:color w:val="000000"/>
          <w:sz w:val="21"/>
          <w:szCs w:val="21"/>
          <w:lang w:eastAsia="ja-JP"/>
        </w:rPr>
        <w:t>・子どもに対応方法を決めさせる→「お薬飲んだ方がいいかな？」</w:t>
      </w:r>
    </w:p>
    <w:p w:rsidR="00824247" w:rsidRPr="00824247" w:rsidRDefault="00824247" w:rsidP="00824247">
      <w:pPr>
        <w:overflowPunct w:val="0"/>
        <w:ind w:left="1170"/>
        <w:jc w:val="both"/>
        <w:textAlignment w:val="baseline"/>
        <w:rPr>
          <w:rFonts w:ascii="ＭＳ 明朝" w:hAnsi="Times New Roman"/>
          <w:color w:val="000000"/>
          <w:spacing w:val="2"/>
          <w:sz w:val="21"/>
          <w:szCs w:val="21"/>
          <w:lang w:eastAsia="ja-JP"/>
        </w:rPr>
      </w:pPr>
      <w:r w:rsidRPr="00824247">
        <w:rPr>
          <w:rFonts w:ascii="ＭＳ 明朝" w:eastAsia="ＭＳ Ｐゴシック" w:hAnsi="Times New Roman" w:cs="ＭＳ Ｐゴシック" w:hint="eastAsia"/>
          <w:color w:val="000000"/>
          <w:sz w:val="21"/>
          <w:szCs w:val="21"/>
          <w:lang w:eastAsia="ja-JP"/>
        </w:rPr>
        <w:t>・子どもを一人にしない→「トイレに行っておいで」</w:t>
      </w:r>
      <w:r w:rsidRPr="00824247">
        <w:rPr>
          <w:rFonts w:ascii="ＭＳ 明朝" w:eastAsia="ＭＳ Ｐゴシック" w:hAnsi="Times New Roman" w:cs="ＭＳ Ｐゴシック" w:hint="eastAsia"/>
          <w:color w:val="000000"/>
          <w:w w:val="151"/>
          <w:sz w:val="21"/>
          <w:szCs w:val="21"/>
          <w:lang w:eastAsia="ja-JP"/>
        </w:rPr>
        <w:t xml:space="preserve">　</w:t>
      </w:r>
      <w:r w:rsidRPr="00824247">
        <w:rPr>
          <w:rFonts w:ascii="ＭＳ 明朝" w:eastAsia="ＭＳ Ｐゴシック" w:hAnsi="Times New Roman" w:cs="ＭＳ Ｐゴシック" w:hint="eastAsia"/>
          <w:color w:val="000000"/>
          <w:sz w:val="21"/>
          <w:szCs w:val="21"/>
          <w:lang w:eastAsia="ja-JP"/>
        </w:rPr>
        <w:t>「保健室に行っておいで」</w:t>
      </w:r>
    </w:p>
    <w:p w:rsidR="00824247" w:rsidRDefault="00824247" w:rsidP="00824247">
      <w:pPr>
        <w:overflowPunct w:val="0"/>
        <w:jc w:val="both"/>
        <w:textAlignment w:val="baseline"/>
        <w:rPr>
          <w:rFonts w:ascii="ＭＳ 明朝" w:hAnsi="Times New Roman"/>
          <w:color w:val="000000"/>
          <w:spacing w:val="2"/>
          <w:sz w:val="21"/>
          <w:szCs w:val="21"/>
          <w:lang w:eastAsia="ja-JP"/>
        </w:rPr>
      </w:pPr>
    </w:p>
    <w:p w:rsidR="00AC03AE" w:rsidRPr="00824247" w:rsidRDefault="00AC03AE" w:rsidP="00824247">
      <w:pPr>
        <w:overflowPunct w:val="0"/>
        <w:jc w:val="both"/>
        <w:textAlignment w:val="baseline"/>
        <w:rPr>
          <w:rFonts w:ascii="ＭＳ 明朝" w:hAnsi="Times New Roman"/>
          <w:color w:val="000000"/>
          <w:spacing w:val="2"/>
          <w:sz w:val="21"/>
          <w:szCs w:val="21"/>
          <w:lang w:eastAsia="ja-JP"/>
        </w:rPr>
      </w:pPr>
    </w:p>
    <w:p w:rsidR="00824247" w:rsidRPr="00824247" w:rsidRDefault="00824247" w:rsidP="00824247">
      <w:pPr>
        <w:overflowPunct w:val="0"/>
        <w:jc w:val="both"/>
        <w:textAlignment w:val="baseline"/>
        <w:rPr>
          <w:rFonts w:ascii="ＭＳ 明朝" w:hAnsi="Times New Roman"/>
          <w:color w:val="000000"/>
          <w:spacing w:val="2"/>
          <w:sz w:val="21"/>
          <w:szCs w:val="21"/>
          <w:lang w:eastAsia="ja-JP"/>
        </w:rPr>
      </w:pPr>
      <w:r w:rsidRPr="00824247">
        <w:rPr>
          <w:rFonts w:ascii="ＭＳ 明朝" w:hAnsi="ＭＳ 明朝" w:cs="ＭＳ 明朝" w:hint="eastAsia"/>
          <w:color w:val="000000"/>
          <w:sz w:val="21"/>
          <w:szCs w:val="21"/>
          <w:lang w:eastAsia="ja-JP"/>
        </w:rPr>
        <w:t>☆</w:t>
      </w:r>
      <w:r w:rsidRPr="00824247">
        <w:rPr>
          <w:rFonts w:ascii="ＭＳ 明朝" w:eastAsia="ＭＳ Ｐゴシック" w:hAnsi="Times New Roman" w:cs="ＭＳ Ｐゴシック" w:hint="eastAsia"/>
          <w:b/>
          <w:bCs/>
          <w:color w:val="000000"/>
          <w:sz w:val="21"/>
          <w:szCs w:val="21"/>
          <w:bdr w:val="single" w:sz="4" w:space="0" w:color="000000"/>
          <w:lang w:eastAsia="ja-JP"/>
        </w:rPr>
        <w:t>子どもに繰り返し教えておくこと！</w:t>
      </w:r>
    </w:p>
    <w:p w:rsidR="00824247" w:rsidRPr="00824247" w:rsidRDefault="007B3689" w:rsidP="00824247">
      <w:pPr>
        <w:overflowPunct w:val="0"/>
        <w:jc w:val="both"/>
        <w:textAlignment w:val="baseline"/>
        <w:rPr>
          <w:rFonts w:ascii="ＭＳ 明朝" w:hAnsi="Times New Roman"/>
          <w:color w:val="000000"/>
          <w:spacing w:val="2"/>
          <w:sz w:val="21"/>
          <w:szCs w:val="21"/>
          <w:lang w:eastAsia="ja-JP"/>
        </w:rPr>
      </w:pPr>
      <w:r>
        <w:rPr>
          <w:rFonts w:ascii="ＭＳ 明朝" w:hAnsi="ＭＳ 明朝" w:cs="ＭＳ 明朝"/>
          <w:noProof/>
          <w:color w:val="000000"/>
          <w:sz w:val="21"/>
          <w:szCs w:val="21"/>
          <w:lang w:eastAsia="ja-JP"/>
        </w:rPr>
        <mc:AlternateContent>
          <mc:Choice Requires="wps">
            <w:drawing>
              <wp:anchor distT="0" distB="0" distL="114300" distR="114300" simplePos="0" relativeHeight="251784704" behindDoc="1" locked="0" layoutInCell="0" allowOverlap="1">
                <wp:simplePos x="0" y="0"/>
                <wp:positionH relativeFrom="column">
                  <wp:posOffset>353060</wp:posOffset>
                </wp:positionH>
                <wp:positionV relativeFrom="paragraph">
                  <wp:posOffset>58420</wp:posOffset>
                </wp:positionV>
                <wp:extent cx="4497070" cy="883920"/>
                <wp:effectExtent l="10160" t="10795" r="7620" b="10160"/>
                <wp:wrapNone/>
                <wp:docPr id="1965" name="Freeform 1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7070" cy="883920"/>
                        </a:xfrm>
                        <a:custGeom>
                          <a:avLst/>
                          <a:gdLst>
                            <a:gd name="T0" fmla="*/ 298 w 7082"/>
                            <a:gd name="T1" fmla="*/ 0 h 1392"/>
                            <a:gd name="T2" fmla="*/ 6784 w 7082"/>
                            <a:gd name="T3" fmla="*/ 0 h 1392"/>
                            <a:gd name="T4" fmla="*/ 7082 w 7082"/>
                            <a:gd name="T5" fmla="*/ 250 h 1392"/>
                            <a:gd name="T6" fmla="*/ 7082 w 7082"/>
                            <a:gd name="T7" fmla="*/ 1144 h 1392"/>
                            <a:gd name="T8" fmla="*/ 6784 w 7082"/>
                            <a:gd name="T9" fmla="*/ 1392 h 1392"/>
                            <a:gd name="T10" fmla="*/ 298 w 7082"/>
                            <a:gd name="T11" fmla="*/ 1392 h 1392"/>
                            <a:gd name="T12" fmla="*/ 0 w 7082"/>
                            <a:gd name="T13" fmla="*/ 1144 h 1392"/>
                            <a:gd name="T14" fmla="*/ 0 w 7082"/>
                            <a:gd name="T15" fmla="*/ 250 h 1392"/>
                            <a:gd name="T16" fmla="*/ 298 w 7082"/>
                            <a:gd name="T17" fmla="*/ 0 h 1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082" h="1392">
                              <a:moveTo>
                                <a:pt x="298" y="0"/>
                              </a:moveTo>
                              <a:cubicBezTo>
                                <a:pt x="298" y="0"/>
                                <a:pt x="6784" y="0"/>
                                <a:pt x="6784" y="0"/>
                              </a:cubicBezTo>
                              <a:cubicBezTo>
                                <a:pt x="6948" y="0"/>
                                <a:pt x="7082" y="114"/>
                                <a:pt x="7082" y="250"/>
                              </a:cubicBezTo>
                              <a:cubicBezTo>
                                <a:pt x="7082" y="250"/>
                                <a:pt x="7082" y="1144"/>
                                <a:pt x="7082" y="1144"/>
                              </a:cubicBezTo>
                              <a:cubicBezTo>
                                <a:pt x="7082" y="1280"/>
                                <a:pt x="6948" y="1392"/>
                                <a:pt x="6784" y="1392"/>
                              </a:cubicBezTo>
                              <a:cubicBezTo>
                                <a:pt x="6784" y="1392"/>
                                <a:pt x="298" y="1392"/>
                                <a:pt x="298" y="1392"/>
                              </a:cubicBezTo>
                              <a:cubicBezTo>
                                <a:pt x="134" y="1392"/>
                                <a:pt x="0" y="1280"/>
                                <a:pt x="0" y="1144"/>
                              </a:cubicBezTo>
                              <a:cubicBezTo>
                                <a:pt x="0" y="1144"/>
                                <a:pt x="0" y="250"/>
                                <a:pt x="0" y="250"/>
                              </a:cubicBezTo>
                              <a:cubicBezTo>
                                <a:pt x="0" y="114"/>
                                <a:pt x="134" y="0"/>
                                <a:pt x="298" y="0"/>
                              </a:cubicBezTo>
                            </a:path>
                          </a:pathLst>
                        </a:custGeom>
                        <a:solidFill>
                          <a:srgbClr val="FFFFFF"/>
                        </a:solidFill>
                        <a:ln w="7200">
                          <a:solidFill>
                            <a:srgbClr val="00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32" o:spid="_x0000_s1026" style="position:absolute;left:0;text-align:left;margin-left:27.8pt;margin-top:4.6pt;width:354.1pt;height:69.6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082,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" o:allowincell="f" path="m298,v,,6486,,6486,c6948,,7082,114,7082,250v,,,894,,894c7082,1280,6948,1392,6784,1392v,,-6486,,-6486,c134,1392,,1280,,1144v,,,-894,,-894c,114,134,,298,e" strokeweight=".2mm">
                <v:stroke dashstyle="dash"/>
                <v:path o:connecttype="custom" o:connectlocs="189230,0;4307840,0;4497070,158750;4497070,726440;4307840,883920;189230,883920;0,726440;0,158750;189230,0" o:connectangles="0,0,0,0,0,0,0,0,0"/>
              </v:shape>
            </w:pict>
          </mc:Fallback>
        </mc:AlternateContent>
      </w:r>
    </w:p>
    <w:p w:rsidR="00824247" w:rsidRPr="00824247" w:rsidRDefault="00824247" w:rsidP="00824247">
      <w:pPr>
        <w:overflowPunct w:val="0"/>
        <w:jc w:val="both"/>
        <w:textAlignment w:val="baseline"/>
        <w:rPr>
          <w:rFonts w:ascii="ＭＳ 明朝" w:hAnsi="Times New Roman"/>
          <w:color w:val="000000"/>
          <w:spacing w:val="2"/>
          <w:sz w:val="21"/>
          <w:szCs w:val="21"/>
          <w:lang w:eastAsia="ja-JP"/>
        </w:rPr>
      </w:pPr>
      <w:r w:rsidRPr="00824247">
        <w:rPr>
          <w:rFonts w:ascii="ＭＳ Ｐゴシック" w:hAnsi="ＭＳ Ｐゴシック" w:cs="ＭＳ Ｐゴシック"/>
          <w:color w:val="000000"/>
          <w:sz w:val="21"/>
          <w:szCs w:val="21"/>
          <w:lang w:eastAsia="ja-JP"/>
        </w:rPr>
        <w:t xml:space="preserve">       </w:t>
      </w:r>
      <w:r w:rsidRPr="00824247">
        <w:rPr>
          <w:rFonts w:ascii="ＭＳ 明朝" w:eastAsia="ＭＳ Ｐゴシック" w:hAnsi="Times New Roman" w:cs="ＭＳ Ｐゴシック" w:hint="eastAsia"/>
          <w:color w:val="000000"/>
          <w:w w:val="151"/>
          <w:sz w:val="21"/>
          <w:szCs w:val="21"/>
          <w:lang w:eastAsia="ja-JP"/>
        </w:rPr>
        <w:t xml:space="preserve">　</w:t>
      </w:r>
      <w:r w:rsidRPr="00824247">
        <w:rPr>
          <w:rFonts w:ascii="ＭＳ 明朝" w:eastAsia="ＭＳ Ｐゴシック" w:hAnsi="Times New Roman" w:cs="ＭＳ Ｐゴシック" w:hint="eastAsia"/>
          <w:color w:val="000000"/>
          <w:sz w:val="21"/>
          <w:szCs w:val="21"/>
          <w:lang w:eastAsia="ja-JP"/>
        </w:rPr>
        <w:t>「いつもと違う、何か変だな」と感じたら</w:t>
      </w:r>
    </w:p>
    <w:p w:rsidR="00824247" w:rsidRPr="00824247" w:rsidRDefault="00824247" w:rsidP="003B4107">
      <w:pPr>
        <w:numPr>
          <w:ilvl w:val="0"/>
          <w:numId w:val="19"/>
        </w:numPr>
        <w:overflowPunct w:val="0"/>
        <w:jc w:val="both"/>
        <w:textAlignment w:val="baseline"/>
        <w:rPr>
          <w:rFonts w:ascii="ＭＳ 明朝" w:hAnsi="Times New Roman"/>
          <w:color w:val="000000"/>
          <w:spacing w:val="2"/>
          <w:sz w:val="21"/>
          <w:szCs w:val="21"/>
          <w:lang w:eastAsia="ja-JP"/>
        </w:rPr>
      </w:pPr>
      <w:r w:rsidRPr="00824247">
        <w:rPr>
          <w:rFonts w:ascii="ＭＳ 明朝" w:eastAsia="ＭＳ Ｐゴシック" w:hAnsi="Times New Roman" w:cs="ＭＳ Ｐゴシック" w:hint="eastAsia"/>
          <w:color w:val="000000"/>
          <w:sz w:val="21"/>
          <w:szCs w:val="21"/>
          <w:lang w:eastAsia="ja-JP"/>
        </w:rPr>
        <w:t>我慢しない。</w:t>
      </w:r>
    </w:p>
    <w:p w:rsidR="00824247" w:rsidRPr="00824247" w:rsidRDefault="00824247" w:rsidP="003B4107">
      <w:pPr>
        <w:numPr>
          <w:ilvl w:val="0"/>
          <w:numId w:val="19"/>
        </w:numPr>
        <w:overflowPunct w:val="0"/>
        <w:jc w:val="both"/>
        <w:textAlignment w:val="baseline"/>
        <w:rPr>
          <w:rFonts w:ascii="ＭＳ 明朝" w:hAnsi="Times New Roman"/>
          <w:color w:val="000000"/>
          <w:spacing w:val="2"/>
          <w:sz w:val="21"/>
          <w:szCs w:val="21"/>
          <w:lang w:eastAsia="ja-JP"/>
        </w:rPr>
      </w:pPr>
      <w:r w:rsidRPr="00824247">
        <w:rPr>
          <w:rFonts w:ascii="ＭＳ 明朝" w:eastAsia="ＭＳ Ｐゴシック" w:hAnsi="Times New Roman" w:cs="ＭＳ Ｐゴシック" w:hint="eastAsia"/>
          <w:color w:val="000000"/>
          <w:sz w:val="21"/>
          <w:szCs w:val="21"/>
          <w:lang w:eastAsia="ja-JP"/>
        </w:rPr>
        <w:t>動かず、じっとする、その場に座りこむ。</w:t>
      </w:r>
    </w:p>
    <w:p w:rsidR="00824247" w:rsidRPr="00824247" w:rsidRDefault="005742AF" w:rsidP="003B4107">
      <w:pPr>
        <w:numPr>
          <w:ilvl w:val="0"/>
          <w:numId w:val="19"/>
        </w:numPr>
        <w:overflowPunct w:val="0"/>
        <w:jc w:val="both"/>
        <w:textAlignment w:val="baseline"/>
        <w:rPr>
          <w:rFonts w:ascii="ＭＳ 明朝" w:hAnsi="Times New Roman"/>
          <w:color w:val="000000"/>
          <w:spacing w:val="2"/>
          <w:sz w:val="21"/>
          <w:szCs w:val="21"/>
          <w:lang w:eastAsia="ja-JP"/>
        </w:rPr>
      </w:pPr>
      <w:r>
        <w:rPr>
          <w:rFonts w:ascii="ＭＳ 明朝" w:eastAsia="ＭＳ Ｐゴシック" w:hAnsi="Times New Roman" w:cs="ＭＳ Ｐゴシック" w:hint="eastAsia"/>
          <w:color w:val="000000"/>
          <w:sz w:val="21"/>
          <w:szCs w:val="21"/>
          <w:lang w:eastAsia="ja-JP"/>
        </w:rPr>
        <w:t>ま</w:t>
      </w:r>
      <w:r w:rsidR="00824247" w:rsidRPr="00824247">
        <w:rPr>
          <w:rFonts w:ascii="ＭＳ 明朝" w:eastAsia="ＭＳ Ｐゴシック" w:hAnsi="Times New Roman" w:cs="ＭＳ Ｐゴシック" w:hint="eastAsia"/>
          <w:color w:val="000000"/>
          <w:sz w:val="21"/>
          <w:szCs w:val="21"/>
          <w:lang w:eastAsia="ja-JP"/>
        </w:rPr>
        <w:t>わりの友達に先生</w:t>
      </w:r>
      <w:r>
        <w:rPr>
          <w:rFonts w:ascii="ＭＳ 明朝" w:eastAsia="ＭＳ Ｐゴシック" w:hAnsi="Times New Roman" w:cs="ＭＳ Ｐゴシック" w:hint="eastAsia"/>
          <w:color w:val="000000"/>
          <w:sz w:val="21"/>
          <w:szCs w:val="21"/>
          <w:lang w:eastAsia="ja-JP"/>
        </w:rPr>
        <w:t>を</w:t>
      </w:r>
      <w:r w:rsidR="003C6B5D">
        <w:rPr>
          <w:rFonts w:ascii="ＭＳ 明朝" w:eastAsia="ＭＳ Ｐゴシック" w:hAnsi="Times New Roman" w:cs="ＭＳ Ｐゴシック" w:hint="eastAsia"/>
          <w:color w:val="000000"/>
          <w:sz w:val="21"/>
          <w:szCs w:val="21"/>
          <w:lang w:eastAsia="ja-JP"/>
        </w:rPr>
        <w:t>呼んで</w:t>
      </w:r>
      <w:r w:rsidR="00824247" w:rsidRPr="00824247">
        <w:rPr>
          <w:rFonts w:ascii="ＭＳ 明朝" w:eastAsia="ＭＳ Ｐゴシック" w:hAnsi="Times New Roman" w:cs="ＭＳ Ｐゴシック" w:hint="eastAsia"/>
          <w:color w:val="000000"/>
          <w:sz w:val="21"/>
          <w:szCs w:val="21"/>
          <w:lang w:eastAsia="ja-JP"/>
        </w:rPr>
        <w:t>来てもらう。</w:t>
      </w:r>
    </w:p>
    <w:p w:rsidR="00824247" w:rsidRPr="00824247" w:rsidRDefault="00824247" w:rsidP="00AC03AE">
      <w:pPr>
        <w:overflowPunct w:val="0"/>
        <w:ind w:left="465"/>
        <w:jc w:val="both"/>
        <w:textAlignment w:val="baseline"/>
        <w:rPr>
          <w:rFonts w:ascii="ＭＳ 明朝" w:hAnsi="Times New Roman"/>
          <w:color w:val="000000"/>
          <w:spacing w:val="2"/>
          <w:sz w:val="21"/>
          <w:szCs w:val="21"/>
          <w:lang w:eastAsia="ja-JP"/>
        </w:rPr>
      </w:pPr>
    </w:p>
    <w:p w:rsidR="00AC03AE" w:rsidRDefault="00AC03AE" w:rsidP="00824247">
      <w:pPr>
        <w:overflowPunct w:val="0"/>
        <w:jc w:val="both"/>
        <w:textAlignment w:val="baseline"/>
        <w:rPr>
          <w:rFonts w:ascii="ＭＳ 明朝" w:hAnsi="ＭＳ 明朝" w:cs="ＭＳ 明朝"/>
          <w:color w:val="000000"/>
          <w:sz w:val="21"/>
          <w:szCs w:val="21"/>
          <w:lang w:eastAsia="ja-JP"/>
        </w:rPr>
      </w:pPr>
    </w:p>
    <w:p w:rsidR="00AC03AE" w:rsidRDefault="00AC03AE" w:rsidP="00824247">
      <w:pPr>
        <w:overflowPunct w:val="0"/>
        <w:jc w:val="both"/>
        <w:textAlignment w:val="baseline"/>
        <w:rPr>
          <w:rFonts w:ascii="ＭＳ 明朝" w:hAnsi="ＭＳ 明朝" w:cs="ＭＳ 明朝"/>
          <w:color w:val="000000"/>
          <w:sz w:val="21"/>
          <w:szCs w:val="21"/>
          <w:lang w:eastAsia="ja-JP"/>
        </w:rPr>
      </w:pPr>
    </w:p>
    <w:p w:rsidR="00824247" w:rsidRPr="00824247" w:rsidRDefault="00824247" w:rsidP="00824247">
      <w:pPr>
        <w:overflowPunct w:val="0"/>
        <w:jc w:val="both"/>
        <w:textAlignment w:val="baseline"/>
        <w:rPr>
          <w:rFonts w:ascii="ＭＳ 明朝" w:hAnsi="Times New Roman"/>
          <w:color w:val="000000"/>
          <w:spacing w:val="2"/>
          <w:sz w:val="21"/>
          <w:szCs w:val="21"/>
          <w:lang w:eastAsia="ja-JP"/>
        </w:rPr>
      </w:pPr>
      <w:r w:rsidRPr="00824247">
        <w:rPr>
          <w:rFonts w:ascii="ＭＳ 明朝" w:hAnsi="ＭＳ 明朝" w:cs="ＭＳ 明朝" w:hint="eastAsia"/>
          <w:color w:val="000000"/>
          <w:sz w:val="21"/>
          <w:szCs w:val="21"/>
          <w:lang w:eastAsia="ja-JP"/>
        </w:rPr>
        <w:t>☆</w:t>
      </w:r>
      <w:r w:rsidRPr="00824247">
        <w:rPr>
          <w:rFonts w:ascii="ＭＳ 明朝" w:eastAsia="ＭＳ Ｐゴシック" w:hAnsi="Times New Roman" w:cs="ＭＳ Ｐゴシック" w:hint="eastAsia"/>
          <w:b/>
          <w:bCs/>
          <w:color w:val="000000"/>
          <w:sz w:val="21"/>
          <w:szCs w:val="21"/>
          <w:bdr w:val="single" w:sz="4" w:space="0" w:color="000000"/>
          <w:lang w:eastAsia="ja-JP"/>
        </w:rPr>
        <w:t>アナフィラキシー</w:t>
      </w:r>
      <w:r w:rsidR="003C6B5D">
        <w:rPr>
          <w:rFonts w:ascii="ＭＳ 明朝" w:eastAsia="ＭＳ Ｐゴシック" w:hAnsi="Times New Roman" w:cs="ＭＳ Ｐゴシック" w:hint="eastAsia"/>
          <w:b/>
          <w:bCs/>
          <w:color w:val="000000"/>
          <w:sz w:val="21"/>
          <w:szCs w:val="21"/>
          <w:bdr w:val="single" w:sz="4" w:space="0" w:color="000000"/>
          <w:lang w:eastAsia="ja-JP"/>
        </w:rPr>
        <w:t>を</w:t>
      </w:r>
      <w:r w:rsidRPr="00824247">
        <w:rPr>
          <w:rFonts w:ascii="ＭＳ 明朝" w:eastAsia="ＭＳ Ｐゴシック" w:hAnsi="Times New Roman" w:cs="ＭＳ Ｐゴシック" w:hint="eastAsia"/>
          <w:b/>
          <w:bCs/>
          <w:color w:val="000000"/>
          <w:sz w:val="21"/>
          <w:szCs w:val="21"/>
          <w:bdr w:val="single" w:sz="4" w:space="0" w:color="000000"/>
          <w:lang w:eastAsia="ja-JP"/>
        </w:rPr>
        <w:t>疑うとき</w:t>
      </w:r>
      <w:r w:rsidRPr="00824247">
        <w:rPr>
          <w:rFonts w:ascii="ＭＳ Ｐゴシック" w:hAnsi="ＭＳ Ｐゴシック" w:cs="ＭＳ Ｐゴシック"/>
          <w:color w:val="000000"/>
          <w:sz w:val="21"/>
          <w:szCs w:val="21"/>
          <w:lang w:eastAsia="ja-JP"/>
        </w:rPr>
        <w:t xml:space="preserve">     </w:t>
      </w:r>
      <w:r w:rsidR="00A14106">
        <w:rPr>
          <w:rFonts w:ascii="ＭＳ Ｐゴシック" w:hAnsi="ＭＳ Ｐゴシック" w:cs="ＭＳ Ｐゴシック" w:hint="eastAsia"/>
          <w:color w:val="000000"/>
          <w:sz w:val="21"/>
          <w:szCs w:val="21"/>
          <w:lang w:eastAsia="ja-JP"/>
        </w:rPr>
        <w:t>①～⑤</w:t>
      </w:r>
      <w:r w:rsidRPr="00824247">
        <w:rPr>
          <w:rFonts w:ascii="ＭＳ 明朝" w:eastAsia="ＭＳ Ｐゴシック" w:hAnsi="Times New Roman" w:cs="ＭＳ Ｐゴシック" w:hint="eastAsia"/>
          <w:color w:val="000000"/>
          <w:sz w:val="21"/>
          <w:szCs w:val="21"/>
          <w:lang w:eastAsia="ja-JP"/>
        </w:rPr>
        <w:t>の</w:t>
      </w:r>
      <w:r w:rsidR="00A14106">
        <w:rPr>
          <w:rFonts w:ascii="ＭＳ 明朝" w:eastAsia="ＭＳ Ｐゴシック" w:hAnsi="Times New Roman" w:cs="ＭＳ Ｐゴシック" w:hint="eastAsia"/>
          <w:color w:val="000000"/>
          <w:sz w:val="21"/>
          <w:szCs w:val="21"/>
          <w:lang w:eastAsia="ja-JP"/>
        </w:rPr>
        <w:t>うち</w:t>
      </w:r>
      <w:r w:rsidRPr="00824247">
        <w:rPr>
          <w:rFonts w:ascii="ＭＳ 明朝" w:eastAsia="ＭＳ Ｐゴシック" w:hAnsi="Times New Roman" w:cs="ＭＳ Ｐゴシック" w:hint="eastAsia"/>
          <w:color w:val="000000"/>
          <w:sz w:val="21"/>
          <w:szCs w:val="21"/>
          <w:lang w:eastAsia="ja-JP"/>
        </w:rPr>
        <w:t>２つ以上の症状が急速に広がっている</w:t>
      </w:r>
    </w:p>
    <w:p w:rsidR="00824247" w:rsidRPr="00824247" w:rsidRDefault="007B3689" w:rsidP="00824247">
      <w:pPr>
        <w:overflowPunct w:val="0"/>
        <w:jc w:val="both"/>
        <w:textAlignment w:val="baseline"/>
        <w:rPr>
          <w:rFonts w:ascii="ＭＳ 明朝" w:hAnsi="Times New Roman"/>
          <w:color w:val="000000"/>
          <w:spacing w:val="2"/>
          <w:sz w:val="21"/>
          <w:szCs w:val="21"/>
          <w:lang w:eastAsia="ja-JP"/>
        </w:rPr>
      </w:pPr>
      <w:r>
        <w:rPr>
          <w:rFonts w:ascii="ＭＳ 明朝" w:hAnsi="ＭＳ 明朝" w:cs="ＭＳ 明朝"/>
          <w:noProof/>
          <w:color w:val="000000"/>
          <w:sz w:val="21"/>
          <w:szCs w:val="21"/>
          <w:lang w:eastAsia="ja-JP"/>
        </w:rPr>
        <mc:AlternateContent>
          <mc:Choice Requires="wps">
            <w:drawing>
              <wp:anchor distT="0" distB="0" distL="114300" distR="114300" simplePos="0" relativeHeight="251785728" behindDoc="1" locked="0" layoutInCell="0" allowOverlap="1">
                <wp:simplePos x="0" y="0"/>
                <wp:positionH relativeFrom="column">
                  <wp:posOffset>344170</wp:posOffset>
                </wp:positionH>
                <wp:positionV relativeFrom="paragraph">
                  <wp:posOffset>90170</wp:posOffset>
                </wp:positionV>
                <wp:extent cx="4996180" cy="891540"/>
                <wp:effectExtent l="10795" t="13970" r="12700" b="8890"/>
                <wp:wrapNone/>
                <wp:docPr id="1964" name="Freeform 1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6180" cy="891540"/>
                        </a:xfrm>
                        <a:custGeom>
                          <a:avLst/>
                          <a:gdLst>
                            <a:gd name="T0" fmla="*/ 330 w 7868"/>
                            <a:gd name="T1" fmla="*/ 0 h 1404"/>
                            <a:gd name="T2" fmla="*/ 7538 w 7868"/>
                            <a:gd name="T3" fmla="*/ 0 h 1404"/>
                            <a:gd name="T4" fmla="*/ 7868 w 7868"/>
                            <a:gd name="T5" fmla="*/ 252 h 1404"/>
                            <a:gd name="T6" fmla="*/ 7868 w 7868"/>
                            <a:gd name="T7" fmla="*/ 1152 h 1404"/>
                            <a:gd name="T8" fmla="*/ 7538 w 7868"/>
                            <a:gd name="T9" fmla="*/ 1404 h 1404"/>
                            <a:gd name="T10" fmla="*/ 330 w 7868"/>
                            <a:gd name="T11" fmla="*/ 1404 h 1404"/>
                            <a:gd name="T12" fmla="*/ 0 w 7868"/>
                            <a:gd name="T13" fmla="*/ 1152 h 1404"/>
                            <a:gd name="T14" fmla="*/ 0 w 7868"/>
                            <a:gd name="T15" fmla="*/ 252 h 1404"/>
                            <a:gd name="T16" fmla="*/ 330 w 7868"/>
                            <a:gd name="T17" fmla="*/ 0 h 1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868" h="1404">
                              <a:moveTo>
                                <a:pt x="330" y="0"/>
                              </a:moveTo>
                              <a:cubicBezTo>
                                <a:pt x="330" y="0"/>
                                <a:pt x="7538" y="0"/>
                                <a:pt x="7538" y="0"/>
                              </a:cubicBezTo>
                              <a:cubicBezTo>
                                <a:pt x="7718" y="0"/>
                                <a:pt x="7868" y="114"/>
                                <a:pt x="7868" y="252"/>
                              </a:cubicBezTo>
                              <a:cubicBezTo>
                                <a:pt x="7868" y="252"/>
                                <a:pt x="7868" y="1152"/>
                                <a:pt x="7868" y="1152"/>
                              </a:cubicBezTo>
                              <a:cubicBezTo>
                                <a:pt x="7868" y="1290"/>
                                <a:pt x="7718" y="1404"/>
                                <a:pt x="7538" y="1404"/>
                              </a:cubicBezTo>
                              <a:cubicBezTo>
                                <a:pt x="7538" y="1404"/>
                                <a:pt x="330" y="1404"/>
                                <a:pt x="330" y="1404"/>
                              </a:cubicBezTo>
                              <a:cubicBezTo>
                                <a:pt x="150" y="1404"/>
                                <a:pt x="0" y="1290"/>
                                <a:pt x="0" y="1152"/>
                              </a:cubicBezTo>
                              <a:cubicBezTo>
                                <a:pt x="0" y="1152"/>
                                <a:pt x="0" y="252"/>
                                <a:pt x="0" y="252"/>
                              </a:cubicBezTo>
                              <a:cubicBezTo>
                                <a:pt x="0" y="114"/>
                                <a:pt x="150" y="0"/>
                                <a:pt x="330" y="0"/>
                              </a:cubicBezTo>
                            </a:path>
                          </a:pathLst>
                        </a:custGeom>
                        <a:solidFill>
                          <a:srgbClr val="FFFFFF"/>
                        </a:solidFill>
                        <a:ln w="7200">
                          <a:solidFill>
                            <a:srgbClr val="00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33" o:spid="_x0000_s1026" style="position:absolute;left:0;text-align:left;margin-left:27.1pt;margin-top:7.1pt;width:393.4pt;height:70.2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68,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" o:allowincell="f" path="m330,v,,7208,,7208,c7718,,7868,114,7868,252v,,,900,,900c7868,1290,7718,1404,7538,1404v,,-7208,,-7208,c150,1404,,1290,,1152v,,,-900,,-900c,114,150,,330,e" strokeweight=".2mm">
                <v:stroke dashstyle="dash"/>
                <v:path o:connecttype="custom" o:connectlocs="209550,0;4786630,0;4996180,160020;4996180,731520;4786630,891540;209550,891540;0,731520;0,160020;209550,0" o:connectangles="0,0,0,0,0,0,0,0,0"/>
              </v:shape>
            </w:pict>
          </mc:Fallback>
        </mc:AlternateContent>
      </w:r>
    </w:p>
    <w:p w:rsidR="00824247" w:rsidRPr="00824247" w:rsidRDefault="00824247" w:rsidP="00824247">
      <w:pPr>
        <w:overflowPunct w:val="0"/>
        <w:jc w:val="both"/>
        <w:textAlignment w:val="baseline"/>
        <w:rPr>
          <w:rFonts w:ascii="ＭＳ 明朝" w:hAnsi="Times New Roman"/>
          <w:color w:val="000000"/>
          <w:spacing w:val="2"/>
          <w:sz w:val="21"/>
          <w:szCs w:val="21"/>
          <w:lang w:eastAsia="ja-JP"/>
        </w:rPr>
      </w:pPr>
      <w:r w:rsidRPr="00824247">
        <w:rPr>
          <w:rFonts w:ascii="ＭＳ Ｐゴシック" w:hAnsi="ＭＳ Ｐゴシック" w:cs="ＭＳ Ｐゴシック"/>
          <w:color w:val="000000"/>
          <w:sz w:val="21"/>
          <w:szCs w:val="21"/>
          <w:lang w:eastAsia="ja-JP"/>
        </w:rPr>
        <w:t xml:space="preserve">       </w:t>
      </w:r>
      <w:r>
        <w:rPr>
          <w:rFonts w:ascii="ＭＳ Ｐゴシック" w:hAnsi="ＭＳ Ｐゴシック" w:cs="ＭＳ Ｐゴシック" w:hint="eastAsia"/>
          <w:color w:val="000000"/>
          <w:sz w:val="21"/>
          <w:szCs w:val="21"/>
          <w:lang w:eastAsia="ja-JP"/>
        </w:rPr>
        <w:t xml:space="preserve">　</w:t>
      </w:r>
      <w:r>
        <w:rPr>
          <w:rFonts w:ascii="ＭＳ Ｐゴシック" w:hAnsi="ＭＳ Ｐゴシック" w:cs="ＭＳ Ｐゴシック" w:hint="eastAsia"/>
          <w:color w:val="000000"/>
          <w:sz w:val="21"/>
          <w:szCs w:val="21"/>
          <w:lang w:eastAsia="ja-JP"/>
        </w:rPr>
        <w:t xml:space="preserve"> </w:t>
      </w:r>
      <w:r w:rsidRPr="00824247">
        <w:rPr>
          <w:rFonts w:ascii="ＭＳ 明朝" w:eastAsia="ＭＳ Ｐゴシック" w:hAnsi="Times New Roman" w:cs="ＭＳ Ｐゴシック" w:hint="eastAsia"/>
          <w:color w:val="000000"/>
          <w:sz w:val="21"/>
          <w:szCs w:val="21"/>
          <w:lang w:eastAsia="ja-JP"/>
        </w:rPr>
        <w:t>○全身への症状の広がり</w:t>
      </w:r>
    </w:p>
    <w:p w:rsidR="00824247" w:rsidRPr="00824247" w:rsidRDefault="00824247" w:rsidP="003C6B5D">
      <w:pPr>
        <w:overflowPunct w:val="0"/>
        <w:ind w:firstLineChars="500" w:firstLine="1050"/>
        <w:jc w:val="both"/>
        <w:textAlignment w:val="baseline"/>
        <w:rPr>
          <w:rFonts w:ascii="ＭＳ 明朝" w:hAnsi="Times New Roman"/>
          <w:color w:val="000000"/>
          <w:spacing w:val="2"/>
          <w:sz w:val="21"/>
          <w:szCs w:val="21"/>
          <w:lang w:eastAsia="ja-JP"/>
        </w:rPr>
      </w:pPr>
      <w:r w:rsidRPr="00824247">
        <w:rPr>
          <w:rFonts w:ascii="ＭＳ 明朝" w:eastAsia="ＭＳ Ｐゴシック" w:hAnsi="Times New Roman" w:cs="ＭＳ Ｐゴシック" w:hint="eastAsia"/>
          <w:color w:val="000000"/>
          <w:sz w:val="21"/>
          <w:szCs w:val="21"/>
          <w:lang w:eastAsia="ja-JP"/>
        </w:rPr>
        <w:t>①皮膚・粘膜の症状</w:t>
      </w:r>
      <w:r w:rsidRPr="00824247">
        <w:rPr>
          <w:rFonts w:ascii="ＭＳ 明朝" w:eastAsia="ＭＳ Ｐゴシック" w:hAnsi="Times New Roman" w:cs="ＭＳ Ｐゴシック" w:hint="eastAsia"/>
          <w:color w:val="000000"/>
          <w:w w:val="151"/>
          <w:sz w:val="21"/>
          <w:szCs w:val="21"/>
          <w:lang w:eastAsia="ja-JP"/>
        </w:rPr>
        <w:t xml:space="preserve">　</w:t>
      </w:r>
      <w:r w:rsidRPr="00824247">
        <w:rPr>
          <w:rFonts w:ascii="ＭＳ 明朝" w:eastAsia="ＭＳ Ｐゴシック" w:hAnsi="Times New Roman" w:cs="ＭＳ Ｐゴシック" w:hint="eastAsia"/>
          <w:color w:val="000000"/>
          <w:sz w:val="21"/>
          <w:szCs w:val="21"/>
          <w:lang w:eastAsia="ja-JP"/>
        </w:rPr>
        <w:t>②消化器の症状</w:t>
      </w:r>
      <w:r w:rsidRPr="00824247">
        <w:rPr>
          <w:rFonts w:ascii="ＭＳ 明朝" w:eastAsia="ＭＳ Ｐゴシック" w:hAnsi="Times New Roman" w:cs="ＭＳ Ｐゴシック" w:hint="eastAsia"/>
          <w:color w:val="000000"/>
          <w:w w:val="151"/>
          <w:sz w:val="21"/>
          <w:szCs w:val="21"/>
          <w:lang w:eastAsia="ja-JP"/>
        </w:rPr>
        <w:t xml:space="preserve">　</w:t>
      </w:r>
      <w:r w:rsidRPr="00824247">
        <w:rPr>
          <w:rFonts w:ascii="ＭＳ 明朝" w:eastAsia="ＭＳ Ｐゴシック" w:hAnsi="Times New Roman" w:cs="ＭＳ Ｐゴシック" w:hint="eastAsia"/>
          <w:color w:val="000000"/>
          <w:sz w:val="21"/>
          <w:szCs w:val="21"/>
          <w:lang w:eastAsia="ja-JP"/>
        </w:rPr>
        <w:t>③呼吸器の症状</w:t>
      </w:r>
      <w:r w:rsidRPr="00824247">
        <w:rPr>
          <w:rFonts w:ascii="ＭＳ 明朝" w:eastAsia="ＭＳ Ｐゴシック" w:hAnsi="Times New Roman" w:cs="ＭＳ Ｐゴシック" w:hint="eastAsia"/>
          <w:color w:val="000000"/>
          <w:w w:val="151"/>
          <w:sz w:val="21"/>
          <w:szCs w:val="21"/>
          <w:lang w:eastAsia="ja-JP"/>
        </w:rPr>
        <w:t xml:space="preserve">　</w:t>
      </w:r>
      <w:r w:rsidRPr="00824247">
        <w:rPr>
          <w:rFonts w:ascii="ＭＳ 明朝" w:eastAsia="ＭＳ Ｐゴシック" w:hAnsi="Times New Roman" w:cs="ＭＳ Ｐゴシック" w:hint="eastAsia"/>
          <w:color w:val="000000"/>
          <w:sz w:val="21"/>
          <w:szCs w:val="21"/>
          <w:lang w:eastAsia="ja-JP"/>
        </w:rPr>
        <w:t>④循環器の症状</w:t>
      </w:r>
    </w:p>
    <w:p w:rsidR="00824247" w:rsidRPr="00824247" w:rsidRDefault="00824247" w:rsidP="003C6B5D">
      <w:pPr>
        <w:overflowPunct w:val="0"/>
        <w:ind w:firstLineChars="500" w:firstLine="1050"/>
        <w:jc w:val="both"/>
        <w:textAlignment w:val="baseline"/>
        <w:rPr>
          <w:rFonts w:ascii="ＭＳ 明朝" w:hAnsi="Times New Roman"/>
          <w:color w:val="000000"/>
          <w:spacing w:val="2"/>
          <w:sz w:val="21"/>
          <w:szCs w:val="21"/>
          <w:lang w:eastAsia="ja-JP"/>
        </w:rPr>
      </w:pPr>
      <w:r w:rsidRPr="00824247">
        <w:rPr>
          <w:rFonts w:ascii="ＭＳ 明朝" w:eastAsia="ＭＳ Ｐゴシック" w:hAnsi="Times New Roman" w:cs="ＭＳ Ｐゴシック" w:hint="eastAsia"/>
          <w:color w:val="000000"/>
          <w:sz w:val="21"/>
          <w:szCs w:val="21"/>
          <w:lang w:eastAsia="ja-JP"/>
        </w:rPr>
        <w:t>⑤神経の症状</w:t>
      </w:r>
      <w:r w:rsidRPr="00824247">
        <w:rPr>
          <w:rFonts w:ascii="ＭＳ Ｐゴシック" w:hAnsi="ＭＳ Ｐゴシック" w:cs="ＭＳ Ｐゴシック"/>
          <w:color w:val="000000"/>
          <w:sz w:val="21"/>
          <w:szCs w:val="21"/>
          <w:lang w:eastAsia="ja-JP"/>
        </w:rPr>
        <w:t xml:space="preserve">  </w:t>
      </w:r>
      <w:r w:rsidRPr="00824247">
        <w:rPr>
          <w:rFonts w:ascii="ＭＳ 明朝" w:eastAsia="ＭＳ Ｐゴシック" w:hAnsi="Times New Roman" w:cs="ＭＳ Ｐゴシック" w:hint="eastAsia"/>
          <w:color w:val="000000"/>
          <w:w w:val="151"/>
          <w:sz w:val="21"/>
          <w:szCs w:val="21"/>
          <w:lang w:eastAsia="ja-JP"/>
        </w:rPr>
        <w:t xml:space="preserve">　</w:t>
      </w:r>
    </w:p>
    <w:p w:rsidR="00824247" w:rsidRPr="00824247" w:rsidRDefault="00824247" w:rsidP="00824247">
      <w:pPr>
        <w:overflowPunct w:val="0"/>
        <w:ind w:left="636" w:firstLine="106"/>
        <w:jc w:val="both"/>
        <w:textAlignment w:val="baseline"/>
        <w:rPr>
          <w:rFonts w:ascii="ＭＳ 明朝" w:hAnsi="Times New Roman"/>
          <w:color w:val="000000"/>
          <w:spacing w:val="2"/>
          <w:sz w:val="21"/>
          <w:szCs w:val="21"/>
          <w:lang w:eastAsia="ja-JP"/>
        </w:rPr>
      </w:pPr>
      <w:r w:rsidRPr="00824247">
        <w:rPr>
          <w:rFonts w:ascii="ＭＳ 明朝" w:eastAsia="ＭＳ Ｐゴシック" w:hAnsi="Times New Roman" w:cs="ＭＳ Ｐゴシック" w:hint="eastAsia"/>
          <w:color w:val="000000"/>
          <w:sz w:val="21"/>
          <w:szCs w:val="21"/>
          <w:lang w:eastAsia="ja-JP"/>
        </w:rPr>
        <w:t>○急速に進行している</w:t>
      </w:r>
    </w:p>
    <w:p w:rsidR="00824247" w:rsidRDefault="00824247" w:rsidP="00824247">
      <w:pPr>
        <w:overflowPunct w:val="0"/>
        <w:jc w:val="both"/>
        <w:textAlignment w:val="baseline"/>
        <w:rPr>
          <w:rFonts w:ascii="ＭＳ 明朝" w:hAnsi="Times New Roman"/>
          <w:color w:val="000000"/>
          <w:spacing w:val="2"/>
          <w:sz w:val="21"/>
          <w:szCs w:val="21"/>
          <w:lang w:eastAsia="ja-JP"/>
        </w:rPr>
      </w:pPr>
    </w:p>
    <w:p w:rsidR="00AC03AE" w:rsidRPr="00824247" w:rsidRDefault="00AC03AE" w:rsidP="00824247">
      <w:pPr>
        <w:overflowPunct w:val="0"/>
        <w:jc w:val="both"/>
        <w:textAlignment w:val="baseline"/>
        <w:rPr>
          <w:rFonts w:ascii="ＭＳ 明朝" w:hAnsi="Times New Roman"/>
          <w:color w:val="000000"/>
          <w:spacing w:val="2"/>
          <w:sz w:val="21"/>
          <w:szCs w:val="21"/>
          <w:lang w:eastAsia="ja-JP"/>
        </w:rPr>
      </w:pPr>
    </w:p>
    <w:p w:rsidR="00824247" w:rsidRPr="00824247" w:rsidRDefault="00824247" w:rsidP="00824247">
      <w:pPr>
        <w:overflowPunct w:val="0"/>
        <w:jc w:val="both"/>
        <w:textAlignment w:val="baseline"/>
        <w:rPr>
          <w:rFonts w:ascii="ＭＳ 明朝" w:hAnsi="Times New Roman"/>
          <w:color w:val="000000"/>
          <w:spacing w:val="2"/>
          <w:sz w:val="21"/>
          <w:szCs w:val="21"/>
          <w:lang w:eastAsia="ja-JP"/>
        </w:rPr>
      </w:pPr>
      <w:r w:rsidRPr="00824247">
        <w:rPr>
          <w:rFonts w:ascii="ＭＳ 明朝" w:hAnsi="ＭＳ 明朝" w:cs="ＭＳ 明朝" w:hint="eastAsia"/>
          <w:color w:val="000000"/>
          <w:sz w:val="21"/>
          <w:szCs w:val="21"/>
          <w:lang w:eastAsia="ja-JP"/>
        </w:rPr>
        <w:t>☆</w:t>
      </w:r>
      <w:r w:rsidRPr="009472C9">
        <w:rPr>
          <w:rFonts w:ascii="ＭＳ 明朝" w:eastAsia="ＭＳ Ｐゴシック" w:hAnsi="Times New Roman" w:cs="ＭＳ Ｐゴシック" w:hint="eastAsia"/>
          <w:b/>
          <w:bCs/>
          <w:color w:val="000000"/>
          <w:sz w:val="21"/>
          <w:szCs w:val="21"/>
          <w:bdr w:val="single" w:sz="4" w:space="0" w:color="auto"/>
          <w:lang w:eastAsia="ja-JP"/>
        </w:rPr>
        <w:t>アナフィラキシー</w:t>
      </w:r>
      <w:r w:rsidR="003C6B5D" w:rsidRPr="009472C9">
        <w:rPr>
          <w:rFonts w:ascii="ＭＳ 明朝" w:eastAsia="ＭＳ Ｐゴシック" w:hAnsi="Times New Roman" w:cs="ＭＳ Ｐゴシック" w:hint="eastAsia"/>
          <w:b/>
          <w:bCs/>
          <w:color w:val="000000"/>
          <w:sz w:val="21"/>
          <w:szCs w:val="21"/>
          <w:bdr w:val="single" w:sz="4" w:space="0" w:color="auto"/>
          <w:lang w:eastAsia="ja-JP"/>
        </w:rPr>
        <w:t>を</w:t>
      </w:r>
      <w:r w:rsidRPr="009472C9">
        <w:rPr>
          <w:rFonts w:ascii="ＭＳ 明朝" w:eastAsia="ＭＳ Ｐゴシック" w:hAnsi="Times New Roman" w:cs="ＭＳ Ｐゴシック" w:hint="eastAsia"/>
          <w:b/>
          <w:bCs/>
          <w:color w:val="000000"/>
          <w:sz w:val="21"/>
          <w:szCs w:val="21"/>
          <w:bdr w:val="single" w:sz="4" w:space="0" w:color="auto"/>
          <w:lang w:eastAsia="ja-JP"/>
        </w:rPr>
        <w:t>疑ったら</w:t>
      </w:r>
      <w:r w:rsidR="005228AE" w:rsidRPr="005228AE">
        <w:rPr>
          <w:rFonts w:ascii="ＭＳ 明朝" w:eastAsia="ＭＳ Ｐゴシック" w:hAnsi="Times New Roman" w:cs="ＭＳ Ｐゴシック" w:hint="eastAsia"/>
          <w:b/>
          <w:bCs/>
          <w:color w:val="000000"/>
          <w:sz w:val="21"/>
          <w:szCs w:val="21"/>
          <w:lang w:eastAsia="ja-JP"/>
        </w:rPr>
        <w:t xml:space="preserve">　</w:t>
      </w:r>
      <w:r w:rsidR="005228AE">
        <w:rPr>
          <w:rFonts w:ascii="ＭＳ 明朝" w:eastAsia="ＭＳ Ｐゴシック" w:hAnsi="Times New Roman" w:cs="ＭＳ Ｐゴシック" w:hint="eastAsia"/>
          <w:b/>
          <w:bCs/>
          <w:color w:val="000000"/>
          <w:sz w:val="21"/>
          <w:szCs w:val="21"/>
          <w:lang w:eastAsia="ja-JP"/>
        </w:rPr>
        <w:t xml:space="preserve">　</w:t>
      </w:r>
      <w:r w:rsidR="00A14106" w:rsidRPr="00A832FE">
        <w:rPr>
          <w:rFonts w:ascii="ＭＳ 明朝" w:eastAsia="ＭＳ Ｐゴシック" w:hAnsi="Times New Roman" w:cs="ＭＳ Ｐゴシック" w:hint="eastAsia"/>
          <w:b/>
          <w:bCs/>
          <w:color w:val="000000"/>
          <w:sz w:val="21"/>
          <w:szCs w:val="21"/>
          <w:u w:val="double"/>
          <w:lang w:eastAsia="ja-JP"/>
        </w:rPr>
        <w:t>なるべく</w:t>
      </w:r>
      <w:r w:rsidR="005228AE" w:rsidRPr="00A832FE">
        <w:rPr>
          <w:rFonts w:ascii="ＭＳ 明朝" w:eastAsia="ＭＳ Ｐゴシック" w:hAnsi="Times New Roman" w:cs="ＭＳ Ｐゴシック" w:hint="eastAsia"/>
          <w:b/>
          <w:bCs/>
          <w:color w:val="000000"/>
          <w:sz w:val="21"/>
          <w:szCs w:val="21"/>
          <w:u w:val="double"/>
          <w:lang w:eastAsia="ja-JP"/>
        </w:rPr>
        <w:t>本人を動かさ</w:t>
      </w:r>
      <w:r w:rsidR="00A14106" w:rsidRPr="00A832FE">
        <w:rPr>
          <w:rFonts w:ascii="ＭＳ 明朝" w:eastAsia="ＭＳ Ｐゴシック" w:hAnsi="Times New Roman" w:cs="ＭＳ Ｐゴシック" w:hint="eastAsia"/>
          <w:b/>
          <w:bCs/>
          <w:color w:val="000000"/>
          <w:sz w:val="21"/>
          <w:szCs w:val="21"/>
          <w:u w:val="double"/>
          <w:lang w:eastAsia="ja-JP"/>
        </w:rPr>
        <w:t>ない。</w:t>
      </w:r>
      <w:r w:rsidR="00A14106">
        <w:rPr>
          <w:rFonts w:ascii="ＭＳ 明朝" w:eastAsia="ＭＳ Ｐゴシック" w:hAnsi="Times New Roman" w:cs="ＭＳ Ｐゴシック" w:hint="eastAsia"/>
          <w:b/>
          <w:bCs/>
          <w:color w:val="000000"/>
          <w:sz w:val="21"/>
          <w:szCs w:val="21"/>
          <w:lang w:eastAsia="ja-JP"/>
        </w:rPr>
        <w:t>状況に応じて安全な場所に移動させる。</w:t>
      </w:r>
    </w:p>
    <w:p w:rsidR="00824247" w:rsidRPr="00824247" w:rsidRDefault="00824247" w:rsidP="00824247">
      <w:pPr>
        <w:overflowPunct w:val="0"/>
        <w:jc w:val="both"/>
        <w:textAlignment w:val="baseline"/>
        <w:rPr>
          <w:rFonts w:ascii="ＭＳ 明朝" w:hAnsi="Times New Roman"/>
          <w:color w:val="000000"/>
          <w:spacing w:val="2"/>
          <w:sz w:val="21"/>
          <w:szCs w:val="21"/>
          <w:lang w:eastAsia="ja-JP"/>
        </w:rPr>
      </w:pPr>
      <w:r w:rsidRPr="00824247">
        <w:rPr>
          <w:rFonts w:ascii="ＭＳ Ｐゴシック" w:hAnsi="ＭＳ Ｐゴシック" w:cs="ＭＳ Ｐゴシック"/>
          <w:color w:val="000000"/>
          <w:sz w:val="21"/>
          <w:szCs w:val="21"/>
          <w:lang w:eastAsia="ja-JP"/>
        </w:rPr>
        <w:t xml:space="preserve">     </w:t>
      </w:r>
    </w:p>
    <w:p w:rsidR="00824247" w:rsidRPr="00824247" w:rsidRDefault="00824247" w:rsidP="00824247">
      <w:pPr>
        <w:overflowPunct w:val="0"/>
        <w:jc w:val="both"/>
        <w:textAlignment w:val="baseline"/>
        <w:rPr>
          <w:rFonts w:ascii="ＭＳ 明朝" w:hAnsi="Times New Roman"/>
          <w:color w:val="000000"/>
          <w:spacing w:val="2"/>
          <w:sz w:val="21"/>
          <w:szCs w:val="21"/>
          <w:lang w:eastAsia="ja-JP"/>
        </w:rPr>
      </w:pPr>
      <w:r w:rsidRPr="00824247">
        <w:rPr>
          <w:rFonts w:ascii="ＭＳ 明朝" w:eastAsia="ＭＳ Ｐゴシック" w:hAnsi="Times New Roman" w:cs="ＭＳ Ｐゴシック" w:hint="eastAsia"/>
          <w:color w:val="000000"/>
          <w:w w:val="151"/>
          <w:sz w:val="21"/>
          <w:szCs w:val="21"/>
          <w:lang w:eastAsia="ja-JP"/>
        </w:rPr>
        <w:t xml:space="preserve">　　</w:t>
      </w:r>
      <w:r w:rsidRPr="00824247">
        <w:rPr>
          <w:rFonts w:ascii="ＭＳ Ｐゴシック" w:hAnsi="ＭＳ Ｐゴシック" w:cs="ＭＳ Ｐゴシック"/>
          <w:color w:val="000000"/>
          <w:sz w:val="21"/>
          <w:szCs w:val="21"/>
          <w:lang w:eastAsia="ja-JP"/>
        </w:rPr>
        <w:t xml:space="preserve"> </w:t>
      </w:r>
      <w:r w:rsidRPr="00824247">
        <w:rPr>
          <w:rFonts w:ascii="ＭＳ 明朝" w:eastAsia="ＭＳ Ｐゴシック" w:hAnsi="Times New Roman" w:cs="ＭＳ Ｐゴシック" w:hint="eastAsia"/>
          <w:color w:val="000000"/>
          <w:sz w:val="21"/>
          <w:szCs w:val="21"/>
          <w:lang w:eastAsia="ja-JP"/>
        </w:rPr>
        <w:t>○積極的な聞き取り</w:t>
      </w:r>
    </w:p>
    <w:tbl>
      <w:tblPr>
        <w:tblW w:w="9923"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402"/>
        <w:gridCol w:w="1276"/>
        <w:gridCol w:w="2410"/>
        <w:gridCol w:w="2835"/>
      </w:tblGrid>
      <w:tr w:rsidR="004F64AE" w:rsidRPr="00824247" w:rsidTr="002030ED">
        <w:tc>
          <w:tcPr>
            <w:tcW w:w="3402" w:type="dxa"/>
            <w:tcBorders>
              <w:top w:val="single" w:sz="4" w:space="0" w:color="000000"/>
              <w:left w:val="single" w:sz="4" w:space="0" w:color="000000"/>
              <w:bottom w:val="single" w:sz="4" w:space="0" w:color="000000"/>
              <w:right w:val="single" w:sz="4" w:space="0" w:color="000000"/>
            </w:tcBorders>
          </w:tcPr>
          <w:p w:rsidR="00824247" w:rsidRPr="003E0729" w:rsidRDefault="00824247" w:rsidP="00824247">
            <w:pPr>
              <w:suppressAutoHyphens/>
              <w:kinsoku w:val="0"/>
              <w:wordWrap w:val="0"/>
              <w:overflowPunct w:val="0"/>
              <w:autoSpaceDE w:val="0"/>
              <w:autoSpaceDN w:val="0"/>
              <w:adjustRightInd w:val="0"/>
              <w:spacing w:line="298" w:lineRule="atLeast"/>
              <w:textAlignment w:val="baseline"/>
              <w:rPr>
                <w:rFonts w:ascii="ＭＳ ゴシック" w:eastAsia="ＭＳ ゴシック" w:hAnsi="ＭＳ ゴシック"/>
                <w:color w:val="000000"/>
                <w:spacing w:val="2"/>
                <w:sz w:val="21"/>
                <w:szCs w:val="21"/>
                <w:lang w:eastAsia="ja-JP"/>
              </w:rPr>
            </w:pPr>
            <w:r w:rsidRPr="003E0729">
              <w:rPr>
                <w:rFonts w:ascii="ＭＳ ゴシック" w:eastAsia="ＭＳ ゴシック" w:hAnsi="ＭＳ ゴシック" w:cs="ＭＳ Ｐゴシック"/>
                <w:color w:val="000000"/>
                <w:sz w:val="21"/>
                <w:szCs w:val="21"/>
                <w:lang w:eastAsia="ja-JP"/>
              </w:rPr>
              <w:t xml:space="preserve">    </w:t>
            </w:r>
            <w:r w:rsidRPr="003E0729">
              <w:rPr>
                <w:rFonts w:ascii="ＭＳ ゴシック" w:eastAsia="ＭＳ ゴシック" w:hAnsi="ＭＳ ゴシック" w:cs="ＭＳ Ｐゴシック" w:hint="eastAsia"/>
                <w:color w:val="000000"/>
                <w:sz w:val="21"/>
                <w:szCs w:val="21"/>
                <w:lang w:eastAsia="ja-JP"/>
              </w:rPr>
              <w:t>問いかけのことば</w:t>
            </w:r>
          </w:p>
        </w:tc>
        <w:tc>
          <w:tcPr>
            <w:tcW w:w="1276" w:type="dxa"/>
            <w:tcBorders>
              <w:top w:val="single" w:sz="4" w:space="0" w:color="000000"/>
              <w:left w:val="single" w:sz="4" w:space="0" w:color="000000"/>
              <w:bottom w:val="single" w:sz="4" w:space="0" w:color="000000"/>
              <w:right w:val="single" w:sz="4" w:space="0" w:color="000000"/>
            </w:tcBorders>
          </w:tcPr>
          <w:p w:rsidR="00824247" w:rsidRPr="003E0729" w:rsidRDefault="00824247" w:rsidP="00824247">
            <w:pPr>
              <w:suppressAutoHyphens/>
              <w:kinsoku w:val="0"/>
              <w:wordWrap w:val="0"/>
              <w:overflowPunct w:val="0"/>
              <w:autoSpaceDE w:val="0"/>
              <w:autoSpaceDN w:val="0"/>
              <w:adjustRightInd w:val="0"/>
              <w:spacing w:line="298" w:lineRule="atLeast"/>
              <w:textAlignment w:val="baseline"/>
              <w:rPr>
                <w:rFonts w:ascii="ＭＳ ゴシック" w:eastAsia="ＭＳ ゴシック" w:hAnsi="ＭＳ ゴシック"/>
                <w:color w:val="000000"/>
                <w:spacing w:val="2"/>
                <w:sz w:val="21"/>
                <w:szCs w:val="21"/>
                <w:lang w:eastAsia="ja-JP"/>
              </w:rPr>
            </w:pPr>
            <w:r w:rsidRPr="003E0729">
              <w:rPr>
                <w:rFonts w:ascii="ＭＳ ゴシック" w:eastAsia="ＭＳ ゴシック" w:hAnsi="ＭＳ ゴシック" w:cs="ＭＳ Ｐゴシック" w:hint="eastAsia"/>
                <w:color w:val="000000"/>
                <w:sz w:val="21"/>
                <w:szCs w:val="21"/>
                <w:lang w:eastAsia="ja-JP"/>
              </w:rPr>
              <w:t>症状の場所</w:t>
            </w:r>
          </w:p>
        </w:tc>
        <w:tc>
          <w:tcPr>
            <w:tcW w:w="2410" w:type="dxa"/>
            <w:tcBorders>
              <w:top w:val="single" w:sz="4" w:space="0" w:color="000000"/>
              <w:left w:val="single" w:sz="4" w:space="0" w:color="000000"/>
              <w:bottom w:val="single" w:sz="4" w:space="0" w:color="000000"/>
              <w:right w:val="single" w:sz="4" w:space="0" w:color="000000"/>
            </w:tcBorders>
          </w:tcPr>
          <w:p w:rsidR="00824247" w:rsidRPr="003E0729" w:rsidRDefault="00824247" w:rsidP="00824247">
            <w:pPr>
              <w:suppressAutoHyphens/>
              <w:kinsoku w:val="0"/>
              <w:wordWrap w:val="0"/>
              <w:overflowPunct w:val="0"/>
              <w:autoSpaceDE w:val="0"/>
              <w:autoSpaceDN w:val="0"/>
              <w:adjustRightInd w:val="0"/>
              <w:spacing w:line="298" w:lineRule="atLeast"/>
              <w:jc w:val="center"/>
              <w:textAlignment w:val="baseline"/>
              <w:rPr>
                <w:rFonts w:ascii="ＭＳ ゴシック" w:eastAsia="ＭＳ ゴシック" w:hAnsi="ＭＳ ゴシック"/>
                <w:color w:val="000000"/>
                <w:spacing w:val="2"/>
                <w:sz w:val="21"/>
                <w:szCs w:val="21"/>
                <w:lang w:eastAsia="ja-JP"/>
              </w:rPr>
            </w:pPr>
            <w:r w:rsidRPr="003E0729">
              <w:rPr>
                <w:rFonts w:ascii="ＭＳ ゴシック" w:eastAsia="ＭＳ ゴシック" w:hAnsi="ＭＳ ゴシック" w:cs="ＭＳ Ｐゴシック" w:hint="eastAsia"/>
                <w:color w:val="000000"/>
                <w:sz w:val="21"/>
                <w:szCs w:val="21"/>
                <w:lang w:eastAsia="ja-JP"/>
              </w:rPr>
              <w:t>自覚症状の確認</w:t>
            </w:r>
          </w:p>
        </w:tc>
        <w:tc>
          <w:tcPr>
            <w:tcW w:w="2835" w:type="dxa"/>
            <w:tcBorders>
              <w:top w:val="single" w:sz="4" w:space="0" w:color="000000"/>
              <w:left w:val="single" w:sz="4" w:space="0" w:color="000000"/>
              <w:bottom w:val="single" w:sz="4" w:space="0" w:color="000000"/>
              <w:right w:val="single" w:sz="4" w:space="0" w:color="000000"/>
            </w:tcBorders>
          </w:tcPr>
          <w:p w:rsidR="00824247" w:rsidRPr="003E0729" w:rsidRDefault="00824247" w:rsidP="00824247">
            <w:pPr>
              <w:suppressAutoHyphens/>
              <w:kinsoku w:val="0"/>
              <w:wordWrap w:val="0"/>
              <w:overflowPunct w:val="0"/>
              <w:autoSpaceDE w:val="0"/>
              <w:autoSpaceDN w:val="0"/>
              <w:adjustRightInd w:val="0"/>
              <w:spacing w:line="298" w:lineRule="atLeast"/>
              <w:jc w:val="center"/>
              <w:textAlignment w:val="baseline"/>
              <w:rPr>
                <w:rFonts w:ascii="ＭＳ ゴシック" w:eastAsia="ＭＳ ゴシック" w:hAnsi="ＭＳ ゴシック"/>
                <w:color w:val="000000"/>
                <w:spacing w:val="2"/>
                <w:sz w:val="21"/>
                <w:szCs w:val="21"/>
                <w:lang w:eastAsia="ja-JP"/>
              </w:rPr>
            </w:pPr>
            <w:r w:rsidRPr="003E0729">
              <w:rPr>
                <w:rFonts w:ascii="ＭＳ ゴシック" w:eastAsia="ＭＳ ゴシック" w:hAnsi="ＭＳ ゴシック" w:cs="ＭＳ Ｐゴシック" w:hint="eastAsia"/>
                <w:color w:val="000000"/>
                <w:sz w:val="21"/>
                <w:szCs w:val="21"/>
                <w:lang w:eastAsia="ja-JP"/>
              </w:rPr>
              <w:t>他覚症状の確認</w:t>
            </w:r>
          </w:p>
        </w:tc>
      </w:tr>
      <w:tr w:rsidR="004F64AE" w:rsidRPr="00824247" w:rsidTr="002030ED">
        <w:tc>
          <w:tcPr>
            <w:tcW w:w="3402" w:type="dxa"/>
            <w:tcBorders>
              <w:top w:val="single" w:sz="4" w:space="0" w:color="000000"/>
              <w:left w:val="single" w:sz="4" w:space="0" w:color="000000"/>
              <w:bottom w:val="single" w:sz="4" w:space="0" w:color="000000"/>
              <w:right w:val="single" w:sz="4" w:space="0" w:color="000000"/>
            </w:tcBorders>
          </w:tcPr>
          <w:p w:rsidR="004F64AE" w:rsidRPr="003E0729" w:rsidRDefault="00824247" w:rsidP="00824247">
            <w:pPr>
              <w:suppressAutoHyphens/>
              <w:kinsoku w:val="0"/>
              <w:wordWrap w:val="0"/>
              <w:overflowPunct w:val="0"/>
              <w:autoSpaceDE w:val="0"/>
              <w:autoSpaceDN w:val="0"/>
              <w:adjustRightInd w:val="0"/>
              <w:spacing w:line="298" w:lineRule="atLeast"/>
              <w:textAlignment w:val="baseline"/>
              <w:rPr>
                <w:rFonts w:ascii="ＭＳ ゴシック" w:eastAsia="ＭＳ ゴシック" w:hAnsi="ＭＳ ゴシック" w:cs="ＭＳ Ｐゴシック"/>
                <w:color w:val="000000"/>
                <w:sz w:val="20"/>
                <w:szCs w:val="20"/>
                <w:lang w:eastAsia="ja-JP"/>
              </w:rPr>
            </w:pPr>
            <w:r w:rsidRPr="003E0729">
              <w:rPr>
                <w:rFonts w:ascii="ＭＳ ゴシック" w:eastAsia="ＭＳ ゴシック" w:hAnsi="ＭＳ ゴシック" w:cs="ＭＳ Ｐゴシック" w:hint="eastAsia"/>
                <w:color w:val="000000"/>
                <w:sz w:val="20"/>
                <w:szCs w:val="20"/>
                <w:lang w:eastAsia="ja-JP"/>
              </w:rPr>
              <w:t>お口の中は痛くない？</w:t>
            </w:r>
          </w:p>
          <w:p w:rsidR="00824247" w:rsidRPr="003E0729" w:rsidRDefault="00824247" w:rsidP="00824247">
            <w:pPr>
              <w:suppressAutoHyphens/>
              <w:kinsoku w:val="0"/>
              <w:wordWrap w:val="0"/>
              <w:overflowPunct w:val="0"/>
              <w:autoSpaceDE w:val="0"/>
              <w:autoSpaceDN w:val="0"/>
              <w:adjustRightInd w:val="0"/>
              <w:spacing w:line="298" w:lineRule="atLeast"/>
              <w:textAlignment w:val="baseline"/>
              <w:rPr>
                <w:rFonts w:ascii="ＭＳ ゴシック" w:eastAsia="ＭＳ ゴシック" w:hAnsi="ＭＳ ゴシック"/>
                <w:color w:val="000000"/>
                <w:spacing w:val="2"/>
                <w:sz w:val="20"/>
                <w:szCs w:val="20"/>
                <w:lang w:eastAsia="ja-JP"/>
              </w:rPr>
            </w:pPr>
            <w:r w:rsidRPr="003E0729">
              <w:rPr>
                <w:rFonts w:ascii="ＭＳ ゴシック" w:eastAsia="ＭＳ ゴシック" w:hAnsi="ＭＳ ゴシック" w:cs="ＭＳ Ｐゴシック" w:hint="eastAsia"/>
                <w:color w:val="000000"/>
                <w:sz w:val="20"/>
                <w:szCs w:val="20"/>
                <w:lang w:eastAsia="ja-JP"/>
              </w:rPr>
              <w:t>かゆくない？</w:t>
            </w:r>
          </w:p>
        </w:tc>
        <w:tc>
          <w:tcPr>
            <w:tcW w:w="1276" w:type="dxa"/>
            <w:tcBorders>
              <w:top w:val="single" w:sz="4" w:space="0" w:color="000000"/>
              <w:left w:val="single" w:sz="4" w:space="0" w:color="000000"/>
              <w:bottom w:val="single" w:sz="4" w:space="0" w:color="000000"/>
              <w:right w:val="single" w:sz="4" w:space="0" w:color="000000"/>
            </w:tcBorders>
          </w:tcPr>
          <w:p w:rsidR="00824247" w:rsidRPr="003E0729" w:rsidRDefault="00824247" w:rsidP="00824247">
            <w:pPr>
              <w:suppressAutoHyphens/>
              <w:kinsoku w:val="0"/>
              <w:wordWrap w:val="0"/>
              <w:overflowPunct w:val="0"/>
              <w:autoSpaceDE w:val="0"/>
              <w:autoSpaceDN w:val="0"/>
              <w:adjustRightInd w:val="0"/>
              <w:spacing w:line="298" w:lineRule="atLeast"/>
              <w:textAlignment w:val="baseline"/>
              <w:rPr>
                <w:rFonts w:ascii="ＭＳ ゴシック" w:eastAsia="ＭＳ ゴシック" w:hAnsi="ＭＳ ゴシック"/>
                <w:color w:val="000000"/>
                <w:spacing w:val="2"/>
                <w:sz w:val="20"/>
                <w:szCs w:val="20"/>
                <w:lang w:eastAsia="ja-JP"/>
              </w:rPr>
            </w:pPr>
            <w:r w:rsidRPr="003E0729">
              <w:rPr>
                <w:rFonts w:ascii="ＭＳ ゴシック" w:eastAsia="ＭＳ ゴシック" w:hAnsi="ＭＳ ゴシック" w:cs="ＭＳ Ｐゴシック"/>
                <w:color w:val="000000"/>
                <w:sz w:val="20"/>
                <w:szCs w:val="20"/>
                <w:lang w:eastAsia="ja-JP"/>
              </w:rPr>
              <w:t xml:space="preserve">  </w:t>
            </w:r>
            <w:r w:rsidRPr="003E0729">
              <w:rPr>
                <w:rFonts w:ascii="ＭＳ ゴシック" w:eastAsia="ＭＳ ゴシック" w:hAnsi="ＭＳ ゴシック" w:cs="ＭＳ Ｐゴシック" w:hint="eastAsia"/>
                <w:color w:val="000000"/>
                <w:sz w:val="20"/>
                <w:szCs w:val="20"/>
                <w:lang w:eastAsia="ja-JP"/>
              </w:rPr>
              <w:t>口の中</w:t>
            </w:r>
            <w:r w:rsidRPr="003E0729">
              <w:rPr>
                <w:rFonts w:ascii="ＭＳ ゴシック" w:eastAsia="ＭＳ ゴシック" w:hAnsi="ＭＳ ゴシック" w:cs="ＭＳ Ｐゴシック"/>
                <w:color w:val="000000"/>
                <w:sz w:val="20"/>
                <w:szCs w:val="20"/>
                <w:lang w:eastAsia="ja-JP"/>
              </w:rPr>
              <w:t xml:space="preserve">  </w:t>
            </w:r>
          </w:p>
          <w:p w:rsidR="00824247" w:rsidRPr="003E0729" w:rsidRDefault="00824247" w:rsidP="00824247">
            <w:pPr>
              <w:suppressAutoHyphens/>
              <w:kinsoku w:val="0"/>
              <w:wordWrap w:val="0"/>
              <w:overflowPunct w:val="0"/>
              <w:autoSpaceDE w:val="0"/>
              <w:autoSpaceDN w:val="0"/>
              <w:adjustRightInd w:val="0"/>
              <w:spacing w:line="298" w:lineRule="atLeast"/>
              <w:textAlignment w:val="baseline"/>
              <w:rPr>
                <w:rFonts w:ascii="ＭＳ ゴシック" w:eastAsia="ＭＳ ゴシック" w:hAnsi="ＭＳ ゴシック"/>
                <w:color w:val="000000"/>
                <w:spacing w:val="2"/>
                <w:sz w:val="20"/>
                <w:szCs w:val="20"/>
                <w:lang w:eastAsia="ja-JP"/>
              </w:rPr>
            </w:pPr>
          </w:p>
        </w:tc>
        <w:tc>
          <w:tcPr>
            <w:tcW w:w="2410" w:type="dxa"/>
            <w:tcBorders>
              <w:top w:val="single" w:sz="4" w:space="0" w:color="000000"/>
              <w:left w:val="single" w:sz="4" w:space="0" w:color="000000"/>
              <w:bottom w:val="single" w:sz="4" w:space="0" w:color="000000"/>
              <w:right w:val="single" w:sz="4" w:space="0" w:color="000000"/>
            </w:tcBorders>
          </w:tcPr>
          <w:p w:rsidR="00824247" w:rsidRPr="003E0729" w:rsidRDefault="00824247" w:rsidP="00824247">
            <w:pPr>
              <w:suppressAutoHyphens/>
              <w:kinsoku w:val="0"/>
              <w:wordWrap w:val="0"/>
              <w:overflowPunct w:val="0"/>
              <w:autoSpaceDE w:val="0"/>
              <w:autoSpaceDN w:val="0"/>
              <w:adjustRightInd w:val="0"/>
              <w:spacing w:line="298" w:lineRule="atLeast"/>
              <w:textAlignment w:val="baseline"/>
              <w:rPr>
                <w:rFonts w:ascii="ＭＳ ゴシック" w:eastAsia="ＭＳ ゴシック" w:hAnsi="ＭＳ ゴシック" w:cs="ＭＳ Ｐゴシック"/>
                <w:color w:val="000000"/>
                <w:sz w:val="20"/>
                <w:szCs w:val="20"/>
                <w:lang w:eastAsia="ja-JP"/>
              </w:rPr>
            </w:pPr>
            <w:r w:rsidRPr="003E0729">
              <w:rPr>
                <w:rFonts w:ascii="ＭＳ ゴシック" w:eastAsia="ＭＳ ゴシック" w:hAnsi="ＭＳ ゴシック" w:cs="ＭＳ Ｐゴシック" w:hint="eastAsia"/>
                <w:color w:val="000000"/>
                <w:sz w:val="20"/>
                <w:szCs w:val="20"/>
                <w:lang w:eastAsia="ja-JP"/>
              </w:rPr>
              <w:t>口の中が変</w:t>
            </w:r>
          </w:p>
          <w:p w:rsidR="00824247" w:rsidRPr="003E0729" w:rsidRDefault="00824247" w:rsidP="00824247">
            <w:pPr>
              <w:suppressAutoHyphens/>
              <w:kinsoku w:val="0"/>
              <w:wordWrap w:val="0"/>
              <w:overflowPunct w:val="0"/>
              <w:autoSpaceDE w:val="0"/>
              <w:autoSpaceDN w:val="0"/>
              <w:adjustRightInd w:val="0"/>
              <w:spacing w:line="298" w:lineRule="atLeast"/>
              <w:textAlignment w:val="baseline"/>
              <w:rPr>
                <w:rFonts w:ascii="ＭＳ ゴシック" w:eastAsia="ＭＳ ゴシック" w:hAnsi="ＭＳ ゴシック" w:cs="ＭＳ Ｐゴシック"/>
                <w:color w:val="000000"/>
                <w:sz w:val="20"/>
                <w:szCs w:val="20"/>
                <w:lang w:eastAsia="ja-JP"/>
              </w:rPr>
            </w:pPr>
            <w:r w:rsidRPr="003E0729">
              <w:rPr>
                <w:rFonts w:ascii="ＭＳ ゴシック" w:eastAsia="ＭＳ ゴシック" w:hAnsi="ＭＳ ゴシック" w:cs="ＭＳ Ｐゴシック" w:hint="eastAsia"/>
                <w:color w:val="000000"/>
                <w:sz w:val="20"/>
                <w:szCs w:val="20"/>
                <w:lang w:eastAsia="ja-JP"/>
              </w:rPr>
              <w:t>ピリピリする</w:t>
            </w:r>
          </w:p>
          <w:p w:rsidR="00824247" w:rsidRPr="003E0729" w:rsidRDefault="00824247" w:rsidP="00824247">
            <w:pPr>
              <w:suppressAutoHyphens/>
              <w:kinsoku w:val="0"/>
              <w:wordWrap w:val="0"/>
              <w:overflowPunct w:val="0"/>
              <w:autoSpaceDE w:val="0"/>
              <w:autoSpaceDN w:val="0"/>
              <w:adjustRightInd w:val="0"/>
              <w:spacing w:line="298" w:lineRule="atLeast"/>
              <w:textAlignment w:val="baseline"/>
              <w:rPr>
                <w:rFonts w:ascii="ＭＳ ゴシック" w:eastAsia="ＭＳ ゴシック" w:hAnsi="ＭＳ ゴシック"/>
                <w:color w:val="000000"/>
                <w:spacing w:val="2"/>
                <w:sz w:val="20"/>
                <w:szCs w:val="20"/>
                <w:lang w:eastAsia="ja-JP"/>
              </w:rPr>
            </w:pPr>
            <w:r w:rsidRPr="003E0729">
              <w:rPr>
                <w:rFonts w:ascii="ＭＳ ゴシック" w:eastAsia="ＭＳ ゴシック" w:hAnsi="ＭＳ ゴシック" w:cs="ＭＳ Ｐゴシック" w:hint="eastAsia"/>
                <w:color w:val="000000"/>
                <w:sz w:val="20"/>
                <w:szCs w:val="20"/>
                <w:lang w:eastAsia="ja-JP"/>
              </w:rPr>
              <w:t>喉が痛い</w:t>
            </w:r>
          </w:p>
        </w:tc>
        <w:tc>
          <w:tcPr>
            <w:tcW w:w="2835" w:type="dxa"/>
            <w:tcBorders>
              <w:top w:val="single" w:sz="4" w:space="0" w:color="000000"/>
              <w:left w:val="single" w:sz="4" w:space="0" w:color="000000"/>
              <w:bottom w:val="single" w:sz="4" w:space="0" w:color="000000"/>
              <w:right w:val="single" w:sz="4" w:space="0" w:color="000000"/>
            </w:tcBorders>
          </w:tcPr>
          <w:p w:rsidR="00824247" w:rsidRPr="003E0729" w:rsidRDefault="00824247" w:rsidP="00824247">
            <w:pPr>
              <w:suppressAutoHyphens/>
              <w:kinsoku w:val="0"/>
              <w:wordWrap w:val="0"/>
              <w:overflowPunct w:val="0"/>
              <w:autoSpaceDE w:val="0"/>
              <w:autoSpaceDN w:val="0"/>
              <w:adjustRightInd w:val="0"/>
              <w:spacing w:line="298" w:lineRule="atLeast"/>
              <w:textAlignment w:val="baseline"/>
              <w:rPr>
                <w:rFonts w:ascii="ＭＳ ゴシック" w:eastAsia="ＭＳ ゴシック" w:hAnsi="ＭＳ ゴシック"/>
                <w:color w:val="000000"/>
                <w:spacing w:val="2"/>
                <w:sz w:val="20"/>
                <w:szCs w:val="20"/>
                <w:lang w:eastAsia="ja-JP"/>
              </w:rPr>
            </w:pPr>
            <w:r w:rsidRPr="003E0729">
              <w:rPr>
                <w:rFonts w:ascii="ＭＳ ゴシック" w:eastAsia="ＭＳ ゴシック" w:hAnsi="ＭＳ ゴシック" w:cs="ＭＳ Ｐゴシック" w:hint="eastAsia"/>
                <w:color w:val="000000"/>
                <w:sz w:val="20"/>
                <w:szCs w:val="20"/>
                <w:lang w:eastAsia="ja-JP"/>
              </w:rPr>
              <w:t>唇がはれる</w:t>
            </w:r>
          </w:p>
          <w:p w:rsidR="00824247" w:rsidRPr="003E0729" w:rsidRDefault="00824247" w:rsidP="00824247">
            <w:pPr>
              <w:suppressAutoHyphens/>
              <w:kinsoku w:val="0"/>
              <w:wordWrap w:val="0"/>
              <w:overflowPunct w:val="0"/>
              <w:autoSpaceDE w:val="0"/>
              <w:autoSpaceDN w:val="0"/>
              <w:adjustRightInd w:val="0"/>
              <w:spacing w:line="298" w:lineRule="atLeast"/>
              <w:textAlignment w:val="baseline"/>
              <w:rPr>
                <w:rFonts w:ascii="ＭＳ ゴシック" w:eastAsia="ＭＳ ゴシック" w:hAnsi="ＭＳ ゴシック"/>
                <w:color w:val="000000"/>
                <w:spacing w:val="2"/>
                <w:sz w:val="20"/>
                <w:szCs w:val="20"/>
                <w:lang w:eastAsia="ja-JP"/>
              </w:rPr>
            </w:pPr>
          </w:p>
        </w:tc>
      </w:tr>
      <w:tr w:rsidR="004F64AE" w:rsidRPr="00824247" w:rsidTr="002030ED">
        <w:tc>
          <w:tcPr>
            <w:tcW w:w="3402" w:type="dxa"/>
            <w:tcBorders>
              <w:top w:val="single" w:sz="4" w:space="0" w:color="000000"/>
              <w:left w:val="single" w:sz="4" w:space="0" w:color="000000"/>
              <w:bottom w:val="single" w:sz="4" w:space="0" w:color="000000"/>
              <w:right w:val="single" w:sz="4" w:space="0" w:color="000000"/>
            </w:tcBorders>
          </w:tcPr>
          <w:p w:rsidR="00824247" w:rsidRPr="003E0729" w:rsidRDefault="00824247" w:rsidP="00824247">
            <w:pPr>
              <w:suppressAutoHyphens/>
              <w:kinsoku w:val="0"/>
              <w:wordWrap w:val="0"/>
              <w:overflowPunct w:val="0"/>
              <w:autoSpaceDE w:val="0"/>
              <w:autoSpaceDN w:val="0"/>
              <w:adjustRightInd w:val="0"/>
              <w:spacing w:line="298" w:lineRule="atLeast"/>
              <w:textAlignment w:val="baseline"/>
              <w:rPr>
                <w:rFonts w:ascii="ＭＳ ゴシック" w:eastAsia="ＭＳ ゴシック" w:hAnsi="ＭＳ ゴシック"/>
                <w:color w:val="000000"/>
                <w:spacing w:val="2"/>
                <w:sz w:val="20"/>
                <w:szCs w:val="20"/>
                <w:lang w:eastAsia="ja-JP"/>
              </w:rPr>
            </w:pPr>
            <w:r w:rsidRPr="003E0729">
              <w:rPr>
                <w:rFonts w:ascii="ＭＳ ゴシック" w:eastAsia="ＭＳ ゴシック" w:hAnsi="ＭＳ ゴシック" w:cs="ＭＳ Ｐゴシック" w:hint="eastAsia"/>
                <w:color w:val="000000"/>
                <w:sz w:val="20"/>
                <w:szCs w:val="20"/>
                <w:lang w:eastAsia="ja-JP"/>
              </w:rPr>
              <w:t>おなかは痛くない？</w:t>
            </w:r>
          </w:p>
          <w:p w:rsidR="00824247" w:rsidRPr="003E0729" w:rsidRDefault="00824247" w:rsidP="00824247">
            <w:pPr>
              <w:suppressAutoHyphens/>
              <w:kinsoku w:val="0"/>
              <w:wordWrap w:val="0"/>
              <w:overflowPunct w:val="0"/>
              <w:autoSpaceDE w:val="0"/>
              <w:autoSpaceDN w:val="0"/>
              <w:adjustRightInd w:val="0"/>
              <w:spacing w:line="298" w:lineRule="atLeast"/>
              <w:textAlignment w:val="baseline"/>
              <w:rPr>
                <w:rFonts w:ascii="ＭＳ ゴシック" w:eastAsia="ＭＳ ゴシック" w:hAnsi="ＭＳ ゴシック"/>
                <w:color w:val="000000"/>
                <w:spacing w:val="2"/>
                <w:sz w:val="20"/>
                <w:szCs w:val="20"/>
                <w:lang w:eastAsia="ja-JP"/>
              </w:rPr>
            </w:pPr>
          </w:p>
        </w:tc>
        <w:tc>
          <w:tcPr>
            <w:tcW w:w="1276" w:type="dxa"/>
            <w:tcBorders>
              <w:top w:val="single" w:sz="4" w:space="0" w:color="000000"/>
              <w:left w:val="single" w:sz="4" w:space="0" w:color="000000"/>
              <w:bottom w:val="single" w:sz="4" w:space="0" w:color="000000"/>
              <w:right w:val="single" w:sz="4" w:space="0" w:color="000000"/>
            </w:tcBorders>
          </w:tcPr>
          <w:p w:rsidR="00824247" w:rsidRPr="003E0729" w:rsidRDefault="00824247" w:rsidP="00824247">
            <w:pPr>
              <w:suppressAutoHyphens/>
              <w:kinsoku w:val="0"/>
              <w:wordWrap w:val="0"/>
              <w:overflowPunct w:val="0"/>
              <w:autoSpaceDE w:val="0"/>
              <w:autoSpaceDN w:val="0"/>
              <w:adjustRightInd w:val="0"/>
              <w:spacing w:line="298" w:lineRule="atLeast"/>
              <w:textAlignment w:val="baseline"/>
              <w:rPr>
                <w:rFonts w:ascii="ＭＳ ゴシック" w:eastAsia="ＭＳ ゴシック" w:hAnsi="ＭＳ ゴシック"/>
                <w:color w:val="000000"/>
                <w:spacing w:val="2"/>
                <w:sz w:val="20"/>
                <w:szCs w:val="20"/>
                <w:lang w:eastAsia="ja-JP"/>
              </w:rPr>
            </w:pPr>
            <w:r w:rsidRPr="003E0729">
              <w:rPr>
                <w:rFonts w:ascii="ＭＳ ゴシック" w:eastAsia="ＭＳ ゴシック" w:hAnsi="ＭＳ ゴシック" w:cs="ＭＳ Ｐゴシック"/>
                <w:color w:val="000000"/>
                <w:sz w:val="20"/>
                <w:szCs w:val="20"/>
                <w:lang w:eastAsia="ja-JP"/>
              </w:rPr>
              <w:t xml:space="preserve">   </w:t>
            </w:r>
            <w:r w:rsidRPr="003E0729">
              <w:rPr>
                <w:rFonts w:ascii="ＭＳ ゴシック" w:eastAsia="ＭＳ ゴシック" w:hAnsi="ＭＳ ゴシック" w:cs="ＭＳ Ｐゴシック" w:hint="eastAsia"/>
                <w:color w:val="000000"/>
                <w:sz w:val="20"/>
                <w:szCs w:val="20"/>
                <w:lang w:eastAsia="ja-JP"/>
              </w:rPr>
              <w:t>腹部</w:t>
            </w:r>
            <w:r w:rsidRPr="003E0729">
              <w:rPr>
                <w:rFonts w:ascii="ＭＳ ゴシック" w:eastAsia="ＭＳ ゴシック" w:hAnsi="ＭＳ ゴシック" w:cs="ＭＳ Ｐゴシック"/>
                <w:color w:val="000000"/>
                <w:sz w:val="20"/>
                <w:szCs w:val="20"/>
                <w:lang w:eastAsia="ja-JP"/>
              </w:rPr>
              <w:t xml:space="preserve">   </w:t>
            </w:r>
          </w:p>
          <w:p w:rsidR="00824247" w:rsidRPr="003E0729" w:rsidRDefault="00824247" w:rsidP="00824247">
            <w:pPr>
              <w:suppressAutoHyphens/>
              <w:kinsoku w:val="0"/>
              <w:wordWrap w:val="0"/>
              <w:overflowPunct w:val="0"/>
              <w:autoSpaceDE w:val="0"/>
              <w:autoSpaceDN w:val="0"/>
              <w:adjustRightInd w:val="0"/>
              <w:spacing w:line="298" w:lineRule="atLeast"/>
              <w:textAlignment w:val="baseline"/>
              <w:rPr>
                <w:rFonts w:ascii="ＭＳ ゴシック" w:eastAsia="ＭＳ ゴシック" w:hAnsi="ＭＳ ゴシック"/>
                <w:color w:val="000000"/>
                <w:spacing w:val="2"/>
                <w:sz w:val="20"/>
                <w:szCs w:val="20"/>
                <w:lang w:eastAsia="ja-JP"/>
              </w:rPr>
            </w:pPr>
          </w:p>
        </w:tc>
        <w:tc>
          <w:tcPr>
            <w:tcW w:w="2410" w:type="dxa"/>
            <w:tcBorders>
              <w:top w:val="single" w:sz="4" w:space="0" w:color="000000"/>
              <w:left w:val="single" w:sz="4" w:space="0" w:color="000000"/>
              <w:bottom w:val="single" w:sz="4" w:space="0" w:color="000000"/>
              <w:right w:val="single" w:sz="4" w:space="0" w:color="000000"/>
            </w:tcBorders>
          </w:tcPr>
          <w:p w:rsidR="00824247" w:rsidRPr="003E0729" w:rsidRDefault="00824247" w:rsidP="00824247">
            <w:pPr>
              <w:suppressAutoHyphens/>
              <w:kinsoku w:val="0"/>
              <w:wordWrap w:val="0"/>
              <w:overflowPunct w:val="0"/>
              <w:autoSpaceDE w:val="0"/>
              <w:autoSpaceDN w:val="0"/>
              <w:adjustRightInd w:val="0"/>
              <w:spacing w:line="298" w:lineRule="atLeast"/>
              <w:textAlignment w:val="baseline"/>
              <w:rPr>
                <w:rFonts w:ascii="ＭＳ ゴシック" w:eastAsia="ＭＳ ゴシック" w:hAnsi="ＭＳ ゴシック"/>
                <w:color w:val="000000"/>
                <w:spacing w:val="2"/>
                <w:sz w:val="20"/>
                <w:szCs w:val="20"/>
                <w:lang w:eastAsia="ja-JP"/>
              </w:rPr>
            </w:pPr>
            <w:r w:rsidRPr="003E0729">
              <w:rPr>
                <w:rFonts w:ascii="ＭＳ ゴシック" w:eastAsia="ＭＳ ゴシック" w:hAnsi="ＭＳ ゴシック" w:cs="ＭＳ Ｐゴシック" w:hint="eastAsia"/>
                <w:color w:val="000000"/>
                <w:sz w:val="20"/>
                <w:szCs w:val="20"/>
                <w:lang w:eastAsia="ja-JP"/>
              </w:rPr>
              <w:t>おなかが痛い</w:t>
            </w:r>
          </w:p>
          <w:p w:rsidR="00824247" w:rsidRPr="003E0729" w:rsidRDefault="00824247" w:rsidP="00824247">
            <w:pPr>
              <w:suppressAutoHyphens/>
              <w:kinsoku w:val="0"/>
              <w:wordWrap w:val="0"/>
              <w:overflowPunct w:val="0"/>
              <w:autoSpaceDE w:val="0"/>
              <w:autoSpaceDN w:val="0"/>
              <w:adjustRightInd w:val="0"/>
              <w:spacing w:line="298" w:lineRule="atLeast"/>
              <w:textAlignment w:val="baseline"/>
              <w:rPr>
                <w:rFonts w:ascii="ＭＳ ゴシック" w:eastAsia="ＭＳ ゴシック" w:hAnsi="ＭＳ ゴシック"/>
                <w:color w:val="000000"/>
                <w:spacing w:val="2"/>
                <w:sz w:val="20"/>
                <w:szCs w:val="20"/>
                <w:lang w:eastAsia="ja-JP"/>
              </w:rPr>
            </w:pPr>
            <w:r w:rsidRPr="003E0729">
              <w:rPr>
                <w:rFonts w:ascii="ＭＳ ゴシック" w:eastAsia="ＭＳ ゴシック" w:hAnsi="ＭＳ ゴシック" w:cs="ＭＳ Ｐゴシック" w:hint="eastAsia"/>
                <w:color w:val="000000"/>
                <w:sz w:val="20"/>
                <w:szCs w:val="20"/>
                <w:lang w:eastAsia="ja-JP"/>
              </w:rPr>
              <w:t>吐き気がする</w:t>
            </w:r>
          </w:p>
        </w:tc>
        <w:tc>
          <w:tcPr>
            <w:tcW w:w="2835" w:type="dxa"/>
            <w:tcBorders>
              <w:top w:val="single" w:sz="4" w:space="0" w:color="000000"/>
              <w:left w:val="single" w:sz="4" w:space="0" w:color="000000"/>
              <w:bottom w:val="single" w:sz="4" w:space="0" w:color="000000"/>
              <w:right w:val="single" w:sz="4" w:space="0" w:color="000000"/>
            </w:tcBorders>
          </w:tcPr>
          <w:p w:rsidR="00824247" w:rsidRPr="003E0729" w:rsidRDefault="00824247" w:rsidP="00824247">
            <w:pPr>
              <w:suppressAutoHyphens/>
              <w:kinsoku w:val="0"/>
              <w:wordWrap w:val="0"/>
              <w:overflowPunct w:val="0"/>
              <w:autoSpaceDE w:val="0"/>
              <w:autoSpaceDN w:val="0"/>
              <w:adjustRightInd w:val="0"/>
              <w:spacing w:line="298" w:lineRule="atLeast"/>
              <w:textAlignment w:val="baseline"/>
              <w:rPr>
                <w:rFonts w:ascii="ＭＳ ゴシック" w:eastAsia="ＭＳ ゴシック" w:hAnsi="ＭＳ ゴシック"/>
                <w:color w:val="000000"/>
                <w:spacing w:val="2"/>
                <w:sz w:val="20"/>
                <w:szCs w:val="20"/>
                <w:lang w:eastAsia="ja-JP"/>
              </w:rPr>
            </w:pPr>
            <w:r w:rsidRPr="003E0729">
              <w:rPr>
                <w:rFonts w:ascii="ＭＳ ゴシック" w:eastAsia="ＭＳ ゴシック" w:hAnsi="ＭＳ ゴシック" w:cs="ＭＳ Ｐゴシック" w:hint="eastAsia"/>
                <w:color w:val="000000"/>
                <w:sz w:val="20"/>
                <w:szCs w:val="20"/>
                <w:lang w:eastAsia="ja-JP"/>
              </w:rPr>
              <w:t>嘔吐する</w:t>
            </w:r>
          </w:p>
          <w:p w:rsidR="00824247" w:rsidRPr="003E0729" w:rsidRDefault="00824247" w:rsidP="00824247">
            <w:pPr>
              <w:suppressAutoHyphens/>
              <w:kinsoku w:val="0"/>
              <w:wordWrap w:val="0"/>
              <w:overflowPunct w:val="0"/>
              <w:autoSpaceDE w:val="0"/>
              <w:autoSpaceDN w:val="0"/>
              <w:adjustRightInd w:val="0"/>
              <w:spacing w:line="298" w:lineRule="atLeast"/>
              <w:textAlignment w:val="baseline"/>
              <w:rPr>
                <w:rFonts w:ascii="ＭＳ ゴシック" w:eastAsia="ＭＳ ゴシック" w:hAnsi="ＭＳ ゴシック"/>
                <w:color w:val="000000"/>
                <w:spacing w:val="2"/>
                <w:sz w:val="20"/>
                <w:szCs w:val="20"/>
                <w:lang w:eastAsia="ja-JP"/>
              </w:rPr>
            </w:pPr>
            <w:r w:rsidRPr="003E0729">
              <w:rPr>
                <w:rFonts w:ascii="ＭＳ ゴシック" w:eastAsia="ＭＳ ゴシック" w:hAnsi="ＭＳ ゴシック" w:cs="ＭＳ Ｐゴシック" w:hint="eastAsia"/>
                <w:color w:val="000000"/>
                <w:sz w:val="20"/>
                <w:szCs w:val="20"/>
                <w:lang w:eastAsia="ja-JP"/>
              </w:rPr>
              <w:t>下痢をする</w:t>
            </w:r>
          </w:p>
        </w:tc>
      </w:tr>
      <w:tr w:rsidR="004F64AE" w:rsidRPr="00824247" w:rsidTr="002030ED">
        <w:tc>
          <w:tcPr>
            <w:tcW w:w="3402" w:type="dxa"/>
            <w:tcBorders>
              <w:top w:val="single" w:sz="4" w:space="0" w:color="000000"/>
              <w:left w:val="single" w:sz="4" w:space="0" w:color="000000"/>
              <w:bottom w:val="single" w:sz="4" w:space="0" w:color="000000"/>
              <w:right w:val="single" w:sz="4" w:space="0" w:color="000000"/>
            </w:tcBorders>
          </w:tcPr>
          <w:p w:rsidR="00824247" w:rsidRPr="003E0729" w:rsidRDefault="00824247" w:rsidP="00824247">
            <w:pPr>
              <w:suppressAutoHyphens/>
              <w:kinsoku w:val="0"/>
              <w:wordWrap w:val="0"/>
              <w:overflowPunct w:val="0"/>
              <w:autoSpaceDE w:val="0"/>
              <w:autoSpaceDN w:val="0"/>
              <w:adjustRightInd w:val="0"/>
              <w:spacing w:line="298" w:lineRule="atLeast"/>
              <w:textAlignment w:val="baseline"/>
              <w:rPr>
                <w:rFonts w:ascii="ＭＳ ゴシック" w:eastAsia="ＭＳ ゴシック" w:hAnsi="ＭＳ ゴシック" w:cs="ＭＳ Ｐゴシック"/>
                <w:color w:val="000000"/>
                <w:sz w:val="20"/>
                <w:szCs w:val="20"/>
                <w:lang w:eastAsia="ja-JP"/>
              </w:rPr>
            </w:pPr>
            <w:r w:rsidRPr="003E0729">
              <w:rPr>
                <w:rFonts w:ascii="ＭＳ ゴシック" w:eastAsia="ＭＳ ゴシック" w:hAnsi="ＭＳ ゴシック" w:cs="ＭＳ Ｐゴシック" w:hint="eastAsia"/>
                <w:color w:val="000000"/>
                <w:sz w:val="20"/>
                <w:szCs w:val="20"/>
                <w:lang w:eastAsia="ja-JP"/>
              </w:rPr>
              <w:t>どこかかゆいところはない？</w:t>
            </w:r>
          </w:p>
          <w:p w:rsidR="00824247" w:rsidRPr="003E0729" w:rsidRDefault="00824247" w:rsidP="00824247">
            <w:pPr>
              <w:suppressAutoHyphens/>
              <w:kinsoku w:val="0"/>
              <w:wordWrap w:val="0"/>
              <w:overflowPunct w:val="0"/>
              <w:autoSpaceDE w:val="0"/>
              <w:autoSpaceDN w:val="0"/>
              <w:adjustRightInd w:val="0"/>
              <w:spacing w:line="298" w:lineRule="atLeast"/>
              <w:textAlignment w:val="baseline"/>
              <w:rPr>
                <w:rFonts w:ascii="ＭＳ ゴシック" w:eastAsia="ＭＳ ゴシック" w:hAnsi="ＭＳ ゴシック"/>
                <w:color w:val="000000"/>
                <w:spacing w:val="2"/>
                <w:sz w:val="20"/>
                <w:szCs w:val="20"/>
                <w:lang w:eastAsia="ja-JP"/>
              </w:rPr>
            </w:pPr>
          </w:p>
        </w:tc>
        <w:tc>
          <w:tcPr>
            <w:tcW w:w="1276" w:type="dxa"/>
            <w:tcBorders>
              <w:top w:val="single" w:sz="4" w:space="0" w:color="000000"/>
              <w:left w:val="single" w:sz="4" w:space="0" w:color="000000"/>
              <w:bottom w:val="single" w:sz="4" w:space="0" w:color="000000"/>
              <w:right w:val="single" w:sz="4" w:space="0" w:color="000000"/>
            </w:tcBorders>
          </w:tcPr>
          <w:p w:rsidR="00824247" w:rsidRPr="003E0729" w:rsidRDefault="00824247" w:rsidP="00824247">
            <w:pPr>
              <w:suppressAutoHyphens/>
              <w:kinsoku w:val="0"/>
              <w:wordWrap w:val="0"/>
              <w:overflowPunct w:val="0"/>
              <w:autoSpaceDE w:val="0"/>
              <w:autoSpaceDN w:val="0"/>
              <w:adjustRightInd w:val="0"/>
              <w:spacing w:line="298" w:lineRule="atLeast"/>
              <w:textAlignment w:val="baseline"/>
              <w:rPr>
                <w:rFonts w:ascii="ＭＳ ゴシック" w:eastAsia="ＭＳ ゴシック" w:hAnsi="ＭＳ ゴシック"/>
                <w:color w:val="000000"/>
                <w:spacing w:val="2"/>
                <w:sz w:val="20"/>
                <w:szCs w:val="20"/>
                <w:lang w:eastAsia="ja-JP"/>
              </w:rPr>
            </w:pPr>
            <w:r w:rsidRPr="003E0729">
              <w:rPr>
                <w:rFonts w:ascii="ＭＳ ゴシック" w:eastAsia="ＭＳ ゴシック" w:hAnsi="ＭＳ ゴシック" w:cs="ＭＳ Ｐゴシック"/>
                <w:color w:val="000000"/>
                <w:sz w:val="20"/>
                <w:szCs w:val="20"/>
                <w:lang w:eastAsia="ja-JP"/>
              </w:rPr>
              <w:t xml:space="preserve">   </w:t>
            </w:r>
            <w:r w:rsidRPr="003E0729">
              <w:rPr>
                <w:rFonts w:ascii="ＭＳ ゴシック" w:eastAsia="ＭＳ ゴシック" w:hAnsi="ＭＳ ゴシック" w:cs="ＭＳ Ｐゴシック" w:hint="eastAsia"/>
                <w:color w:val="000000"/>
                <w:sz w:val="20"/>
                <w:szCs w:val="20"/>
                <w:lang w:eastAsia="ja-JP"/>
              </w:rPr>
              <w:t>皮膚</w:t>
            </w:r>
            <w:r w:rsidRPr="003E0729">
              <w:rPr>
                <w:rFonts w:ascii="ＭＳ ゴシック" w:eastAsia="ＭＳ ゴシック" w:hAnsi="ＭＳ ゴシック" w:cs="ＭＳ Ｐゴシック"/>
                <w:color w:val="000000"/>
                <w:sz w:val="20"/>
                <w:szCs w:val="20"/>
                <w:lang w:eastAsia="ja-JP"/>
              </w:rPr>
              <w:t xml:space="preserve">   </w:t>
            </w:r>
          </w:p>
          <w:p w:rsidR="00824247" w:rsidRPr="003E0729" w:rsidRDefault="00824247" w:rsidP="00824247">
            <w:pPr>
              <w:suppressAutoHyphens/>
              <w:kinsoku w:val="0"/>
              <w:wordWrap w:val="0"/>
              <w:overflowPunct w:val="0"/>
              <w:autoSpaceDE w:val="0"/>
              <w:autoSpaceDN w:val="0"/>
              <w:adjustRightInd w:val="0"/>
              <w:spacing w:line="298" w:lineRule="atLeast"/>
              <w:textAlignment w:val="baseline"/>
              <w:rPr>
                <w:rFonts w:ascii="ＭＳ ゴシック" w:eastAsia="ＭＳ ゴシック" w:hAnsi="ＭＳ ゴシック"/>
                <w:color w:val="000000"/>
                <w:spacing w:val="2"/>
                <w:sz w:val="20"/>
                <w:szCs w:val="20"/>
                <w:lang w:eastAsia="ja-JP"/>
              </w:rPr>
            </w:pPr>
          </w:p>
        </w:tc>
        <w:tc>
          <w:tcPr>
            <w:tcW w:w="2410" w:type="dxa"/>
            <w:tcBorders>
              <w:top w:val="single" w:sz="4" w:space="0" w:color="000000"/>
              <w:left w:val="single" w:sz="4" w:space="0" w:color="000000"/>
              <w:bottom w:val="single" w:sz="4" w:space="0" w:color="000000"/>
              <w:right w:val="single" w:sz="4" w:space="0" w:color="000000"/>
            </w:tcBorders>
          </w:tcPr>
          <w:p w:rsidR="00824247" w:rsidRPr="003E0729" w:rsidRDefault="00824247" w:rsidP="00824247">
            <w:pPr>
              <w:suppressAutoHyphens/>
              <w:kinsoku w:val="0"/>
              <w:wordWrap w:val="0"/>
              <w:overflowPunct w:val="0"/>
              <w:autoSpaceDE w:val="0"/>
              <w:autoSpaceDN w:val="0"/>
              <w:adjustRightInd w:val="0"/>
              <w:spacing w:line="298" w:lineRule="atLeast"/>
              <w:textAlignment w:val="baseline"/>
              <w:rPr>
                <w:rFonts w:ascii="ＭＳ ゴシック" w:eastAsia="ＭＳ ゴシック" w:hAnsi="ＭＳ ゴシック"/>
                <w:color w:val="000000"/>
                <w:spacing w:val="2"/>
                <w:sz w:val="20"/>
                <w:szCs w:val="20"/>
                <w:lang w:eastAsia="ja-JP"/>
              </w:rPr>
            </w:pPr>
            <w:r w:rsidRPr="003E0729">
              <w:rPr>
                <w:rFonts w:ascii="ＭＳ ゴシック" w:eastAsia="ＭＳ ゴシック" w:hAnsi="ＭＳ ゴシック" w:cs="ＭＳ Ｐゴシック" w:hint="eastAsia"/>
                <w:color w:val="000000"/>
                <w:sz w:val="20"/>
                <w:szCs w:val="20"/>
                <w:lang w:eastAsia="ja-JP"/>
              </w:rPr>
              <w:t>身体がかゆい</w:t>
            </w:r>
          </w:p>
          <w:p w:rsidR="00824247" w:rsidRPr="003E0729" w:rsidRDefault="00824247" w:rsidP="00824247">
            <w:pPr>
              <w:suppressAutoHyphens/>
              <w:kinsoku w:val="0"/>
              <w:wordWrap w:val="0"/>
              <w:overflowPunct w:val="0"/>
              <w:autoSpaceDE w:val="0"/>
              <w:autoSpaceDN w:val="0"/>
              <w:adjustRightInd w:val="0"/>
              <w:spacing w:line="298" w:lineRule="atLeast"/>
              <w:textAlignment w:val="baseline"/>
              <w:rPr>
                <w:rFonts w:ascii="ＭＳ ゴシック" w:eastAsia="ＭＳ ゴシック" w:hAnsi="ＭＳ ゴシック"/>
                <w:color w:val="000000"/>
                <w:spacing w:val="2"/>
                <w:sz w:val="20"/>
                <w:szCs w:val="20"/>
                <w:lang w:eastAsia="ja-JP"/>
              </w:rPr>
            </w:pPr>
          </w:p>
        </w:tc>
        <w:tc>
          <w:tcPr>
            <w:tcW w:w="2835" w:type="dxa"/>
            <w:tcBorders>
              <w:top w:val="single" w:sz="4" w:space="0" w:color="000000"/>
              <w:left w:val="single" w:sz="4" w:space="0" w:color="000000"/>
              <w:bottom w:val="single" w:sz="4" w:space="0" w:color="000000"/>
              <w:right w:val="single" w:sz="4" w:space="0" w:color="000000"/>
            </w:tcBorders>
          </w:tcPr>
          <w:p w:rsidR="00824247" w:rsidRPr="003E0729" w:rsidRDefault="004F64AE" w:rsidP="00824247">
            <w:pPr>
              <w:suppressAutoHyphens/>
              <w:kinsoku w:val="0"/>
              <w:wordWrap w:val="0"/>
              <w:overflowPunct w:val="0"/>
              <w:autoSpaceDE w:val="0"/>
              <w:autoSpaceDN w:val="0"/>
              <w:adjustRightInd w:val="0"/>
              <w:spacing w:line="298" w:lineRule="atLeast"/>
              <w:textAlignment w:val="baseline"/>
              <w:rPr>
                <w:rFonts w:ascii="ＭＳ ゴシック" w:eastAsia="ＭＳ ゴシック" w:hAnsi="ＭＳ ゴシック" w:cs="ＭＳ Ｐゴシック"/>
                <w:color w:val="000000"/>
                <w:sz w:val="20"/>
                <w:szCs w:val="20"/>
                <w:lang w:eastAsia="ja-JP"/>
              </w:rPr>
            </w:pPr>
            <w:r w:rsidRPr="003E0729">
              <w:rPr>
                <w:rFonts w:ascii="ＭＳ ゴシック" w:eastAsia="ＭＳ ゴシック" w:hAnsi="ＭＳ ゴシック" w:cs="ＭＳ Ｐゴシック" w:hint="eastAsia"/>
                <w:color w:val="000000"/>
                <w:sz w:val="20"/>
                <w:szCs w:val="20"/>
                <w:lang w:eastAsia="ja-JP"/>
              </w:rPr>
              <w:t>じんましんが出てく</w:t>
            </w:r>
            <w:r w:rsidR="005742AF">
              <w:rPr>
                <w:rFonts w:ascii="ＭＳ ゴシック" w:eastAsia="ＭＳ ゴシック" w:hAnsi="ＭＳ ゴシック" w:cs="ＭＳ Ｐゴシック" w:hint="eastAsia"/>
                <w:color w:val="000000"/>
                <w:sz w:val="20"/>
                <w:szCs w:val="20"/>
                <w:lang w:eastAsia="ja-JP"/>
              </w:rPr>
              <w:t>る</w:t>
            </w:r>
          </w:p>
          <w:p w:rsidR="00824247" w:rsidRPr="003E0729" w:rsidRDefault="00824247" w:rsidP="00824247">
            <w:pPr>
              <w:suppressAutoHyphens/>
              <w:kinsoku w:val="0"/>
              <w:wordWrap w:val="0"/>
              <w:overflowPunct w:val="0"/>
              <w:autoSpaceDE w:val="0"/>
              <w:autoSpaceDN w:val="0"/>
              <w:adjustRightInd w:val="0"/>
              <w:spacing w:line="298" w:lineRule="atLeast"/>
              <w:textAlignment w:val="baseline"/>
              <w:rPr>
                <w:rFonts w:ascii="ＭＳ ゴシック" w:eastAsia="ＭＳ ゴシック" w:hAnsi="ＭＳ ゴシック"/>
                <w:color w:val="000000"/>
                <w:spacing w:val="2"/>
                <w:sz w:val="20"/>
                <w:szCs w:val="20"/>
                <w:lang w:eastAsia="ja-JP"/>
              </w:rPr>
            </w:pPr>
            <w:r w:rsidRPr="003E0729">
              <w:rPr>
                <w:rFonts w:ascii="ＭＳ ゴシック" w:eastAsia="ＭＳ ゴシック" w:hAnsi="ＭＳ ゴシック" w:cs="ＭＳ Ｐゴシック" w:hint="eastAsia"/>
                <w:color w:val="000000"/>
                <w:sz w:val="20"/>
                <w:szCs w:val="20"/>
                <w:lang w:eastAsia="ja-JP"/>
              </w:rPr>
              <w:t>皮膚が赤くなっている</w:t>
            </w:r>
          </w:p>
        </w:tc>
      </w:tr>
      <w:tr w:rsidR="004F64AE" w:rsidRPr="00824247" w:rsidTr="002030ED">
        <w:tc>
          <w:tcPr>
            <w:tcW w:w="3402" w:type="dxa"/>
            <w:tcBorders>
              <w:top w:val="single" w:sz="4" w:space="0" w:color="000000"/>
              <w:left w:val="single" w:sz="4" w:space="0" w:color="000000"/>
              <w:bottom w:val="single" w:sz="4" w:space="0" w:color="000000"/>
              <w:right w:val="single" w:sz="4" w:space="0" w:color="000000"/>
            </w:tcBorders>
          </w:tcPr>
          <w:p w:rsidR="00824247" w:rsidRPr="003E0729" w:rsidRDefault="00824247" w:rsidP="00824247">
            <w:pPr>
              <w:suppressAutoHyphens/>
              <w:kinsoku w:val="0"/>
              <w:wordWrap w:val="0"/>
              <w:overflowPunct w:val="0"/>
              <w:autoSpaceDE w:val="0"/>
              <w:autoSpaceDN w:val="0"/>
              <w:adjustRightInd w:val="0"/>
              <w:spacing w:line="298" w:lineRule="atLeast"/>
              <w:textAlignment w:val="baseline"/>
              <w:rPr>
                <w:rFonts w:ascii="ＭＳ ゴシック" w:eastAsia="ＭＳ ゴシック" w:hAnsi="ＭＳ ゴシック"/>
                <w:color w:val="000000"/>
                <w:spacing w:val="2"/>
                <w:sz w:val="20"/>
                <w:szCs w:val="20"/>
                <w:lang w:eastAsia="ja-JP"/>
              </w:rPr>
            </w:pPr>
            <w:r w:rsidRPr="003E0729">
              <w:rPr>
                <w:rFonts w:ascii="ＭＳ ゴシック" w:eastAsia="ＭＳ ゴシック" w:hAnsi="ＭＳ ゴシック" w:cs="ＭＳ Ｐゴシック" w:hint="eastAsia"/>
                <w:color w:val="000000"/>
                <w:sz w:val="20"/>
                <w:szCs w:val="20"/>
                <w:lang w:eastAsia="ja-JP"/>
              </w:rPr>
              <w:t>息苦しくない？</w:t>
            </w:r>
          </w:p>
          <w:p w:rsidR="00824247" w:rsidRPr="003E0729" w:rsidRDefault="00824247" w:rsidP="00824247">
            <w:pPr>
              <w:suppressAutoHyphens/>
              <w:kinsoku w:val="0"/>
              <w:wordWrap w:val="0"/>
              <w:overflowPunct w:val="0"/>
              <w:autoSpaceDE w:val="0"/>
              <w:autoSpaceDN w:val="0"/>
              <w:adjustRightInd w:val="0"/>
              <w:spacing w:line="298" w:lineRule="atLeast"/>
              <w:textAlignment w:val="baseline"/>
              <w:rPr>
                <w:rFonts w:ascii="ＭＳ ゴシック" w:eastAsia="ＭＳ ゴシック" w:hAnsi="ＭＳ ゴシック"/>
                <w:color w:val="000000"/>
                <w:spacing w:val="2"/>
                <w:sz w:val="20"/>
                <w:szCs w:val="20"/>
                <w:lang w:eastAsia="ja-JP"/>
              </w:rPr>
            </w:pPr>
          </w:p>
        </w:tc>
        <w:tc>
          <w:tcPr>
            <w:tcW w:w="1276" w:type="dxa"/>
            <w:tcBorders>
              <w:top w:val="single" w:sz="4" w:space="0" w:color="000000"/>
              <w:left w:val="single" w:sz="4" w:space="0" w:color="000000"/>
              <w:bottom w:val="single" w:sz="4" w:space="0" w:color="000000"/>
              <w:right w:val="single" w:sz="4" w:space="0" w:color="000000"/>
            </w:tcBorders>
          </w:tcPr>
          <w:p w:rsidR="00824247" w:rsidRPr="003E0729" w:rsidRDefault="00824247" w:rsidP="00824247">
            <w:pPr>
              <w:suppressAutoHyphens/>
              <w:kinsoku w:val="0"/>
              <w:wordWrap w:val="0"/>
              <w:overflowPunct w:val="0"/>
              <w:autoSpaceDE w:val="0"/>
              <w:autoSpaceDN w:val="0"/>
              <w:adjustRightInd w:val="0"/>
              <w:spacing w:line="298" w:lineRule="atLeast"/>
              <w:textAlignment w:val="baseline"/>
              <w:rPr>
                <w:rFonts w:ascii="ＭＳ ゴシック" w:eastAsia="ＭＳ ゴシック" w:hAnsi="ＭＳ ゴシック"/>
                <w:color w:val="000000"/>
                <w:spacing w:val="2"/>
                <w:sz w:val="20"/>
                <w:szCs w:val="20"/>
                <w:lang w:eastAsia="ja-JP"/>
              </w:rPr>
            </w:pPr>
            <w:r w:rsidRPr="003E0729">
              <w:rPr>
                <w:rFonts w:ascii="ＭＳ ゴシック" w:eastAsia="ＭＳ ゴシック" w:hAnsi="ＭＳ ゴシック" w:cs="ＭＳ Ｐゴシック"/>
                <w:color w:val="000000"/>
                <w:sz w:val="20"/>
                <w:szCs w:val="20"/>
                <w:lang w:eastAsia="ja-JP"/>
              </w:rPr>
              <w:t xml:space="preserve">  </w:t>
            </w:r>
            <w:r w:rsidRPr="003E0729">
              <w:rPr>
                <w:rFonts w:ascii="ＭＳ ゴシック" w:eastAsia="ＭＳ ゴシック" w:hAnsi="ＭＳ ゴシック" w:cs="ＭＳ Ｐゴシック" w:hint="eastAsia"/>
                <w:color w:val="000000"/>
                <w:sz w:val="20"/>
                <w:szCs w:val="20"/>
                <w:lang w:eastAsia="ja-JP"/>
              </w:rPr>
              <w:t>呼吸器</w:t>
            </w:r>
            <w:r w:rsidRPr="003E0729">
              <w:rPr>
                <w:rFonts w:ascii="ＭＳ ゴシック" w:eastAsia="ＭＳ ゴシック" w:hAnsi="ＭＳ ゴシック" w:cs="ＭＳ Ｐゴシック"/>
                <w:color w:val="000000"/>
                <w:sz w:val="20"/>
                <w:szCs w:val="20"/>
                <w:lang w:eastAsia="ja-JP"/>
              </w:rPr>
              <w:t xml:space="preserve">  </w:t>
            </w:r>
          </w:p>
          <w:p w:rsidR="00824247" w:rsidRPr="003E0729" w:rsidRDefault="00824247" w:rsidP="00824247">
            <w:pPr>
              <w:suppressAutoHyphens/>
              <w:kinsoku w:val="0"/>
              <w:wordWrap w:val="0"/>
              <w:overflowPunct w:val="0"/>
              <w:autoSpaceDE w:val="0"/>
              <w:autoSpaceDN w:val="0"/>
              <w:adjustRightInd w:val="0"/>
              <w:spacing w:line="298" w:lineRule="atLeast"/>
              <w:textAlignment w:val="baseline"/>
              <w:rPr>
                <w:rFonts w:ascii="ＭＳ ゴシック" w:eastAsia="ＭＳ ゴシック" w:hAnsi="ＭＳ ゴシック"/>
                <w:color w:val="000000"/>
                <w:spacing w:val="2"/>
                <w:sz w:val="20"/>
                <w:szCs w:val="20"/>
                <w:lang w:eastAsia="ja-JP"/>
              </w:rPr>
            </w:pPr>
          </w:p>
        </w:tc>
        <w:tc>
          <w:tcPr>
            <w:tcW w:w="2410" w:type="dxa"/>
            <w:tcBorders>
              <w:top w:val="single" w:sz="4" w:space="0" w:color="000000"/>
              <w:left w:val="single" w:sz="4" w:space="0" w:color="000000"/>
              <w:bottom w:val="single" w:sz="4" w:space="0" w:color="000000"/>
              <w:right w:val="single" w:sz="4" w:space="0" w:color="000000"/>
            </w:tcBorders>
          </w:tcPr>
          <w:p w:rsidR="00824247" w:rsidRPr="003E0729" w:rsidRDefault="00824247" w:rsidP="00824247">
            <w:pPr>
              <w:suppressAutoHyphens/>
              <w:kinsoku w:val="0"/>
              <w:wordWrap w:val="0"/>
              <w:overflowPunct w:val="0"/>
              <w:autoSpaceDE w:val="0"/>
              <w:autoSpaceDN w:val="0"/>
              <w:adjustRightInd w:val="0"/>
              <w:spacing w:line="298" w:lineRule="atLeast"/>
              <w:textAlignment w:val="baseline"/>
              <w:rPr>
                <w:rFonts w:ascii="ＭＳ ゴシック" w:eastAsia="ＭＳ ゴシック" w:hAnsi="ＭＳ ゴシック" w:cs="ＭＳ Ｐゴシック"/>
                <w:color w:val="000000"/>
                <w:sz w:val="20"/>
                <w:szCs w:val="20"/>
                <w:lang w:eastAsia="ja-JP"/>
              </w:rPr>
            </w:pPr>
            <w:r w:rsidRPr="003E0729">
              <w:rPr>
                <w:rFonts w:ascii="ＭＳ ゴシック" w:eastAsia="ＭＳ ゴシック" w:hAnsi="ＭＳ ゴシック" w:cs="ＭＳ Ｐゴシック" w:hint="eastAsia"/>
                <w:color w:val="000000"/>
                <w:sz w:val="20"/>
                <w:szCs w:val="20"/>
                <w:lang w:eastAsia="ja-JP"/>
              </w:rPr>
              <w:t>喉や胸がしめつけられる</w:t>
            </w:r>
          </w:p>
          <w:p w:rsidR="00824247" w:rsidRPr="003E0729" w:rsidRDefault="00824247" w:rsidP="00824247">
            <w:pPr>
              <w:suppressAutoHyphens/>
              <w:kinsoku w:val="0"/>
              <w:wordWrap w:val="0"/>
              <w:overflowPunct w:val="0"/>
              <w:autoSpaceDE w:val="0"/>
              <w:autoSpaceDN w:val="0"/>
              <w:adjustRightInd w:val="0"/>
              <w:spacing w:line="298" w:lineRule="atLeast"/>
              <w:textAlignment w:val="baseline"/>
              <w:rPr>
                <w:rFonts w:ascii="ＭＳ ゴシック" w:eastAsia="ＭＳ ゴシック" w:hAnsi="ＭＳ ゴシック"/>
                <w:color w:val="000000"/>
                <w:spacing w:val="2"/>
                <w:sz w:val="20"/>
                <w:szCs w:val="20"/>
                <w:lang w:eastAsia="ja-JP"/>
              </w:rPr>
            </w:pPr>
            <w:r w:rsidRPr="003E0729">
              <w:rPr>
                <w:rFonts w:ascii="ＭＳ ゴシック" w:eastAsia="ＭＳ ゴシック" w:hAnsi="ＭＳ ゴシック" w:cs="ＭＳ Ｐゴシック" w:hint="eastAsia"/>
                <w:color w:val="000000"/>
                <w:sz w:val="20"/>
                <w:szCs w:val="20"/>
                <w:lang w:eastAsia="ja-JP"/>
              </w:rPr>
              <w:t>息がしにくい</w:t>
            </w:r>
          </w:p>
        </w:tc>
        <w:tc>
          <w:tcPr>
            <w:tcW w:w="2835" w:type="dxa"/>
            <w:tcBorders>
              <w:top w:val="single" w:sz="4" w:space="0" w:color="000000"/>
              <w:left w:val="single" w:sz="4" w:space="0" w:color="000000"/>
              <w:bottom w:val="single" w:sz="4" w:space="0" w:color="000000"/>
              <w:right w:val="single" w:sz="4" w:space="0" w:color="000000"/>
            </w:tcBorders>
          </w:tcPr>
          <w:p w:rsidR="00824247" w:rsidRPr="003E0729" w:rsidRDefault="00824247" w:rsidP="00824247">
            <w:pPr>
              <w:suppressAutoHyphens/>
              <w:kinsoku w:val="0"/>
              <w:wordWrap w:val="0"/>
              <w:overflowPunct w:val="0"/>
              <w:autoSpaceDE w:val="0"/>
              <w:autoSpaceDN w:val="0"/>
              <w:adjustRightInd w:val="0"/>
              <w:spacing w:line="298" w:lineRule="atLeast"/>
              <w:textAlignment w:val="baseline"/>
              <w:rPr>
                <w:rFonts w:ascii="ＭＳ ゴシック" w:eastAsia="ＭＳ ゴシック" w:hAnsi="ＭＳ ゴシック"/>
                <w:color w:val="000000"/>
                <w:spacing w:val="2"/>
                <w:sz w:val="20"/>
                <w:szCs w:val="20"/>
                <w:lang w:eastAsia="ja-JP"/>
              </w:rPr>
            </w:pPr>
            <w:r w:rsidRPr="003E0729">
              <w:rPr>
                <w:rFonts w:ascii="ＭＳ ゴシック" w:eastAsia="ＭＳ ゴシック" w:hAnsi="ＭＳ ゴシック" w:cs="ＭＳ Ｐゴシック" w:hint="eastAsia"/>
                <w:color w:val="000000"/>
                <w:sz w:val="20"/>
                <w:szCs w:val="20"/>
                <w:lang w:eastAsia="ja-JP"/>
              </w:rPr>
              <w:t>咳をする</w:t>
            </w:r>
          </w:p>
          <w:p w:rsidR="00824247" w:rsidRPr="003E0729" w:rsidRDefault="00824247" w:rsidP="002030ED">
            <w:pPr>
              <w:suppressAutoHyphens/>
              <w:kinsoku w:val="0"/>
              <w:wordWrap w:val="0"/>
              <w:overflowPunct w:val="0"/>
              <w:autoSpaceDE w:val="0"/>
              <w:autoSpaceDN w:val="0"/>
              <w:adjustRightInd w:val="0"/>
              <w:spacing w:line="298" w:lineRule="atLeast"/>
              <w:textAlignment w:val="baseline"/>
              <w:rPr>
                <w:rFonts w:ascii="ＭＳ ゴシック" w:eastAsia="ＭＳ ゴシック" w:hAnsi="ＭＳ ゴシック"/>
                <w:color w:val="000000"/>
                <w:spacing w:val="2"/>
                <w:sz w:val="20"/>
                <w:szCs w:val="20"/>
                <w:lang w:eastAsia="ja-JP"/>
              </w:rPr>
            </w:pPr>
            <w:r w:rsidRPr="003E0729">
              <w:rPr>
                <w:rFonts w:ascii="ＭＳ ゴシック" w:eastAsia="ＭＳ ゴシック" w:hAnsi="ＭＳ ゴシック" w:cs="ＭＳ Ｐゴシック" w:hint="eastAsia"/>
                <w:color w:val="000000"/>
                <w:sz w:val="20"/>
                <w:szCs w:val="20"/>
                <w:lang w:eastAsia="ja-JP"/>
              </w:rPr>
              <w:t>ゼーゼー・ヒューヒューいう</w:t>
            </w:r>
          </w:p>
        </w:tc>
      </w:tr>
      <w:tr w:rsidR="004F64AE" w:rsidRPr="00824247" w:rsidTr="002030ED">
        <w:tc>
          <w:tcPr>
            <w:tcW w:w="3402" w:type="dxa"/>
            <w:tcBorders>
              <w:top w:val="single" w:sz="4" w:space="0" w:color="000000"/>
              <w:left w:val="single" w:sz="4" w:space="0" w:color="000000"/>
              <w:bottom w:val="single" w:sz="4" w:space="0" w:color="000000"/>
              <w:right w:val="single" w:sz="4" w:space="0" w:color="000000"/>
            </w:tcBorders>
          </w:tcPr>
          <w:p w:rsidR="00824247" w:rsidRPr="003E0729" w:rsidRDefault="00824247" w:rsidP="00824247">
            <w:pPr>
              <w:suppressAutoHyphens/>
              <w:kinsoku w:val="0"/>
              <w:wordWrap w:val="0"/>
              <w:overflowPunct w:val="0"/>
              <w:autoSpaceDE w:val="0"/>
              <w:autoSpaceDN w:val="0"/>
              <w:adjustRightInd w:val="0"/>
              <w:spacing w:line="298" w:lineRule="atLeast"/>
              <w:textAlignment w:val="baseline"/>
              <w:rPr>
                <w:rFonts w:ascii="ＭＳ ゴシック" w:eastAsia="ＭＳ ゴシック" w:hAnsi="ＭＳ ゴシック" w:cs="ＭＳ Ｐゴシック"/>
                <w:color w:val="000000"/>
                <w:sz w:val="20"/>
                <w:szCs w:val="20"/>
                <w:lang w:eastAsia="ja-JP"/>
              </w:rPr>
            </w:pPr>
            <w:r w:rsidRPr="003E0729">
              <w:rPr>
                <w:rFonts w:ascii="ＭＳ ゴシック" w:eastAsia="ＭＳ ゴシック" w:hAnsi="ＭＳ ゴシック" w:cs="ＭＳ Ｐゴシック" w:hint="eastAsia"/>
                <w:color w:val="000000"/>
                <w:sz w:val="20"/>
                <w:szCs w:val="20"/>
                <w:lang w:eastAsia="ja-JP"/>
              </w:rPr>
              <w:t>ふらふらしない？</w:t>
            </w:r>
          </w:p>
          <w:p w:rsidR="00824247" w:rsidRPr="003E0729" w:rsidRDefault="00824247" w:rsidP="00824247">
            <w:pPr>
              <w:suppressAutoHyphens/>
              <w:kinsoku w:val="0"/>
              <w:wordWrap w:val="0"/>
              <w:overflowPunct w:val="0"/>
              <w:autoSpaceDE w:val="0"/>
              <w:autoSpaceDN w:val="0"/>
              <w:adjustRightInd w:val="0"/>
              <w:spacing w:line="298" w:lineRule="atLeast"/>
              <w:textAlignment w:val="baseline"/>
              <w:rPr>
                <w:rFonts w:ascii="ＭＳ ゴシック" w:eastAsia="ＭＳ ゴシック" w:hAnsi="ＭＳ ゴシック"/>
                <w:color w:val="000000"/>
                <w:spacing w:val="2"/>
                <w:sz w:val="20"/>
                <w:szCs w:val="20"/>
                <w:lang w:eastAsia="ja-JP"/>
              </w:rPr>
            </w:pPr>
            <w:r w:rsidRPr="003E0729">
              <w:rPr>
                <w:rFonts w:ascii="ＭＳ ゴシック" w:eastAsia="ＭＳ ゴシック" w:hAnsi="ＭＳ ゴシック" w:cs="ＭＳ Ｐゴシック" w:hint="eastAsia"/>
                <w:color w:val="000000"/>
                <w:sz w:val="20"/>
                <w:szCs w:val="20"/>
                <w:lang w:eastAsia="ja-JP"/>
              </w:rPr>
              <w:t>先生の言っていることが聞こえる？</w:t>
            </w:r>
          </w:p>
        </w:tc>
        <w:tc>
          <w:tcPr>
            <w:tcW w:w="1276" w:type="dxa"/>
            <w:tcBorders>
              <w:top w:val="single" w:sz="4" w:space="0" w:color="000000"/>
              <w:left w:val="single" w:sz="4" w:space="0" w:color="000000"/>
              <w:bottom w:val="single" w:sz="4" w:space="0" w:color="000000"/>
              <w:right w:val="single" w:sz="4" w:space="0" w:color="000000"/>
            </w:tcBorders>
          </w:tcPr>
          <w:p w:rsidR="00824247" w:rsidRPr="003E0729" w:rsidRDefault="00824247" w:rsidP="00824247">
            <w:pPr>
              <w:suppressAutoHyphens/>
              <w:kinsoku w:val="0"/>
              <w:wordWrap w:val="0"/>
              <w:overflowPunct w:val="0"/>
              <w:autoSpaceDE w:val="0"/>
              <w:autoSpaceDN w:val="0"/>
              <w:adjustRightInd w:val="0"/>
              <w:spacing w:line="298" w:lineRule="atLeast"/>
              <w:textAlignment w:val="baseline"/>
              <w:rPr>
                <w:rFonts w:ascii="ＭＳ ゴシック" w:eastAsia="ＭＳ ゴシック" w:hAnsi="ＭＳ ゴシック" w:cs="ＭＳ Ｐゴシック"/>
                <w:color w:val="000000"/>
                <w:sz w:val="20"/>
                <w:szCs w:val="20"/>
                <w:lang w:eastAsia="ja-JP"/>
              </w:rPr>
            </w:pPr>
            <w:r w:rsidRPr="003E0729">
              <w:rPr>
                <w:rFonts w:ascii="ＭＳ ゴシック" w:eastAsia="ＭＳ ゴシック" w:hAnsi="ＭＳ ゴシック" w:cs="ＭＳ Ｐゴシック"/>
                <w:color w:val="000000"/>
                <w:sz w:val="20"/>
                <w:szCs w:val="20"/>
                <w:lang w:eastAsia="ja-JP"/>
              </w:rPr>
              <w:t xml:space="preserve">  </w:t>
            </w:r>
            <w:r w:rsidRPr="003E0729">
              <w:rPr>
                <w:rFonts w:ascii="ＭＳ ゴシック" w:eastAsia="ＭＳ ゴシック" w:hAnsi="ＭＳ ゴシック" w:cs="ＭＳ Ｐゴシック" w:hint="eastAsia"/>
                <w:color w:val="000000"/>
                <w:sz w:val="20"/>
                <w:szCs w:val="20"/>
                <w:lang w:eastAsia="ja-JP"/>
              </w:rPr>
              <w:t>循環器</w:t>
            </w:r>
          </w:p>
          <w:p w:rsidR="00824247" w:rsidRPr="003E0729" w:rsidRDefault="00824247" w:rsidP="00824247">
            <w:pPr>
              <w:suppressAutoHyphens/>
              <w:kinsoku w:val="0"/>
              <w:wordWrap w:val="0"/>
              <w:overflowPunct w:val="0"/>
              <w:autoSpaceDE w:val="0"/>
              <w:autoSpaceDN w:val="0"/>
              <w:adjustRightInd w:val="0"/>
              <w:spacing w:line="298" w:lineRule="atLeast"/>
              <w:textAlignment w:val="baseline"/>
              <w:rPr>
                <w:rFonts w:ascii="ＭＳ ゴシック" w:eastAsia="ＭＳ ゴシック" w:hAnsi="ＭＳ ゴシック"/>
                <w:color w:val="000000"/>
                <w:spacing w:val="2"/>
                <w:sz w:val="20"/>
                <w:szCs w:val="20"/>
                <w:lang w:eastAsia="ja-JP"/>
              </w:rPr>
            </w:pPr>
            <w:r w:rsidRPr="003E0729">
              <w:rPr>
                <w:rFonts w:ascii="ＭＳ ゴシック" w:eastAsia="ＭＳ ゴシック" w:hAnsi="ＭＳ ゴシック" w:cs="ＭＳ Ｐゴシック"/>
                <w:color w:val="000000"/>
                <w:sz w:val="20"/>
                <w:szCs w:val="20"/>
                <w:lang w:eastAsia="ja-JP"/>
              </w:rPr>
              <w:t xml:space="preserve">  </w:t>
            </w:r>
            <w:r w:rsidRPr="003E0729">
              <w:rPr>
                <w:rFonts w:ascii="ＭＳ ゴシック" w:eastAsia="ＭＳ ゴシック" w:hAnsi="ＭＳ ゴシック" w:cs="ＭＳ Ｐゴシック" w:hint="eastAsia"/>
                <w:color w:val="000000"/>
                <w:sz w:val="20"/>
                <w:szCs w:val="20"/>
                <w:lang w:eastAsia="ja-JP"/>
              </w:rPr>
              <w:t>神経系</w:t>
            </w:r>
            <w:r w:rsidRPr="003E0729">
              <w:rPr>
                <w:rFonts w:ascii="ＭＳ ゴシック" w:eastAsia="ＭＳ ゴシック" w:hAnsi="ＭＳ ゴシック" w:cs="ＭＳ Ｐゴシック"/>
                <w:color w:val="000000"/>
                <w:sz w:val="20"/>
                <w:szCs w:val="20"/>
                <w:lang w:eastAsia="ja-JP"/>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824247" w:rsidRPr="003E0729" w:rsidRDefault="00824247" w:rsidP="00824247">
            <w:pPr>
              <w:suppressAutoHyphens/>
              <w:kinsoku w:val="0"/>
              <w:wordWrap w:val="0"/>
              <w:overflowPunct w:val="0"/>
              <w:autoSpaceDE w:val="0"/>
              <w:autoSpaceDN w:val="0"/>
              <w:adjustRightInd w:val="0"/>
              <w:spacing w:line="298" w:lineRule="atLeast"/>
              <w:textAlignment w:val="baseline"/>
              <w:rPr>
                <w:rFonts w:ascii="ＭＳ ゴシック" w:eastAsia="ＭＳ ゴシック" w:hAnsi="ＭＳ ゴシック" w:cs="ＭＳ Ｐゴシック"/>
                <w:color w:val="000000"/>
                <w:sz w:val="20"/>
                <w:szCs w:val="20"/>
                <w:lang w:eastAsia="ja-JP"/>
              </w:rPr>
            </w:pPr>
            <w:r w:rsidRPr="003E0729">
              <w:rPr>
                <w:rFonts w:ascii="ＭＳ ゴシック" w:eastAsia="ＭＳ ゴシック" w:hAnsi="ＭＳ ゴシック" w:cs="ＭＳ Ｐゴシック" w:hint="eastAsia"/>
                <w:color w:val="000000"/>
                <w:sz w:val="20"/>
                <w:szCs w:val="20"/>
                <w:lang w:eastAsia="ja-JP"/>
              </w:rPr>
              <w:t>ものがぼやけて見える</w:t>
            </w:r>
          </w:p>
          <w:p w:rsidR="00824247" w:rsidRPr="003E0729" w:rsidRDefault="00824247" w:rsidP="00824247">
            <w:pPr>
              <w:suppressAutoHyphens/>
              <w:kinsoku w:val="0"/>
              <w:wordWrap w:val="0"/>
              <w:overflowPunct w:val="0"/>
              <w:autoSpaceDE w:val="0"/>
              <w:autoSpaceDN w:val="0"/>
              <w:adjustRightInd w:val="0"/>
              <w:spacing w:line="298" w:lineRule="atLeast"/>
              <w:textAlignment w:val="baseline"/>
              <w:rPr>
                <w:rFonts w:ascii="ＭＳ ゴシック" w:eastAsia="ＭＳ ゴシック" w:hAnsi="ＭＳ ゴシック"/>
                <w:color w:val="000000"/>
                <w:spacing w:val="2"/>
                <w:sz w:val="20"/>
                <w:szCs w:val="20"/>
                <w:lang w:eastAsia="ja-JP"/>
              </w:rPr>
            </w:pPr>
            <w:r w:rsidRPr="003E0729">
              <w:rPr>
                <w:rFonts w:ascii="ＭＳ ゴシック" w:eastAsia="ＭＳ ゴシック" w:hAnsi="ＭＳ ゴシック" w:cs="ＭＳ Ｐゴシック" w:hint="eastAsia"/>
                <w:color w:val="000000"/>
                <w:sz w:val="20"/>
                <w:szCs w:val="20"/>
                <w:lang w:eastAsia="ja-JP"/>
              </w:rPr>
              <w:t>立っているのがつらい</w:t>
            </w:r>
          </w:p>
        </w:tc>
        <w:tc>
          <w:tcPr>
            <w:tcW w:w="2835" w:type="dxa"/>
            <w:tcBorders>
              <w:top w:val="single" w:sz="4" w:space="0" w:color="000000"/>
              <w:left w:val="single" w:sz="4" w:space="0" w:color="000000"/>
              <w:bottom w:val="single" w:sz="4" w:space="0" w:color="000000"/>
              <w:right w:val="single" w:sz="4" w:space="0" w:color="000000"/>
            </w:tcBorders>
          </w:tcPr>
          <w:p w:rsidR="00824247" w:rsidRPr="003E0729" w:rsidRDefault="005742AF" w:rsidP="00824247">
            <w:pPr>
              <w:suppressAutoHyphens/>
              <w:kinsoku w:val="0"/>
              <w:wordWrap w:val="0"/>
              <w:overflowPunct w:val="0"/>
              <w:autoSpaceDE w:val="0"/>
              <w:autoSpaceDN w:val="0"/>
              <w:adjustRightInd w:val="0"/>
              <w:spacing w:line="298" w:lineRule="atLeast"/>
              <w:textAlignment w:val="baseline"/>
              <w:rPr>
                <w:rFonts w:ascii="ＭＳ ゴシック" w:eastAsia="ＭＳ ゴシック" w:hAnsi="ＭＳ ゴシック"/>
                <w:color w:val="000000"/>
                <w:spacing w:val="2"/>
                <w:sz w:val="20"/>
                <w:szCs w:val="20"/>
                <w:lang w:eastAsia="ja-JP"/>
              </w:rPr>
            </w:pPr>
            <w:r>
              <w:rPr>
                <w:rFonts w:ascii="ＭＳ ゴシック" w:eastAsia="ＭＳ ゴシック" w:hAnsi="ＭＳ ゴシック" w:hint="eastAsia"/>
                <w:color w:val="000000"/>
                <w:spacing w:val="2"/>
                <w:sz w:val="20"/>
                <w:szCs w:val="20"/>
                <w:lang w:eastAsia="ja-JP"/>
              </w:rPr>
              <w:t>脈が触れにくい</w:t>
            </w:r>
          </w:p>
          <w:p w:rsidR="00824247" w:rsidRPr="003E0729" w:rsidRDefault="005742AF" w:rsidP="00824247">
            <w:pPr>
              <w:suppressAutoHyphens/>
              <w:kinsoku w:val="0"/>
              <w:wordWrap w:val="0"/>
              <w:overflowPunct w:val="0"/>
              <w:autoSpaceDE w:val="0"/>
              <w:autoSpaceDN w:val="0"/>
              <w:adjustRightInd w:val="0"/>
              <w:spacing w:line="298" w:lineRule="atLeast"/>
              <w:textAlignment w:val="baseline"/>
              <w:rPr>
                <w:rFonts w:ascii="ＭＳ ゴシック" w:eastAsia="ＭＳ ゴシック" w:hAnsi="ＭＳ ゴシック"/>
                <w:color w:val="000000"/>
                <w:spacing w:val="2"/>
                <w:sz w:val="20"/>
                <w:szCs w:val="20"/>
                <w:lang w:eastAsia="ja-JP"/>
              </w:rPr>
            </w:pPr>
            <w:r>
              <w:rPr>
                <w:rFonts w:ascii="ＭＳ ゴシック" w:eastAsia="ＭＳ ゴシック" w:hAnsi="ＭＳ ゴシック" w:hint="eastAsia"/>
                <w:color w:val="000000"/>
                <w:spacing w:val="2"/>
                <w:sz w:val="20"/>
                <w:szCs w:val="20"/>
                <w:lang w:eastAsia="ja-JP"/>
              </w:rPr>
              <w:t>尿や便を漏らす</w:t>
            </w:r>
          </w:p>
        </w:tc>
      </w:tr>
    </w:tbl>
    <w:p w:rsidR="00824247" w:rsidRPr="00824247" w:rsidRDefault="00824247" w:rsidP="00824247">
      <w:pPr>
        <w:overflowPunct w:val="0"/>
        <w:ind w:left="638"/>
        <w:jc w:val="both"/>
        <w:textAlignment w:val="baseline"/>
        <w:rPr>
          <w:rFonts w:ascii="ＭＳ 明朝" w:hAnsi="Times New Roman"/>
          <w:color w:val="000000"/>
          <w:spacing w:val="2"/>
          <w:sz w:val="21"/>
          <w:szCs w:val="21"/>
          <w:lang w:eastAsia="ja-JP"/>
        </w:rPr>
      </w:pPr>
    </w:p>
    <w:p w:rsidR="00824247" w:rsidRPr="00824247" w:rsidRDefault="00824247" w:rsidP="00824247">
      <w:pPr>
        <w:overflowPunct w:val="0"/>
        <w:ind w:left="636" w:hanging="106"/>
        <w:jc w:val="both"/>
        <w:textAlignment w:val="baseline"/>
        <w:rPr>
          <w:rFonts w:ascii="ＭＳ 明朝" w:hAnsi="Times New Roman"/>
          <w:color w:val="000000"/>
          <w:spacing w:val="2"/>
          <w:sz w:val="21"/>
          <w:szCs w:val="21"/>
          <w:lang w:eastAsia="ja-JP"/>
        </w:rPr>
      </w:pPr>
      <w:r w:rsidRPr="00824247">
        <w:rPr>
          <w:rFonts w:ascii="ＭＳ 明朝" w:eastAsia="ＭＳ Ｐゴシック" w:hAnsi="Times New Roman" w:cs="ＭＳ Ｐゴシック" w:hint="eastAsia"/>
          <w:color w:val="000000"/>
          <w:sz w:val="21"/>
          <w:szCs w:val="21"/>
          <w:lang w:eastAsia="ja-JP"/>
        </w:rPr>
        <w:t>○身体を横にする</w:t>
      </w:r>
      <w:r w:rsidRPr="00824247">
        <w:rPr>
          <w:rFonts w:ascii="ＭＳ 明朝" w:hAnsi="ＭＳ 明朝" w:cs="ＭＳ 明朝"/>
          <w:color w:val="000000"/>
          <w:sz w:val="21"/>
          <w:szCs w:val="21"/>
          <w:lang w:eastAsia="ja-JP"/>
        </w:rPr>
        <w:t xml:space="preserve"> </w:t>
      </w:r>
      <w:r w:rsidRPr="00824247">
        <w:rPr>
          <w:rFonts w:ascii="ＭＳ ゴシック" w:hAnsi="ＭＳ ゴシック" w:cs="ＭＳ ゴシック"/>
          <w:color w:val="000000"/>
          <w:sz w:val="21"/>
          <w:szCs w:val="21"/>
          <w:lang w:eastAsia="ja-JP"/>
        </w:rPr>
        <w:t xml:space="preserve"> </w:t>
      </w:r>
      <w:r w:rsidRPr="00824247">
        <w:rPr>
          <w:rFonts w:ascii="ＭＳ 明朝" w:eastAsia="ＭＳ Ｐゴシック" w:hAnsi="Times New Roman" w:cs="ＭＳ Ｐゴシック" w:hint="eastAsia"/>
          <w:color w:val="000000"/>
          <w:sz w:val="21"/>
          <w:szCs w:val="21"/>
          <w:lang w:eastAsia="ja-JP"/>
        </w:rPr>
        <w:t>（体位の変換はゆっくり）</w:t>
      </w:r>
    </w:p>
    <w:p w:rsidR="00824247" w:rsidRPr="00824247" w:rsidRDefault="00824247" w:rsidP="00824247">
      <w:pPr>
        <w:overflowPunct w:val="0"/>
        <w:ind w:left="1064"/>
        <w:jc w:val="both"/>
        <w:textAlignment w:val="baseline"/>
        <w:rPr>
          <w:rFonts w:ascii="ＭＳ 明朝" w:hAnsi="Times New Roman"/>
          <w:color w:val="000000"/>
          <w:spacing w:val="2"/>
          <w:sz w:val="21"/>
          <w:szCs w:val="21"/>
          <w:lang w:eastAsia="ja-JP"/>
        </w:rPr>
      </w:pPr>
      <w:r w:rsidRPr="00824247">
        <w:rPr>
          <w:rFonts w:ascii="ＭＳ 明朝" w:eastAsia="ＭＳ Ｐゴシック" w:hAnsi="Times New Roman" w:cs="ＭＳ Ｐゴシック" w:hint="eastAsia"/>
          <w:color w:val="000000"/>
          <w:sz w:val="21"/>
          <w:szCs w:val="21"/>
          <w:lang w:eastAsia="ja-JP"/>
        </w:rPr>
        <w:t>ぐったり、意識もうろうの場合･･･</w:t>
      </w:r>
      <w:r w:rsidR="002030ED">
        <w:rPr>
          <w:rFonts w:ascii="ＭＳ 明朝" w:eastAsia="ＭＳ Ｐゴシック" w:hAnsi="Times New Roman" w:cs="ＭＳ Ｐゴシック" w:hint="eastAsia"/>
          <w:color w:val="000000"/>
          <w:sz w:val="21"/>
          <w:szCs w:val="21"/>
          <w:lang w:eastAsia="ja-JP"/>
        </w:rPr>
        <w:t>仰向けに寝かせて</w:t>
      </w:r>
      <w:r w:rsidRPr="00824247">
        <w:rPr>
          <w:rFonts w:ascii="ＭＳ 明朝" w:eastAsia="ＭＳ Ｐゴシック" w:hAnsi="Times New Roman" w:cs="ＭＳ Ｐゴシック" w:hint="eastAsia"/>
          <w:color w:val="000000"/>
          <w:sz w:val="21"/>
          <w:szCs w:val="21"/>
          <w:lang w:eastAsia="ja-JP"/>
        </w:rPr>
        <w:t>足を高く（</w:t>
      </w:r>
      <w:r w:rsidRPr="00824247">
        <w:rPr>
          <w:rFonts w:ascii="ＭＳ Ｐゴシック" w:hAnsi="ＭＳ Ｐゴシック" w:cs="ＭＳ Ｐゴシック"/>
          <w:color w:val="000000"/>
          <w:sz w:val="21"/>
          <w:szCs w:val="21"/>
          <w:lang w:eastAsia="ja-JP"/>
        </w:rPr>
        <w:t>15</w:t>
      </w:r>
      <w:r w:rsidRPr="00824247">
        <w:rPr>
          <w:rFonts w:ascii="ＭＳ 明朝" w:eastAsia="ＭＳ Ｐゴシック" w:hAnsi="Times New Roman" w:cs="ＭＳ Ｐゴシック" w:hint="eastAsia"/>
          <w:color w:val="000000"/>
          <w:sz w:val="21"/>
          <w:szCs w:val="21"/>
          <w:lang w:eastAsia="ja-JP"/>
        </w:rPr>
        <w:t>～</w:t>
      </w:r>
      <w:r w:rsidRPr="00824247">
        <w:rPr>
          <w:rFonts w:ascii="ＭＳ Ｐゴシック" w:hAnsi="ＭＳ Ｐゴシック" w:cs="ＭＳ Ｐゴシック"/>
          <w:color w:val="000000"/>
          <w:sz w:val="21"/>
          <w:szCs w:val="21"/>
          <w:lang w:eastAsia="ja-JP"/>
        </w:rPr>
        <w:t>30</w:t>
      </w:r>
      <w:r w:rsidRPr="00824247">
        <w:rPr>
          <w:rFonts w:ascii="ＭＳ 明朝" w:eastAsia="ＭＳ Ｐゴシック" w:hAnsi="Times New Roman" w:cs="ＭＳ Ｐゴシック" w:hint="eastAsia"/>
          <w:color w:val="000000"/>
          <w:sz w:val="21"/>
          <w:szCs w:val="21"/>
          <w:lang w:eastAsia="ja-JP"/>
        </w:rPr>
        <w:t>㎝）</w:t>
      </w:r>
      <w:r w:rsidR="002030ED">
        <w:rPr>
          <w:rFonts w:ascii="ＭＳ 明朝" w:eastAsia="ＭＳ Ｐゴシック" w:hAnsi="Times New Roman" w:cs="ＭＳ Ｐゴシック" w:hint="eastAsia"/>
          <w:color w:val="000000"/>
          <w:sz w:val="21"/>
          <w:szCs w:val="21"/>
          <w:lang w:eastAsia="ja-JP"/>
        </w:rPr>
        <w:t>する。</w:t>
      </w:r>
    </w:p>
    <w:p w:rsidR="00824247" w:rsidRPr="00824247" w:rsidRDefault="00824247" w:rsidP="00824247">
      <w:pPr>
        <w:overflowPunct w:val="0"/>
        <w:ind w:left="1064"/>
        <w:jc w:val="both"/>
        <w:textAlignment w:val="baseline"/>
        <w:rPr>
          <w:rFonts w:ascii="ＭＳ 明朝" w:hAnsi="Times New Roman"/>
          <w:color w:val="000000"/>
          <w:spacing w:val="2"/>
          <w:sz w:val="21"/>
          <w:szCs w:val="21"/>
          <w:lang w:eastAsia="ja-JP"/>
        </w:rPr>
      </w:pPr>
      <w:r w:rsidRPr="00824247">
        <w:rPr>
          <w:rFonts w:ascii="ＭＳ 明朝" w:eastAsia="ＭＳ Ｐゴシック" w:hAnsi="Times New Roman" w:cs="ＭＳ Ｐゴシック" w:hint="eastAsia"/>
          <w:color w:val="000000"/>
          <w:sz w:val="21"/>
          <w:szCs w:val="21"/>
          <w:lang w:eastAsia="ja-JP"/>
        </w:rPr>
        <w:t>吐き気や嘔吐がある場合･･･横向き</w:t>
      </w:r>
    </w:p>
    <w:p w:rsidR="00824247" w:rsidRPr="00824247" w:rsidRDefault="00824247" w:rsidP="00824247">
      <w:pPr>
        <w:overflowPunct w:val="0"/>
        <w:ind w:left="1064"/>
        <w:jc w:val="both"/>
        <w:textAlignment w:val="baseline"/>
        <w:rPr>
          <w:rFonts w:ascii="ＭＳ 明朝" w:hAnsi="Times New Roman"/>
          <w:color w:val="000000"/>
          <w:spacing w:val="2"/>
          <w:sz w:val="21"/>
          <w:szCs w:val="21"/>
          <w:lang w:eastAsia="ja-JP"/>
        </w:rPr>
      </w:pPr>
      <w:r w:rsidRPr="00824247">
        <w:rPr>
          <w:rFonts w:ascii="ＭＳ 明朝" w:eastAsia="ＭＳ Ｐゴシック" w:hAnsi="Times New Roman" w:cs="ＭＳ Ｐゴシック" w:hint="eastAsia"/>
          <w:color w:val="000000"/>
          <w:sz w:val="21"/>
          <w:szCs w:val="21"/>
          <w:lang w:eastAsia="ja-JP"/>
        </w:rPr>
        <w:t>呼吸が苦しく仰向けになれない場合･･･上半身を起こし、</w:t>
      </w:r>
      <w:r w:rsidR="002030ED">
        <w:rPr>
          <w:rFonts w:ascii="ＭＳ 明朝" w:eastAsia="ＭＳ Ｐゴシック" w:hAnsi="Times New Roman" w:cs="ＭＳ Ｐゴシック" w:hint="eastAsia"/>
          <w:color w:val="000000"/>
          <w:sz w:val="21"/>
          <w:szCs w:val="21"/>
          <w:lang w:eastAsia="ja-JP"/>
        </w:rPr>
        <w:t>前かがみに</w:t>
      </w:r>
      <w:r w:rsidRPr="00824247">
        <w:rPr>
          <w:rFonts w:ascii="ＭＳ 明朝" w:eastAsia="ＭＳ Ｐゴシック" w:hAnsi="Times New Roman" w:cs="ＭＳ Ｐゴシック" w:hint="eastAsia"/>
          <w:color w:val="000000"/>
          <w:sz w:val="21"/>
          <w:szCs w:val="21"/>
          <w:lang w:eastAsia="ja-JP"/>
        </w:rPr>
        <w:t>寄りかからせる</w:t>
      </w:r>
    </w:p>
    <w:p w:rsidR="00CA5110" w:rsidRDefault="00824247" w:rsidP="00CA5110">
      <w:pPr>
        <w:overflowPunct w:val="0"/>
        <w:ind w:left="636" w:hanging="106"/>
        <w:jc w:val="both"/>
        <w:textAlignment w:val="baseline"/>
        <w:rPr>
          <w:rFonts w:ascii="ＭＳ 明朝" w:hAnsi="Times New Roman"/>
          <w:color w:val="000000"/>
          <w:spacing w:val="2"/>
          <w:sz w:val="21"/>
          <w:szCs w:val="21"/>
          <w:lang w:eastAsia="ja-JP"/>
        </w:rPr>
      </w:pPr>
      <w:r w:rsidRPr="00824247">
        <w:rPr>
          <w:rFonts w:ascii="ＭＳ 明朝" w:eastAsia="ＭＳ Ｐゴシック" w:hAnsi="Times New Roman" w:cs="ＭＳ Ｐゴシック" w:hint="eastAsia"/>
          <w:color w:val="000000"/>
          <w:sz w:val="21"/>
          <w:szCs w:val="21"/>
          <w:lang w:eastAsia="ja-JP"/>
        </w:rPr>
        <w:t>○応援を呼ぶ</w:t>
      </w:r>
    </w:p>
    <w:p w:rsidR="00CA5110" w:rsidRPr="00CA5110" w:rsidRDefault="00CA5110" w:rsidP="00CA5110">
      <w:pPr>
        <w:overflowPunct w:val="0"/>
        <w:ind w:left="636" w:hanging="106"/>
        <w:jc w:val="right"/>
        <w:textAlignment w:val="baseline"/>
        <w:rPr>
          <w:rFonts w:ascii="ＭＳ 明朝" w:hAnsi="Times New Roman"/>
          <w:color w:val="000000"/>
          <w:spacing w:val="2"/>
          <w:bdr w:val="single" w:sz="4" w:space="0" w:color="auto"/>
          <w:lang w:eastAsia="ja-JP"/>
        </w:rPr>
      </w:pPr>
      <w:r w:rsidRPr="00CA5110">
        <w:rPr>
          <w:rFonts w:ascii="ＭＳ 明朝" w:hAnsi="Times New Roman" w:hint="eastAsia"/>
          <w:color w:val="000000"/>
          <w:spacing w:val="2"/>
          <w:bdr w:val="single" w:sz="4" w:space="0" w:color="auto"/>
          <w:lang w:eastAsia="ja-JP"/>
        </w:rPr>
        <w:lastRenderedPageBreak/>
        <w:t>参考</w:t>
      </w:r>
    </w:p>
    <w:p w:rsidR="00296FC6" w:rsidRDefault="00296FC6" w:rsidP="00824247">
      <w:pPr>
        <w:overflowPunct w:val="0"/>
        <w:jc w:val="both"/>
        <w:textAlignment w:val="baseline"/>
        <w:rPr>
          <w:rFonts w:ascii="ＭＳ 明朝" w:hAnsi="ＭＳ 明朝" w:cs="ＭＳ 明朝"/>
          <w:color w:val="000000"/>
          <w:sz w:val="21"/>
          <w:szCs w:val="21"/>
          <w:lang w:eastAsia="ja-JP"/>
        </w:rPr>
      </w:pPr>
    </w:p>
    <w:p w:rsidR="00CA5110" w:rsidRDefault="00AE495B" w:rsidP="00824247">
      <w:pPr>
        <w:overflowPunct w:val="0"/>
        <w:jc w:val="both"/>
        <w:textAlignment w:val="baseline"/>
        <w:rPr>
          <w:rFonts w:ascii="ＭＳ 明朝" w:hAnsi="ＭＳ 明朝" w:cs="ＭＳ 明朝"/>
          <w:color w:val="000000"/>
          <w:sz w:val="21"/>
          <w:szCs w:val="21"/>
          <w:lang w:eastAsia="ja-JP"/>
        </w:rPr>
      </w:pPr>
      <w:r>
        <w:rPr>
          <w:rFonts w:ascii="ＭＳ 明朝" w:hAnsi="ＭＳ 明朝" w:cs="ＭＳ 明朝" w:hint="eastAsia"/>
          <w:noProof/>
          <w:color w:val="000000"/>
          <w:sz w:val="21"/>
          <w:szCs w:val="21"/>
          <w:lang w:eastAsia="ja-JP"/>
        </w:rPr>
        <mc:AlternateContent>
          <mc:Choice Requires="wps">
            <w:drawing>
              <wp:anchor distT="0" distB="0" distL="114300" distR="114300" simplePos="0" relativeHeight="251824640" behindDoc="0" locked="0" layoutInCell="1" allowOverlap="1" wp14:anchorId="4A7F823A" wp14:editId="18B3C3F0">
                <wp:simplePos x="0" y="0"/>
                <wp:positionH relativeFrom="column">
                  <wp:posOffset>-172085</wp:posOffset>
                </wp:positionH>
                <wp:positionV relativeFrom="paragraph">
                  <wp:posOffset>7620</wp:posOffset>
                </wp:positionV>
                <wp:extent cx="6276975" cy="8534400"/>
                <wp:effectExtent l="0" t="0" r="28575" b="19050"/>
                <wp:wrapNone/>
                <wp:docPr id="1962" name="Rectangle 2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8534400"/>
                        </a:xfrm>
                        <a:prstGeom prst="rect">
                          <a:avLst/>
                        </a:prstGeom>
                        <a:solidFill>
                          <a:srgbClr val="FFFFFF">
                            <a:alpha val="0"/>
                          </a:srgbClr>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068" o:spid="_x0000_s1026" style="position:absolute;left:0;text-align:left;margin-left:-13.55pt;margin-top:.6pt;width:494.25pt;height:672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" strokecolor="#0070c0">
                <v:fill opacity="0"/>
              </v:rect>
            </w:pict>
          </mc:Fallback>
        </mc:AlternateContent>
      </w:r>
      <w:r w:rsidR="00D50FD8">
        <w:rPr>
          <w:rFonts w:ascii="ＭＳ 明朝" w:hAnsi="ＭＳ 明朝" w:cs="ＭＳ 明朝" w:hint="eastAsia"/>
          <w:noProof/>
          <w:color w:val="000000"/>
          <w:sz w:val="21"/>
          <w:szCs w:val="21"/>
          <w:lang w:eastAsia="ja-JP"/>
        </w:rPr>
        <mc:AlternateContent>
          <mc:Choice Requires="wps">
            <w:drawing>
              <wp:anchor distT="0" distB="0" distL="114300" distR="114300" simplePos="0" relativeHeight="251825664" behindDoc="0" locked="1" layoutInCell="1" allowOverlap="1" wp14:anchorId="117C9647" wp14:editId="739DDF75">
                <wp:simplePos x="0" y="0"/>
                <wp:positionH relativeFrom="column">
                  <wp:posOffset>-257810</wp:posOffset>
                </wp:positionH>
                <wp:positionV relativeFrom="paragraph">
                  <wp:posOffset>-78105</wp:posOffset>
                </wp:positionV>
                <wp:extent cx="6457950" cy="8715375"/>
                <wp:effectExtent l="19050" t="19050" r="19050" b="28575"/>
                <wp:wrapNone/>
                <wp:docPr id="1963" name="Rectangle 2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8715375"/>
                        </a:xfrm>
                        <a:prstGeom prst="rect">
                          <a:avLst/>
                        </a:prstGeom>
                        <a:solidFill>
                          <a:srgbClr val="FFFFFF">
                            <a:alpha val="0"/>
                          </a:srgbClr>
                        </a:solidFill>
                        <a:ln w="38100"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069" o:spid="_x0000_s1026" style="position:absolute;left:0;text-align:left;margin-left:-20.3pt;margin-top:-6.15pt;width:508.5pt;height:686.2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" strokecolor="#0070c0" strokeweight="3pt">
                <v:fill opacity="0"/>
                <w10:anchorlock/>
              </v:rect>
            </w:pict>
          </mc:Fallback>
        </mc:AlternateContent>
      </w:r>
    </w:p>
    <w:p w:rsidR="00824247" w:rsidRPr="00824247" w:rsidRDefault="00824247" w:rsidP="00824247">
      <w:pPr>
        <w:overflowPunct w:val="0"/>
        <w:jc w:val="both"/>
        <w:textAlignment w:val="baseline"/>
        <w:rPr>
          <w:rFonts w:ascii="ＭＳ 明朝" w:hAnsi="Times New Roman"/>
          <w:color w:val="000000"/>
          <w:spacing w:val="2"/>
          <w:sz w:val="21"/>
          <w:szCs w:val="21"/>
          <w:lang w:eastAsia="ja-JP"/>
        </w:rPr>
      </w:pPr>
      <w:r w:rsidRPr="00824247">
        <w:rPr>
          <w:rFonts w:ascii="ＭＳ 明朝" w:hAnsi="ＭＳ 明朝" w:cs="ＭＳ 明朝"/>
          <w:color w:val="000000"/>
          <w:sz w:val="21"/>
          <w:szCs w:val="21"/>
          <w:lang w:eastAsia="ja-JP"/>
        </w:rPr>
        <w:t xml:space="preserve"> </w:t>
      </w:r>
      <w:r w:rsidRPr="00824247">
        <w:rPr>
          <w:rFonts w:ascii="ＭＳ 明朝" w:eastAsia="ＭＳ Ｐゴシック" w:hAnsi="Times New Roman" w:cs="ＭＳ Ｐゴシック" w:hint="eastAsia"/>
          <w:b/>
          <w:bCs/>
          <w:color w:val="000000"/>
          <w:sz w:val="21"/>
          <w:szCs w:val="21"/>
          <w:bdr w:val="single" w:sz="4" w:space="0" w:color="000000"/>
          <w:lang w:eastAsia="ja-JP"/>
        </w:rPr>
        <w:t>アナフィラキシーと認識したら</w:t>
      </w:r>
    </w:p>
    <w:p w:rsidR="00824247" w:rsidRDefault="00D50FD8" w:rsidP="00824247">
      <w:pPr>
        <w:overflowPunct w:val="0"/>
        <w:jc w:val="both"/>
        <w:textAlignment w:val="baseline"/>
        <w:rPr>
          <w:rFonts w:ascii="ＭＳ 明朝" w:hAnsi="Times New Roman"/>
          <w:color w:val="000000"/>
          <w:spacing w:val="2"/>
          <w:sz w:val="21"/>
          <w:szCs w:val="21"/>
          <w:lang w:eastAsia="ja-JP"/>
        </w:rPr>
      </w:pPr>
      <w:r>
        <w:rPr>
          <w:rFonts w:ascii="ＭＳ 明朝" w:hAnsi="ＭＳ 明朝" w:cs="ＭＳ 明朝"/>
          <w:noProof/>
          <w:color w:val="000000"/>
          <w:sz w:val="21"/>
          <w:szCs w:val="21"/>
          <w:lang w:eastAsia="ja-JP"/>
        </w:rPr>
        <mc:AlternateContent>
          <mc:Choice Requires="wpg">
            <w:drawing>
              <wp:anchor distT="0" distB="0" distL="114300" distR="114300" simplePos="0" relativeHeight="251813376" behindDoc="0" locked="0" layoutInCell="1" allowOverlap="1" wp14:anchorId="2A9BE9A9" wp14:editId="3A5FBF0D">
                <wp:simplePos x="0" y="0"/>
                <wp:positionH relativeFrom="column">
                  <wp:posOffset>773</wp:posOffset>
                </wp:positionH>
                <wp:positionV relativeFrom="paragraph">
                  <wp:posOffset>166</wp:posOffset>
                </wp:positionV>
                <wp:extent cx="5920740" cy="3975735"/>
                <wp:effectExtent l="0" t="0" r="22860" b="24765"/>
                <wp:wrapNone/>
                <wp:docPr id="1954" name="Group 2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0740" cy="3975735"/>
                          <a:chOff x="1275" y="2477"/>
                          <a:chExt cx="9324" cy="6261"/>
                        </a:xfrm>
                      </wpg:grpSpPr>
                      <wps:wsp>
                        <wps:cNvPr id="1955" name="AutoShape 1934"/>
                        <wps:cNvSpPr>
                          <a:spLocks noChangeArrowheads="1"/>
                        </wps:cNvSpPr>
                        <wps:spPr bwMode="auto">
                          <a:xfrm>
                            <a:off x="1275" y="2565"/>
                            <a:ext cx="4260" cy="6075"/>
                          </a:xfrm>
                          <a:prstGeom prst="roundRect">
                            <a:avLst>
                              <a:gd name="adj" fmla="val 16667"/>
                            </a:avLst>
                          </a:prstGeom>
                          <a:noFill/>
                          <a:ln w="18000">
                            <a:solidFill>
                              <a:srgbClr val="000099"/>
                            </a:solidFill>
                            <a:round/>
                            <a:headEnd/>
                            <a:tailEnd/>
                          </a:ln>
                          <a:extLst>
                            <a:ext uri="{909E8E84-426E-40DD-AFC4-6F175D3DCCD1}">
                              <a14:hiddenFill xmlns:a14="http://schemas.microsoft.com/office/drawing/2010/main">
                                <a:solidFill>
                                  <a:srgbClr val="FFFFFF"/>
                                </a:solidFill>
                              </a14:hiddenFill>
                            </a:ext>
                          </a:extLst>
                        </wps:spPr>
                        <wps:txbx>
                          <w:txbxContent>
                            <w:p w:rsidR="00012E96" w:rsidRDefault="00012E96" w:rsidP="00A832FE">
                              <w:pPr>
                                <w:ind w:left="555" w:hangingChars="250" w:hanging="555"/>
                                <w:rPr>
                                  <w:rFonts w:eastAsia="ＭＳ Ｐゴシック" w:hAnsi="Times New Roman" w:cs="ＭＳ Ｐゴシック"/>
                                  <w:snapToGrid w:val="0"/>
                                  <w:spacing w:val="2"/>
                                  <w:lang w:eastAsia="ja-JP"/>
                                </w:rPr>
                              </w:pPr>
                            </w:p>
                            <w:p w:rsidR="00012E96" w:rsidRDefault="00012E96" w:rsidP="004600C6">
                              <w:pPr>
                                <w:ind w:left="555" w:hangingChars="250" w:hanging="555"/>
                                <w:rPr>
                                  <w:rFonts w:hAnsi="Times New Roman"/>
                                  <w:noProof/>
                                  <w:snapToGrid w:val="0"/>
                                  <w:spacing w:val="2"/>
                                  <w:lang w:eastAsia="ja-JP"/>
                                </w:rPr>
                              </w:pPr>
                              <w:r>
                                <w:rPr>
                                  <w:rFonts w:eastAsia="ＭＳ Ｐゴシック" w:hAnsi="Times New Roman" w:cs="ＭＳ Ｐゴシック" w:hint="eastAsia"/>
                                  <w:snapToGrid w:val="0"/>
                                  <w:spacing w:val="2"/>
                                  <w:lang w:eastAsia="ja-JP"/>
                                </w:rPr>
                                <w:t>□</w:t>
                              </w:r>
                              <w:r>
                                <w:rPr>
                                  <w:rFonts w:ascii="ＭＳ Ｐゴシック" w:hAnsi="ＭＳ Ｐゴシック" w:cs="ＭＳ Ｐゴシック"/>
                                  <w:snapToGrid w:val="0"/>
                                  <w:lang w:eastAsia="ja-JP"/>
                                </w:rPr>
                                <w:t xml:space="preserve"> </w:t>
                              </w:r>
                              <w:r>
                                <w:rPr>
                                  <w:rFonts w:eastAsia="ＭＳ Ｐゴシック" w:hAnsi="Times New Roman" w:cs="ＭＳ Ｐゴシック" w:hint="eastAsia"/>
                                  <w:snapToGrid w:val="0"/>
                                  <w:spacing w:val="2"/>
                                  <w:lang w:eastAsia="ja-JP"/>
                                </w:rPr>
                                <w:t>１．</w:t>
                              </w:r>
                              <w:r>
                                <w:rPr>
                                  <w:rFonts w:eastAsia="ＭＳ Ｐゴシック" w:hAnsi="Times New Roman" w:cs="ＭＳ Ｐゴシック" w:hint="eastAsia"/>
                                  <w:b/>
                                  <w:bCs/>
                                  <w:snapToGrid w:val="0"/>
                                  <w:spacing w:val="2"/>
                                  <w:u w:val="single" w:color="000000"/>
                                  <w:lang w:eastAsia="ja-JP"/>
                                </w:rPr>
                                <w:t>アナフィラキシー専用救急セット</w:t>
                              </w:r>
                              <w:r>
                                <w:rPr>
                                  <w:rFonts w:eastAsia="ＭＳ Ｐゴシック" w:hAnsi="Times New Roman" w:cs="ＭＳ Ｐゴシック" w:hint="eastAsia"/>
                                  <w:snapToGrid w:val="0"/>
                                  <w:spacing w:val="2"/>
                                  <w:u w:val="single" w:color="000000"/>
                                  <w:lang w:eastAsia="ja-JP"/>
                                </w:rPr>
                                <w:t>を子どもの手元に取り寄せる</w:t>
                              </w:r>
                            </w:p>
                            <w:p w:rsidR="00012E96" w:rsidRPr="008230D9" w:rsidRDefault="00012E96" w:rsidP="00CB6099">
                              <w:pPr>
                                <w:ind w:left="284" w:hangingChars="129" w:hanging="284"/>
                                <w:rPr>
                                  <w:rFonts w:ascii="ＭＳ Ｐゴシック" w:hAnsi="ＭＳ Ｐゴシック" w:cs="ＭＳ Ｐゴシック"/>
                                  <w:snapToGrid w:val="0"/>
                                  <w:lang w:eastAsia="ja-JP"/>
                                </w:rPr>
                              </w:pPr>
                            </w:p>
                            <w:p w:rsidR="00012E96" w:rsidRDefault="00012E96" w:rsidP="002030ED">
                              <w:pPr>
                                <w:ind w:leftChars="129" w:left="284"/>
                                <w:rPr>
                                  <w:spacing w:val="12"/>
                                  <w:lang w:eastAsia="ja-JP"/>
                                </w:rPr>
                              </w:pPr>
                              <w:r>
                                <w:rPr>
                                  <w:rFonts w:ascii="ＭＳ Ｐゴシック" w:hAnsi="ＭＳ Ｐゴシック" w:cs="ＭＳ Ｐゴシック"/>
                                  <w:snapToGrid w:val="0"/>
                                  <w:lang w:eastAsia="ja-JP"/>
                                </w:rPr>
                                <w:t xml:space="preserve"> </w:t>
                              </w:r>
                              <w:r>
                                <w:rPr>
                                  <w:rFonts w:eastAsia="ＭＳ Ｐゴシック" w:hAnsi="Times New Roman" w:cs="ＭＳ Ｐゴシック" w:hint="eastAsia"/>
                                  <w:snapToGrid w:val="0"/>
                                  <w:spacing w:val="2"/>
                                  <w:lang w:eastAsia="ja-JP"/>
                                </w:rPr>
                                <w:t>・</w:t>
                              </w:r>
                              <w:r w:rsidRPr="00CB6099">
                                <w:rPr>
                                  <w:rFonts w:eastAsia="ＭＳ Ｐゴシック" w:hAnsi="Times New Roman" w:cs="ＭＳ Ｐゴシック"/>
                                  <w:snapToGrid w:val="0"/>
                                  <w:spacing w:val="2"/>
                                  <w:lang w:eastAsia="ja-JP"/>
                                </w:rPr>
                                <w:t>エピペン</w:t>
                              </w:r>
                              <w:r w:rsidRPr="00CB6099">
                                <w:rPr>
                                  <w:rFonts w:eastAsia="ＭＳ Ｐゴシック" w:hAnsi="Times New Roman" w:cs="ＭＳ Ｐゴシック"/>
                                  <w:snapToGrid w:val="0"/>
                                  <w:spacing w:val="2"/>
                                  <w:lang w:eastAsia="ja-JP"/>
                                </w:rPr>
                                <w:t>®</w:t>
                              </w:r>
                              <w:r>
                                <w:rPr>
                                  <w:rFonts w:hint="eastAsia"/>
                                  <w:spacing w:val="12"/>
                                  <w:lang w:eastAsia="ja-JP"/>
                                </w:rPr>
                                <w:t xml:space="preserve">　　</w:t>
                              </w:r>
                            </w:p>
                            <w:p w:rsidR="00012E96" w:rsidRDefault="00012E96" w:rsidP="002030ED">
                              <w:pPr>
                                <w:ind w:leftChars="50" w:left="110" w:firstLineChars="100" w:firstLine="222"/>
                                <w:rPr>
                                  <w:rFonts w:hAnsi="Times New Roman"/>
                                  <w:noProof/>
                                  <w:snapToGrid w:val="0"/>
                                  <w:spacing w:val="2"/>
                                  <w:lang w:eastAsia="ja-JP"/>
                                </w:rPr>
                              </w:pPr>
                              <w:r>
                                <w:rPr>
                                  <w:rFonts w:eastAsia="ＭＳ Ｐゴシック" w:hAnsi="Times New Roman" w:cs="ＭＳ Ｐゴシック" w:hint="eastAsia"/>
                                  <w:snapToGrid w:val="0"/>
                                  <w:spacing w:val="2"/>
                                  <w:lang w:eastAsia="ja-JP"/>
                                </w:rPr>
                                <w:t>・</w:t>
                              </w:r>
                              <w:r w:rsidRPr="00CB6099">
                                <w:rPr>
                                  <w:rFonts w:eastAsia="ＭＳ Ｐゴシック" w:hAnsi="Times New Roman" w:cs="ＭＳ Ｐゴシック"/>
                                  <w:snapToGrid w:val="0"/>
                                  <w:spacing w:val="2"/>
                                  <w:lang w:eastAsia="ja-JP"/>
                                </w:rPr>
                                <w:t>エピペン</w:t>
                              </w:r>
                              <w:r w:rsidRPr="00CB6099">
                                <w:rPr>
                                  <w:rFonts w:eastAsia="ＭＳ Ｐゴシック" w:hAnsi="Times New Roman" w:cs="ＭＳ Ｐゴシック"/>
                                  <w:snapToGrid w:val="0"/>
                                  <w:spacing w:val="2"/>
                                  <w:lang w:eastAsia="ja-JP"/>
                                </w:rPr>
                                <w:t>®</w:t>
                              </w:r>
                              <w:r>
                                <w:rPr>
                                  <w:rFonts w:eastAsia="ＭＳ Ｐゴシック" w:hAnsi="Times New Roman" w:cs="ＭＳ Ｐゴシック" w:hint="eastAsia"/>
                                  <w:snapToGrid w:val="0"/>
                                  <w:spacing w:val="2"/>
                                  <w:lang w:eastAsia="ja-JP"/>
                                </w:rPr>
                                <w:t>使用手順書</w:t>
                              </w:r>
                            </w:p>
                            <w:p w:rsidR="00012E96" w:rsidRDefault="00012E96" w:rsidP="002030ED">
                              <w:pPr>
                                <w:ind w:leftChars="50" w:left="110" w:firstLineChars="100" w:firstLine="222"/>
                                <w:rPr>
                                  <w:rFonts w:eastAsia="ＭＳ Ｐゴシック" w:hAnsi="Times New Roman" w:cs="ＭＳ Ｐゴシック"/>
                                  <w:snapToGrid w:val="0"/>
                                  <w:spacing w:val="2"/>
                                  <w:w w:val="151"/>
                                  <w:lang w:eastAsia="ja-JP"/>
                                </w:rPr>
                              </w:pPr>
                              <w:r>
                                <w:rPr>
                                  <w:rFonts w:eastAsia="ＭＳ Ｐゴシック" w:hAnsi="Times New Roman" w:cs="ＭＳ Ｐゴシック" w:hint="eastAsia"/>
                                  <w:snapToGrid w:val="0"/>
                                  <w:spacing w:val="2"/>
                                  <w:lang w:eastAsia="ja-JP"/>
                                </w:rPr>
                                <w:t>・緊急薬・紙コップ</w:t>
                              </w:r>
                              <w:r>
                                <w:rPr>
                                  <w:rFonts w:eastAsia="ＭＳ Ｐゴシック" w:hAnsi="Times New Roman" w:cs="ＭＳ Ｐゴシック" w:hint="eastAsia"/>
                                  <w:snapToGrid w:val="0"/>
                                  <w:spacing w:val="2"/>
                                  <w:w w:val="151"/>
                                  <w:lang w:eastAsia="ja-JP"/>
                                </w:rPr>
                                <w:t xml:space="preserve">　　　</w:t>
                              </w:r>
                            </w:p>
                            <w:p w:rsidR="00012E96" w:rsidRDefault="00012E96" w:rsidP="002030ED">
                              <w:pPr>
                                <w:ind w:leftChars="50" w:left="110" w:firstLineChars="100" w:firstLine="222"/>
                                <w:rPr>
                                  <w:rFonts w:hAnsi="Times New Roman"/>
                                  <w:noProof/>
                                  <w:snapToGrid w:val="0"/>
                                  <w:spacing w:val="2"/>
                                  <w:lang w:eastAsia="ja-JP"/>
                                </w:rPr>
                              </w:pPr>
                              <w:r>
                                <w:rPr>
                                  <w:rFonts w:eastAsia="ＭＳ Ｐゴシック" w:hAnsi="Times New Roman" w:cs="ＭＳ Ｐゴシック" w:hint="eastAsia"/>
                                  <w:snapToGrid w:val="0"/>
                                  <w:spacing w:val="2"/>
                                  <w:lang w:eastAsia="ja-JP"/>
                                </w:rPr>
                                <w:t>・携帯用酸素</w:t>
                              </w:r>
                            </w:p>
                            <w:p w:rsidR="00012E96" w:rsidRDefault="00012E96" w:rsidP="002030ED">
                              <w:pPr>
                                <w:ind w:leftChars="50" w:left="110" w:firstLineChars="100" w:firstLine="222"/>
                                <w:rPr>
                                  <w:rFonts w:eastAsia="ＭＳ Ｐゴシック" w:hAnsi="Times New Roman" w:cs="ＭＳ Ｐゴシック"/>
                                  <w:snapToGrid w:val="0"/>
                                  <w:spacing w:val="2"/>
                                  <w:w w:val="151"/>
                                  <w:lang w:eastAsia="ja-JP"/>
                                </w:rPr>
                              </w:pPr>
                              <w:r>
                                <w:rPr>
                                  <w:rFonts w:eastAsia="ＭＳ Ｐゴシック" w:hAnsi="Times New Roman" w:cs="ＭＳ Ｐゴシック" w:hint="eastAsia"/>
                                  <w:snapToGrid w:val="0"/>
                                  <w:spacing w:val="2"/>
                                  <w:lang w:eastAsia="ja-JP"/>
                                </w:rPr>
                                <w:t>・初期対応手順書</w:t>
                              </w:r>
                              <w:r>
                                <w:rPr>
                                  <w:rFonts w:eastAsia="ＭＳ Ｐゴシック" w:hAnsi="Times New Roman" w:cs="ＭＳ Ｐゴシック" w:hint="eastAsia"/>
                                  <w:snapToGrid w:val="0"/>
                                  <w:spacing w:val="2"/>
                                  <w:w w:val="151"/>
                                  <w:lang w:eastAsia="ja-JP"/>
                                </w:rPr>
                                <w:t xml:space="preserve">　　　</w:t>
                              </w:r>
                            </w:p>
                            <w:p w:rsidR="00012E96" w:rsidRDefault="00012E96" w:rsidP="002030ED">
                              <w:pPr>
                                <w:ind w:leftChars="50" w:left="110" w:firstLineChars="100" w:firstLine="222"/>
                                <w:rPr>
                                  <w:rFonts w:hAnsi="Times New Roman"/>
                                  <w:noProof/>
                                  <w:snapToGrid w:val="0"/>
                                  <w:spacing w:val="2"/>
                                  <w:lang w:eastAsia="ja-JP"/>
                                </w:rPr>
                              </w:pPr>
                              <w:r>
                                <w:rPr>
                                  <w:rFonts w:eastAsia="ＭＳ Ｐゴシック" w:hAnsi="Times New Roman" w:cs="ＭＳ Ｐゴシック" w:hint="eastAsia"/>
                                  <w:snapToGrid w:val="0"/>
                                  <w:spacing w:val="2"/>
                                  <w:lang w:eastAsia="ja-JP"/>
                                </w:rPr>
                                <w:t>・症状チェックシート</w:t>
                              </w:r>
                            </w:p>
                            <w:p w:rsidR="00012E96" w:rsidRDefault="00012E96" w:rsidP="002030ED">
                              <w:pPr>
                                <w:ind w:leftChars="129" w:left="284"/>
                                <w:rPr>
                                  <w:rFonts w:hAnsi="Times New Roman"/>
                                  <w:noProof/>
                                  <w:snapToGrid w:val="0"/>
                                  <w:spacing w:val="2"/>
                                  <w:lang w:eastAsia="ja-JP"/>
                                </w:rPr>
                              </w:pPr>
                              <w:r>
                                <w:rPr>
                                  <w:rFonts w:ascii="ＭＳ Ｐゴシック" w:hAnsi="ＭＳ Ｐゴシック" w:cs="ＭＳ Ｐゴシック"/>
                                  <w:snapToGrid w:val="0"/>
                                  <w:lang w:eastAsia="ja-JP"/>
                                </w:rPr>
                                <w:t xml:space="preserve"> </w:t>
                              </w:r>
                              <w:r>
                                <w:rPr>
                                  <w:rFonts w:eastAsia="ＭＳ Ｐゴシック" w:hAnsi="Times New Roman" w:cs="ＭＳ Ｐゴシック" w:hint="eastAsia"/>
                                  <w:snapToGrid w:val="0"/>
                                  <w:spacing w:val="2"/>
                                  <w:lang w:eastAsia="ja-JP"/>
                                </w:rPr>
                                <w:t>・緊急対応経過記録票</w:t>
                              </w:r>
                            </w:p>
                            <w:p w:rsidR="00012E96" w:rsidRDefault="00012E96" w:rsidP="002030ED">
                              <w:pPr>
                                <w:ind w:leftChars="50" w:left="110" w:firstLineChars="100" w:firstLine="222"/>
                                <w:rPr>
                                  <w:rFonts w:hAnsi="Times New Roman"/>
                                  <w:noProof/>
                                  <w:snapToGrid w:val="0"/>
                                  <w:spacing w:val="2"/>
                                  <w:lang w:eastAsia="ja-JP"/>
                                </w:rPr>
                              </w:pPr>
                              <w:r>
                                <w:rPr>
                                  <w:rFonts w:eastAsia="ＭＳ Ｐゴシック" w:hAnsi="Times New Roman" w:cs="ＭＳ Ｐゴシック" w:hint="eastAsia"/>
                                  <w:snapToGrid w:val="0"/>
                                  <w:spacing w:val="2"/>
                                  <w:lang w:eastAsia="ja-JP"/>
                                </w:rPr>
                                <w:t>・救急搬送依頼マニュアル</w:t>
                              </w:r>
                            </w:p>
                            <w:p w:rsidR="00012E96" w:rsidRDefault="00012E96" w:rsidP="002030ED">
                              <w:pPr>
                                <w:ind w:leftChars="50" w:left="110" w:rightChars="-82" w:right="-180" w:firstLineChars="100" w:firstLine="222"/>
                                <w:rPr>
                                  <w:rFonts w:eastAsia="ＭＳ Ｐゴシック" w:hAnsi="Times New Roman" w:cs="ＭＳ Ｐゴシック"/>
                                  <w:snapToGrid w:val="0"/>
                                  <w:spacing w:val="2"/>
                                  <w:lang w:eastAsia="ja-JP"/>
                                </w:rPr>
                              </w:pPr>
                              <w:r>
                                <w:rPr>
                                  <w:rFonts w:eastAsia="ＭＳ Ｐゴシック" w:hAnsi="Times New Roman" w:cs="ＭＳ Ｐゴシック" w:hint="eastAsia"/>
                                  <w:snapToGrid w:val="0"/>
                                  <w:spacing w:val="2"/>
                                  <w:lang w:eastAsia="ja-JP"/>
                                </w:rPr>
                                <w:t>・保護者緊急連絡先</w:t>
                              </w:r>
                            </w:p>
                            <w:p w:rsidR="00012E96" w:rsidRDefault="00012E96" w:rsidP="002030ED">
                              <w:pPr>
                                <w:ind w:leftChars="50" w:left="110" w:rightChars="-82" w:right="-180" w:firstLineChars="100" w:firstLine="222"/>
                                <w:rPr>
                                  <w:rFonts w:hAnsi="Times New Roman"/>
                                  <w:noProof/>
                                  <w:snapToGrid w:val="0"/>
                                  <w:spacing w:val="2"/>
                                  <w:lang w:eastAsia="ja-JP"/>
                                </w:rPr>
                              </w:pPr>
                              <w:r>
                                <w:rPr>
                                  <w:rFonts w:eastAsia="ＭＳ Ｐゴシック" w:hAnsi="Times New Roman" w:cs="ＭＳ Ｐゴシック" w:hint="eastAsia"/>
                                  <w:snapToGrid w:val="0"/>
                                  <w:spacing w:val="2"/>
                                  <w:lang w:eastAsia="ja-JP"/>
                                </w:rPr>
                                <w:t>・救急搬送連絡先</w:t>
                              </w:r>
                              <w:r>
                                <w:rPr>
                                  <w:rFonts w:eastAsia="ＭＳ Ｐゴシック" w:hAnsi="Times New Roman" w:cs="ＭＳ Ｐゴシック" w:hint="eastAsia"/>
                                  <w:snapToGrid w:val="0"/>
                                  <w:spacing w:val="2"/>
                                  <w:w w:val="151"/>
                                  <w:lang w:eastAsia="ja-JP"/>
                                </w:rPr>
                                <w:t xml:space="preserve">　</w:t>
                              </w:r>
                            </w:p>
                            <w:p w:rsidR="00012E96" w:rsidRDefault="00012E96" w:rsidP="002030ED">
                              <w:pPr>
                                <w:ind w:leftChars="50" w:left="110" w:firstLineChars="100" w:firstLine="222"/>
                                <w:rPr>
                                  <w:rFonts w:eastAsia="ＭＳ Ｐゴシック" w:hAnsi="Times New Roman" w:cs="ＭＳ Ｐゴシック"/>
                                  <w:snapToGrid w:val="0"/>
                                  <w:spacing w:val="2"/>
                                  <w:lang w:eastAsia="ja-JP"/>
                                </w:rPr>
                              </w:pPr>
                              <w:r>
                                <w:rPr>
                                  <w:rFonts w:eastAsia="ＭＳ Ｐゴシック" w:hAnsi="Times New Roman" w:cs="ＭＳ Ｐゴシック" w:hint="eastAsia"/>
                                  <w:snapToGrid w:val="0"/>
                                  <w:spacing w:val="2"/>
                                  <w:lang w:eastAsia="ja-JP"/>
                                </w:rPr>
                                <w:t xml:space="preserve">・タオル　　　</w:t>
                              </w:r>
                            </w:p>
                            <w:p w:rsidR="00012E96" w:rsidRDefault="00012E96" w:rsidP="002030ED">
                              <w:pPr>
                                <w:ind w:leftChars="50" w:left="110" w:firstLineChars="100" w:firstLine="222"/>
                                <w:rPr>
                                  <w:rFonts w:eastAsia="ＭＳ Ｐゴシック" w:hAnsi="Times New Roman" w:cs="ＭＳ Ｐゴシック"/>
                                  <w:snapToGrid w:val="0"/>
                                  <w:spacing w:val="2"/>
                                  <w:lang w:eastAsia="ja-JP"/>
                                </w:rPr>
                              </w:pPr>
                              <w:r>
                                <w:rPr>
                                  <w:rFonts w:eastAsia="ＭＳ Ｐゴシック" w:hAnsi="Times New Roman" w:cs="ＭＳ Ｐゴシック" w:hint="eastAsia"/>
                                  <w:snapToGrid w:val="0"/>
                                  <w:spacing w:val="2"/>
                                  <w:lang w:eastAsia="ja-JP"/>
                                </w:rPr>
                                <w:t xml:space="preserve">・ビニール袋　　　　</w:t>
                              </w:r>
                            </w:p>
                            <w:p w:rsidR="00012E96" w:rsidRDefault="00012E96" w:rsidP="002030ED">
                              <w:pPr>
                                <w:ind w:leftChars="50" w:left="110" w:firstLineChars="100" w:firstLine="222"/>
                                <w:rPr>
                                  <w:rFonts w:hAnsi="Times New Roman"/>
                                  <w:noProof/>
                                  <w:snapToGrid w:val="0"/>
                                  <w:spacing w:val="2"/>
                                  <w:lang w:eastAsia="ja-JP"/>
                                </w:rPr>
                              </w:pPr>
                              <w:r>
                                <w:rPr>
                                  <w:rFonts w:eastAsia="ＭＳ Ｐゴシック" w:hAnsi="Times New Roman" w:cs="ＭＳ Ｐゴシック" w:hint="eastAsia"/>
                                  <w:snapToGrid w:val="0"/>
                                  <w:spacing w:val="2"/>
                                  <w:lang w:eastAsia="ja-JP"/>
                                </w:rPr>
                                <w:t>・紙コップ</w:t>
                              </w:r>
                            </w:p>
                            <w:p w:rsidR="00012E96" w:rsidRDefault="00012E96" w:rsidP="00CB6099">
                              <w:pPr>
                                <w:ind w:left="284" w:hangingChars="129" w:hanging="284"/>
                                <w:rPr>
                                  <w:rFonts w:eastAsia="ＭＳ Ｐゴシック" w:hAnsi="Times New Roman" w:cs="ＭＳ Ｐゴシック"/>
                                  <w:snapToGrid w:val="0"/>
                                  <w:spacing w:val="2"/>
                                  <w:lang w:eastAsia="ja-JP"/>
                                </w:rPr>
                              </w:pPr>
                              <w:r>
                                <w:rPr>
                                  <w:snapToGrid w:val="0"/>
                                  <w:lang w:eastAsia="ja-JP"/>
                                </w:rPr>
                                <w:t xml:space="preserve">  </w:t>
                              </w:r>
                              <w:r>
                                <w:rPr>
                                  <w:rFonts w:hint="eastAsia"/>
                                  <w:snapToGrid w:val="0"/>
                                  <w:lang w:eastAsia="ja-JP"/>
                                </w:rPr>
                                <w:t xml:space="preserve">　</w:t>
                              </w:r>
                              <w:r>
                                <w:rPr>
                                  <w:rFonts w:eastAsia="ＭＳ Ｐゴシック" w:hAnsi="Times New Roman" w:cs="ＭＳ Ｐゴシック" w:hint="eastAsia"/>
                                  <w:snapToGrid w:val="0"/>
                                  <w:spacing w:val="2"/>
                                  <w:lang w:eastAsia="ja-JP"/>
                                </w:rPr>
                                <w:t>・レジャーシート</w:t>
                              </w:r>
                            </w:p>
                            <w:p w:rsidR="00012E96" w:rsidRDefault="00012E96" w:rsidP="008230D9">
                              <w:pPr>
                                <w:ind w:left="286" w:hangingChars="129" w:hanging="286"/>
                                <w:rPr>
                                  <w:rFonts w:hAnsi="Times New Roman"/>
                                  <w:noProof/>
                                  <w:snapToGrid w:val="0"/>
                                  <w:spacing w:val="2"/>
                                  <w:lang w:eastAsia="ja-JP"/>
                                </w:rPr>
                              </w:pPr>
                              <w:r>
                                <w:rPr>
                                  <w:rFonts w:eastAsia="ＭＳ Ｐゴシック" w:hAnsi="Times New Roman" w:cs="ＭＳ Ｐゴシック" w:hint="eastAsia"/>
                                  <w:snapToGrid w:val="0"/>
                                  <w:spacing w:val="2"/>
                                  <w:lang w:eastAsia="ja-JP"/>
                                </w:rPr>
                                <w:t xml:space="preserve">　　・その他　　毛布　　　　　　　など</w:t>
                              </w:r>
                            </w:p>
                          </w:txbxContent>
                        </wps:txbx>
                        <wps:bodyPr rot="0" vert="horz" wrap="square" lIns="72000" tIns="72000" rIns="72000" bIns="72000" anchor="t" anchorCtr="0" upright="1">
                          <a:noAutofit/>
                        </wps:bodyPr>
                      </wps:wsp>
                      <wps:wsp>
                        <wps:cNvPr id="1956" name="AutoShape 1935"/>
                        <wps:cNvSpPr>
                          <a:spLocks noChangeArrowheads="1"/>
                        </wps:cNvSpPr>
                        <wps:spPr bwMode="auto">
                          <a:xfrm>
                            <a:off x="5676" y="2477"/>
                            <a:ext cx="4923" cy="1517"/>
                          </a:xfrm>
                          <a:prstGeom prst="roundRect">
                            <a:avLst>
                              <a:gd name="adj" fmla="val 16667"/>
                            </a:avLst>
                          </a:prstGeom>
                          <a:noFill/>
                          <a:ln w="18000">
                            <a:solidFill>
                              <a:srgbClr val="000099"/>
                            </a:solidFill>
                            <a:round/>
                            <a:headEnd/>
                            <a:tailEnd/>
                          </a:ln>
                          <a:extLst>
                            <a:ext uri="{909E8E84-426E-40DD-AFC4-6F175D3DCCD1}">
                              <a14:hiddenFill xmlns:a14="http://schemas.microsoft.com/office/drawing/2010/main">
                                <a:solidFill>
                                  <a:srgbClr val="FFFFFF"/>
                                </a:solidFill>
                              </a14:hiddenFill>
                            </a:ext>
                          </a:extLst>
                        </wps:spPr>
                        <wps:txbx>
                          <w:txbxContent>
                            <w:p w:rsidR="00012E96" w:rsidRDefault="00012E96" w:rsidP="00824247">
                              <w:pPr>
                                <w:rPr>
                                  <w:rFonts w:hAnsi="Times New Roman"/>
                                  <w:noProof/>
                                  <w:snapToGrid w:val="0"/>
                                  <w:spacing w:val="2"/>
                                  <w:lang w:eastAsia="ja-JP"/>
                                </w:rPr>
                              </w:pPr>
                              <w:r>
                                <w:rPr>
                                  <w:snapToGrid w:val="0"/>
                                  <w:lang w:eastAsia="ja-JP"/>
                                </w:rPr>
                                <w:t xml:space="preserve"> </w:t>
                              </w:r>
                              <w:r>
                                <w:rPr>
                                  <w:rFonts w:eastAsia="ＭＳ Ｐゴシック" w:hAnsi="Times New Roman" w:cs="ＭＳ Ｐゴシック" w:hint="eastAsia"/>
                                  <w:snapToGrid w:val="0"/>
                                  <w:spacing w:val="2"/>
                                  <w:lang w:eastAsia="ja-JP"/>
                                </w:rPr>
                                <w:t>□２．</w:t>
                              </w:r>
                              <w:r>
                                <w:rPr>
                                  <w:rFonts w:eastAsia="ＭＳ Ｐゴシック" w:hAnsi="Times New Roman" w:cs="ＭＳ Ｐゴシック" w:hint="eastAsia"/>
                                  <w:snapToGrid w:val="0"/>
                                  <w:spacing w:val="2"/>
                                  <w:u w:val="single" w:color="000000"/>
                                  <w:lang w:eastAsia="ja-JP"/>
                                </w:rPr>
                                <w:t>経過記録係を指名する</w:t>
                              </w:r>
                            </w:p>
                            <w:p w:rsidR="00012E96" w:rsidRDefault="00012E96" w:rsidP="00824247">
                              <w:pPr>
                                <w:rPr>
                                  <w:rFonts w:hAnsi="Times New Roman"/>
                                  <w:noProof/>
                                  <w:snapToGrid w:val="0"/>
                                  <w:spacing w:val="2"/>
                                  <w:lang w:eastAsia="ja-JP"/>
                                </w:rPr>
                              </w:pPr>
                              <w:r>
                                <w:rPr>
                                  <w:rFonts w:ascii="ＭＳ Ｐゴシック" w:hAnsi="ＭＳ Ｐゴシック" w:cs="ＭＳ Ｐゴシック"/>
                                  <w:snapToGrid w:val="0"/>
                                  <w:lang w:eastAsia="ja-JP"/>
                                </w:rPr>
                                <w:t xml:space="preserve">  </w:t>
                              </w:r>
                              <w:r>
                                <w:rPr>
                                  <w:rFonts w:ascii="ＭＳ Ｐゴシック" w:hAnsi="ＭＳ Ｐゴシック" w:cs="ＭＳ Ｐゴシック" w:hint="eastAsia"/>
                                  <w:snapToGrid w:val="0"/>
                                  <w:lang w:eastAsia="ja-JP"/>
                                </w:rPr>
                                <w:t xml:space="preserve"> </w:t>
                              </w:r>
                              <w:r>
                                <w:rPr>
                                  <w:rFonts w:eastAsia="ＭＳ Ｐゴシック" w:hAnsi="Times New Roman" w:cs="ＭＳ Ｐゴシック" w:hint="eastAsia"/>
                                  <w:snapToGrid w:val="0"/>
                                  <w:spacing w:val="2"/>
                                  <w:lang w:eastAsia="ja-JP"/>
                                </w:rPr>
                                <w:t>・子どもの症状</w:t>
                              </w:r>
                            </w:p>
                            <w:p w:rsidR="00012E96" w:rsidRDefault="00012E96" w:rsidP="00824247">
                              <w:pPr>
                                <w:rPr>
                                  <w:rFonts w:hAnsi="Times New Roman"/>
                                  <w:noProof/>
                                  <w:snapToGrid w:val="0"/>
                                  <w:spacing w:val="2"/>
                                  <w:lang w:eastAsia="ja-JP"/>
                                </w:rPr>
                              </w:pPr>
                              <w:r>
                                <w:rPr>
                                  <w:rFonts w:eastAsia="ＭＳ Ｐゴシック" w:hAnsi="Times New Roman" w:cs="ＭＳ Ｐゴシック" w:hint="eastAsia"/>
                                  <w:snapToGrid w:val="0"/>
                                  <w:spacing w:val="2"/>
                                  <w:w w:val="151"/>
                                  <w:lang w:eastAsia="ja-JP"/>
                                </w:rPr>
                                <w:t xml:space="preserve">　</w:t>
                              </w:r>
                              <w:r>
                                <w:rPr>
                                  <w:rFonts w:eastAsia="ＭＳ Ｐゴシック" w:hAnsi="Times New Roman" w:cs="ＭＳ Ｐゴシック" w:hint="eastAsia"/>
                                  <w:snapToGrid w:val="0"/>
                                  <w:spacing w:val="2"/>
                                  <w:lang w:eastAsia="ja-JP"/>
                                </w:rPr>
                                <w:t>・施した手当て</w:t>
                              </w:r>
                            </w:p>
                            <w:p w:rsidR="00012E96" w:rsidRDefault="00012E96" w:rsidP="00824247">
                              <w:pPr>
                                <w:rPr>
                                  <w:rFonts w:hAnsi="Times New Roman"/>
                                  <w:noProof/>
                                  <w:snapToGrid w:val="0"/>
                                  <w:spacing w:val="2"/>
                                  <w:lang w:eastAsia="ja-JP"/>
                                </w:rPr>
                              </w:pPr>
                              <w:r>
                                <w:rPr>
                                  <w:rFonts w:eastAsia="ＭＳ Ｐゴシック" w:hAnsi="Times New Roman" w:cs="ＭＳ Ｐゴシック" w:hint="eastAsia"/>
                                  <w:snapToGrid w:val="0"/>
                                  <w:spacing w:val="2"/>
                                  <w:w w:val="151"/>
                                  <w:lang w:eastAsia="ja-JP"/>
                                </w:rPr>
                                <w:t xml:space="preserve">　</w:t>
                              </w:r>
                              <w:r>
                                <w:rPr>
                                  <w:rFonts w:eastAsia="ＭＳ Ｐゴシック" w:hAnsi="Times New Roman" w:cs="ＭＳ Ｐゴシック" w:hint="eastAsia"/>
                                  <w:snapToGrid w:val="0"/>
                                  <w:spacing w:val="2"/>
                                  <w:lang w:eastAsia="ja-JP"/>
                                </w:rPr>
                                <w:t>・救急隊や保護者への連絡</w:t>
                              </w:r>
                            </w:p>
                          </w:txbxContent>
                        </wps:txbx>
                        <wps:bodyPr rot="0" vert="horz" wrap="square" lIns="72000" tIns="72000" rIns="72000" bIns="72000" anchor="t" anchorCtr="0" upright="1">
                          <a:noAutofit/>
                        </wps:bodyPr>
                      </wps:wsp>
                      <wps:wsp>
                        <wps:cNvPr id="1957" name="AutoShape 1937"/>
                        <wps:cNvSpPr>
                          <a:spLocks noChangeArrowheads="1"/>
                        </wps:cNvSpPr>
                        <wps:spPr bwMode="auto">
                          <a:xfrm>
                            <a:off x="5682" y="4109"/>
                            <a:ext cx="4917" cy="594"/>
                          </a:xfrm>
                          <a:prstGeom prst="roundRect">
                            <a:avLst>
                              <a:gd name="adj" fmla="val 16667"/>
                            </a:avLst>
                          </a:prstGeom>
                          <a:noFill/>
                          <a:ln w="18000">
                            <a:solidFill>
                              <a:srgbClr val="000099"/>
                            </a:solidFill>
                            <a:round/>
                            <a:headEnd/>
                            <a:tailEnd/>
                          </a:ln>
                          <a:extLst>
                            <a:ext uri="{909E8E84-426E-40DD-AFC4-6F175D3DCCD1}">
                              <a14:hiddenFill xmlns:a14="http://schemas.microsoft.com/office/drawing/2010/main">
                                <a:solidFill>
                                  <a:srgbClr val="FFFFFF"/>
                                </a:solidFill>
                              </a14:hiddenFill>
                            </a:ext>
                          </a:extLst>
                        </wps:spPr>
                        <wps:txbx>
                          <w:txbxContent>
                            <w:p w:rsidR="00012E96" w:rsidRDefault="00012E96" w:rsidP="00A832FE">
                              <w:pPr>
                                <w:ind w:leftChars="-64" w:left="-141" w:firstLineChars="100" w:firstLine="222"/>
                                <w:rPr>
                                  <w:rFonts w:hAnsi="Times New Roman"/>
                                  <w:noProof/>
                                  <w:snapToGrid w:val="0"/>
                                  <w:spacing w:val="2"/>
                                </w:rPr>
                              </w:pPr>
                              <w:r w:rsidRPr="001D0ADE">
                                <w:rPr>
                                  <w:rFonts w:eastAsia="ＭＳ Ｐゴシック" w:hAnsi="Times New Roman" w:cs="ＭＳ Ｐゴシック" w:hint="eastAsia"/>
                                  <w:snapToGrid w:val="0"/>
                                  <w:spacing w:val="2"/>
                                  <w:lang w:eastAsia="ja-JP"/>
                                </w:rPr>
                                <w:t>□</w:t>
                              </w:r>
                              <w:r w:rsidRPr="004600C6">
                                <w:rPr>
                                  <w:rFonts w:eastAsia="ＭＳ Ｐゴシック" w:hAnsi="Times New Roman" w:cs="ＭＳ Ｐゴシック" w:hint="eastAsia"/>
                                  <w:snapToGrid w:val="0"/>
                                  <w:spacing w:val="2"/>
                                  <w:lang w:eastAsia="ja-JP"/>
                                </w:rPr>
                                <w:t>３</w:t>
                              </w:r>
                              <w:r w:rsidRPr="001D0ADE">
                                <w:rPr>
                                  <w:rFonts w:eastAsia="ＭＳ Ｐゴシック" w:hAnsi="Times New Roman" w:cs="ＭＳ Ｐゴシック" w:hint="eastAsia"/>
                                  <w:snapToGrid w:val="0"/>
                                  <w:spacing w:val="2"/>
                                  <w:lang w:eastAsia="ja-JP"/>
                                </w:rPr>
                                <w:t>．</w:t>
                              </w:r>
                              <w:r>
                                <w:rPr>
                                  <w:rFonts w:eastAsia="ＭＳ Ｐゴシック" w:hAnsi="Times New Roman" w:cs="ＭＳ Ｐゴシック" w:hint="eastAsia"/>
                                  <w:snapToGrid w:val="0"/>
                                  <w:spacing w:val="2"/>
                                  <w:u w:val="single" w:color="000000"/>
                                </w:rPr>
                                <w:t>緊急薬を飲ませる</w:t>
                              </w:r>
                            </w:p>
                          </w:txbxContent>
                        </wps:txbx>
                        <wps:bodyPr rot="0" vert="horz" wrap="square" lIns="72000" tIns="72000" rIns="72000" bIns="72000" anchor="t" anchorCtr="0" upright="1">
                          <a:noAutofit/>
                        </wps:bodyPr>
                      </wps:wsp>
                      <wps:wsp>
                        <wps:cNvPr id="1958" name="AutoShape 1939"/>
                        <wps:cNvSpPr>
                          <a:spLocks noChangeArrowheads="1"/>
                        </wps:cNvSpPr>
                        <wps:spPr bwMode="auto">
                          <a:xfrm>
                            <a:off x="5676" y="7516"/>
                            <a:ext cx="4917" cy="1222"/>
                          </a:xfrm>
                          <a:prstGeom prst="roundRect">
                            <a:avLst>
                              <a:gd name="adj" fmla="val 16667"/>
                            </a:avLst>
                          </a:prstGeom>
                          <a:noFill/>
                          <a:ln w="18000">
                            <a:solidFill>
                              <a:srgbClr val="000099"/>
                            </a:solidFill>
                            <a:round/>
                            <a:headEnd/>
                            <a:tailEnd/>
                          </a:ln>
                          <a:extLst>
                            <a:ext uri="{909E8E84-426E-40DD-AFC4-6F175D3DCCD1}">
                              <a14:hiddenFill xmlns:a14="http://schemas.microsoft.com/office/drawing/2010/main">
                                <a:solidFill>
                                  <a:srgbClr val="FFFFFF"/>
                                </a:solidFill>
                              </a14:hiddenFill>
                            </a:ext>
                          </a:extLst>
                        </wps:spPr>
                        <wps:txbx>
                          <w:txbxContent>
                            <w:p w:rsidR="00012E96" w:rsidRDefault="00012E96" w:rsidP="00A832FE">
                              <w:pPr>
                                <w:ind w:left="550" w:hangingChars="250" w:hanging="550"/>
                                <w:rPr>
                                  <w:rFonts w:hAnsi="Times New Roman"/>
                                  <w:noProof/>
                                  <w:snapToGrid w:val="0"/>
                                  <w:spacing w:val="2"/>
                                  <w:lang w:eastAsia="ja-JP"/>
                                </w:rPr>
                              </w:pPr>
                              <w:r>
                                <w:rPr>
                                  <w:snapToGrid w:val="0"/>
                                  <w:lang w:eastAsia="ja-JP"/>
                                </w:rPr>
                                <w:t xml:space="preserve"> </w:t>
                              </w:r>
                              <w:r>
                                <w:rPr>
                                  <w:rFonts w:eastAsia="ＭＳ Ｐゴシック" w:hAnsi="Times New Roman" w:cs="ＭＳ Ｐゴシック" w:hint="eastAsia"/>
                                  <w:snapToGrid w:val="0"/>
                                  <w:spacing w:val="2"/>
                                  <w:lang w:eastAsia="ja-JP"/>
                                </w:rPr>
                                <w:t>□７．</w:t>
                              </w:r>
                              <w:r>
                                <w:rPr>
                                  <w:rFonts w:eastAsia="ＭＳ Ｐゴシック" w:hAnsi="Times New Roman" w:cs="ＭＳ Ｐゴシック" w:hint="eastAsia"/>
                                  <w:snapToGrid w:val="0"/>
                                  <w:spacing w:val="2"/>
                                  <w:u w:val="single" w:color="000000"/>
                                  <w:lang w:eastAsia="ja-JP"/>
                                </w:rPr>
                                <w:t>保護者に連絡をとり経緯を報告する</w:t>
                              </w:r>
                            </w:p>
                            <w:p w:rsidR="00012E96" w:rsidRDefault="00012E96" w:rsidP="00824247">
                              <w:pPr>
                                <w:ind w:left="318"/>
                                <w:rPr>
                                  <w:rFonts w:hAnsi="Times New Roman"/>
                                  <w:noProof/>
                                  <w:snapToGrid w:val="0"/>
                                  <w:spacing w:val="2"/>
                                  <w:lang w:eastAsia="ja-JP"/>
                                </w:rPr>
                              </w:pPr>
                              <w:r>
                                <w:rPr>
                                  <w:rFonts w:eastAsia="ＭＳ Ｐゴシック" w:hAnsi="Times New Roman" w:cs="ＭＳ Ｐゴシック" w:hint="eastAsia"/>
                                  <w:snapToGrid w:val="0"/>
                                  <w:spacing w:val="2"/>
                                  <w:lang w:eastAsia="ja-JP"/>
                                </w:rPr>
                                <w:t>・冷静に状況を伝える</w:t>
                              </w:r>
                            </w:p>
                            <w:p w:rsidR="00012E96" w:rsidRDefault="00012E96" w:rsidP="00824247">
                              <w:pPr>
                                <w:ind w:left="318"/>
                                <w:rPr>
                                  <w:rFonts w:hAnsi="Times New Roman"/>
                                  <w:noProof/>
                                  <w:snapToGrid w:val="0"/>
                                  <w:spacing w:val="2"/>
                                  <w:lang w:eastAsia="ja-JP"/>
                                </w:rPr>
                              </w:pPr>
                              <w:r>
                                <w:rPr>
                                  <w:rFonts w:eastAsia="ＭＳ Ｐゴシック" w:hAnsi="Times New Roman" w:cs="ＭＳ Ｐゴシック" w:hint="eastAsia"/>
                                  <w:snapToGrid w:val="0"/>
                                  <w:spacing w:val="2"/>
                                  <w:lang w:eastAsia="ja-JP"/>
                                </w:rPr>
                                <w:t>・来校の依頼</w:t>
                              </w:r>
                            </w:p>
                          </w:txbxContent>
                        </wps:txbx>
                        <wps:bodyPr rot="0" vert="horz" wrap="square" lIns="72000" tIns="72000" rIns="72000" bIns="72000" anchor="t" anchorCtr="0" upright="1">
                          <a:noAutofit/>
                        </wps:bodyPr>
                      </wps:wsp>
                      <wps:wsp>
                        <wps:cNvPr id="1959" name="AutoShape 1938"/>
                        <wps:cNvSpPr>
                          <a:spLocks noChangeArrowheads="1"/>
                        </wps:cNvSpPr>
                        <wps:spPr bwMode="auto">
                          <a:xfrm>
                            <a:off x="5658" y="4860"/>
                            <a:ext cx="4929" cy="890"/>
                          </a:xfrm>
                          <a:prstGeom prst="roundRect">
                            <a:avLst>
                              <a:gd name="adj" fmla="val 16667"/>
                            </a:avLst>
                          </a:prstGeom>
                          <a:noFill/>
                          <a:ln w="18000">
                            <a:solidFill>
                              <a:srgbClr val="000099"/>
                            </a:solidFill>
                            <a:round/>
                            <a:headEnd/>
                            <a:tailEnd/>
                          </a:ln>
                          <a:extLst>
                            <a:ext uri="{909E8E84-426E-40DD-AFC4-6F175D3DCCD1}">
                              <a14:hiddenFill xmlns:a14="http://schemas.microsoft.com/office/drawing/2010/main">
                                <a:solidFill>
                                  <a:srgbClr val="FFFFFF"/>
                                </a:solidFill>
                              </a14:hiddenFill>
                            </a:ext>
                          </a:extLst>
                        </wps:spPr>
                        <wps:txbx>
                          <w:txbxContent>
                            <w:p w:rsidR="00012E96" w:rsidRDefault="00012E96" w:rsidP="00824247">
                              <w:pPr>
                                <w:rPr>
                                  <w:rFonts w:hAnsi="Times New Roman"/>
                                  <w:noProof/>
                                  <w:snapToGrid w:val="0"/>
                                  <w:spacing w:val="2"/>
                                  <w:lang w:eastAsia="ja-JP"/>
                                </w:rPr>
                              </w:pPr>
                              <w:r>
                                <w:rPr>
                                  <w:snapToGrid w:val="0"/>
                                  <w:lang w:eastAsia="ja-JP"/>
                                </w:rPr>
                                <w:t xml:space="preserve"> </w:t>
                              </w:r>
                              <w:r>
                                <w:rPr>
                                  <w:rFonts w:eastAsia="ＭＳ Ｐゴシック" w:hAnsi="Times New Roman" w:cs="ＭＳ Ｐゴシック" w:hint="eastAsia"/>
                                  <w:snapToGrid w:val="0"/>
                                  <w:spacing w:val="2"/>
                                  <w:lang w:eastAsia="ja-JP"/>
                                </w:rPr>
                                <w:t>□４．</w:t>
                              </w:r>
                              <w:r>
                                <w:rPr>
                                  <w:rFonts w:eastAsia="ＭＳ Ｐゴシック" w:hAnsi="Times New Roman" w:cs="ＭＳ Ｐゴシック" w:hint="eastAsia"/>
                                  <w:b/>
                                  <w:bCs/>
                                  <w:snapToGrid w:val="0"/>
                                  <w:spacing w:val="2"/>
                                  <w:u w:val="single" w:color="000000"/>
                                  <w:lang w:eastAsia="ja-JP"/>
                                </w:rPr>
                                <w:t>まわりの子どもを別の部屋に誘導する</w:t>
                              </w:r>
                            </w:p>
                            <w:p w:rsidR="00012E96" w:rsidRDefault="00012E96" w:rsidP="00824247">
                              <w:pPr>
                                <w:rPr>
                                  <w:rFonts w:hAnsi="Times New Roman"/>
                                  <w:noProof/>
                                  <w:snapToGrid w:val="0"/>
                                  <w:spacing w:val="2"/>
                                  <w:lang w:eastAsia="ja-JP"/>
                                </w:rPr>
                              </w:pPr>
                              <w:r>
                                <w:rPr>
                                  <w:rFonts w:ascii="ＭＳ Ｐゴシック" w:hAnsi="ＭＳ Ｐゴシック" w:cs="ＭＳ Ｐゴシック"/>
                                  <w:snapToGrid w:val="0"/>
                                  <w:lang w:eastAsia="ja-JP"/>
                                </w:rPr>
                                <w:t xml:space="preserve">   </w:t>
                              </w:r>
                              <w:r>
                                <w:rPr>
                                  <w:rFonts w:eastAsia="ＭＳ Ｐゴシック" w:hAnsi="Times New Roman" w:cs="ＭＳ Ｐゴシック" w:hint="eastAsia"/>
                                  <w:snapToGrid w:val="0"/>
                                  <w:spacing w:val="2"/>
                                  <w:w w:val="151"/>
                                  <w:lang w:eastAsia="ja-JP"/>
                                </w:rPr>
                                <w:t xml:space="preserve">　</w:t>
                              </w:r>
                              <w:r>
                                <w:rPr>
                                  <w:rFonts w:eastAsia="ＭＳ Ｐゴシック" w:hAnsi="Times New Roman" w:cs="ＭＳ Ｐゴシック" w:hint="eastAsia"/>
                                  <w:snapToGrid w:val="0"/>
                                  <w:spacing w:val="2"/>
                                  <w:lang w:eastAsia="ja-JP"/>
                                </w:rPr>
                                <w:t>安心させながら、静かに別の部屋に移動</w:t>
                              </w:r>
                              <w:r>
                                <w:rPr>
                                  <w:rFonts w:hint="eastAsia"/>
                                  <w:snapToGrid w:val="0"/>
                                  <w:spacing w:val="2"/>
                                  <w:lang w:eastAsia="ja-JP"/>
                                </w:rPr>
                                <w:t xml:space="preserve">　　させる</w:t>
                              </w:r>
                            </w:p>
                          </w:txbxContent>
                        </wps:txbx>
                        <wps:bodyPr rot="0" vert="horz" wrap="square" lIns="72000" tIns="72000" rIns="72000" bIns="72000" anchor="t" anchorCtr="0" upright="1">
                          <a:noAutofit/>
                        </wps:bodyPr>
                      </wps:wsp>
                      <wps:wsp>
                        <wps:cNvPr id="1960" name="AutoShape 1940"/>
                        <wps:cNvSpPr>
                          <a:spLocks noChangeArrowheads="1"/>
                        </wps:cNvSpPr>
                        <wps:spPr bwMode="auto">
                          <a:xfrm>
                            <a:off x="5658" y="5840"/>
                            <a:ext cx="4935" cy="873"/>
                          </a:xfrm>
                          <a:prstGeom prst="roundRect">
                            <a:avLst>
                              <a:gd name="adj" fmla="val 16667"/>
                            </a:avLst>
                          </a:prstGeom>
                          <a:noFill/>
                          <a:ln w="18000">
                            <a:solidFill>
                              <a:srgbClr val="000099"/>
                            </a:solidFill>
                            <a:round/>
                            <a:headEnd/>
                            <a:tailEnd/>
                          </a:ln>
                          <a:extLst>
                            <a:ext uri="{909E8E84-426E-40DD-AFC4-6F175D3DCCD1}">
                              <a14:hiddenFill xmlns:a14="http://schemas.microsoft.com/office/drawing/2010/main">
                                <a:solidFill>
                                  <a:srgbClr val="FFFFFF"/>
                                </a:solidFill>
                              </a14:hiddenFill>
                            </a:ext>
                          </a:extLst>
                        </wps:spPr>
                        <wps:txbx>
                          <w:txbxContent>
                            <w:p w:rsidR="00012E96" w:rsidRDefault="00012E96" w:rsidP="00824247">
                              <w:pPr>
                                <w:rPr>
                                  <w:rFonts w:hAnsi="Times New Roman"/>
                                  <w:noProof/>
                                  <w:snapToGrid w:val="0"/>
                                  <w:spacing w:val="2"/>
                                  <w:lang w:eastAsia="ja-JP"/>
                                </w:rPr>
                              </w:pPr>
                              <w:r>
                                <w:rPr>
                                  <w:rFonts w:ascii="ＭＳ Ｐゴシック" w:hAnsi="ＭＳ Ｐゴシック" w:cs="ＭＳ Ｐゴシック"/>
                                  <w:snapToGrid w:val="0"/>
                                  <w:lang w:eastAsia="ja-JP"/>
                                </w:rPr>
                                <w:t xml:space="preserve"> </w:t>
                              </w:r>
                              <w:r>
                                <w:rPr>
                                  <w:rFonts w:eastAsia="ＭＳ Ｐゴシック" w:hAnsi="Times New Roman" w:cs="ＭＳ Ｐゴシック" w:hint="eastAsia"/>
                                  <w:snapToGrid w:val="0"/>
                                  <w:spacing w:val="2"/>
                                  <w:lang w:eastAsia="ja-JP"/>
                                </w:rPr>
                                <w:t>□５．</w:t>
                              </w:r>
                              <w:r w:rsidRPr="00A14106">
                                <w:rPr>
                                  <w:rFonts w:eastAsia="ＭＳ Ｐゴシック" w:hAnsi="Times New Roman" w:cs="ＭＳ Ｐゴシック" w:hint="eastAsia"/>
                                  <w:snapToGrid w:val="0"/>
                                  <w:spacing w:val="2"/>
                                  <w:u w:val="single"/>
                                  <w:lang w:eastAsia="ja-JP"/>
                                </w:rPr>
                                <w:t>安全な場所に移動しなければならない場合</w:t>
                              </w:r>
                            </w:p>
                            <w:p w:rsidR="00012E96" w:rsidRPr="00A14106" w:rsidRDefault="00012E96" w:rsidP="00A832FE">
                              <w:pPr>
                                <w:ind w:left="424" w:firstLineChars="100" w:firstLine="223"/>
                                <w:rPr>
                                  <w:rFonts w:hAnsi="Times New Roman"/>
                                  <w:noProof/>
                                  <w:snapToGrid w:val="0"/>
                                  <w:spacing w:val="2"/>
                                  <w:lang w:eastAsia="ja-JP"/>
                                </w:rPr>
                              </w:pPr>
                              <w:r>
                                <w:rPr>
                                  <w:rFonts w:eastAsia="ＭＳ Ｐゴシック" w:hAnsi="Times New Roman" w:cs="ＭＳ Ｐゴシック" w:hint="eastAsia"/>
                                  <w:b/>
                                  <w:bCs/>
                                  <w:snapToGrid w:val="0"/>
                                  <w:spacing w:val="2"/>
                                  <w:lang w:eastAsia="ja-JP"/>
                                </w:rPr>
                                <w:t>水平抱き</w:t>
                              </w:r>
                              <w:r>
                                <w:rPr>
                                  <w:rFonts w:eastAsia="ＭＳ Ｐゴシック" w:hAnsi="Times New Roman" w:cs="ＭＳ Ｐゴシック" w:hint="eastAsia"/>
                                  <w:snapToGrid w:val="0"/>
                                  <w:spacing w:val="2"/>
                                  <w:lang w:eastAsia="ja-JP"/>
                                </w:rPr>
                                <w:t>又は</w:t>
                              </w:r>
                              <w:r>
                                <w:rPr>
                                  <w:rFonts w:eastAsia="ＭＳ Ｐゴシック" w:hAnsi="Times New Roman" w:cs="ＭＳ Ｐゴシック" w:hint="eastAsia"/>
                                  <w:b/>
                                  <w:bCs/>
                                  <w:snapToGrid w:val="0"/>
                                  <w:spacing w:val="2"/>
                                  <w:lang w:eastAsia="ja-JP"/>
                                </w:rPr>
                                <w:t>担架</w:t>
                              </w:r>
                              <w:r w:rsidRPr="00A14106">
                                <w:rPr>
                                  <w:rFonts w:eastAsia="ＭＳ Ｐゴシック" w:hAnsi="Times New Roman" w:cs="ＭＳ Ｐゴシック" w:hint="eastAsia"/>
                                  <w:bCs/>
                                  <w:snapToGrid w:val="0"/>
                                  <w:spacing w:val="2"/>
                                  <w:lang w:eastAsia="ja-JP"/>
                                </w:rPr>
                                <w:t>によって</w:t>
                              </w:r>
                              <w:r>
                                <w:rPr>
                                  <w:rFonts w:eastAsia="ＭＳ Ｐゴシック" w:hAnsi="Times New Roman" w:cs="ＭＳ Ｐゴシック" w:hint="eastAsia"/>
                                  <w:bCs/>
                                  <w:snapToGrid w:val="0"/>
                                  <w:spacing w:val="2"/>
                                  <w:lang w:eastAsia="ja-JP"/>
                                </w:rPr>
                                <w:t>移動</w:t>
                              </w:r>
                            </w:p>
                          </w:txbxContent>
                        </wps:txbx>
                        <wps:bodyPr rot="0" vert="horz" wrap="square" lIns="72000" tIns="72000" rIns="72000" bIns="72000" anchor="t" anchorCtr="0" upright="1">
                          <a:noAutofit/>
                        </wps:bodyPr>
                      </wps:wsp>
                      <wps:wsp>
                        <wps:cNvPr id="1961" name="AutoShape 1941"/>
                        <wps:cNvSpPr>
                          <a:spLocks noChangeArrowheads="1"/>
                        </wps:cNvSpPr>
                        <wps:spPr bwMode="auto">
                          <a:xfrm>
                            <a:off x="5676" y="6806"/>
                            <a:ext cx="4917" cy="622"/>
                          </a:xfrm>
                          <a:prstGeom prst="roundRect">
                            <a:avLst>
                              <a:gd name="adj" fmla="val 16667"/>
                            </a:avLst>
                          </a:prstGeom>
                          <a:noFill/>
                          <a:ln w="18000">
                            <a:solidFill>
                              <a:srgbClr val="000099"/>
                            </a:solidFill>
                            <a:round/>
                            <a:headEnd/>
                            <a:tailEnd/>
                          </a:ln>
                          <a:extLst>
                            <a:ext uri="{909E8E84-426E-40DD-AFC4-6F175D3DCCD1}">
                              <a14:hiddenFill xmlns:a14="http://schemas.microsoft.com/office/drawing/2010/main">
                                <a:solidFill>
                                  <a:srgbClr val="FFFFFF"/>
                                </a:solidFill>
                              </a14:hiddenFill>
                            </a:ext>
                          </a:extLst>
                        </wps:spPr>
                        <wps:txbx>
                          <w:txbxContent>
                            <w:p w:rsidR="00012E96" w:rsidRDefault="00012E96" w:rsidP="00824247">
                              <w:pPr>
                                <w:rPr>
                                  <w:rFonts w:hAnsi="Times New Roman"/>
                                  <w:noProof/>
                                  <w:snapToGrid w:val="0"/>
                                  <w:spacing w:val="2"/>
                                  <w:lang w:eastAsia="ja-JP"/>
                                </w:rPr>
                              </w:pPr>
                              <w:r>
                                <w:rPr>
                                  <w:snapToGrid w:val="0"/>
                                  <w:lang w:eastAsia="ja-JP"/>
                                </w:rPr>
                                <w:t xml:space="preserve"> </w:t>
                              </w:r>
                              <w:r>
                                <w:rPr>
                                  <w:rFonts w:eastAsia="ＭＳ Ｐゴシック" w:hAnsi="Times New Roman" w:cs="ＭＳ Ｐゴシック" w:hint="eastAsia"/>
                                  <w:snapToGrid w:val="0"/>
                                  <w:spacing w:val="2"/>
                                  <w:lang w:eastAsia="ja-JP"/>
                                </w:rPr>
                                <w:t>□６．救急搬送の手配をする／迎える（誘導）</w:t>
                              </w:r>
                            </w:p>
                          </w:txbxContent>
                        </wps:txbx>
                        <wps:bodyPr rot="0" vert="horz" wrap="square" lIns="72000" tIns="72000" rIns="72000" bIns="72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5" o:spid="_x0000_s1183" style="position:absolute;left:0;text-align:left;margin-left:.05pt;margin-top:0;width:466.2pt;height:313.05pt;z-index:251813376;mso-position-horizontal-relative:text;mso-position-vertical-relative:text" coordorigin="1275,2477" coordsize="9324,6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">
                <v:roundrect id="AutoShape 1934" o:spid="_x0000_s1184" style="position:absolute;left:1275;top:2565;width:4260;height:60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5l9MQA&#10;AADdAAAADwAAAGRycy9kb3ducmV2LnhtbERPTWvCQBC9C/0PyxR6kbqxEqmpq9hCoHippu19mh2T&#10;1Oxs2N2a+O/dguBtHu9zluvBtOJEzjeWFUwnCQji0uqGKwVfn/njMwgfkDW2lknBmTysV3ejJWba&#10;9rynUxEqEUPYZ6igDqHLpPRlTQb9xHbEkTtYZzBE6CqpHfYx3LTyKUnm0mDDsaHGjt5qKo/Fn1Hw&#10;u5jyR37Yvv7k41QXievt7Hun1MP9sHkBEWgIN/HV/a7j/EWawv838QS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ZfTEAAAA3QAAAA8AAAAAAAAAAAAAAAAAmAIAAGRycy9k&#10;b3ducmV2LnhtbFBLBQYAAAAABAAEAPUAAACJAwAAAAA=&#10;" filled="f" strokecolor="#009" strokeweight=".5mm">
                  <v:textbox inset="2mm,2mm,2mm,2mm">
                    <w:txbxContent>
                      <w:p w:rsidR="00012E96" w:rsidRDefault="00012E96" w:rsidP="00A832FE">
                        <w:pPr>
                          <w:ind w:left="555" w:hangingChars="250" w:hanging="555"/>
                          <w:rPr>
                            <w:rFonts w:eastAsia="ＭＳ Ｐゴシック" w:hAnsi="Times New Roman" w:cs="ＭＳ Ｐゴシック"/>
                            <w:snapToGrid w:val="0"/>
                            <w:spacing w:val="2"/>
                            <w:lang w:eastAsia="ja-JP"/>
                          </w:rPr>
                        </w:pPr>
                      </w:p>
                      <w:p w:rsidR="00012E96" w:rsidRDefault="00012E96" w:rsidP="004600C6">
                        <w:pPr>
                          <w:ind w:left="555" w:hangingChars="250" w:hanging="555"/>
                          <w:rPr>
                            <w:rFonts w:hAnsi="Times New Roman"/>
                            <w:noProof/>
                            <w:snapToGrid w:val="0"/>
                            <w:spacing w:val="2"/>
                            <w:lang w:eastAsia="ja-JP"/>
                          </w:rPr>
                        </w:pPr>
                        <w:r>
                          <w:rPr>
                            <w:rFonts w:eastAsia="ＭＳ Ｐゴシック" w:hAnsi="Times New Roman" w:cs="ＭＳ Ｐゴシック" w:hint="eastAsia"/>
                            <w:snapToGrid w:val="0"/>
                            <w:spacing w:val="2"/>
                            <w:lang w:eastAsia="ja-JP"/>
                          </w:rPr>
                          <w:t>□</w:t>
                        </w:r>
                        <w:r>
                          <w:rPr>
                            <w:rFonts w:ascii="ＭＳ Ｐゴシック" w:hAnsi="ＭＳ Ｐゴシック" w:cs="ＭＳ Ｐゴシック"/>
                            <w:snapToGrid w:val="0"/>
                            <w:lang w:eastAsia="ja-JP"/>
                          </w:rPr>
                          <w:t xml:space="preserve"> </w:t>
                        </w:r>
                        <w:r>
                          <w:rPr>
                            <w:rFonts w:eastAsia="ＭＳ Ｐゴシック" w:hAnsi="Times New Roman" w:cs="ＭＳ Ｐゴシック" w:hint="eastAsia"/>
                            <w:snapToGrid w:val="0"/>
                            <w:spacing w:val="2"/>
                            <w:lang w:eastAsia="ja-JP"/>
                          </w:rPr>
                          <w:t>１．</w:t>
                        </w:r>
                        <w:r>
                          <w:rPr>
                            <w:rFonts w:eastAsia="ＭＳ Ｐゴシック" w:hAnsi="Times New Roman" w:cs="ＭＳ Ｐゴシック" w:hint="eastAsia"/>
                            <w:b/>
                            <w:bCs/>
                            <w:snapToGrid w:val="0"/>
                            <w:spacing w:val="2"/>
                            <w:u w:val="single" w:color="000000"/>
                            <w:lang w:eastAsia="ja-JP"/>
                          </w:rPr>
                          <w:t>アナフィラキシー専用救急セット</w:t>
                        </w:r>
                        <w:r>
                          <w:rPr>
                            <w:rFonts w:eastAsia="ＭＳ Ｐゴシック" w:hAnsi="Times New Roman" w:cs="ＭＳ Ｐゴシック" w:hint="eastAsia"/>
                            <w:snapToGrid w:val="0"/>
                            <w:spacing w:val="2"/>
                            <w:u w:val="single" w:color="000000"/>
                            <w:lang w:eastAsia="ja-JP"/>
                          </w:rPr>
                          <w:t>を子どもの手元に取り寄せる</w:t>
                        </w:r>
                      </w:p>
                      <w:p w:rsidR="00012E96" w:rsidRPr="008230D9" w:rsidRDefault="00012E96" w:rsidP="00CB6099">
                        <w:pPr>
                          <w:ind w:left="284" w:hangingChars="129" w:hanging="284"/>
                          <w:rPr>
                            <w:rFonts w:ascii="ＭＳ Ｐゴシック" w:hAnsi="ＭＳ Ｐゴシック" w:cs="ＭＳ Ｐゴシック"/>
                            <w:snapToGrid w:val="0"/>
                            <w:lang w:eastAsia="ja-JP"/>
                          </w:rPr>
                        </w:pPr>
                      </w:p>
                      <w:p w:rsidR="00012E96" w:rsidRDefault="00012E96" w:rsidP="002030ED">
                        <w:pPr>
                          <w:ind w:leftChars="129" w:left="284"/>
                          <w:rPr>
                            <w:spacing w:val="12"/>
                            <w:lang w:eastAsia="ja-JP"/>
                          </w:rPr>
                        </w:pPr>
                        <w:r>
                          <w:rPr>
                            <w:rFonts w:ascii="ＭＳ Ｐゴシック" w:hAnsi="ＭＳ Ｐゴシック" w:cs="ＭＳ Ｐゴシック"/>
                            <w:snapToGrid w:val="0"/>
                            <w:lang w:eastAsia="ja-JP"/>
                          </w:rPr>
                          <w:t xml:space="preserve"> </w:t>
                        </w:r>
                        <w:r>
                          <w:rPr>
                            <w:rFonts w:eastAsia="ＭＳ Ｐゴシック" w:hAnsi="Times New Roman" w:cs="ＭＳ Ｐゴシック" w:hint="eastAsia"/>
                            <w:snapToGrid w:val="0"/>
                            <w:spacing w:val="2"/>
                            <w:lang w:eastAsia="ja-JP"/>
                          </w:rPr>
                          <w:t>・</w:t>
                        </w:r>
                        <w:r w:rsidRPr="00CB6099">
                          <w:rPr>
                            <w:rFonts w:eastAsia="ＭＳ Ｐゴシック" w:hAnsi="Times New Roman" w:cs="ＭＳ Ｐゴシック"/>
                            <w:snapToGrid w:val="0"/>
                            <w:spacing w:val="2"/>
                            <w:lang w:eastAsia="ja-JP"/>
                          </w:rPr>
                          <w:t>エピペン</w:t>
                        </w:r>
                        <w:r w:rsidRPr="00CB6099">
                          <w:rPr>
                            <w:rFonts w:eastAsia="ＭＳ Ｐゴシック" w:hAnsi="Times New Roman" w:cs="ＭＳ Ｐゴシック"/>
                            <w:snapToGrid w:val="0"/>
                            <w:spacing w:val="2"/>
                            <w:lang w:eastAsia="ja-JP"/>
                          </w:rPr>
                          <w:t>®</w:t>
                        </w:r>
                        <w:r>
                          <w:rPr>
                            <w:rFonts w:hint="eastAsia"/>
                            <w:spacing w:val="12"/>
                            <w:lang w:eastAsia="ja-JP"/>
                          </w:rPr>
                          <w:t xml:space="preserve">　　</w:t>
                        </w:r>
                      </w:p>
                      <w:p w:rsidR="00012E96" w:rsidRDefault="00012E96" w:rsidP="002030ED">
                        <w:pPr>
                          <w:ind w:leftChars="50" w:left="110" w:firstLineChars="100" w:firstLine="222"/>
                          <w:rPr>
                            <w:rFonts w:hAnsi="Times New Roman"/>
                            <w:noProof/>
                            <w:snapToGrid w:val="0"/>
                            <w:spacing w:val="2"/>
                            <w:lang w:eastAsia="ja-JP"/>
                          </w:rPr>
                        </w:pPr>
                        <w:r>
                          <w:rPr>
                            <w:rFonts w:eastAsia="ＭＳ Ｐゴシック" w:hAnsi="Times New Roman" w:cs="ＭＳ Ｐゴシック" w:hint="eastAsia"/>
                            <w:snapToGrid w:val="0"/>
                            <w:spacing w:val="2"/>
                            <w:lang w:eastAsia="ja-JP"/>
                          </w:rPr>
                          <w:t>・</w:t>
                        </w:r>
                        <w:r w:rsidRPr="00CB6099">
                          <w:rPr>
                            <w:rFonts w:eastAsia="ＭＳ Ｐゴシック" w:hAnsi="Times New Roman" w:cs="ＭＳ Ｐゴシック"/>
                            <w:snapToGrid w:val="0"/>
                            <w:spacing w:val="2"/>
                            <w:lang w:eastAsia="ja-JP"/>
                          </w:rPr>
                          <w:t>エピペン</w:t>
                        </w:r>
                        <w:r w:rsidRPr="00CB6099">
                          <w:rPr>
                            <w:rFonts w:eastAsia="ＭＳ Ｐゴシック" w:hAnsi="Times New Roman" w:cs="ＭＳ Ｐゴシック"/>
                            <w:snapToGrid w:val="0"/>
                            <w:spacing w:val="2"/>
                            <w:lang w:eastAsia="ja-JP"/>
                          </w:rPr>
                          <w:t>®</w:t>
                        </w:r>
                        <w:r>
                          <w:rPr>
                            <w:rFonts w:eastAsia="ＭＳ Ｐゴシック" w:hAnsi="Times New Roman" w:cs="ＭＳ Ｐゴシック" w:hint="eastAsia"/>
                            <w:snapToGrid w:val="0"/>
                            <w:spacing w:val="2"/>
                            <w:lang w:eastAsia="ja-JP"/>
                          </w:rPr>
                          <w:t>使用手順書</w:t>
                        </w:r>
                      </w:p>
                      <w:p w:rsidR="00012E96" w:rsidRDefault="00012E96" w:rsidP="002030ED">
                        <w:pPr>
                          <w:ind w:leftChars="50" w:left="110" w:firstLineChars="100" w:firstLine="222"/>
                          <w:rPr>
                            <w:rFonts w:eastAsia="ＭＳ Ｐゴシック" w:hAnsi="Times New Roman" w:cs="ＭＳ Ｐゴシック"/>
                            <w:snapToGrid w:val="0"/>
                            <w:spacing w:val="2"/>
                            <w:w w:val="151"/>
                            <w:lang w:eastAsia="ja-JP"/>
                          </w:rPr>
                        </w:pPr>
                        <w:r>
                          <w:rPr>
                            <w:rFonts w:eastAsia="ＭＳ Ｐゴシック" w:hAnsi="Times New Roman" w:cs="ＭＳ Ｐゴシック" w:hint="eastAsia"/>
                            <w:snapToGrid w:val="0"/>
                            <w:spacing w:val="2"/>
                            <w:lang w:eastAsia="ja-JP"/>
                          </w:rPr>
                          <w:t>・緊急薬・紙コップ</w:t>
                        </w:r>
                        <w:r>
                          <w:rPr>
                            <w:rFonts w:eastAsia="ＭＳ Ｐゴシック" w:hAnsi="Times New Roman" w:cs="ＭＳ Ｐゴシック" w:hint="eastAsia"/>
                            <w:snapToGrid w:val="0"/>
                            <w:spacing w:val="2"/>
                            <w:w w:val="151"/>
                            <w:lang w:eastAsia="ja-JP"/>
                          </w:rPr>
                          <w:t xml:space="preserve">　　　</w:t>
                        </w:r>
                      </w:p>
                      <w:p w:rsidR="00012E96" w:rsidRDefault="00012E96" w:rsidP="002030ED">
                        <w:pPr>
                          <w:ind w:leftChars="50" w:left="110" w:firstLineChars="100" w:firstLine="222"/>
                          <w:rPr>
                            <w:rFonts w:hAnsi="Times New Roman"/>
                            <w:noProof/>
                            <w:snapToGrid w:val="0"/>
                            <w:spacing w:val="2"/>
                            <w:lang w:eastAsia="ja-JP"/>
                          </w:rPr>
                        </w:pPr>
                        <w:r>
                          <w:rPr>
                            <w:rFonts w:eastAsia="ＭＳ Ｐゴシック" w:hAnsi="Times New Roman" w:cs="ＭＳ Ｐゴシック" w:hint="eastAsia"/>
                            <w:snapToGrid w:val="0"/>
                            <w:spacing w:val="2"/>
                            <w:lang w:eastAsia="ja-JP"/>
                          </w:rPr>
                          <w:t>・携帯用酸素</w:t>
                        </w:r>
                      </w:p>
                      <w:p w:rsidR="00012E96" w:rsidRDefault="00012E96" w:rsidP="002030ED">
                        <w:pPr>
                          <w:ind w:leftChars="50" w:left="110" w:firstLineChars="100" w:firstLine="222"/>
                          <w:rPr>
                            <w:rFonts w:eastAsia="ＭＳ Ｐゴシック" w:hAnsi="Times New Roman" w:cs="ＭＳ Ｐゴシック"/>
                            <w:snapToGrid w:val="0"/>
                            <w:spacing w:val="2"/>
                            <w:w w:val="151"/>
                            <w:lang w:eastAsia="ja-JP"/>
                          </w:rPr>
                        </w:pPr>
                        <w:r>
                          <w:rPr>
                            <w:rFonts w:eastAsia="ＭＳ Ｐゴシック" w:hAnsi="Times New Roman" w:cs="ＭＳ Ｐゴシック" w:hint="eastAsia"/>
                            <w:snapToGrid w:val="0"/>
                            <w:spacing w:val="2"/>
                            <w:lang w:eastAsia="ja-JP"/>
                          </w:rPr>
                          <w:t>・初期対応手順書</w:t>
                        </w:r>
                        <w:r>
                          <w:rPr>
                            <w:rFonts w:eastAsia="ＭＳ Ｐゴシック" w:hAnsi="Times New Roman" w:cs="ＭＳ Ｐゴシック" w:hint="eastAsia"/>
                            <w:snapToGrid w:val="0"/>
                            <w:spacing w:val="2"/>
                            <w:w w:val="151"/>
                            <w:lang w:eastAsia="ja-JP"/>
                          </w:rPr>
                          <w:t xml:space="preserve">　　　</w:t>
                        </w:r>
                      </w:p>
                      <w:p w:rsidR="00012E96" w:rsidRDefault="00012E96" w:rsidP="002030ED">
                        <w:pPr>
                          <w:ind w:leftChars="50" w:left="110" w:firstLineChars="100" w:firstLine="222"/>
                          <w:rPr>
                            <w:rFonts w:hAnsi="Times New Roman"/>
                            <w:noProof/>
                            <w:snapToGrid w:val="0"/>
                            <w:spacing w:val="2"/>
                            <w:lang w:eastAsia="ja-JP"/>
                          </w:rPr>
                        </w:pPr>
                        <w:r>
                          <w:rPr>
                            <w:rFonts w:eastAsia="ＭＳ Ｐゴシック" w:hAnsi="Times New Roman" w:cs="ＭＳ Ｐゴシック" w:hint="eastAsia"/>
                            <w:snapToGrid w:val="0"/>
                            <w:spacing w:val="2"/>
                            <w:lang w:eastAsia="ja-JP"/>
                          </w:rPr>
                          <w:t>・症状チェックシート</w:t>
                        </w:r>
                      </w:p>
                      <w:p w:rsidR="00012E96" w:rsidRDefault="00012E96" w:rsidP="002030ED">
                        <w:pPr>
                          <w:ind w:leftChars="129" w:left="284"/>
                          <w:rPr>
                            <w:rFonts w:hAnsi="Times New Roman"/>
                            <w:noProof/>
                            <w:snapToGrid w:val="0"/>
                            <w:spacing w:val="2"/>
                            <w:lang w:eastAsia="ja-JP"/>
                          </w:rPr>
                        </w:pPr>
                        <w:r>
                          <w:rPr>
                            <w:rFonts w:ascii="ＭＳ Ｐゴシック" w:hAnsi="ＭＳ Ｐゴシック" w:cs="ＭＳ Ｐゴシック"/>
                            <w:snapToGrid w:val="0"/>
                            <w:lang w:eastAsia="ja-JP"/>
                          </w:rPr>
                          <w:t xml:space="preserve"> </w:t>
                        </w:r>
                        <w:r>
                          <w:rPr>
                            <w:rFonts w:eastAsia="ＭＳ Ｐゴシック" w:hAnsi="Times New Roman" w:cs="ＭＳ Ｐゴシック" w:hint="eastAsia"/>
                            <w:snapToGrid w:val="0"/>
                            <w:spacing w:val="2"/>
                            <w:lang w:eastAsia="ja-JP"/>
                          </w:rPr>
                          <w:t>・緊急対応経過記録票</w:t>
                        </w:r>
                      </w:p>
                      <w:p w:rsidR="00012E96" w:rsidRDefault="00012E96" w:rsidP="002030ED">
                        <w:pPr>
                          <w:ind w:leftChars="50" w:left="110" w:firstLineChars="100" w:firstLine="222"/>
                          <w:rPr>
                            <w:rFonts w:hAnsi="Times New Roman"/>
                            <w:noProof/>
                            <w:snapToGrid w:val="0"/>
                            <w:spacing w:val="2"/>
                            <w:lang w:eastAsia="ja-JP"/>
                          </w:rPr>
                        </w:pPr>
                        <w:r>
                          <w:rPr>
                            <w:rFonts w:eastAsia="ＭＳ Ｐゴシック" w:hAnsi="Times New Roman" w:cs="ＭＳ Ｐゴシック" w:hint="eastAsia"/>
                            <w:snapToGrid w:val="0"/>
                            <w:spacing w:val="2"/>
                            <w:lang w:eastAsia="ja-JP"/>
                          </w:rPr>
                          <w:t>・救急搬送依頼マニュアル</w:t>
                        </w:r>
                      </w:p>
                      <w:p w:rsidR="00012E96" w:rsidRDefault="00012E96" w:rsidP="002030ED">
                        <w:pPr>
                          <w:ind w:leftChars="50" w:left="110" w:rightChars="-82" w:right="-180" w:firstLineChars="100" w:firstLine="222"/>
                          <w:rPr>
                            <w:rFonts w:eastAsia="ＭＳ Ｐゴシック" w:hAnsi="Times New Roman" w:cs="ＭＳ Ｐゴシック"/>
                            <w:snapToGrid w:val="0"/>
                            <w:spacing w:val="2"/>
                            <w:lang w:eastAsia="ja-JP"/>
                          </w:rPr>
                        </w:pPr>
                        <w:r>
                          <w:rPr>
                            <w:rFonts w:eastAsia="ＭＳ Ｐゴシック" w:hAnsi="Times New Roman" w:cs="ＭＳ Ｐゴシック" w:hint="eastAsia"/>
                            <w:snapToGrid w:val="0"/>
                            <w:spacing w:val="2"/>
                            <w:lang w:eastAsia="ja-JP"/>
                          </w:rPr>
                          <w:t>・保護者緊急連絡先</w:t>
                        </w:r>
                      </w:p>
                      <w:p w:rsidR="00012E96" w:rsidRDefault="00012E96" w:rsidP="002030ED">
                        <w:pPr>
                          <w:ind w:leftChars="50" w:left="110" w:rightChars="-82" w:right="-180" w:firstLineChars="100" w:firstLine="222"/>
                          <w:rPr>
                            <w:rFonts w:hAnsi="Times New Roman"/>
                            <w:noProof/>
                            <w:snapToGrid w:val="0"/>
                            <w:spacing w:val="2"/>
                            <w:lang w:eastAsia="ja-JP"/>
                          </w:rPr>
                        </w:pPr>
                        <w:r>
                          <w:rPr>
                            <w:rFonts w:eastAsia="ＭＳ Ｐゴシック" w:hAnsi="Times New Roman" w:cs="ＭＳ Ｐゴシック" w:hint="eastAsia"/>
                            <w:snapToGrid w:val="0"/>
                            <w:spacing w:val="2"/>
                            <w:lang w:eastAsia="ja-JP"/>
                          </w:rPr>
                          <w:t>・救急搬送連絡先</w:t>
                        </w:r>
                        <w:r>
                          <w:rPr>
                            <w:rFonts w:eastAsia="ＭＳ Ｐゴシック" w:hAnsi="Times New Roman" w:cs="ＭＳ Ｐゴシック" w:hint="eastAsia"/>
                            <w:snapToGrid w:val="0"/>
                            <w:spacing w:val="2"/>
                            <w:w w:val="151"/>
                            <w:lang w:eastAsia="ja-JP"/>
                          </w:rPr>
                          <w:t xml:space="preserve">　</w:t>
                        </w:r>
                      </w:p>
                      <w:p w:rsidR="00012E96" w:rsidRDefault="00012E96" w:rsidP="002030ED">
                        <w:pPr>
                          <w:ind w:leftChars="50" w:left="110" w:firstLineChars="100" w:firstLine="222"/>
                          <w:rPr>
                            <w:rFonts w:eastAsia="ＭＳ Ｐゴシック" w:hAnsi="Times New Roman" w:cs="ＭＳ Ｐゴシック"/>
                            <w:snapToGrid w:val="0"/>
                            <w:spacing w:val="2"/>
                            <w:lang w:eastAsia="ja-JP"/>
                          </w:rPr>
                        </w:pPr>
                        <w:r>
                          <w:rPr>
                            <w:rFonts w:eastAsia="ＭＳ Ｐゴシック" w:hAnsi="Times New Roman" w:cs="ＭＳ Ｐゴシック" w:hint="eastAsia"/>
                            <w:snapToGrid w:val="0"/>
                            <w:spacing w:val="2"/>
                            <w:lang w:eastAsia="ja-JP"/>
                          </w:rPr>
                          <w:t xml:space="preserve">・タオル　　　</w:t>
                        </w:r>
                      </w:p>
                      <w:p w:rsidR="00012E96" w:rsidRDefault="00012E96" w:rsidP="002030ED">
                        <w:pPr>
                          <w:ind w:leftChars="50" w:left="110" w:firstLineChars="100" w:firstLine="222"/>
                          <w:rPr>
                            <w:rFonts w:eastAsia="ＭＳ Ｐゴシック" w:hAnsi="Times New Roman" w:cs="ＭＳ Ｐゴシック"/>
                            <w:snapToGrid w:val="0"/>
                            <w:spacing w:val="2"/>
                            <w:lang w:eastAsia="ja-JP"/>
                          </w:rPr>
                        </w:pPr>
                        <w:r>
                          <w:rPr>
                            <w:rFonts w:eastAsia="ＭＳ Ｐゴシック" w:hAnsi="Times New Roman" w:cs="ＭＳ Ｐゴシック" w:hint="eastAsia"/>
                            <w:snapToGrid w:val="0"/>
                            <w:spacing w:val="2"/>
                            <w:lang w:eastAsia="ja-JP"/>
                          </w:rPr>
                          <w:t xml:space="preserve">・ビニール袋　　　　</w:t>
                        </w:r>
                      </w:p>
                      <w:p w:rsidR="00012E96" w:rsidRDefault="00012E96" w:rsidP="002030ED">
                        <w:pPr>
                          <w:ind w:leftChars="50" w:left="110" w:firstLineChars="100" w:firstLine="222"/>
                          <w:rPr>
                            <w:rFonts w:hAnsi="Times New Roman"/>
                            <w:noProof/>
                            <w:snapToGrid w:val="0"/>
                            <w:spacing w:val="2"/>
                            <w:lang w:eastAsia="ja-JP"/>
                          </w:rPr>
                        </w:pPr>
                        <w:r>
                          <w:rPr>
                            <w:rFonts w:eastAsia="ＭＳ Ｐゴシック" w:hAnsi="Times New Roman" w:cs="ＭＳ Ｐゴシック" w:hint="eastAsia"/>
                            <w:snapToGrid w:val="0"/>
                            <w:spacing w:val="2"/>
                            <w:lang w:eastAsia="ja-JP"/>
                          </w:rPr>
                          <w:t>・紙コップ</w:t>
                        </w:r>
                      </w:p>
                      <w:p w:rsidR="00012E96" w:rsidRDefault="00012E96" w:rsidP="00CB6099">
                        <w:pPr>
                          <w:ind w:left="284" w:hangingChars="129" w:hanging="284"/>
                          <w:rPr>
                            <w:rFonts w:eastAsia="ＭＳ Ｐゴシック" w:hAnsi="Times New Roman" w:cs="ＭＳ Ｐゴシック"/>
                            <w:snapToGrid w:val="0"/>
                            <w:spacing w:val="2"/>
                            <w:lang w:eastAsia="ja-JP"/>
                          </w:rPr>
                        </w:pPr>
                        <w:r>
                          <w:rPr>
                            <w:snapToGrid w:val="0"/>
                            <w:lang w:eastAsia="ja-JP"/>
                          </w:rPr>
                          <w:t xml:space="preserve">  </w:t>
                        </w:r>
                        <w:r>
                          <w:rPr>
                            <w:rFonts w:hint="eastAsia"/>
                            <w:snapToGrid w:val="0"/>
                            <w:lang w:eastAsia="ja-JP"/>
                          </w:rPr>
                          <w:t xml:space="preserve">　</w:t>
                        </w:r>
                        <w:r>
                          <w:rPr>
                            <w:rFonts w:eastAsia="ＭＳ Ｐゴシック" w:hAnsi="Times New Roman" w:cs="ＭＳ Ｐゴシック" w:hint="eastAsia"/>
                            <w:snapToGrid w:val="0"/>
                            <w:spacing w:val="2"/>
                            <w:lang w:eastAsia="ja-JP"/>
                          </w:rPr>
                          <w:t>・レジャーシート</w:t>
                        </w:r>
                      </w:p>
                      <w:p w:rsidR="00012E96" w:rsidRDefault="00012E96" w:rsidP="008230D9">
                        <w:pPr>
                          <w:ind w:left="286" w:hangingChars="129" w:hanging="286"/>
                          <w:rPr>
                            <w:rFonts w:hAnsi="Times New Roman"/>
                            <w:noProof/>
                            <w:snapToGrid w:val="0"/>
                            <w:spacing w:val="2"/>
                            <w:lang w:eastAsia="ja-JP"/>
                          </w:rPr>
                        </w:pPr>
                        <w:r>
                          <w:rPr>
                            <w:rFonts w:eastAsia="ＭＳ Ｐゴシック" w:hAnsi="Times New Roman" w:cs="ＭＳ Ｐゴシック" w:hint="eastAsia"/>
                            <w:snapToGrid w:val="0"/>
                            <w:spacing w:val="2"/>
                            <w:lang w:eastAsia="ja-JP"/>
                          </w:rPr>
                          <w:t xml:space="preserve">　　・その他　　毛布　　　　　　　など</w:t>
                        </w:r>
                      </w:p>
                    </w:txbxContent>
                  </v:textbox>
                </v:roundrect>
                <v:roundrect id="AutoShape 1935" o:spid="_x0000_s1185" style="position:absolute;left:5676;top:2477;width:4923;height:15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7g8QA&#10;AADdAAAADwAAAGRycy9kb3ducmV2LnhtbERPTWvCQBC9C/6HZQq9iG5sUTS6SlsIlF5qU72P2TFJ&#10;zc6G3a1J/70rFLzN433OetubRlzI+dqygukkAUFcWF1zqWD/nY0XIHxA1thYJgV/5GG7GQ7WmGrb&#10;8Rdd8lCKGMI+RQVVCG0qpS8qMugntiWO3Mk6gyFCV0rtsIvhppFPSTKXBmuODRW29FZRcc5/jYKf&#10;5ZQ/s9PH6zEbzXSeuM4+H3ZKPT70LysQgfpwF/+733Wcv5zN4fZNPEF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8+4PEAAAA3QAAAA8AAAAAAAAAAAAAAAAAmAIAAGRycy9k&#10;b3ducmV2LnhtbFBLBQYAAAAABAAEAPUAAACJAwAAAAA=&#10;" filled="f" strokecolor="#009" strokeweight=".5mm">
                  <v:textbox inset="2mm,2mm,2mm,2mm">
                    <w:txbxContent>
                      <w:p w:rsidR="00012E96" w:rsidRDefault="00012E96" w:rsidP="00824247">
                        <w:pPr>
                          <w:rPr>
                            <w:rFonts w:hAnsi="Times New Roman"/>
                            <w:noProof/>
                            <w:snapToGrid w:val="0"/>
                            <w:spacing w:val="2"/>
                            <w:lang w:eastAsia="ja-JP"/>
                          </w:rPr>
                        </w:pPr>
                        <w:r>
                          <w:rPr>
                            <w:snapToGrid w:val="0"/>
                            <w:lang w:eastAsia="ja-JP"/>
                          </w:rPr>
                          <w:t xml:space="preserve"> </w:t>
                        </w:r>
                        <w:r>
                          <w:rPr>
                            <w:rFonts w:eastAsia="ＭＳ Ｐゴシック" w:hAnsi="Times New Roman" w:cs="ＭＳ Ｐゴシック" w:hint="eastAsia"/>
                            <w:snapToGrid w:val="0"/>
                            <w:spacing w:val="2"/>
                            <w:lang w:eastAsia="ja-JP"/>
                          </w:rPr>
                          <w:t>□２．</w:t>
                        </w:r>
                        <w:r>
                          <w:rPr>
                            <w:rFonts w:eastAsia="ＭＳ Ｐゴシック" w:hAnsi="Times New Roman" w:cs="ＭＳ Ｐゴシック" w:hint="eastAsia"/>
                            <w:snapToGrid w:val="0"/>
                            <w:spacing w:val="2"/>
                            <w:u w:val="single" w:color="000000"/>
                            <w:lang w:eastAsia="ja-JP"/>
                          </w:rPr>
                          <w:t>経過記録係を指名する</w:t>
                        </w:r>
                      </w:p>
                      <w:p w:rsidR="00012E96" w:rsidRDefault="00012E96" w:rsidP="00824247">
                        <w:pPr>
                          <w:rPr>
                            <w:rFonts w:hAnsi="Times New Roman"/>
                            <w:noProof/>
                            <w:snapToGrid w:val="0"/>
                            <w:spacing w:val="2"/>
                            <w:lang w:eastAsia="ja-JP"/>
                          </w:rPr>
                        </w:pPr>
                        <w:r>
                          <w:rPr>
                            <w:rFonts w:ascii="ＭＳ Ｐゴシック" w:hAnsi="ＭＳ Ｐゴシック" w:cs="ＭＳ Ｐゴシック"/>
                            <w:snapToGrid w:val="0"/>
                            <w:lang w:eastAsia="ja-JP"/>
                          </w:rPr>
                          <w:t xml:space="preserve">  </w:t>
                        </w:r>
                        <w:r>
                          <w:rPr>
                            <w:rFonts w:ascii="ＭＳ Ｐゴシック" w:hAnsi="ＭＳ Ｐゴシック" w:cs="ＭＳ Ｐゴシック" w:hint="eastAsia"/>
                            <w:snapToGrid w:val="0"/>
                            <w:lang w:eastAsia="ja-JP"/>
                          </w:rPr>
                          <w:t xml:space="preserve"> </w:t>
                        </w:r>
                        <w:r>
                          <w:rPr>
                            <w:rFonts w:eastAsia="ＭＳ Ｐゴシック" w:hAnsi="Times New Roman" w:cs="ＭＳ Ｐゴシック" w:hint="eastAsia"/>
                            <w:snapToGrid w:val="0"/>
                            <w:spacing w:val="2"/>
                            <w:lang w:eastAsia="ja-JP"/>
                          </w:rPr>
                          <w:t>・子どもの症状</w:t>
                        </w:r>
                      </w:p>
                      <w:p w:rsidR="00012E96" w:rsidRDefault="00012E96" w:rsidP="00824247">
                        <w:pPr>
                          <w:rPr>
                            <w:rFonts w:hAnsi="Times New Roman"/>
                            <w:noProof/>
                            <w:snapToGrid w:val="0"/>
                            <w:spacing w:val="2"/>
                            <w:lang w:eastAsia="ja-JP"/>
                          </w:rPr>
                        </w:pPr>
                        <w:r>
                          <w:rPr>
                            <w:rFonts w:eastAsia="ＭＳ Ｐゴシック" w:hAnsi="Times New Roman" w:cs="ＭＳ Ｐゴシック" w:hint="eastAsia"/>
                            <w:snapToGrid w:val="0"/>
                            <w:spacing w:val="2"/>
                            <w:w w:val="151"/>
                            <w:lang w:eastAsia="ja-JP"/>
                          </w:rPr>
                          <w:t xml:space="preserve">　</w:t>
                        </w:r>
                        <w:r>
                          <w:rPr>
                            <w:rFonts w:eastAsia="ＭＳ Ｐゴシック" w:hAnsi="Times New Roman" w:cs="ＭＳ Ｐゴシック" w:hint="eastAsia"/>
                            <w:snapToGrid w:val="0"/>
                            <w:spacing w:val="2"/>
                            <w:lang w:eastAsia="ja-JP"/>
                          </w:rPr>
                          <w:t>・施した手当て</w:t>
                        </w:r>
                      </w:p>
                      <w:p w:rsidR="00012E96" w:rsidRDefault="00012E96" w:rsidP="00824247">
                        <w:pPr>
                          <w:rPr>
                            <w:rFonts w:hAnsi="Times New Roman"/>
                            <w:noProof/>
                            <w:snapToGrid w:val="0"/>
                            <w:spacing w:val="2"/>
                            <w:lang w:eastAsia="ja-JP"/>
                          </w:rPr>
                        </w:pPr>
                        <w:r>
                          <w:rPr>
                            <w:rFonts w:eastAsia="ＭＳ Ｐゴシック" w:hAnsi="Times New Roman" w:cs="ＭＳ Ｐゴシック" w:hint="eastAsia"/>
                            <w:snapToGrid w:val="0"/>
                            <w:spacing w:val="2"/>
                            <w:w w:val="151"/>
                            <w:lang w:eastAsia="ja-JP"/>
                          </w:rPr>
                          <w:t xml:space="preserve">　</w:t>
                        </w:r>
                        <w:r>
                          <w:rPr>
                            <w:rFonts w:eastAsia="ＭＳ Ｐゴシック" w:hAnsi="Times New Roman" w:cs="ＭＳ Ｐゴシック" w:hint="eastAsia"/>
                            <w:snapToGrid w:val="0"/>
                            <w:spacing w:val="2"/>
                            <w:lang w:eastAsia="ja-JP"/>
                          </w:rPr>
                          <w:t>・救急隊や保護者への連絡</w:t>
                        </w:r>
                      </w:p>
                    </w:txbxContent>
                  </v:textbox>
                </v:roundrect>
                <v:roundrect id="AutoShape 1937" o:spid="_x0000_s1186" style="position:absolute;left:5682;top:4109;width:4917;height:5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eGMQA&#10;AADdAAAADwAAAGRycy9kb3ducmV2LnhtbERPTWvCQBC9C/6HZYReRDe2WDV1lbYQKL20jXqfZsck&#10;mp0Nu1uT/vtuQfA2j/c5621vGnEh52vLCmbTBARxYXXNpYL9LpssQfiArLGxTAp+ycN2MxysMdW2&#10;4y+65KEUMYR9igqqENpUSl9UZNBPbUscuaN1BkOErpTaYRfDTSPvk+RRGqw5NlTY0mtFxTn/MQpO&#10;qxl/ZMf3l+9sPNd54jr7cPhU6m7UPz+BCNSHm/jqftNx/mq+gP9v4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wXhjEAAAA3QAAAA8AAAAAAAAAAAAAAAAAmAIAAGRycy9k&#10;b3ducmV2LnhtbFBLBQYAAAAABAAEAPUAAACJAwAAAAA=&#10;" filled="f" strokecolor="#009" strokeweight=".5mm">
                  <v:textbox inset="2mm,2mm,2mm,2mm">
                    <w:txbxContent>
                      <w:p w:rsidR="00012E96" w:rsidRDefault="00012E96" w:rsidP="00A832FE">
                        <w:pPr>
                          <w:ind w:leftChars="-64" w:left="-141" w:firstLineChars="100" w:firstLine="222"/>
                          <w:rPr>
                            <w:rFonts w:hAnsi="Times New Roman"/>
                            <w:noProof/>
                            <w:snapToGrid w:val="0"/>
                            <w:spacing w:val="2"/>
                          </w:rPr>
                        </w:pPr>
                        <w:r w:rsidRPr="001D0ADE">
                          <w:rPr>
                            <w:rFonts w:eastAsia="ＭＳ Ｐゴシック" w:hAnsi="Times New Roman" w:cs="ＭＳ Ｐゴシック" w:hint="eastAsia"/>
                            <w:snapToGrid w:val="0"/>
                            <w:spacing w:val="2"/>
                            <w:lang w:eastAsia="ja-JP"/>
                          </w:rPr>
                          <w:t>□</w:t>
                        </w:r>
                        <w:r w:rsidRPr="004600C6">
                          <w:rPr>
                            <w:rFonts w:eastAsia="ＭＳ Ｐゴシック" w:hAnsi="Times New Roman" w:cs="ＭＳ Ｐゴシック" w:hint="eastAsia"/>
                            <w:snapToGrid w:val="0"/>
                            <w:spacing w:val="2"/>
                            <w:lang w:eastAsia="ja-JP"/>
                          </w:rPr>
                          <w:t>３</w:t>
                        </w:r>
                        <w:r w:rsidRPr="001D0ADE">
                          <w:rPr>
                            <w:rFonts w:eastAsia="ＭＳ Ｐゴシック" w:hAnsi="Times New Roman" w:cs="ＭＳ Ｐゴシック" w:hint="eastAsia"/>
                            <w:snapToGrid w:val="0"/>
                            <w:spacing w:val="2"/>
                            <w:lang w:eastAsia="ja-JP"/>
                          </w:rPr>
                          <w:t>．</w:t>
                        </w:r>
                        <w:r>
                          <w:rPr>
                            <w:rFonts w:eastAsia="ＭＳ Ｐゴシック" w:hAnsi="Times New Roman" w:cs="ＭＳ Ｐゴシック" w:hint="eastAsia"/>
                            <w:snapToGrid w:val="0"/>
                            <w:spacing w:val="2"/>
                            <w:u w:val="single" w:color="000000"/>
                          </w:rPr>
                          <w:t>緊急薬を飲ませる</w:t>
                        </w:r>
                      </w:p>
                    </w:txbxContent>
                  </v:textbox>
                </v:roundrect>
                <v:roundrect id="AutoShape 1939" o:spid="_x0000_s1187" style="position:absolute;left:5676;top:7516;width:4917;height:12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ascA&#10;AADdAAAADwAAAGRycy9kb3ducmV2LnhtbESPQU/DMAyF70j8h8hIXBBLNzTEyrJpm1QJ7TIocDeN&#10;1xYap0rC2v37+YDEzdZ7fu/zcj26Tp0oxNazgekkA0VcedtybeDjvbh/AhUTssXOMxk4U4T16vpq&#10;ibn1A7/RqUy1khCOORpoUupzrWPVkMM48T2xaEcfHCZZQ61twEHCXadnWfaoHbYsDQ32tGuo+il/&#10;nYHvxZQPxXG//Sru5rbMwuAfPl+Nub0ZN8+gEo3p3/x3/WIFfzEXXPlGRt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vymrHAAAA3QAAAA8AAAAAAAAAAAAAAAAAmAIAAGRy&#10;cy9kb3ducmV2LnhtbFBLBQYAAAAABAAEAPUAAACMAwAAAAA=&#10;" filled="f" strokecolor="#009" strokeweight=".5mm">
                  <v:textbox inset="2mm,2mm,2mm,2mm">
                    <w:txbxContent>
                      <w:p w:rsidR="00012E96" w:rsidRDefault="00012E96" w:rsidP="00A832FE">
                        <w:pPr>
                          <w:ind w:left="550" w:hangingChars="250" w:hanging="550"/>
                          <w:rPr>
                            <w:rFonts w:hAnsi="Times New Roman"/>
                            <w:noProof/>
                            <w:snapToGrid w:val="0"/>
                            <w:spacing w:val="2"/>
                            <w:lang w:eastAsia="ja-JP"/>
                          </w:rPr>
                        </w:pPr>
                        <w:r>
                          <w:rPr>
                            <w:snapToGrid w:val="0"/>
                            <w:lang w:eastAsia="ja-JP"/>
                          </w:rPr>
                          <w:t xml:space="preserve"> </w:t>
                        </w:r>
                        <w:r>
                          <w:rPr>
                            <w:rFonts w:eastAsia="ＭＳ Ｐゴシック" w:hAnsi="Times New Roman" w:cs="ＭＳ Ｐゴシック" w:hint="eastAsia"/>
                            <w:snapToGrid w:val="0"/>
                            <w:spacing w:val="2"/>
                            <w:lang w:eastAsia="ja-JP"/>
                          </w:rPr>
                          <w:t>□７．</w:t>
                        </w:r>
                        <w:r>
                          <w:rPr>
                            <w:rFonts w:eastAsia="ＭＳ Ｐゴシック" w:hAnsi="Times New Roman" w:cs="ＭＳ Ｐゴシック" w:hint="eastAsia"/>
                            <w:snapToGrid w:val="0"/>
                            <w:spacing w:val="2"/>
                            <w:u w:val="single" w:color="000000"/>
                            <w:lang w:eastAsia="ja-JP"/>
                          </w:rPr>
                          <w:t>保護者に連絡をとり経緯を報告する</w:t>
                        </w:r>
                      </w:p>
                      <w:p w:rsidR="00012E96" w:rsidRDefault="00012E96" w:rsidP="00824247">
                        <w:pPr>
                          <w:ind w:left="318"/>
                          <w:rPr>
                            <w:rFonts w:hAnsi="Times New Roman"/>
                            <w:noProof/>
                            <w:snapToGrid w:val="0"/>
                            <w:spacing w:val="2"/>
                            <w:lang w:eastAsia="ja-JP"/>
                          </w:rPr>
                        </w:pPr>
                        <w:r>
                          <w:rPr>
                            <w:rFonts w:eastAsia="ＭＳ Ｐゴシック" w:hAnsi="Times New Roman" w:cs="ＭＳ Ｐゴシック" w:hint="eastAsia"/>
                            <w:snapToGrid w:val="0"/>
                            <w:spacing w:val="2"/>
                            <w:lang w:eastAsia="ja-JP"/>
                          </w:rPr>
                          <w:t>・冷静に状況を伝える</w:t>
                        </w:r>
                      </w:p>
                      <w:p w:rsidR="00012E96" w:rsidRDefault="00012E96" w:rsidP="00824247">
                        <w:pPr>
                          <w:ind w:left="318"/>
                          <w:rPr>
                            <w:rFonts w:hAnsi="Times New Roman"/>
                            <w:noProof/>
                            <w:snapToGrid w:val="0"/>
                            <w:spacing w:val="2"/>
                            <w:lang w:eastAsia="ja-JP"/>
                          </w:rPr>
                        </w:pPr>
                        <w:r>
                          <w:rPr>
                            <w:rFonts w:eastAsia="ＭＳ Ｐゴシック" w:hAnsi="Times New Roman" w:cs="ＭＳ Ｐゴシック" w:hint="eastAsia"/>
                            <w:snapToGrid w:val="0"/>
                            <w:spacing w:val="2"/>
                            <w:lang w:eastAsia="ja-JP"/>
                          </w:rPr>
                          <w:t>・来校の依頼</w:t>
                        </w:r>
                      </w:p>
                    </w:txbxContent>
                  </v:textbox>
                </v:roundrect>
                <v:roundrect id="AutoShape 1938" o:spid="_x0000_s1188" style="position:absolute;left:5658;top:4860;width:4929;height:8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8cQA&#10;AADdAAAADwAAAGRycy9kb3ducmV2LnhtbERPTWvCQBC9C/0PyxR6kbqxRWlSV7GFQPGipu19mh2T&#10;1Oxs2N2a9N+7guBtHu9zFqvBtOJEzjeWFUwnCQji0uqGKwVfn/njCwgfkDW2lknBP3lYLe9GC8y0&#10;7XlPpyJUIoawz1BBHUKXSenLmgz6ie2II3ewzmCI0FVSO+xjuGnlU5LMpcGGY0ONHb3XVB6LP6Pg&#10;N53yNj9s3n7y8UwXievt8/dOqYf7Yf0KItAQbuKr+0PH+ekshcs38QS5P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jb/HEAAAA3QAAAA8AAAAAAAAAAAAAAAAAmAIAAGRycy9k&#10;b3ducmV2LnhtbFBLBQYAAAAABAAEAPUAAACJAwAAAAA=&#10;" filled="f" strokecolor="#009" strokeweight=".5mm">
                  <v:textbox inset="2mm,2mm,2mm,2mm">
                    <w:txbxContent>
                      <w:p w:rsidR="00012E96" w:rsidRDefault="00012E96" w:rsidP="00824247">
                        <w:pPr>
                          <w:rPr>
                            <w:rFonts w:hAnsi="Times New Roman"/>
                            <w:noProof/>
                            <w:snapToGrid w:val="0"/>
                            <w:spacing w:val="2"/>
                            <w:lang w:eastAsia="ja-JP"/>
                          </w:rPr>
                        </w:pPr>
                        <w:r>
                          <w:rPr>
                            <w:snapToGrid w:val="0"/>
                            <w:lang w:eastAsia="ja-JP"/>
                          </w:rPr>
                          <w:t xml:space="preserve"> </w:t>
                        </w:r>
                        <w:r>
                          <w:rPr>
                            <w:rFonts w:eastAsia="ＭＳ Ｐゴシック" w:hAnsi="Times New Roman" w:cs="ＭＳ Ｐゴシック" w:hint="eastAsia"/>
                            <w:snapToGrid w:val="0"/>
                            <w:spacing w:val="2"/>
                            <w:lang w:eastAsia="ja-JP"/>
                          </w:rPr>
                          <w:t>□４．</w:t>
                        </w:r>
                        <w:r>
                          <w:rPr>
                            <w:rFonts w:eastAsia="ＭＳ Ｐゴシック" w:hAnsi="Times New Roman" w:cs="ＭＳ Ｐゴシック" w:hint="eastAsia"/>
                            <w:b/>
                            <w:bCs/>
                            <w:snapToGrid w:val="0"/>
                            <w:spacing w:val="2"/>
                            <w:u w:val="single" w:color="000000"/>
                            <w:lang w:eastAsia="ja-JP"/>
                          </w:rPr>
                          <w:t>まわりの子どもを別の部屋に誘導する</w:t>
                        </w:r>
                      </w:p>
                      <w:p w:rsidR="00012E96" w:rsidRDefault="00012E96" w:rsidP="00824247">
                        <w:pPr>
                          <w:rPr>
                            <w:rFonts w:hAnsi="Times New Roman"/>
                            <w:noProof/>
                            <w:snapToGrid w:val="0"/>
                            <w:spacing w:val="2"/>
                            <w:lang w:eastAsia="ja-JP"/>
                          </w:rPr>
                        </w:pPr>
                        <w:r>
                          <w:rPr>
                            <w:rFonts w:ascii="ＭＳ Ｐゴシック" w:hAnsi="ＭＳ Ｐゴシック" w:cs="ＭＳ Ｐゴシック"/>
                            <w:snapToGrid w:val="0"/>
                            <w:lang w:eastAsia="ja-JP"/>
                          </w:rPr>
                          <w:t xml:space="preserve">   </w:t>
                        </w:r>
                        <w:r>
                          <w:rPr>
                            <w:rFonts w:eastAsia="ＭＳ Ｐゴシック" w:hAnsi="Times New Roman" w:cs="ＭＳ Ｐゴシック" w:hint="eastAsia"/>
                            <w:snapToGrid w:val="0"/>
                            <w:spacing w:val="2"/>
                            <w:w w:val="151"/>
                            <w:lang w:eastAsia="ja-JP"/>
                          </w:rPr>
                          <w:t xml:space="preserve">　</w:t>
                        </w:r>
                        <w:r>
                          <w:rPr>
                            <w:rFonts w:eastAsia="ＭＳ Ｐゴシック" w:hAnsi="Times New Roman" w:cs="ＭＳ Ｐゴシック" w:hint="eastAsia"/>
                            <w:snapToGrid w:val="0"/>
                            <w:spacing w:val="2"/>
                            <w:lang w:eastAsia="ja-JP"/>
                          </w:rPr>
                          <w:t>安心させながら、静かに別の部屋に移動</w:t>
                        </w:r>
                        <w:r>
                          <w:rPr>
                            <w:rFonts w:hint="eastAsia"/>
                            <w:snapToGrid w:val="0"/>
                            <w:spacing w:val="2"/>
                            <w:lang w:eastAsia="ja-JP"/>
                          </w:rPr>
                          <w:t xml:space="preserve">　　させる</w:t>
                        </w:r>
                      </w:p>
                    </w:txbxContent>
                  </v:textbox>
                </v:roundrect>
                <v:roundrect id="AutoShape 1940" o:spid="_x0000_s1189" style="position:absolute;left:5658;top:5840;width:4935;height:87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M0ccA&#10;AADdAAAADwAAAGRycy9kb3ducmV2LnhtbESPQU/DMAyF70j8h8hIXBBLx8S0dcsmQKqEdgE6uJvG&#10;azsap0rC2v37+YDEzdZ7fu/zeju6Tp0oxNazgekkA0VcedtybeBzX9wvQMWEbLHzTAbOFGG7ub5a&#10;Y279wB90KlOtJIRjjgaalPpc61g15DBOfE8s2sEHh0nWUGsbcJBw1+mHLJtrhy1LQ4M9vTRU/ZS/&#10;zsBxOeW34rB7/i7uHm2ZhcHPvt6Nub0Zn1agEo3p3/x3/WoFfzkXfvlGRtC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1DNHHAAAA3QAAAA8AAAAAAAAAAAAAAAAAmAIAAGRy&#10;cy9kb3ducmV2LnhtbFBLBQYAAAAABAAEAPUAAACMAwAAAAA=&#10;" filled="f" strokecolor="#009" strokeweight=".5mm">
                  <v:textbox inset="2mm,2mm,2mm,2mm">
                    <w:txbxContent>
                      <w:p w:rsidR="00012E96" w:rsidRDefault="00012E96" w:rsidP="00824247">
                        <w:pPr>
                          <w:rPr>
                            <w:rFonts w:hAnsi="Times New Roman"/>
                            <w:noProof/>
                            <w:snapToGrid w:val="0"/>
                            <w:spacing w:val="2"/>
                            <w:lang w:eastAsia="ja-JP"/>
                          </w:rPr>
                        </w:pPr>
                        <w:r>
                          <w:rPr>
                            <w:rFonts w:ascii="ＭＳ Ｐゴシック" w:hAnsi="ＭＳ Ｐゴシック" w:cs="ＭＳ Ｐゴシック"/>
                            <w:snapToGrid w:val="0"/>
                            <w:lang w:eastAsia="ja-JP"/>
                          </w:rPr>
                          <w:t xml:space="preserve"> </w:t>
                        </w:r>
                        <w:r>
                          <w:rPr>
                            <w:rFonts w:eastAsia="ＭＳ Ｐゴシック" w:hAnsi="Times New Roman" w:cs="ＭＳ Ｐゴシック" w:hint="eastAsia"/>
                            <w:snapToGrid w:val="0"/>
                            <w:spacing w:val="2"/>
                            <w:lang w:eastAsia="ja-JP"/>
                          </w:rPr>
                          <w:t>□５．</w:t>
                        </w:r>
                        <w:r w:rsidRPr="00A14106">
                          <w:rPr>
                            <w:rFonts w:eastAsia="ＭＳ Ｐゴシック" w:hAnsi="Times New Roman" w:cs="ＭＳ Ｐゴシック" w:hint="eastAsia"/>
                            <w:snapToGrid w:val="0"/>
                            <w:spacing w:val="2"/>
                            <w:u w:val="single"/>
                            <w:lang w:eastAsia="ja-JP"/>
                          </w:rPr>
                          <w:t>安全な場所に移動しなければならない場合</w:t>
                        </w:r>
                      </w:p>
                      <w:p w:rsidR="00012E96" w:rsidRPr="00A14106" w:rsidRDefault="00012E96" w:rsidP="00A832FE">
                        <w:pPr>
                          <w:ind w:left="424" w:firstLineChars="100" w:firstLine="223"/>
                          <w:rPr>
                            <w:rFonts w:hAnsi="Times New Roman"/>
                            <w:noProof/>
                            <w:snapToGrid w:val="0"/>
                            <w:spacing w:val="2"/>
                            <w:lang w:eastAsia="ja-JP"/>
                          </w:rPr>
                        </w:pPr>
                        <w:r>
                          <w:rPr>
                            <w:rFonts w:eastAsia="ＭＳ Ｐゴシック" w:hAnsi="Times New Roman" w:cs="ＭＳ Ｐゴシック" w:hint="eastAsia"/>
                            <w:b/>
                            <w:bCs/>
                            <w:snapToGrid w:val="0"/>
                            <w:spacing w:val="2"/>
                            <w:lang w:eastAsia="ja-JP"/>
                          </w:rPr>
                          <w:t>水平抱き</w:t>
                        </w:r>
                        <w:r>
                          <w:rPr>
                            <w:rFonts w:eastAsia="ＭＳ Ｐゴシック" w:hAnsi="Times New Roman" w:cs="ＭＳ Ｐゴシック" w:hint="eastAsia"/>
                            <w:snapToGrid w:val="0"/>
                            <w:spacing w:val="2"/>
                            <w:lang w:eastAsia="ja-JP"/>
                          </w:rPr>
                          <w:t>又は</w:t>
                        </w:r>
                        <w:r>
                          <w:rPr>
                            <w:rFonts w:eastAsia="ＭＳ Ｐゴシック" w:hAnsi="Times New Roman" w:cs="ＭＳ Ｐゴシック" w:hint="eastAsia"/>
                            <w:b/>
                            <w:bCs/>
                            <w:snapToGrid w:val="0"/>
                            <w:spacing w:val="2"/>
                            <w:lang w:eastAsia="ja-JP"/>
                          </w:rPr>
                          <w:t>担架</w:t>
                        </w:r>
                        <w:r w:rsidRPr="00A14106">
                          <w:rPr>
                            <w:rFonts w:eastAsia="ＭＳ Ｐゴシック" w:hAnsi="Times New Roman" w:cs="ＭＳ Ｐゴシック" w:hint="eastAsia"/>
                            <w:bCs/>
                            <w:snapToGrid w:val="0"/>
                            <w:spacing w:val="2"/>
                            <w:lang w:eastAsia="ja-JP"/>
                          </w:rPr>
                          <w:t>によって</w:t>
                        </w:r>
                        <w:r>
                          <w:rPr>
                            <w:rFonts w:eastAsia="ＭＳ Ｐゴシック" w:hAnsi="Times New Roman" w:cs="ＭＳ Ｐゴシック" w:hint="eastAsia"/>
                            <w:bCs/>
                            <w:snapToGrid w:val="0"/>
                            <w:spacing w:val="2"/>
                            <w:lang w:eastAsia="ja-JP"/>
                          </w:rPr>
                          <w:t>移動</w:t>
                        </w:r>
                      </w:p>
                    </w:txbxContent>
                  </v:textbox>
                </v:roundrect>
                <v:roundrect id="AutoShape 1941" o:spid="_x0000_s1190" style="position:absolute;left:5676;top:6806;width:4917;height:6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SsQA&#10;AADdAAAADwAAAGRycy9kb3ducmV2LnhtbERPTWvCQBC9C/0PyxR6kbpJi1JTV7GFQPGipu19mh2T&#10;1Oxs2N2a9N+7guBtHu9zFqvBtOJEzjeWFaSTBARxaXXDlYKvz/zxBYQPyBpby6TgnzyslnejBWba&#10;9rynUxEqEUPYZ6igDqHLpPRlTQb9xHbEkTtYZzBE6CqpHfYx3LTyKUlm0mDDsaHGjt5rKo/Fn1Hw&#10;O095mx82bz/5eKqLxPX2+Xun1MP9sH4FEWgIN/HV/aHj/Pkshcs38QS5P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5qUrEAAAA3QAAAA8AAAAAAAAAAAAAAAAAmAIAAGRycy9k&#10;b3ducmV2LnhtbFBLBQYAAAAABAAEAPUAAACJAwAAAAA=&#10;" filled="f" strokecolor="#009" strokeweight=".5mm">
                  <v:textbox inset="2mm,2mm,2mm,2mm">
                    <w:txbxContent>
                      <w:p w:rsidR="00012E96" w:rsidRDefault="00012E96" w:rsidP="00824247">
                        <w:pPr>
                          <w:rPr>
                            <w:rFonts w:hAnsi="Times New Roman"/>
                            <w:noProof/>
                            <w:snapToGrid w:val="0"/>
                            <w:spacing w:val="2"/>
                            <w:lang w:eastAsia="ja-JP"/>
                          </w:rPr>
                        </w:pPr>
                        <w:r>
                          <w:rPr>
                            <w:snapToGrid w:val="0"/>
                            <w:lang w:eastAsia="ja-JP"/>
                          </w:rPr>
                          <w:t xml:space="preserve"> </w:t>
                        </w:r>
                        <w:r>
                          <w:rPr>
                            <w:rFonts w:eastAsia="ＭＳ Ｐゴシック" w:hAnsi="Times New Roman" w:cs="ＭＳ Ｐゴシック" w:hint="eastAsia"/>
                            <w:snapToGrid w:val="0"/>
                            <w:spacing w:val="2"/>
                            <w:lang w:eastAsia="ja-JP"/>
                          </w:rPr>
                          <w:t>□６．救急搬送の手配をする／迎える（誘導）</w:t>
                        </w:r>
                      </w:p>
                    </w:txbxContent>
                  </v:textbox>
                </v:roundrect>
              </v:group>
            </w:pict>
          </mc:Fallback>
        </mc:AlternateContent>
      </w:r>
    </w:p>
    <w:p w:rsidR="00C67FD2" w:rsidRPr="00A832FE" w:rsidRDefault="00C67FD2" w:rsidP="00824247">
      <w:pPr>
        <w:overflowPunct w:val="0"/>
        <w:jc w:val="both"/>
        <w:textAlignment w:val="baseline"/>
        <w:rPr>
          <w:rFonts w:ascii="ＭＳ 明朝" w:hAnsi="Times New Roman"/>
          <w:color w:val="000000"/>
          <w:spacing w:val="2"/>
          <w:sz w:val="21"/>
          <w:szCs w:val="21"/>
          <w:lang w:eastAsia="ja-JP"/>
        </w:rPr>
      </w:pPr>
    </w:p>
    <w:p w:rsidR="00C67FD2" w:rsidRDefault="00C67FD2" w:rsidP="00824247">
      <w:pPr>
        <w:overflowPunct w:val="0"/>
        <w:jc w:val="both"/>
        <w:textAlignment w:val="baseline"/>
        <w:rPr>
          <w:rFonts w:ascii="ＭＳ 明朝" w:hAnsi="Times New Roman"/>
          <w:color w:val="000000"/>
          <w:spacing w:val="2"/>
          <w:sz w:val="21"/>
          <w:szCs w:val="21"/>
          <w:lang w:eastAsia="ja-JP"/>
        </w:rPr>
      </w:pPr>
    </w:p>
    <w:p w:rsidR="00C67FD2" w:rsidRPr="00A14106" w:rsidRDefault="00C67FD2" w:rsidP="00824247">
      <w:pPr>
        <w:overflowPunct w:val="0"/>
        <w:jc w:val="both"/>
        <w:textAlignment w:val="baseline"/>
        <w:rPr>
          <w:rFonts w:ascii="ＭＳ 明朝" w:hAnsi="Times New Roman"/>
          <w:color w:val="000000"/>
          <w:spacing w:val="2"/>
          <w:sz w:val="21"/>
          <w:szCs w:val="21"/>
          <w:lang w:eastAsia="ja-JP"/>
        </w:rPr>
      </w:pPr>
    </w:p>
    <w:p w:rsidR="00C67FD2" w:rsidRDefault="00C67FD2" w:rsidP="00824247">
      <w:pPr>
        <w:overflowPunct w:val="0"/>
        <w:jc w:val="both"/>
        <w:textAlignment w:val="baseline"/>
        <w:rPr>
          <w:rFonts w:ascii="ＭＳ 明朝" w:hAnsi="Times New Roman"/>
          <w:color w:val="000000"/>
          <w:spacing w:val="2"/>
          <w:sz w:val="21"/>
          <w:szCs w:val="21"/>
          <w:lang w:eastAsia="ja-JP"/>
        </w:rPr>
      </w:pPr>
    </w:p>
    <w:p w:rsidR="004600C6" w:rsidRDefault="004600C6" w:rsidP="00824247">
      <w:pPr>
        <w:overflowPunct w:val="0"/>
        <w:jc w:val="both"/>
        <w:textAlignment w:val="baseline"/>
        <w:rPr>
          <w:rFonts w:ascii="ＭＳ 明朝" w:hAnsi="Times New Roman"/>
          <w:color w:val="000000"/>
          <w:spacing w:val="2"/>
          <w:sz w:val="21"/>
          <w:szCs w:val="21"/>
          <w:lang w:eastAsia="ja-JP"/>
        </w:rPr>
      </w:pPr>
    </w:p>
    <w:p w:rsidR="004600C6" w:rsidRDefault="004600C6" w:rsidP="00824247">
      <w:pPr>
        <w:overflowPunct w:val="0"/>
        <w:jc w:val="both"/>
        <w:textAlignment w:val="baseline"/>
        <w:rPr>
          <w:rFonts w:ascii="ＭＳ 明朝" w:hAnsi="Times New Roman"/>
          <w:color w:val="000000"/>
          <w:spacing w:val="2"/>
          <w:sz w:val="21"/>
          <w:szCs w:val="21"/>
          <w:lang w:eastAsia="ja-JP"/>
        </w:rPr>
      </w:pPr>
    </w:p>
    <w:p w:rsidR="004600C6" w:rsidRDefault="004600C6" w:rsidP="00824247">
      <w:pPr>
        <w:overflowPunct w:val="0"/>
        <w:jc w:val="both"/>
        <w:textAlignment w:val="baseline"/>
        <w:rPr>
          <w:rFonts w:ascii="ＭＳ 明朝" w:hAnsi="Times New Roman"/>
          <w:color w:val="000000"/>
          <w:spacing w:val="2"/>
          <w:sz w:val="21"/>
          <w:szCs w:val="21"/>
          <w:lang w:eastAsia="ja-JP"/>
        </w:rPr>
      </w:pPr>
    </w:p>
    <w:p w:rsidR="00037D12" w:rsidRDefault="00037D12" w:rsidP="00824247">
      <w:pPr>
        <w:overflowPunct w:val="0"/>
        <w:jc w:val="both"/>
        <w:textAlignment w:val="baseline"/>
        <w:rPr>
          <w:rFonts w:ascii="ＭＳ 明朝" w:hAnsi="Times New Roman"/>
          <w:color w:val="000000"/>
          <w:spacing w:val="2"/>
          <w:sz w:val="21"/>
          <w:szCs w:val="21"/>
          <w:lang w:eastAsia="ja-JP"/>
        </w:rPr>
      </w:pPr>
    </w:p>
    <w:p w:rsidR="00037D12" w:rsidRDefault="00037D12" w:rsidP="00824247">
      <w:pPr>
        <w:overflowPunct w:val="0"/>
        <w:jc w:val="both"/>
        <w:textAlignment w:val="baseline"/>
        <w:rPr>
          <w:rFonts w:ascii="ＭＳ 明朝" w:hAnsi="Times New Roman"/>
          <w:color w:val="000000"/>
          <w:spacing w:val="2"/>
          <w:sz w:val="21"/>
          <w:szCs w:val="21"/>
          <w:lang w:eastAsia="ja-JP"/>
        </w:rPr>
      </w:pPr>
    </w:p>
    <w:p w:rsidR="00037D12" w:rsidRDefault="00037D12" w:rsidP="00824247">
      <w:pPr>
        <w:overflowPunct w:val="0"/>
        <w:jc w:val="both"/>
        <w:textAlignment w:val="baseline"/>
        <w:rPr>
          <w:rFonts w:ascii="ＭＳ 明朝" w:hAnsi="Times New Roman"/>
          <w:color w:val="000000"/>
          <w:spacing w:val="2"/>
          <w:sz w:val="21"/>
          <w:szCs w:val="21"/>
          <w:lang w:eastAsia="ja-JP"/>
        </w:rPr>
      </w:pPr>
    </w:p>
    <w:p w:rsidR="00037D12" w:rsidRDefault="00037D12" w:rsidP="00824247">
      <w:pPr>
        <w:overflowPunct w:val="0"/>
        <w:jc w:val="both"/>
        <w:textAlignment w:val="baseline"/>
        <w:rPr>
          <w:rFonts w:ascii="ＭＳ 明朝" w:hAnsi="Times New Roman"/>
          <w:color w:val="000000"/>
          <w:spacing w:val="2"/>
          <w:sz w:val="21"/>
          <w:szCs w:val="21"/>
          <w:lang w:eastAsia="ja-JP"/>
        </w:rPr>
      </w:pPr>
    </w:p>
    <w:p w:rsidR="00037D12" w:rsidRDefault="00037D12" w:rsidP="00824247">
      <w:pPr>
        <w:overflowPunct w:val="0"/>
        <w:jc w:val="both"/>
        <w:textAlignment w:val="baseline"/>
        <w:rPr>
          <w:rFonts w:ascii="ＭＳ 明朝" w:hAnsi="Times New Roman"/>
          <w:color w:val="000000"/>
          <w:spacing w:val="2"/>
          <w:sz w:val="21"/>
          <w:szCs w:val="21"/>
          <w:lang w:eastAsia="ja-JP"/>
        </w:rPr>
      </w:pPr>
    </w:p>
    <w:p w:rsidR="00037D12" w:rsidRDefault="00037D12" w:rsidP="00824247">
      <w:pPr>
        <w:overflowPunct w:val="0"/>
        <w:jc w:val="both"/>
        <w:textAlignment w:val="baseline"/>
        <w:rPr>
          <w:rFonts w:ascii="ＭＳ 明朝" w:hAnsi="Times New Roman"/>
          <w:color w:val="000000"/>
          <w:spacing w:val="2"/>
          <w:sz w:val="21"/>
          <w:szCs w:val="21"/>
          <w:lang w:eastAsia="ja-JP"/>
        </w:rPr>
      </w:pPr>
    </w:p>
    <w:p w:rsidR="00037D12" w:rsidRDefault="00037D12" w:rsidP="00824247">
      <w:pPr>
        <w:overflowPunct w:val="0"/>
        <w:jc w:val="both"/>
        <w:textAlignment w:val="baseline"/>
        <w:rPr>
          <w:rFonts w:ascii="ＭＳ 明朝" w:hAnsi="Times New Roman"/>
          <w:color w:val="000000"/>
          <w:spacing w:val="2"/>
          <w:sz w:val="21"/>
          <w:szCs w:val="21"/>
          <w:lang w:eastAsia="ja-JP"/>
        </w:rPr>
      </w:pPr>
    </w:p>
    <w:p w:rsidR="00037D12" w:rsidRDefault="00037D12" w:rsidP="00824247">
      <w:pPr>
        <w:overflowPunct w:val="0"/>
        <w:jc w:val="both"/>
        <w:textAlignment w:val="baseline"/>
        <w:rPr>
          <w:rFonts w:ascii="ＭＳ 明朝" w:hAnsi="Times New Roman"/>
          <w:color w:val="000000"/>
          <w:spacing w:val="2"/>
          <w:sz w:val="21"/>
          <w:szCs w:val="21"/>
          <w:lang w:eastAsia="ja-JP"/>
        </w:rPr>
      </w:pPr>
    </w:p>
    <w:p w:rsidR="00037D12" w:rsidRDefault="00037D12" w:rsidP="00824247">
      <w:pPr>
        <w:overflowPunct w:val="0"/>
        <w:jc w:val="both"/>
        <w:textAlignment w:val="baseline"/>
        <w:rPr>
          <w:rFonts w:ascii="ＭＳ 明朝" w:hAnsi="Times New Roman"/>
          <w:color w:val="000000"/>
          <w:spacing w:val="2"/>
          <w:sz w:val="21"/>
          <w:szCs w:val="21"/>
          <w:lang w:eastAsia="ja-JP"/>
        </w:rPr>
      </w:pPr>
    </w:p>
    <w:p w:rsidR="00037D12" w:rsidRDefault="00037D12" w:rsidP="00824247">
      <w:pPr>
        <w:overflowPunct w:val="0"/>
        <w:jc w:val="both"/>
        <w:textAlignment w:val="baseline"/>
        <w:rPr>
          <w:rFonts w:ascii="ＭＳ 明朝" w:hAnsi="Times New Roman"/>
          <w:color w:val="000000"/>
          <w:spacing w:val="2"/>
          <w:sz w:val="21"/>
          <w:szCs w:val="21"/>
          <w:lang w:eastAsia="ja-JP"/>
        </w:rPr>
      </w:pPr>
    </w:p>
    <w:p w:rsidR="00037D12" w:rsidRDefault="00037D12" w:rsidP="00824247">
      <w:pPr>
        <w:overflowPunct w:val="0"/>
        <w:jc w:val="both"/>
        <w:textAlignment w:val="baseline"/>
        <w:rPr>
          <w:rFonts w:ascii="ＭＳ 明朝" w:hAnsi="Times New Roman"/>
          <w:color w:val="000000"/>
          <w:spacing w:val="2"/>
          <w:sz w:val="21"/>
          <w:szCs w:val="21"/>
          <w:lang w:eastAsia="ja-JP"/>
        </w:rPr>
      </w:pPr>
    </w:p>
    <w:p w:rsidR="00037D12" w:rsidRDefault="00037D12" w:rsidP="00824247">
      <w:pPr>
        <w:overflowPunct w:val="0"/>
        <w:jc w:val="both"/>
        <w:textAlignment w:val="baseline"/>
        <w:rPr>
          <w:rFonts w:ascii="ＭＳ 明朝" w:hAnsi="Times New Roman"/>
          <w:color w:val="000000"/>
          <w:spacing w:val="2"/>
          <w:sz w:val="21"/>
          <w:szCs w:val="21"/>
          <w:lang w:eastAsia="ja-JP"/>
        </w:rPr>
      </w:pPr>
    </w:p>
    <w:p w:rsidR="00037D12" w:rsidRDefault="00037D12" w:rsidP="00824247">
      <w:pPr>
        <w:overflowPunct w:val="0"/>
        <w:jc w:val="both"/>
        <w:textAlignment w:val="baseline"/>
        <w:rPr>
          <w:rFonts w:ascii="ＭＳ 明朝" w:hAnsi="Times New Roman"/>
          <w:color w:val="000000"/>
          <w:spacing w:val="2"/>
          <w:sz w:val="21"/>
          <w:szCs w:val="21"/>
          <w:lang w:eastAsia="ja-JP"/>
        </w:rPr>
      </w:pPr>
    </w:p>
    <w:p w:rsidR="004600C6" w:rsidRDefault="004600C6" w:rsidP="00824247">
      <w:pPr>
        <w:overflowPunct w:val="0"/>
        <w:jc w:val="both"/>
        <w:textAlignment w:val="baseline"/>
        <w:rPr>
          <w:rFonts w:ascii="ＭＳ 明朝" w:hAnsi="Times New Roman"/>
          <w:color w:val="000000"/>
          <w:spacing w:val="2"/>
          <w:sz w:val="21"/>
          <w:szCs w:val="21"/>
          <w:lang w:eastAsia="ja-JP"/>
        </w:rPr>
      </w:pPr>
    </w:p>
    <w:p w:rsidR="004600C6" w:rsidRDefault="004600C6" w:rsidP="00824247">
      <w:pPr>
        <w:overflowPunct w:val="0"/>
        <w:jc w:val="both"/>
        <w:textAlignment w:val="baseline"/>
        <w:rPr>
          <w:rFonts w:ascii="ＭＳ 明朝" w:hAnsi="Times New Roman"/>
          <w:color w:val="000000"/>
          <w:spacing w:val="2"/>
          <w:sz w:val="21"/>
          <w:szCs w:val="21"/>
          <w:lang w:eastAsia="ja-JP"/>
        </w:rPr>
      </w:pPr>
    </w:p>
    <w:p w:rsidR="004600C6" w:rsidRDefault="004600C6" w:rsidP="00824247">
      <w:pPr>
        <w:overflowPunct w:val="0"/>
        <w:jc w:val="both"/>
        <w:textAlignment w:val="baseline"/>
        <w:rPr>
          <w:rFonts w:ascii="ＭＳ 明朝" w:hAnsi="Times New Roman"/>
          <w:color w:val="000000"/>
          <w:spacing w:val="2"/>
          <w:sz w:val="21"/>
          <w:szCs w:val="21"/>
          <w:lang w:eastAsia="ja-JP"/>
        </w:rPr>
      </w:pPr>
    </w:p>
    <w:p w:rsidR="004600C6" w:rsidRPr="00296FC6" w:rsidRDefault="007B3689" w:rsidP="00824247">
      <w:pPr>
        <w:overflowPunct w:val="0"/>
        <w:jc w:val="both"/>
        <w:textAlignment w:val="baseline"/>
        <w:rPr>
          <w:rFonts w:ascii="ＭＳ Ｐゴシック" w:eastAsia="ＭＳ Ｐゴシック" w:hAnsi="ＭＳ Ｐゴシック"/>
          <w:color w:val="000000"/>
          <w:spacing w:val="2"/>
          <w:sz w:val="21"/>
          <w:szCs w:val="21"/>
          <w:lang w:eastAsia="ja-JP"/>
        </w:rPr>
      </w:pPr>
      <w:r w:rsidRPr="00296FC6">
        <w:rPr>
          <w:rFonts w:ascii="ＭＳ Ｐゴシック" w:eastAsia="ＭＳ Ｐゴシック" w:hAnsi="ＭＳ Ｐゴシック" w:cs="ＭＳ 明朝"/>
          <w:noProof/>
          <w:color w:val="000000"/>
          <w:sz w:val="21"/>
          <w:szCs w:val="21"/>
          <w:lang w:eastAsia="ja-JP"/>
        </w:rPr>
        <mc:AlternateContent>
          <mc:Choice Requires="wps">
            <w:drawing>
              <wp:anchor distT="0" distB="0" distL="72000" distR="72000" simplePos="0" relativeHeight="251786752" behindDoc="0" locked="0" layoutInCell="0" allowOverlap="1" wp14:anchorId="487317F7" wp14:editId="026B31D4">
                <wp:simplePos x="0" y="0"/>
                <wp:positionH relativeFrom="margin">
                  <wp:posOffset>-635</wp:posOffset>
                </wp:positionH>
                <wp:positionV relativeFrom="paragraph">
                  <wp:posOffset>358140</wp:posOffset>
                </wp:positionV>
                <wp:extent cx="5916930" cy="2350135"/>
                <wp:effectExtent l="18415" t="15240" r="17780" b="15875"/>
                <wp:wrapSquare wrapText="bothSides"/>
                <wp:docPr id="1953" name="AutoShape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6930" cy="2350135"/>
                        </a:xfrm>
                        <a:prstGeom prst="roundRect">
                          <a:avLst>
                            <a:gd name="adj" fmla="val 17079"/>
                          </a:avLst>
                        </a:prstGeom>
                        <a:noFill/>
                        <a:ln w="18000">
                          <a:solidFill>
                            <a:srgbClr val="000099"/>
                          </a:solidFill>
                          <a:round/>
                          <a:headEnd/>
                          <a:tailEnd/>
                        </a:ln>
                        <a:extLst>
                          <a:ext uri="{909E8E84-426E-40DD-AFC4-6F175D3DCCD1}">
                            <a14:hiddenFill xmlns:a14="http://schemas.microsoft.com/office/drawing/2010/main">
                              <a:solidFill>
                                <a:srgbClr val="FFFFFF"/>
                              </a:solidFill>
                            </a14:hiddenFill>
                          </a:ext>
                        </a:extLst>
                      </wps:spPr>
                      <wps:txbx>
                        <w:txbxContent>
                          <w:p w:rsidR="00012E96" w:rsidRDefault="00012E96" w:rsidP="00824247">
                            <w:pPr>
                              <w:rPr>
                                <w:rFonts w:hAnsi="Times New Roman"/>
                                <w:noProof/>
                                <w:snapToGrid w:val="0"/>
                                <w:spacing w:val="2"/>
                                <w:lang w:eastAsia="ja-JP"/>
                              </w:rPr>
                            </w:pPr>
                            <w:r>
                              <w:rPr>
                                <w:rFonts w:ascii="ＭＳ Ｐゴシック" w:hAnsi="ＭＳ Ｐゴシック" w:cs="ＭＳ Ｐゴシック"/>
                                <w:snapToGrid w:val="0"/>
                                <w:lang w:eastAsia="ja-JP"/>
                              </w:rPr>
                              <w:t xml:space="preserve"> </w:t>
                            </w:r>
                            <w:r>
                              <w:rPr>
                                <w:rFonts w:eastAsia="ＭＳ Ｐゴシック" w:hAnsi="Times New Roman" w:cs="ＭＳ Ｐゴシック" w:hint="eastAsia"/>
                                <w:snapToGrid w:val="0"/>
                                <w:spacing w:val="2"/>
                                <w:lang w:eastAsia="ja-JP"/>
                              </w:rPr>
                              <w:t>□</w:t>
                            </w:r>
                            <w:r w:rsidRPr="00CB6099">
                              <w:rPr>
                                <w:rFonts w:eastAsia="ＭＳ Ｐゴシック" w:hAnsi="Times New Roman" w:cs="ＭＳ Ｐゴシック"/>
                                <w:b/>
                                <w:bCs/>
                                <w:snapToGrid w:val="0"/>
                                <w:spacing w:val="2"/>
                                <w:u w:val="single" w:color="000000"/>
                                <w:lang w:eastAsia="ja-JP"/>
                              </w:rPr>
                              <w:t>エピペン</w:t>
                            </w:r>
                            <w:r w:rsidRPr="00CB6099">
                              <w:rPr>
                                <w:rFonts w:eastAsia="ＭＳ Ｐゴシック" w:hAnsi="Times New Roman" w:cs="ＭＳ Ｐゴシック"/>
                                <w:b/>
                                <w:bCs/>
                                <w:snapToGrid w:val="0"/>
                                <w:spacing w:val="2"/>
                                <w:u w:val="single" w:color="000000"/>
                                <w:lang w:eastAsia="ja-JP"/>
                              </w:rPr>
                              <w:t>®</w:t>
                            </w:r>
                            <w:r>
                              <w:rPr>
                                <w:rFonts w:eastAsia="ＭＳ Ｐゴシック" w:hAnsi="Times New Roman" w:cs="ＭＳ Ｐゴシック" w:hint="eastAsia"/>
                                <w:b/>
                                <w:bCs/>
                                <w:snapToGrid w:val="0"/>
                                <w:spacing w:val="2"/>
                                <w:u w:val="single" w:color="000000"/>
                                <w:lang w:eastAsia="ja-JP"/>
                              </w:rPr>
                              <w:t>を使うタイミングについて判断する</w:t>
                            </w:r>
                          </w:p>
                          <w:p w:rsidR="00012E96" w:rsidRDefault="00012E96" w:rsidP="00824247">
                            <w:pPr>
                              <w:rPr>
                                <w:rFonts w:hAnsi="Times New Roman"/>
                                <w:noProof/>
                                <w:snapToGrid w:val="0"/>
                                <w:spacing w:val="2"/>
                                <w:lang w:eastAsia="ja-JP"/>
                              </w:rPr>
                            </w:pPr>
                          </w:p>
                          <w:p w:rsidR="00012E96" w:rsidRDefault="00012E96" w:rsidP="009B37B2">
                            <w:pPr>
                              <w:ind w:firstLineChars="200" w:firstLine="444"/>
                              <w:rPr>
                                <w:rFonts w:hAnsi="Times New Roman"/>
                                <w:noProof/>
                                <w:snapToGrid w:val="0"/>
                                <w:spacing w:val="2"/>
                                <w:lang w:eastAsia="ja-JP"/>
                              </w:rPr>
                            </w:pPr>
                            <w:r>
                              <w:rPr>
                                <w:rFonts w:eastAsia="ＭＳ Ｐゴシック" w:hAnsi="Times New Roman" w:cs="ＭＳ Ｐゴシック" w:hint="eastAsia"/>
                                <w:snapToGrid w:val="0"/>
                                <w:spacing w:val="2"/>
                                <w:lang w:eastAsia="ja-JP"/>
                              </w:rPr>
                              <w:t>・アナフィラキシーの経過観察中に、重症化する場合</w:t>
                            </w:r>
                          </w:p>
                          <w:p w:rsidR="00012E96" w:rsidRDefault="00012E96" w:rsidP="009B37B2">
                            <w:pPr>
                              <w:ind w:leftChars="-64" w:left="-141" w:firstLineChars="263" w:firstLine="584"/>
                              <w:rPr>
                                <w:rFonts w:hAnsi="Times New Roman"/>
                                <w:noProof/>
                                <w:snapToGrid w:val="0"/>
                                <w:spacing w:val="2"/>
                                <w:lang w:eastAsia="ja-JP"/>
                              </w:rPr>
                            </w:pPr>
                            <w:r>
                              <w:rPr>
                                <w:rFonts w:eastAsia="ＭＳ Ｐゴシック" w:hAnsi="Times New Roman" w:cs="ＭＳ Ｐゴシック" w:hint="eastAsia"/>
                                <w:snapToGrid w:val="0"/>
                                <w:spacing w:val="2"/>
                                <w:lang w:eastAsia="ja-JP"/>
                              </w:rPr>
                              <w:t>・子どもの異変を先生が把握したときに、すでにショック症状がみられた場合</w:t>
                            </w:r>
                          </w:p>
                          <w:p w:rsidR="00012E96" w:rsidRDefault="00012E96" w:rsidP="00824247">
                            <w:pPr>
                              <w:rPr>
                                <w:rFonts w:hAnsi="Times New Roman"/>
                                <w:noProof/>
                                <w:snapToGrid w:val="0"/>
                                <w:spacing w:val="2"/>
                                <w:lang w:eastAsia="ja-JP"/>
                              </w:rPr>
                            </w:pPr>
                          </w:p>
                          <w:p w:rsidR="00012E96" w:rsidRDefault="00012E96" w:rsidP="00824247">
                            <w:pPr>
                              <w:rPr>
                                <w:rFonts w:hAnsi="Times New Roman"/>
                                <w:noProof/>
                                <w:snapToGrid w:val="0"/>
                                <w:spacing w:val="2"/>
                                <w:lang w:eastAsia="ja-JP"/>
                              </w:rPr>
                            </w:pPr>
                            <w:r>
                              <w:rPr>
                                <w:rFonts w:ascii="ＭＳ Ｐゴシック" w:hAnsi="ＭＳ Ｐゴシック" w:cs="ＭＳ Ｐゴシック"/>
                                <w:snapToGrid w:val="0"/>
                                <w:lang w:eastAsia="ja-JP"/>
                              </w:rPr>
                              <w:t xml:space="preserve"> </w:t>
                            </w:r>
                            <w:r>
                              <w:rPr>
                                <w:rFonts w:eastAsia="ＭＳ Ｐゴシック" w:hAnsi="Times New Roman" w:cs="ＭＳ Ｐゴシック" w:hint="eastAsia"/>
                                <w:b/>
                                <w:bCs/>
                                <w:snapToGrid w:val="0"/>
                                <w:spacing w:val="2"/>
                                <w:lang w:eastAsia="ja-JP"/>
                              </w:rPr>
                              <w:t>〈下記の症状が認められたら</w:t>
                            </w:r>
                            <w:r w:rsidRPr="00CB6099">
                              <w:rPr>
                                <w:rFonts w:eastAsia="ＭＳ Ｐゴシック" w:hAnsi="Times New Roman" w:cs="ＭＳ Ｐゴシック"/>
                                <w:b/>
                                <w:bCs/>
                                <w:snapToGrid w:val="0"/>
                                <w:spacing w:val="2"/>
                                <w:lang w:eastAsia="ja-JP"/>
                              </w:rPr>
                              <w:t>エピペン</w:t>
                            </w:r>
                            <w:r w:rsidRPr="00CB6099">
                              <w:rPr>
                                <w:rFonts w:eastAsia="ＭＳ Ｐゴシック" w:hAnsi="Times New Roman" w:cs="ＭＳ Ｐゴシック"/>
                                <w:b/>
                                <w:bCs/>
                                <w:snapToGrid w:val="0"/>
                                <w:spacing w:val="2"/>
                                <w:lang w:eastAsia="ja-JP"/>
                              </w:rPr>
                              <w:t>®</w:t>
                            </w:r>
                            <w:r>
                              <w:rPr>
                                <w:rFonts w:eastAsia="ＭＳ Ｐゴシック" w:hAnsi="Times New Roman" w:cs="ＭＳ Ｐゴシック" w:hint="eastAsia"/>
                                <w:b/>
                                <w:bCs/>
                                <w:snapToGrid w:val="0"/>
                                <w:spacing w:val="2"/>
                                <w:lang w:eastAsia="ja-JP"/>
                              </w:rPr>
                              <w:t>使用〉</w:t>
                            </w:r>
                          </w:p>
                          <w:p w:rsidR="00012E96" w:rsidRDefault="00012E96" w:rsidP="00824247">
                            <w:pPr>
                              <w:ind w:left="424"/>
                              <w:rPr>
                                <w:rFonts w:hAnsi="Times New Roman"/>
                                <w:noProof/>
                                <w:snapToGrid w:val="0"/>
                                <w:spacing w:val="2"/>
                                <w:lang w:eastAsia="ja-JP"/>
                              </w:rPr>
                            </w:pPr>
                            <w:r>
                              <w:rPr>
                                <w:rFonts w:eastAsia="ＭＳ Ｐゴシック" w:hAnsi="Times New Roman" w:cs="ＭＳ Ｐゴシック" w:hint="eastAsia"/>
                                <w:snapToGrid w:val="0"/>
                                <w:spacing w:val="2"/>
                                <w:lang w:eastAsia="ja-JP"/>
                              </w:rPr>
                              <w:t>消化器の症状→繰り返し吐き続ける／持続する強いお腹の痛み（我慢できない）</w:t>
                            </w:r>
                          </w:p>
                          <w:p w:rsidR="00012E96" w:rsidRDefault="00012E96" w:rsidP="00824247">
                            <w:pPr>
                              <w:ind w:left="424"/>
                              <w:rPr>
                                <w:rFonts w:hAnsi="Times New Roman"/>
                                <w:noProof/>
                                <w:snapToGrid w:val="0"/>
                                <w:spacing w:val="2"/>
                                <w:lang w:eastAsia="ja-JP"/>
                              </w:rPr>
                            </w:pPr>
                            <w:r>
                              <w:rPr>
                                <w:rFonts w:eastAsia="ＭＳ Ｐゴシック" w:hAnsi="Times New Roman" w:cs="ＭＳ Ｐゴシック" w:hint="eastAsia"/>
                                <w:snapToGrid w:val="0"/>
                                <w:spacing w:val="2"/>
                                <w:lang w:eastAsia="ja-JP"/>
                              </w:rPr>
                              <w:t>呼吸器の症状→喉や胸がしめつけられる／声がかすれる／犬が吠えるような咳</w:t>
                            </w:r>
                          </w:p>
                          <w:p w:rsidR="00012E96" w:rsidRDefault="00012E96" w:rsidP="00824247">
                            <w:pPr>
                              <w:ind w:left="1908"/>
                              <w:rPr>
                                <w:rFonts w:hAnsi="Times New Roman"/>
                                <w:noProof/>
                                <w:snapToGrid w:val="0"/>
                                <w:spacing w:val="2"/>
                                <w:lang w:eastAsia="ja-JP"/>
                              </w:rPr>
                            </w:pPr>
                            <w:r>
                              <w:rPr>
                                <w:rFonts w:eastAsia="ＭＳ Ｐゴシック" w:hAnsi="Times New Roman" w:cs="ＭＳ Ｐゴシック" w:hint="eastAsia"/>
                                <w:snapToGrid w:val="0"/>
                                <w:spacing w:val="2"/>
                                <w:lang w:eastAsia="ja-JP"/>
                              </w:rPr>
                              <w:t>持続する強い咳き込み／ゼーゼーする呼吸／息がしにくい</w:t>
                            </w:r>
                          </w:p>
                          <w:p w:rsidR="00012E96" w:rsidRDefault="00012E96" w:rsidP="00824247">
                            <w:pPr>
                              <w:rPr>
                                <w:rFonts w:hAnsi="Times New Roman"/>
                                <w:noProof/>
                                <w:snapToGrid w:val="0"/>
                                <w:spacing w:val="2"/>
                                <w:lang w:eastAsia="ja-JP"/>
                              </w:rPr>
                            </w:pPr>
                            <w:r>
                              <w:rPr>
                                <w:rFonts w:ascii="ＭＳ Ｐゴシック" w:hAnsi="ＭＳ Ｐゴシック" w:cs="ＭＳ Ｐゴシック"/>
                                <w:snapToGrid w:val="0"/>
                                <w:lang w:eastAsia="ja-JP"/>
                              </w:rPr>
                              <w:t xml:space="preserve">    </w:t>
                            </w:r>
                            <w:r>
                              <w:rPr>
                                <w:rFonts w:ascii="ＭＳ Ｐゴシック" w:hAnsi="ＭＳ Ｐゴシック" w:cs="ＭＳ Ｐゴシック" w:hint="eastAsia"/>
                                <w:snapToGrid w:val="0"/>
                                <w:lang w:eastAsia="ja-JP"/>
                              </w:rPr>
                              <w:t xml:space="preserve">  </w:t>
                            </w:r>
                            <w:r>
                              <w:rPr>
                                <w:rFonts w:eastAsia="ＭＳ Ｐゴシック" w:hAnsi="Times New Roman" w:cs="ＭＳ Ｐゴシック" w:hint="eastAsia"/>
                                <w:snapToGrid w:val="0"/>
                                <w:spacing w:val="2"/>
                                <w:lang w:eastAsia="ja-JP"/>
                              </w:rPr>
                              <w:t>全身症状→唇や爪が青白い・脈が触れにくい、不規則／ぐったりしている／</w:t>
                            </w:r>
                          </w:p>
                          <w:p w:rsidR="00012E96" w:rsidRDefault="00012E96" w:rsidP="00824247">
                            <w:pPr>
                              <w:rPr>
                                <w:rFonts w:hAnsi="Times New Roman"/>
                                <w:noProof/>
                                <w:snapToGrid w:val="0"/>
                                <w:spacing w:val="2"/>
                                <w:lang w:eastAsia="ja-JP"/>
                              </w:rPr>
                            </w:pPr>
                            <w:r>
                              <w:rPr>
                                <w:rFonts w:eastAsia="ＭＳ Ｐゴシック" w:hAnsi="Times New Roman" w:cs="ＭＳ Ｐゴシック" w:hint="eastAsia"/>
                                <w:snapToGrid w:val="0"/>
                                <w:spacing w:val="2"/>
                                <w:w w:val="151"/>
                                <w:lang w:eastAsia="ja-JP"/>
                              </w:rPr>
                              <w:t xml:space="preserve">　　　　　　　</w:t>
                            </w:r>
                            <w:r>
                              <w:rPr>
                                <w:rFonts w:eastAsia="ＭＳ Ｐゴシック" w:hAnsi="Times New Roman" w:cs="ＭＳ Ｐゴシック" w:hint="eastAsia"/>
                                <w:snapToGrid w:val="0"/>
                                <w:spacing w:val="2"/>
                                <w:lang w:eastAsia="ja-JP"/>
                              </w:rPr>
                              <w:t>意識がもうろうとしている・尿や便を漏らす</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42" o:spid="_x0000_s1191" style="position:absolute;left:0;text-align:left;margin-left:-.05pt;margin-top:28.2pt;width:465.9pt;height:185.05pt;z-index:251786752;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arcsize="111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" o:allowincell="f" filled="f" strokecolor="#009" strokeweight=".5mm">
                <v:textbox inset="2mm,2mm,2mm,2mm">
                  <w:txbxContent>
                    <w:p w:rsidR="00012E96" w:rsidRDefault="00012E96" w:rsidP="00824247">
                      <w:pPr>
                        <w:rPr>
                          <w:rFonts w:hAnsi="Times New Roman"/>
                          <w:noProof/>
                          <w:snapToGrid w:val="0"/>
                          <w:spacing w:val="2"/>
                          <w:lang w:eastAsia="ja-JP"/>
                        </w:rPr>
                      </w:pPr>
                      <w:r>
                        <w:rPr>
                          <w:rFonts w:ascii="ＭＳ Ｐゴシック" w:hAnsi="ＭＳ Ｐゴシック" w:cs="ＭＳ Ｐゴシック"/>
                          <w:snapToGrid w:val="0"/>
                          <w:lang w:eastAsia="ja-JP"/>
                        </w:rPr>
                        <w:t xml:space="preserve"> </w:t>
                      </w:r>
                      <w:r>
                        <w:rPr>
                          <w:rFonts w:eastAsia="ＭＳ Ｐゴシック" w:hAnsi="Times New Roman" w:cs="ＭＳ Ｐゴシック" w:hint="eastAsia"/>
                          <w:snapToGrid w:val="0"/>
                          <w:spacing w:val="2"/>
                          <w:lang w:eastAsia="ja-JP"/>
                        </w:rPr>
                        <w:t>□</w:t>
                      </w:r>
                      <w:r w:rsidRPr="00CB6099">
                        <w:rPr>
                          <w:rFonts w:eastAsia="ＭＳ Ｐゴシック" w:hAnsi="Times New Roman" w:cs="ＭＳ Ｐゴシック"/>
                          <w:b/>
                          <w:bCs/>
                          <w:snapToGrid w:val="0"/>
                          <w:spacing w:val="2"/>
                          <w:u w:val="single" w:color="000000"/>
                          <w:lang w:eastAsia="ja-JP"/>
                        </w:rPr>
                        <w:t>エピペン</w:t>
                      </w:r>
                      <w:r w:rsidRPr="00CB6099">
                        <w:rPr>
                          <w:rFonts w:eastAsia="ＭＳ Ｐゴシック" w:hAnsi="Times New Roman" w:cs="ＭＳ Ｐゴシック"/>
                          <w:b/>
                          <w:bCs/>
                          <w:snapToGrid w:val="0"/>
                          <w:spacing w:val="2"/>
                          <w:u w:val="single" w:color="000000"/>
                          <w:lang w:eastAsia="ja-JP"/>
                        </w:rPr>
                        <w:t>®</w:t>
                      </w:r>
                      <w:r>
                        <w:rPr>
                          <w:rFonts w:eastAsia="ＭＳ Ｐゴシック" w:hAnsi="Times New Roman" w:cs="ＭＳ Ｐゴシック" w:hint="eastAsia"/>
                          <w:b/>
                          <w:bCs/>
                          <w:snapToGrid w:val="0"/>
                          <w:spacing w:val="2"/>
                          <w:u w:val="single" w:color="000000"/>
                          <w:lang w:eastAsia="ja-JP"/>
                        </w:rPr>
                        <w:t>を使うタイミングについて判断する</w:t>
                      </w:r>
                    </w:p>
                    <w:p w:rsidR="00012E96" w:rsidRDefault="00012E96" w:rsidP="00824247">
                      <w:pPr>
                        <w:rPr>
                          <w:rFonts w:hAnsi="Times New Roman"/>
                          <w:noProof/>
                          <w:snapToGrid w:val="0"/>
                          <w:spacing w:val="2"/>
                          <w:lang w:eastAsia="ja-JP"/>
                        </w:rPr>
                      </w:pPr>
                    </w:p>
                    <w:p w:rsidR="00012E96" w:rsidRDefault="00012E96" w:rsidP="009B37B2">
                      <w:pPr>
                        <w:ind w:firstLineChars="200" w:firstLine="444"/>
                        <w:rPr>
                          <w:rFonts w:hAnsi="Times New Roman"/>
                          <w:noProof/>
                          <w:snapToGrid w:val="0"/>
                          <w:spacing w:val="2"/>
                          <w:lang w:eastAsia="ja-JP"/>
                        </w:rPr>
                      </w:pPr>
                      <w:r>
                        <w:rPr>
                          <w:rFonts w:eastAsia="ＭＳ Ｐゴシック" w:hAnsi="Times New Roman" w:cs="ＭＳ Ｐゴシック" w:hint="eastAsia"/>
                          <w:snapToGrid w:val="0"/>
                          <w:spacing w:val="2"/>
                          <w:lang w:eastAsia="ja-JP"/>
                        </w:rPr>
                        <w:t>・アナフィラキシーの経過観察中に、重症化する場合</w:t>
                      </w:r>
                    </w:p>
                    <w:p w:rsidR="00012E96" w:rsidRDefault="00012E96" w:rsidP="009B37B2">
                      <w:pPr>
                        <w:ind w:leftChars="-64" w:left="-141" w:firstLineChars="263" w:firstLine="584"/>
                        <w:rPr>
                          <w:rFonts w:hAnsi="Times New Roman"/>
                          <w:noProof/>
                          <w:snapToGrid w:val="0"/>
                          <w:spacing w:val="2"/>
                          <w:lang w:eastAsia="ja-JP"/>
                        </w:rPr>
                      </w:pPr>
                      <w:r>
                        <w:rPr>
                          <w:rFonts w:eastAsia="ＭＳ Ｐゴシック" w:hAnsi="Times New Roman" w:cs="ＭＳ Ｐゴシック" w:hint="eastAsia"/>
                          <w:snapToGrid w:val="0"/>
                          <w:spacing w:val="2"/>
                          <w:lang w:eastAsia="ja-JP"/>
                        </w:rPr>
                        <w:t>・子どもの異変を先生が把握したときに、すでにショック症状がみられた場合</w:t>
                      </w:r>
                    </w:p>
                    <w:p w:rsidR="00012E96" w:rsidRDefault="00012E96" w:rsidP="00824247">
                      <w:pPr>
                        <w:rPr>
                          <w:rFonts w:hAnsi="Times New Roman"/>
                          <w:noProof/>
                          <w:snapToGrid w:val="0"/>
                          <w:spacing w:val="2"/>
                          <w:lang w:eastAsia="ja-JP"/>
                        </w:rPr>
                      </w:pPr>
                    </w:p>
                    <w:p w:rsidR="00012E96" w:rsidRDefault="00012E96" w:rsidP="00824247">
                      <w:pPr>
                        <w:rPr>
                          <w:rFonts w:hAnsi="Times New Roman"/>
                          <w:noProof/>
                          <w:snapToGrid w:val="0"/>
                          <w:spacing w:val="2"/>
                          <w:lang w:eastAsia="ja-JP"/>
                        </w:rPr>
                      </w:pPr>
                      <w:r>
                        <w:rPr>
                          <w:rFonts w:ascii="ＭＳ Ｐゴシック" w:hAnsi="ＭＳ Ｐゴシック" w:cs="ＭＳ Ｐゴシック"/>
                          <w:snapToGrid w:val="0"/>
                          <w:lang w:eastAsia="ja-JP"/>
                        </w:rPr>
                        <w:t xml:space="preserve"> </w:t>
                      </w:r>
                      <w:r>
                        <w:rPr>
                          <w:rFonts w:eastAsia="ＭＳ Ｐゴシック" w:hAnsi="Times New Roman" w:cs="ＭＳ Ｐゴシック" w:hint="eastAsia"/>
                          <w:b/>
                          <w:bCs/>
                          <w:snapToGrid w:val="0"/>
                          <w:spacing w:val="2"/>
                          <w:lang w:eastAsia="ja-JP"/>
                        </w:rPr>
                        <w:t>〈下記の症状が認められたら</w:t>
                      </w:r>
                      <w:r w:rsidRPr="00CB6099">
                        <w:rPr>
                          <w:rFonts w:eastAsia="ＭＳ Ｐゴシック" w:hAnsi="Times New Roman" w:cs="ＭＳ Ｐゴシック"/>
                          <w:b/>
                          <w:bCs/>
                          <w:snapToGrid w:val="0"/>
                          <w:spacing w:val="2"/>
                          <w:lang w:eastAsia="ja-JP"/>
                        </w:rPr>
                        <w:t>エピペン</w:t>
                      </w:r>
                      <w:r w:rsidRPr="00CB6099">
                        <w:rPr>
                          <w:rFonts w:eastAsia="ＭＳ Ｐゴシック" w:hAnsi="Times New Roman" w:cs="ＭＳ Ｐゴシック"/>
                          <w:b/>
                          <w:bCs/>
                          <w:snapToGrid w:val="0"/>
                          <w:spacing w:val="2"/>
                          <w:lang w:eastAsia="ja-JP"/>
                        </w:rPr>
                        <w:t>®</w:t>
                      </w:r>
                      <w:r>
                        <w:rPr>
                          <w:rFonts w:eastAsia="ＭＳ Ｐゴシック" w:hAnsi="Times New Roman" w:cs="ＭＳ Ｐゴシック" w:hint="eastAsia"/>
                          <w:b/>
                          <w:bCs/>
                          <w:snapToGrid w:val="0"/>
                          <w:spacing w:val="2"/>
                          <w:lang w:eastAsia="ja-JP"/>
                        </w:rPr>
                        <w:t>使用〉</w:t>
                      </w:r>
                    </w:p>
                    <w:p w:rsidR="00012E96" w:rsidRDefault="00012E96" w:rsidP="00824247">
                      <w:pPr>
                        <w:ind w:left="424"/>
                        <w:rPr>
                          <w:rFonts w:hAnsi="Times New Roman"/>
                          <w:noProof/>
                          <w:snapToGrid w:val="0"/>
                          <w:spacing w:val="2"/>
                          <w:lang w:eastAsia="ja-JP"/>
                        </w:rPr>
                      </w:pPr>
                      <w:r>
                        <w:rPr>
                          <w:rFonts w:eastAsia="ＭＳ Ｐゴシック" w:hAnsi="Times New Roman" w:cs="ＭＳ Ｐゴシック" w:hint="eastAsia"/>
                          <w:snapToGrid w:val="0"/>
                          <w:spacing w:val="2"/>
                          <w:lang w:eastAsia="ja-JP"/>
                        </w:rPr>
                        <w:t>消化器の症状→繰り返し吐き続ける／持続する強いお腹の痛み（我慢できない）</w:t>
                      </w:r>
                    </w:p>
                    <w:p w:rsidR="00012E96" w:rsidRDefault="00012E96" w:rsidP="00824247">
                      <w:pPr>
                        <w:ind w:left="424"/>
                        <w:rPr>
                          <w:rFonts w:hAnsi="Times New Roman"/>
                          <w:noProof/>
                          <w:snapToGrid w:val="0"/>
                          <w:spacing w:val="2"/>
                          <w:lang w:eastAsia="ja-JP"/>
                        </w:rPr>
                      </w:pPr>
                      <w:r>
                        <w:rPr>
                          <w:rFonts w:eastAsia="ＭＳ Ｐゴシック" w:hAnsi="Times New Roman" w:cs="ＭＳ Ｐゴシック" w:hint="eastAsia"/>
                          <w:snapToGrid w:val="0"/>
                          <w:spacing w:val="2"/>
                          <w:lang w:eastAsia="ja-JP"/>
                        </w:rPr>
                        <w:t>呼吸器の症状→喉や胸がしめつけられる／声がかすれる／犬が吠えるような咳</w:t>
                      </w:r>
                    </w:p>
                    <w:p w:rsidR="00012E96" w:rsidRDefault="00012E96" w:rsidP="00824247">
                      <w:pPr>
                        <w:ind w:left="1908"/>
                        <w:rPr>
                          <w:rFonts w:hAnsi="Times New Roman"/>
                          <w:noProof/>
                          <w:snapToGrid w:val="0"/>
                          <w:spacing w:val="2"/>
                          <w:lang w:eastAsia="ja-JP"/>
                        </w:rPr>
                      </w:pPr>
                      <w:r>
                        <w:rPr>
                          <w:rFonts w:eastAsia="ＭＳ Ｐゴシック" w:hAnsi="Times New Roman" w:cs="ＭＳ Ｐゴシック" w:hint="eastAsia"/>
                          <w:snapToGrid w:val="0"/>
                          <w:spacing w:val="2"/>
                          <w:lang w:eastAsia="ja-JP"/>
                        </w:rPr>
                        <w:t>持続する強い咳き込み／ゼーゼーする呼吸／息がしにくい</w:t>
                      </w:r>
                    </w:p>
                    <w:p w:rsidR="00012E96" w:rsidRDefault="00012E96" w:rsidP="00824247">
                      <w:pPr>
                        <w:rPr>
                          <w:rFonts w:hAnsi="Times New Roman"/>
                          <w:noProof/>
                          <w:snapToGrid w:val="0"/>
                          <w:spacing w:val="2"/>
                          <w:lang w:eastAsia="ja-JP"/>
                        </w:rPr>
                      </w:pPr>
                      <w:r>
                        <w:rPr>
                          <w:rFonts w:ascii="ＭＳ Ｐゴシック" w:hAnsi="ＭＳ Ｐゴシック" w:cs="ＭＳ Ｐゴシック"/>
                          <w:snapToGrid w:val="0"/>
                          <w:lang w:eastAsia="ja-JP"/>
                        </w:rPr>
                        <w:t xml:space="preserve">    </w:t>
                      </w:r>
                      <w:r>
                        <w:rPr>
                          <w:rFonts w:ascii="ＭＳ Ｐゴシック" w:hAnsi="ＭＳ Ｐゴシック" w:cs="ＭＳ Ｐゴシック" w:hint="eastAsia"/>
                          <w:snapToGrid w:val="0"/>
                          <w:lang w:eastAsia="ja-JP"/>
                        </w:rPr>
                        <w:t xml:space="preserve">  </w:t>
                      </w:r>
                      <w:r>
                        <w:rPr>
                          <w:rFonts w:eastAsia="ＭＳ Ｐゴシック" w:hAnsi="Times New Roman" w:cs="ＭＳ Ｐゴシック" w:hint="eastAsia"/>
                          <w:snapToGrid w:val="0"/>
                          <w:spacing w:val="2"/>
                          <w:lang w:eastAsia="ja-JP"/>
                        </w:rPr>
                        <w:t>全身症状→唇や爪が青白い・脈が触れにくい、不規則／ぐったりしている／</w:t>
                      </w:r>
                    </w:p>
                    <w:p w:rsidR="00012E96" w:rsidRDefault="00012E96" w:rsidP="00824247">
                      <w:pPr>
                        <w:rPr>
                          <w:rFonts w:hAnsi="Times New Roman"/>
                          <w:noProof/>
                          <w:snapToGrid w:val="0"/>
                          <w:spacing w:val="2"/>
                          <w:lang w:eastAsia="ja-JP"/>
                        </w:rPr>
                      </w:pPr>
                      <w:r>
                        <w:rPr>
                          <w:rFonts w:eastAsia="ＭＳ Ｐゴシック" w:hAnsi="Times New Roman" w:cs="ＭＳ Ｐゴシック" w:hint="eastAsia"/>
                          <w:snapToGrid w:val="0"/>
                          <w:spacing w:val="2"/>
                          <w:w w:val="151"/>
                          <w:lang w:eastAsia="ja-JP"/>
                        </w:rPr>
                        <w:t xml:space="preserve">　　　　　　　</w:t>
                      </w:r>
                      <w:r>
                        <w:rPr>
                          <w:rFonts w:eastAsia="ＭＳ Ｐゴシック" w:hAnsi="Times New Roman" w:cs="ＭＳ Ｐゴシック" w:hint="eastAsia"/>
                          <w:snapToGrid w:val="0"/>
                          <w:spacing w:val="2"/>
                          <w:lang w:eastAsia="ja-JP"/>
                        </w:rPr>
                        <w:t>意識がもうろうとしている・尿や便を漏らす</w:t>
                      </w:r>
                    </w:p>
                  </w:txbxContent>
                </v:textbox>
                <w10:wrap type="square" anchorx="margin"/>
              </v:roundrect>
            </w:pict>
          </mc:Fallback>
        </mc:AlternateContent>
      </w:r>
      <w:r w:rsidR="002030ED" w:rsidRPr="00296FC6">
        <w:rPr>
          <w:rFonts w:ascii="ＭＳ Ｐゴシック" w:eastAsia="ＭＳ Ｐゴシック" w:hAnsi="ＭＳ Ｐゴシック" w:cs="ＭＳ 明朝" w:hint="eastAsia"/>
          <w:color w:val="000000"/>
          <w:sz w:val="21"/>
          <w:szCs w:val="21"/>
          <w:lang w:eastAsia="ja-JP"/>
        </w:rPr>
        <w:t>※１～７を並行して行うこともあり得る。</w:t>
      </w:r>
    </w:p>
    <w:p w:rsidR="00824247" w:rsidRDefault="00824247" w:rsidP="00824247">
      <w:pPr>
        <w:overflowPunct w:val="0"/>
        <w:jc w:val="both"/>
        <w:textAlignment w:val="baseline"/>
        <w:rPr>
          <w:rFonts w:ascii="ＭＳ 明朝" w:hAnsi="ＭＳ 明朝" w:cs="ＭＳ 明朝"/>
          <w:color w:val="000000"/>
          <w:sz w:val="21"/>
          <w:szCs w:val="21"/>
          <w:lang w:eastAsia="ja-JP"/>
        </w:rPr>
      </w:pPr>
      <w:r w:rsidRPr="00824247">
        <w:rPr>
          <w:rFonts w:ascii="ＭＳ 明朝" w:hAnsi="ＭＳ 明朝" w:cs="ＭＳ 明朝"/>
          <w:color w:val="000000"/>
          <w:sz w:val="21"/>
          <w:szCs w:val="21"/>
          <w:lang w:eastAsia="ja-JP"/>
        </w:rPr>
        <w:t xml:space="preserve">    </w:t>
      </w:r>
    </w:p>
    <w:p w:rsidR="00824247" w:rsidRPr="00296FC6" w:rsidRDefault="00824247" w:rsidP="00296FC6">
      <w:pPr>
        <w:overflowPunct w:val="0"/>
        <w:ind w:firstLineChars="1200" w:firstLine="2520"/>
        <w:jc w:val="both"/>
        <w:textAlignment w:val="baseline"/>
        <w:rPr>
          <w:rFonts w:ascii="ＭＳ Ｐゴシック" w:eastAsia="ＭＳ Ｐゴシック" w:hAnsi="ＭＳ Ｐゴシック"/>
          <w:color w:val="000000"/>
          <w:spacing w:val="2"/>
          <w:sz w:val="18"/>
          <w:szCs w:val="18"/>
          <w:lang w:eastAsia="ja-JP"/>
        </w:rPr>
      </w:pPr>
      <w:r w:rsidRPr="00824247">
        <w:rPr>
          <w:rFonts w:ascii="ＭＳ 明朝" w:hAnsi="ＭＳ 明朝" w:cs="ＭＳ 明朝"/>
          <w:color w:val="000000"/>
          <w:sz w:val="21"/>
          <w:szCs w:val="21"/>
          <w:lang w:eastAsia="ja-JP"/>
        </w:rPr>
        <w:t xml:space="preserve"> </w:t>
      </w:r>
      <w:r w:rsidRPr="00296FC6">
        <w:rPr>
          <w:rFonts w:ascii="ＭＳ Ｐゴシック" w:eastAsia="ＭＳ Ｐゴシック" w:hAnsi="ＭＳ Ｐゴシック" w:cs="ＭＳ 明朝" w:hint="eastAsia"/>
          <w:color w:val="000000"/>
          <w:sz w:val="18"/>
          <w:szCs w:val="18"/>
          <w:lang w:eastAsia="ja-JP"/>
        </w:rPr>
        <w:t>「いざとい</w:t>
      </w:r>
      <w:r w:rsidR="001D0ADE" w:rsidRPr="00296FC6">
        <w:rPr>
          <w:rFonts w:ascii="ＭＳ Ｐゴシック" w:eastAsia="ＭＳ Ｐゴシック" w:hAnsi="ＭＳ Ｐゴシック" w:cs="ＭＳ 明朝" w:hint="eastAsia"/>
          <w:color w:val="000000"/>
          <w:sz w:val="18"/>
          <w:szCs w:val="18"/>
          <w:lang w:eastAsia="ja-JP"/>
        </w:rPr>
        <w:t>うとき学校現場で役立つ食物アナフィラキシー対応ガイドブック」　一部改変</w:t>
      </w:r>
    </w:p>
    <w:p w:rsidR="00296FC6" w:rsidRDefault="00296FC6" w:rsidP="00824247">
      <w:pPr>
        <w:overflowPunct w:val="0"/>
        <w:jc w:val="both"/>
        <w:textAlignment w:val="baseline"/>
        <w:rPr>
          <w:rFonts w:ascii="ＭＳ 明朝" w:hAnsi="ＭＳ 明朝" w:cs="ＭＳ 明朝"/>
          <w:color w:val="000000"/>
          <w:sz w:val="21"/>
          <w:szCs w:val="21"/>
          <w:lang w:eastAsia="ja-JP"/>
        </w:rPr>
      </w:pPr>
    </w:p>
    <w:p w:rsidR="00824247" w:rsidRPr="00296FC6" w:rsidRDefault="00824247" w:rsidP="00296FC6">
      <w:pPr>
        <w:overflowPunct w:val="0"/>
        <w:spacing w:line="276" w:lineRule="auto"/>
        <w:jc w:val="both"/>
        <w:textAlignment w:val="baseline"/>
        <w:rPr>
          <w:rFonts w:ascii="ＭＳ Ｐゴシック" w:eastAsia="ＭＳ Ｐゴシック" w:hAnsi="ＭＳ Ｐゴシック"/>
          <w:color w:val="000000"/>
          <w:spacing w:val="2"/>
          <w:sz w:val="21"/>
          <w:szCs w:val="21"/>
          <w:lang w:eastAsia="ja-JP"/>
        </w:rPr>
      </w:pPr>
      <w:r w:rsidRPr="00296FC6">
        <w:rPr>
          <w:rFonts w:ascii="ＭＳ Ｐゴシック" w:eastAsia="ＭＳ Ｐゴシック" w:hAnsi="ＭＳ Ｐゴシック" w:cs="ＭＳ 明朝" w:hint="eastAsia"/>
          <w:color w:val="000000"/>
          <w:sz w:val="21"/>
          <w:szCs w:val="21"/>
          <w:lang w:eastAsia="ja-JP"/>
        </w:rPr>
        <w:t>《研修参考資料》</w:t>
      </w:r>
      <w:r w:rsidRPr="00296FC6">
        <w:rPr>
          <w:rFonts w:ascii="ＭＳ Ｐゴシック" w:eastAsia="ＭＳ Ｐゴシック" w:hAnsi="ＭＳ Ｐゴシック" w:cs="ＭＳ 明朝"/>
          <w:color w:val="000000"/>
          <w:sz w:val="21"/>
          <w:szCs w:val="21"/>
          <w:lang w:eastAsia="ja-JP"/>
        </w:rPr>
        <w:t xml:space="preserve">    H27.3.</w:t>
      </w:r>
      <w:r w:rsidRPr="00296FC6">
        <w:rPr>
          <w:rFonts w:ascii="ＭＳ Ｐゴシック" w:eastAsia="ＭＳ Ｐゴシック" w:hAnsi="ＭＳ Ｐゴシック" w:cs="ＭＳ 明朝" w:hint="eastAsia"/>
          <w:color w:val="000000"/>
          <w:sz w:val="21"/>
          <w:szCs w:val="21"/>
          <w:lang w:eastAsia="ja-JP"/>
        </w:rPr>
        <w:t>配布</w:t>
      </w:r>
    </w:p>
    <w:p w:rsidR="004E6CB0" w:rsidRPr="00296FC6" w:rsidRDefault="00824247" w:rsidP="00296FC6">
      <w:pPr>
        <w:spacing w:line="276" w:lineRule="auto"/>
        <w:ind w:firstLineChars="200" w:firstLine="420"/>
        <w:rPr>
          <w:rFonts w:ascii="ＭＳ Ｐゴシック" w:eastAsia="ＭＳ Ｐゴシック" w:hAnsi="ＭＳ Ｐゴシック" w:cs="ＭＳ 明朝"/>
          <w:color w:val="000000"/>
          <w:w w:val="80"/>
          <w:sz w:val="21"/>
          <w:szCs w:val="21"/>
          <w:lang w:eastAsia="ja-JP"/>
        </w:rPr>
      </w:pPr>
      <w:r w:rsidRPr="00296FC6">
        <w:rPr>
          <w:rFonts w:ascii="ＭＳ Ｐゴシック" w:eastAsia="ＭＳ Ｐゴシック" w:hAnsi="ＭＳ Ｐゴシック" w:cs="ＭＳ 明朝" w:hint="eastAsia"/>
          <w:color w:val="000000"/>
          <w:sz w:val="21"/>
          <w:szCs w:val="21"/>
          <w:lang w:eastAsia="ja-JP"/>
        </w:rPr>
        <w:t>ＤＶＤ「学校におけるアレルギー疾患対応資料」</w:t>
      </w:r>
      <w:r w:rsidRPr="00296FC6">
        <w:rPr>
          <w:rFonts w:ascii="ＭＳ Ｐゴシック" w:eastAsia="ＭＳ Ｐゴシック" w:hAnsi="ＭＳ Ｐゴシック" w:cs="ＭＳ 明朝"/>
          <w:color w:val="000000"/>
          <w:sz w:val="21"/>
          <w:szCs w:val="21"/>
          <w:lang w:eastAsia="ja-JP"/>
        </w:rPr>
        <w:t xml:space="preserve"> </w:t>
      </w:r>
      <w:r w:rsidRPr="00296FC6">
        <w:rPr>
          <w:rFonts w:ascii="ＭＳ Ｐゴシック" w:eastAsia="ＭＳ Ｐゴシック" w:hAnsi="ＭＳ Ｐゴシック" w:cs="ＭＳ 明朝" w:hint="eastAsia"/>
          <w:color w:val="000000"/>
          <w:sz w:val="21"/>
          <w:szCs w:val="21"/>
          <w:lang w:eastAsia="ja-JP"/>
        </w:rPr>
        <w:t>文部科学省・</w:t>
      </w:r>
      <w:r w:rsidR="004E6CB0" w:rsidRPr="00296FC6">
        <w:rPr>
          <w:rFonts w:ascii="ＭＳ Ｐゴシック" w:eastAsia="ＭＳ Ｐゴシック" w:hAnsi="ＭＳ Ｐゴシック" w:cs="ＭＳ 明朝" w:hint="eastAsia"/>
          <w:color w:val="000000"/>
          <w:sz w:val="21"/>
          <w:szCs w:val="21"/>
          <w:lang w:eastAsia="ja-JP"/>
        </w:rPr>
        <w:t>（</w:t>
      </w:r>
      <w:r w:rsidRPr="00296FC6">
        <w:rPr>
          <w:rFonts w:ascii="ＭＳ Ｐゴシック" w:eastAsia="ＭＳ Ｐゴシック" w:hAnsi="ＭＳ Ｐゴシック" w:cs="ＭＳ 明朝" w:hint="eastAsia"/>
          <w:color w:val="000000"/>
          <w:sz w:val="21"/>
          <w:szCs w:val="21"/>
          <w:lang w:eastAsia="ja-JP"/>
        </w:rPr>
        <w:t>公財</w:t>
      </w:r>
      <w:r w:rsidR="004E6CB0" w:rsidRPr="00296FC6">
        <w:rPr>
          <w:rFonts w:ascii="ＭＳ Ｐゴシック" w:eastAsia="ＭＳ Ｐゴシック" w:hAnsi="ＭＳ Ｐゴシック" w:cs="ＭＳ 明朝" w:hint="eastAsia"/>
          <w:color w:val="000000"/>
          <w:sz w:val="21"/>
          <w:szCs w:val="21"/>
          <w:lang w:eastAsia="ja-JP"/>
        </w:rPr>
        <w:t>）</w:t>
      </w:r>
      <w:r w:rsidRPr="00296FC6">
        <w:rPr>
          <w:rFonts w:ascii="ＭＳ Ｐゴシック" w:eastAsia="ＭＳ Ｐゴシック" w:hAnsi="ＭＳ Ｐゴシック" w:cs="ＭＳ 明朝" w:hint="eastAsia"/>
          <w:color w:val="000000"/>
          <w:sz w:val="21"/>
          <w:szCs w:val="21"/>
          <w:lang w:eastAsia="ja-JP"/>
        </w:rPr>
        <w:t>日本学校保健会</w:t>
      </w:r>
    </w:p>
    <w:p w:rsidR="00824247" w:rsidRPr="00296FC6" w:rsidRDefault="00824247" w:rsidP="00296FC6">
      <w:pPr>
        <w:spacing w:line="276" w:lineRule="auto"/>
        <w:ind w:firstLineChars="200" w:firstLine="420"/>
        <w:rPr>
          <w:rFonts w:ascii="ＭＳ Ｐゴシック" w:eastAsia="ＭＳ Ｐゴシック" w:hAnsi="ＭＳ Ｐゴシック"/>
          <w:sz w:val="32"/>
          <w:lang w:eastAsia="ja-JP"/>
        </w:rPr>
      </w:pPr>
      <w:r w:rsidRPr="00296FC6">
        <w:rPr>
          <w:rFonts w:ascii="ＭＳ Ｐゴシック" w:eastAsia="ＭＳ Ｐゴシック" w:hAnsi="ＭＳ Ｐゴシック" w:cs="ＭＳ 明朝" w:hint="eastAsia"/>
          <w:color w:val="000000"/>
          <w:sz w:val="21"/>
          <w:szCs w:val="21"/>
          <w:lang w:eastAsia="ja-JP"/>
        </w:rPr>
        <w:t>練習</w:t>
      </w:r>
      <w:r w:rsidR="004E6CB0" w:rsidRPr="00296FC6">
        <w:rPr>
          <w:rFonts w:ascii="ＭＳ Ｐゴシック" w:eastAsia="ＭＳ Ｐゴシック" w:hAnsi="ＭＳ Ｐゴシック" w:cs="ＭＳ 明朝" w:hint="eastAsia"/>
          <w:color w:val="000000"/>
          <w:sz w:val="21"/>
          <w:szCs w:val="21"/>
          <w:lang w:eastAsia="ja-JP"/>
        </w:rPr>
        <w:t>用</w:t>
      </w:r>
      <w:r w:rsidR="00D50FD8" w:rsidRPr="00296FC6">
        <w:rPr>
          <w:rFonts w:ascii="ＭＳ Ｐゴシック" w:eastAsia="ＭＳ Ｐゴシック" w:hAnsi="ＭＳ Ｐゴシック" w:cs="ＭＳ 明朝" w:hint="eastAsia"/>
          <w:color w:val="000000"/>
          <w:sz w:val="21"/>
          <w:szCs w:val="21"/>
          <w:lang w:eastAsia="ja-JP"/>
        </w:rPr>
        <w:t>エピペン</w:t>
      </w:r>
      <w:r w:rsidRPr="00296FC6">
        <w:rPr>
          <w:rFonts w:ascii="ＭＳ Ｐゴシック" w:eastAsia="ＭＳ Ｐゴシック" w:hAnsi="ＭＳ Ｐゴシック" w:cs="ＭＳ 明朝" w:hint="eastAsia"/>
          <w:color w:val="000000"/>
          <w:sz w:val="21"/>
          <w:szCs w:val="21"/>
          <w:lang w:eastAsia="ja-JP"/>
        </w:rPr>
        <w:t>トレーナー</w:t>
      </w:r>
    </w:p>
    <w:p w:rsidR="001063AA" w:rsidRDefault="001063AA" w:rsidP="00F85607">
      <w:pPr>
        <w:spacing w:line="276" w:lineRule="auto"/>
        <w:rPr>
          <w:rFonts w:ascii="ＭＳ 明朝" w:hAnsi="ＭＳ 明朝"/>
          <w:sz w:val="32"/>
          <w:lang w:eastAsia="ja-JP"/>
        </w:rPr>
      </w:pPr>
    </w:p>
    <w:p w:rsidR="00F85607" w:rsidRDefault="005C57C3" w:rsidP="00F85607">
      <w:pPr>
        <w:spacing w:line="276" w:lineRule="auto"/>
        <w:rPr>
          <w:rFonts w:ascii="ＭＳ 明朝" w:hAnsi="ＭＳ 明朝"/>
          <w:sz w:val="32"/>
          <w:lang w:eastAsia="ja-JP"/>
        </w:rPr>
      </w:pPr>
      <w:r>
        <w:rPr>
          <w:rFonts w:ascii="ＭＳ 明朝" w:hAnsi="ＭＳ 明朝"/>
          <w:noProof/>
          <w:lang w:eastAsia="ja-JP"/>
        </w:rPr>
        <w:lastRenderedPageBreak/>
        <mc:AlternateContent>
          <mc:Choice Requires="wps">
            <w:drawing>
              <wp:anchor distT="0" distB="0" distL="114300" distR="114300" simplePos="0" relativeHeight="251827712" behindDoc="0" locked="0" layoutInCell="1" allowOverlap="1" wp14:anchorId="215A7F9F" wp14:editId="27DEC570">
                <wp:simplePos x="0" y="0"/>
                <wp:positionH relativeFrom="margin">
                  <wp:posOffset>46990</wp:posOffset>
                </wp:positionH>
                <wp:positionV relativeFrom="paragraph">
                  <wp:posOffset>365125</wp:posOffset>
                </wp:positionV>
                <wp:extent cx="5868670" cy="847725"/>
                <wp:effectExtent l="19050" t="19050" r="17780" b="28575"/>
                <wp:wrapTopAndBottom/>
                <wp:docPr id="1631" name="Freeform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8670" cy="847725"/>
                        </a:xfrm>
                        <a:prstGeom prst="roundRect">
                          <a:avLst>
                            <a:gd name="adj" fmla="val 16667"/>
                          </a:avLst>
                        </a:pr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txbx>
                        <w:txbxContent>
                          <w:p w:rsidR="00012E96" w:rsidRPr="001B30B2" w:rsidRDefault="00012E96" w:rsidP="005C57C3">
                            <w:pPr>
                              <w:spacing w:line="276" w:lineRule="auto"/>
                              <w:ind w:rightChars="-50" w:right="-110" w:firstLineChars="100" w:firstLine="234"/>
                              <w:rPr>
                                <w:rFonts w:ascii="ＭＳ 明朝" w:hAnsi="ＭＳ 明朝" w:cs="PMingLiU"/>
                                <w:lang w:eastAsia="ja-JP"/>
                              </w:rPr>
                            </w:pPr>
                            <w:r>
                              <w:rPr>
                                <w:rFonts w:ascii="ＭＳ 明朝" w:hAnsi="ＭＳ 明朝" w:cs="PMingLiU" w:hint="eastAsia"/>
                                <w:spacing w:val="14"/>
                                <w:lang w:eastAsia="ja-JP"/>
                              </w:rPr>
                              <w:t>防災の基本理念は「個人の備え（自助）・仲間と共同した備え（共助）・公的な備え（公助）」にまとめられます</w:t>
                            </w:r>
                            <w:r w:rsidRPr="001B30B2">
                              <w:rPr>
                                <w:rFonts w:ascii="ＭＳ 明朝" w:hAnsi="ＭＳ 明朝" w:cs="PMingLiU"/>
                                <w:spacing w:val="14"/>
                                <w:lang w:eastAsia="ja-JP"/>
                              </w:rPr>
                              <w:t>。</w:t>
                            </w:r>
                            <w:r>
                              <w:rPr>
                                <w:rFonts w:ascii="ＭＳ 明朝" w:hAnsi="ＭＳ 明朝" w:cs="PMingLiU" w:hint="eastAsia"/>
                                <w:spacing w:val="14"/>
                                <w:lang w:eastAsia="ja-JP"/>
                              </w:rPr>
                              <w:t>それぞれの立場から災害に備えておくことが必要です。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oundrect id="_x0000_s1192" style="position:absolute;margin-left:3.7pt;margin-top:28.75pt;width:462.1pt;height:66.75pt;z-index:25182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" filled="f" strokecolor="#010101" strokeweight="3pt">
                <v:path arrowok="t"/>
                <v:textbox>
                  <w:txbxContent>
                    <w:p w:rsidR="00012E96" w:rsidRPr="001B30B2" w:rsidRDefault="00012E96" w:rsidP="005C57C3">
                      <w:pPr>
                        <w:spacing w:line="276" w:lineRule="auto"/>
                        <w:ind w:rightChars="-50" w:right="-110" w:firstLineChars="100" w:firstLine="234"/>
                        <w:rPr>
                          <w:rFonts w:ascii="ＭＳ 明朝" w:hAnsi="ＭＳ 明朝" w:cs="PMingLiU"/>
                          <w:lang w:eastAsia="ja-JP"/>
                        </w:rPr>
                      </w:pPr>
                      <w:r>
                        <w:rPr>
                          <w:rFonts w:ascii="ＭＳ 明朝" w:hAnsi="ＭＳ 明朝" w:cs="PMingLiU" w:hint="eastAsia"/>
                          <w:spacing w:val="14"/>
                          <w:lang w:eastAsia="ja-JP"/>
                        </w:rPr>
                        <w:t>防災の基本理念は「個人の備え（自助）・仲間と共同した備え（共助）・公的な備え（公助）」にまとめられます</w:t>
                      </w:r>
                      <w:r w:rsidRPr="001B30B2">
                        <w:rPr>
                          <w:rFonts w:ascii="ＭＳ 明朝" w:hAnsi="ＭＳ 明朝" w:cs="PMingLiU"/>
                          <w:spacing w:val="14"/>
                          <w:lang w:eastAsia="ja-JP"/>
                        </w:rPr>
                        <w:t>。</w:t>
                      </w:r>
                      <w:r>
                        <w:rPr>
                          <w:rFonts w:ascii="ＭＳ 明朝" w:hAnsi="ＭＳ 明朝" w:cs="PMingLiU" w:hint="eastAsia"/>
                          <w:spacing w:val="14"/>
                          <w:lang w:eastAsia="ja-JP"/>
                        </w:rPr>
                        <w:t>それぞれの立場から災害に備えておくことが必要です。</w:t>
                      </w:r>
                    </w:p>
                  </w:txbxContent>
                </v:textbox>
                <w10:wrap type="topAndBottom" anchorx="margin"/>
              </v:roundrect>
            </w:pict>
          </mc:Fallback>
        </mc:AlternateContent>
      </w:r>
      <w:r w:rsidR="00F85607" w:rsidRPr="005C1D25">
        <w:rPr>
          <w:rFonts w:ascii="ＭＳ 明朝" w:hAnsi="ＭＳ 明朝" w:hint="eastAsia"/>
          <w:sz w:val="32"/>
          <w:lang w:eastAsia="ja-JP"/>
        </w:rPr>
        <w:t xml:space="preserve">Ⅸ　</w:t>
      </w:r>
      <w:r w:rsidR="00F85607" w:rsidRPr="005C1D25">
        <w:rPr>
          <w:rFonts w:ascii="ＭＳ 明朝" w:hAnsi="ＭＳ 明朝"/>
          <w:sz w:val="32"/>
          <w:lang w:eastAsia="ja-JP"/>
        </w:rPr>
        <w:t>災害時への備えと対応</w:t>
      </w:r>
    </w:p>
    <w:p w:rsidR="005C57C3" w:rsidRPr="005C1D25" w:rsidRDefault="005C57C3" w:rsidP="00F85607">
      <w:pPr>
        <w:spacing w:line="276" w:lineRule="auto"/>
        <w:rPr>
          <w:rFonts w:ascii="ＭＳ 明朝" w:hAnsi="ＭＳ 明朝"/>
          <w:sz w:val="32"/>
          <w:lang w:eastAsia="ja-JP"/>
        </w:rPr>
      </w:pPr>
    </w:p>
    <w:p w:rsidR="00457A98" w:rsidRPr="00AE495B" w:rsidRDefault="00F85607" w:rsidP="00AE495B">
      <w:pPr>
        <w:pStyle w:val="a4"/>
        <w:numPr>
          <w:ilvl w:val="0"/>
          <w:numId w:val="22"/>
        </w:numPr>
        <w:jc w:val="both"/>
        <w:rPr>
          <w:rFonts w:ascii="ＭＳ 明朝" w:hAnsi="ＭＳ 明朝"/>
        </w:rPr>
      </w:pPr>
      <w:r w:rsidRPr="00AE495B">
        <w:rPr>
          <w:rFonts w:ascii="ＭＳ 明朝" w:hAnsi="ＭＳ 明朝"/>
        </w:rPr>
        <w:t>平常時の役割</w:t>
      </w:r>
    </w:p>
    <w:p w:rsidR="00F85607" w:rsidRPr="00457A98" w:rsidRDefault="00AE495B" w:rsidP="00457A98">
      <w:pPr>
        <w:pStyle w:val="a4"/>
        <w:ind w:leftChars="257" w:left="1097" w:hangingChars="242" w:hanging="532"/>
        <w:jc w:val="both"/>
        <w:rPr>
          <w:rFonts w:ascii="ＭＳ 明朝" w:hAnsi="ＭＳ 明朝"/>
          <w:lang w:eastAsia="ja-JP"/>
        </w:rPr>
      </w:pPr>
      <w:r>
        <w:rPr>
          <w:rFonts w:ascii="ＭＳ 明朝" w:hAnsi="ＭＳ 明朝" w:hint="eastAsia"/>
          <w:lang w:eastAsia="ja-JP"/>
        </w:rPr>
        <w:t xml:space="preserve">ア　</w:t>
      </w:r>
      <w:r w:rsidR="00F85607" w:rsidRPr="00457A98">
        <w:rPr>
          <w:rFonts w:ascii="ＭＳ 明朝" w:hAnsi="ＭＳ 明朝"/>
          <w:lang w:eastAsia="ja-JP"/>
        </w:rPr>
        <w:t>東日本大震災では、災害という特殊な状況下において、生活や環境に密着する</w:t>
      </w:r>
      <w:r w:rsidR="00457A98" w:rsidRPr="00457A98">
        <w:rPr>
          <w:rFonts w:ascii="ＭＳ 明朝" w:hAnsi="ＭＳ 明朝" w:hint="eastAsia"/>
          <w:lang w:eastAsia="ja-JP"/>
        </w:rPr>
        <w:t xml:space="preserve">　　　　　</w:t>
      </w:r>
      <w:r w:rsidR="00F85607" w:rsidRPr="00457A98">
        <w:rPr>
          <w:rFonts w:ascii="ＭＳ 明朝" w:hAnsi="ＭＳ 明朝"/>
          <w:lang w:eastAsia="ja-JP"/>
        </w:rPr>
        <w:t>疾患であるアレルギーを持つ方々への対応が困難であったことから、災害の基本理念である「自助・共助・公助」を普段から備えておくことが必要である。</w:t>
      </w:r>
    </w:p>
    <w:p w:rsidR="00F85607" w:rsidRPr="005C1D25" w:rsidRDefault="00F85607" w:rsidP="00F85607">
      <w:pPr>
        <w:spacing w:line="276" w:lineRule="auto"/>
        <w:rPr>
          <w:rFonts w:ascii="ＭＳ 明朝" w:hAnsi="ＭＳ 明朝"/>
          <w:lang w:eastAsia="ja-JP"/>
        </w:rPr>
      </w:pPr>
    </w:p>
    <w:p w:rsidR="00F85607" w:rsidRPr="005C1D25" w:rsidRDefault="00F85607" w:rsidP="00F85607">
      <w:pPr>
        <w:spacing w:line="276" w:lineRule="auto"/>
        <w:rPr>
          <w:rFonts w:ascii="ＭＳ 明朝" w:hAnsi="ＭＳ 明朝"/>
          <w:lang w:eastAsia="ja-JP"/>
        </w:rPr>
      </w:pPr>
      <w:r w:rsidRPr="005C1D25">
        <w:rPr>
          <w:rFonts w:ascii="ＭＳ 明朝" w:hAnsi="ＭＳ 明朝"/>
          <w:lang w:eastAsia="ja-JP"/>
        </w:rPr>
        <w:t>《災害時のアレルギー患者に起こりうる問題点》</w:t>
      </w:r>
    </w:p>
    <w:tbl>
      <w:tblPr>
        <w:tblW w:w="0" w:type="auto"/>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082"/>
        <w:gridCol w:w="6384"/>
      </w:tblGrid>
      <w:tr w:rsidR="00F85607" w:rsidRPr="005C1D25" w:rsidTr="004E6CB0">
        <w:tc>
          <w:tcPr>
            <w:tcW w:w="2644" w:type="dxa"/>
            <w:gridSpan w:val="2"/>
            <w:tcBorders>
              <w:bottom w:val="single" w:sz="4" w:space="0" w:color="auto"/>
            </w:tcBorders>
            <w:shd w:val="clear" w:color="auto" w:fill="auto"/>
            <w:vAlign w:val="center"/>
          </w:tcPr>
          <w:p w:rsidR="00F85607" w:rsidRPr="005C1D25" w:rsidRDefault="00F85607" w:rsidP="00265639">
            <w:pPr>
              <w:spacing w:line="276" w:lineRule="auto"/>
              <w:jc w:val="center"/>
              <w:rPr>
                <w:rFonts w:ascii="ＭＳ 明朝" w:hAnsi="ＭＳ 明朝" w:cs="Century"/>
                <w:lang w:eastAsia="ja-JP"/>
              </w:rPr>
            </w:pPr>
            <w:r w:rsidRPr="005C1D25">
              <w:rPr>
                <w:rFonts w:ascii="ＭＳ 明朝" w:hAnsi="ＭＳ 明朝" w:cs="Century" w:hint="eastAsia"/>
                <w:lang w:eastAsia="ja-JP"/>
              </w:rPr>
              <w:t>アレルギー疾患全般</w:t>
            </w:r>
          </w:p>
        </w:tc>
        <w:tc>
          <w:tcPr>
            <w:tcW w:w="6384" w:type="dxa"/>
            <w:shd w:val="clear" w:color="auto" w:fill="auto"/>
          </w:tcPr>
          <w:p w:rsidR="00F85607" w:rsidRPr="005C1D25" w:rsidRDefault="00F85607" w:rsidP="003B4107">
            <w:pPr>
              <w:pStyle w:val="a4"/>
              <w:numPr>
                <w:ilvl w:val="0"/>
                <w:numId w:val="8"/>
              </w:numPr>
              <w:spacing w:line="276" w:lineRule="auto"/>
              <w:jc w:val="both"/>
              <w:rPr>
                <w:rFonts w:ascii="ＭＳ 明朝" w:hAnsi="ＭＳ 明朝" w:cs="Century"/>
                <w:lang w:eastAsia="ja-JP"/>
              </w:rPr>
            </w:pPr>
            <w:r w:rsidRPr="005C1D25">
              <w:rPr>
                <w:rFonts w:ascii="ＭＳ 明朝" w:hAnsi="ＭＳ 明朝" w:cs="Century" w:hint="eastAsia"/>
                <w:lang w:eastAsia="ja-JP"/>
              </w:rPr>
              <w:t>常用薬が入手できなくなる</w:t>
            </w:r>
          </w:p>
          <w:p w:rsidR="00F85607" w:rsidRPr="005C1D25" w:rsidRDefault="00F85607" w:rsidP="003B4107">
            <w:pPr>
              <w:pStyle w:val="a4"/>
              <w:numPr>
                <w:ilvl w:val="0"/>
                <w:numId w:val="8"/>
              </w:numPr>
              <w:spacing w:line="276" w:lineRule="auto"/>
              <w:jc w:val="both"/>
              <w:rPr>
                <w:rFonts w:ascii="ＭＳ 明朝" w:hAnsi="ＭＳ 明朝" w:cs="Century"/>
                <w:lang w:eastAsia="ja-JP"/>
              </w:rPr>
            </w:pPr>
            <w:r w:rsidRPr="005C1D25">
              <w:rPr>
                <w:rFonts w:ascii="ＭＳ 明朝" w:hAnsi="ＭＳ 明朝" w:cs="Century"/>
                <w:lang w:eastAsia="ja-JP"/>
              </w:rPr>
              <w:t>より緊急性の高い疾患や外傷が優先される</w:t>
            </w:r>
          </w:p>
          <w:p w:rsidR="00F85607" w:rsidRPr="005C1D25" w:rsidRDefault="00F85607" w:rsidP="003B4107">
            <w:pPr>
              <w:pStyle w:val="a4"/>
              <w:numPr>
                <w:ilvl w:val="0"/>
                <w:numId w:val="8"/>
              </w:numPr>
              <w:spacing w:line="276" w:lineRule="auto"/>
              <w:jc w:val="both"/>
              <w:rPr>
                <w:rFonts w:ascii="ＭＳ 明朝" w:hAnsi="ＭＳ 明朝" w:cs="Century"/>
              </w:rPr>
            </w:pPr>
            <w:r w:rsidRPr="005C1D25">
              <w:rPr>
                <w:rFonts w:ascii="ＭＳ 明朝" w:hAnsi="ＭＳ 明朝" w:cs="Century"/>
              </w:rPr>
              <w:t>環境の悪化による増悪</w:t>
            </w:r>
          </w:p>
          <w:p w:rsidR="00F85607" w:rsidRPr="005C1D25" w:rsidRDefault="00F85607" w:rsidP="003B4107">
            <w:pPr>
              <w:pStyle w:val="a4"/>
              <w:numPr>
                <w:ilvl w:val="0"/>
                <w:numId w:val="8"/>
              </w:numPr>
              <w:spacing w:line="276" w:lineRule="auto"/>
              <w:jc w:val="both"/>
              <w:rPr>
                <w:rFonts w:ascii="ＭＳ 明朝" w:hAnsi="ＭＳ 明朝" w:cs="Century"/>
                <w:lang w:eastAsia="ja-JP"/>
              </w:rPr>
            </w:pPr>
            <w:r w:rsidRPr="005C1D25">
              <w:rPr>
                <w:rFonts w:ascii="ＭＳ 明朝" w:hAnsi="ＭＳ 明朝" w:cs="Century"/>
                <w:lang w:eastAsia="ja-JP"/>
              </w:rPr>
              <w:t>感染症の流行</w:t>
            </w:r>
            <w:r w:rsidR="00D64B81">
              <w:rPr>
                <w:rFonts w:ascii="ＭＳ 明朝" w:hAnsi="ＭＳ 明朝" w:cs="Century" w:hint="eastAsia"/>
                <w:lang w:eastAsia="ja-JP"/>
              </w:rPr>
              <w:t>によるアレルギー症状</w:t>
            </w:r>
            <w:r w:rsidRPr="005C1D25">
              <w:rPr>
                <w:rFonts w:ascii="ＭＳ 明朝" w:hAnsi="ＭＳ 明朝" w:cs="Century"/>
                <w:lang w:eastAsia="ja-JP"/>
              </w:rPr>
              <w:t>の悪化</w:t>
            </w:r>
          </w:p>
          <w:p w:rsidR="00F85607" w:rsidRPr="005C1D25" w:rsidRDefault="00F85607" w:rsidP="003B4107">
            <w:pPr>
              <w:pStyle w:val="a4"/>
              <w:numPr>
                <w:ilvl w:val="0"/>
                <w:numId w:val="8"/>
              </w:numPr>
              <w:spacing w:line="276" w:lineRule="auto"/>
              <w:jc w:val="both"/>
              <w:rPr>
                <w:rFonts w:ascii="ＭＳ 明朝" w:hAnsi="ＭＳ 明朝" w:cs="Century"/>
                <w:lang w:eastAsia="ja-JP"/>
              </w:rPr>
            </w:pPr>
            <w:r w:rsidRPr="005C1D25">
              <w:rPr>
                <w:rFonts w:ascii="ＭＳ 明朝" w:hAnsi="ＭＳ 明朝" w:cs="Century"/>
                <w:lang w:eastAsia="ja-JP"/>
              </w:rPr>
              <w:t>災害のストレスによる悪化</w:t>
            </w:r>
          </w:p>
          <w:p w:rsidR="00F85607" w:rsidRPr="005C1D25" w:rsidRDefault="00F85607" w:rsidP="003B4107">
            <w:pPr>
              <w:pStyle w:val="a4"/>
              <w:numPr>
                <w:ilvl w:val="0"/>
                <w:numId w:val="8"/>
              </w:numPr>
              <w:spacing w:line="276" w:lineRule="auto"/>
              <w:jc w:val="both"/>
              <w:rPr>
                <w:rFonts w:ascii="ＭＳ 明朝" w:hAnsi="ＭＳ 明朝" w:cs="Century"/>
                <w:lang w:eastAsia="ja-JP"/>
              </w:rPr>
            </w:pPr>
            <w:r w:rsidRPr="005C1D25">
              <w:rPr>
                <w:rFonts w:ascii="ＭＳ 明朝" w:hAnsi="ＭＳ 明朝" w:cs="Century"/>
                <w:lang w:eastAsia="ja-JP"/>
              </w:rPr>
              <w:t>医療上の個人情報（服薬歴など）の消失</w:t>
            </w:r>
          </w:p>
        </w:tc>
      </w:tr>
      <w:tr w:rsidR="00F85607" w:rsidRPr="005C1D25" w:rsidTr="004E6CB0">
        <w:tc>
          <w:tcPr>
            <w:tcW w:w="562" w:type="dxa"/>
            <w:vMerge w:val="restart"/>
            <w:tcBorders>
              <w:top w:val="single" w:sz="4" w:space="0" w:color="auto"/>
            </w:tcBorders>
            <w:shd w:val="clear" w:color="auto" w:fill="auto"/>
            <w:textDirection w:val="tbRlV"/>
            <w:vAlign w:val="center"/>
          </w:tcPr>
          <w:p w:rsidR="00F85607" w:rsidRPr="005C1D25" w:rsidRDefault="00F85607" w:rsidP="004E6CB0">
            <w:pPr>
              <w:spacing w:line="276" w:lineRule="auto"/>
              <w:ind w:left="113" w:right="113"/>
              <w:jc w:val="center"/>
              <w:rPr>
                <w:rFonts w:ascii="ＭＳ 明朝" w:hAnsi="ＭＳ 明朝" w:cs="Century"/>
              </w:rPr>
            </w:pPr>
            <w:r w:rsidRPr="005C1D25">
              <w:rPr>
                <w:rFonts w:ascii="ＭＳ 明朝" w:hAnsi="ＭＳ 明朝" w:cs="Century" w:hint="eastAsia"/>
              </w:rPr>
              <w:t>各</w:t>
            </w:r>
            <w:r w:rsidR="00AE495B">
              <w:rPr>
                <w:rFonts w:ascii="ＭＳ 明朝" w:hAnsi="ＭＳ 明朝" w:cs="Century" w:hint="eastAsia"/>
                <w:lang w:eastAsia="ja-JP"/>
              </w:rPr>
              <w:t xml:space="preserve">　</w:t>
            </w:r>
            <w:r w:rsidRPr="005C1D25">
              <w:rPr>
                <w:rFonts w:ascii="ＭＳ 明朝" w:hAnsi="ＭＳ 明朝" w:cs="Century" w:hint="eastAsia"/>
              </w:rPr>
              <w:t>疾</w:t>
            </w:r>
            <w:r w:rsidR="00AE495B">
              <w:rPr>
                <w:rFonts w:ascii="ＭＳ 明朝" w:hAnsi="ＭＳ 明朝" w:cs="Century" w:hint="eastAsia"/>
                <w:lang w:eastAsia="ja-JP"/>
              </w:rPr>
              <w:t xml:space="preserve">　</w:t>
            </w:r>
            <w:r w:rsidRPr="005C1D25">
              <w:rPr>
                <w:rFonts w:ascii="ＭＳ 明朝" w:hAnsi="ＭＳ 明朝" w:cs="Century" w:hint="eastAsia"/>
              </w:rPr>
              <w:t>患</w:t>
            </w:r>
          </w:p>
        </w:tc>
        <w:tc>
          <w:tcPr>
            <w:tcW w:w="2082" w:type="dxa"/>
            <w:tcBorders>
              <w:top w:val="single" w:sz="4" w:space="0" w:color="auto"/>
            </w:tcBorders>
            <w:shd w:val="clear" w:color="auto" w:fill="auto"/>
            <w:vAlign w:val="center"/>
          </w:tcPr>
          <w:p w:rsidR="00F85607" w:rsidRPr="005C1D25" w:rsidRDefault="00F85607" w:rsidP="004E6CB0">
            <w:pPr>
              <w:spacing w:line="276" w:lineRule="auto"/>
              <w:jc w:val="center"/>
              <w:rPr>
                <w:rFonts w:ascii="ＭＳ 明朝" w:hAnsi="ＭＳ 明朝" w:cs="Century"/>
              </w:rPr>
            </w:pPr>
            <w:r w:rsidRPr="005C1D25">
              <w:rPr>
                <w:rFonts w:ascii="ＭＳ 明朝" w:hAnsi="ＭＳ 明朝" w:cs="Century" w:hint="eastAsia"/>
              </w:rPr>
              <w:t>気管支ぜん息</w:t>
            </w:r>
          </w:p>
        </w:tc>
        <w:tc>
          <w:tcPr>
            <w:tcW w:w="6384" w:type="dxa"/>
            <w:shd w:val="clear" w:color="auto" w:fill="auto"/>
          </w:tcPr>
          <w:p w:rsidR="00F85607" w:rsidRPr="005C1D25" w:rsidRDefault="00F85607" w:rsidP="003B4107">
            <w:pPr>
              <w:pStyle w:val="a4"/>
              <w:numPr>
                <w:ilvl w:val="0"/>
                <w:numId w:val="9"/>
              </w:numPr>
              <w:spacing w:line="276" w:lineRule="auto"/>
              <w:jc w:val="both"/>
              <w:rPr>
                <w:rFonts w:ascii="ＭＳ 明朝" w:hAnsi="ＭＳ 明朝" w:cs="Century"/>
                <w:lang w:eastAsia="ja-JP"/>
              </w:rPr>
            </w:pPr>
            <w:r w:rsidRPr="005C1D25">
              <w:rPr>
                <w:rFonts w:ascii="ＭＳ 明朝" w:hAnsi="ＭＳ 明朝" w:cs="Century" w:hint="eastAsia"/>
                <w:lang w:eastAsia="ja-JP"/>
              </w:rPr>
              <w:t>住環境の悪化による発作の</w:t>
            </w:r>
            <w:r w:rsidR="00D64B81">
              <w:rPr>
                <w:rFonts w:ascii="ＭＳ 明朝" w:hAnsi="ＭＳ 明朝" w:cs="Century" w:hint="eastAsia"/>
                <w:lang w:eastAsia="ja-JP"/>
              </w:rPr>
              <w:t>出現</w:t>
            </w:r>
          </w:p>
          <w:p w:rsidR="00F85607" w:rsidRPr="005C1D25" w:rsidRDefault="00F85607" w:rsidP="003B4107">
            <w:pPr>
              <w:pStyle w:val="a4"/>
              <w:numPr>
                <w:ilvl w:val="0"/>
                <w:numId w:val="9"/>
              </w:numPr>
              <w:spacing w:line="276" w:lineRule="auto"/>
              <w:jc w:val="both"/>
              <w:rPr>
                <w:rFonts w:ascii="ＭＳ 明朝" w:hAnsi="ＭＳ 明朝" w:cs="Century"/>
                <w:lang w:eastAsia="ja-JP"/>
              </w:rPr>
            </w:pPr>
            <w:r w:rsidRPr="005C1D25">
              <w:rPr>
                <w:rFonts w:ascii="ＭＳ 明朝" w:hAnsi="ＭＳ 明朝" w:cs="Century"/>
                <w:lang w:eastAsia="ja-JP"/>
              </w:rPr>
              <w:t>災害による砂埃などによる発作の誘発</w:t>
            </w:r>
          </w:p>
          <w:p w:rsidR="00F85607" w:rsidRPr="005C1D25" w:rsidRDefault="00F85607" w:rsidP="003B4107">
            <w:pPr>
              <w:pStyle w:val="a4"/>
              <w:numPr>
                <w:ilvl w:val="0"/>
                <w:numId w:val="9"/>
              </w:numPr>
              <w:spacing w:line="276" w:lineRule="auto"/>
              <w:jc w:val="both"/>
              <w:rPr>
                <w:rFonts w:ascii="ＭＳ 明朝" w:hAnsi="ＭＳ 明朝" w:cs="Century"/>
                <w:lang w:eastAsia="ja-JP"/>
              </w:rPr>
            </w:pPr>
            <w:r w:rsidRPr="005C1D25">
              <w:rPr>
                <w:rFonts w:ascii="ＭＳ 明朝" w:hAnsi="ＭＳ 明朝" w:cs="Century" w:hint="eastAsia"/>
                <w:lang w:eastAsia="ja-JP"/>
              </w:rPr>
              <w:t>共同生活のために受動喫煙や</w:t>
            </w:r>
            <w:r w:rsidR="006F02AE">
              <w:rPr>
                <w:rFonts w:ascii="ＭＳ 明朝" w:hAnsi="ＭＳ 明朝" w:cs="Century" w:hint="eastAsia"/>
                <w:lang w:eastAsia="ja-JP"/>
              </w:rPr>
              <w:t>ペット</w:t>
            </w:r>
            <w:r w:rsidRPr="005C1D25">
              <w:rPr>
                <w:rFonts w:ascii="ＭＳ 明朝" w:hAnsi="ＭＳ 明朝" w:cs="Century" w:hint="eastAsia"/>
                <w:lang w:eastAsia="ja-JP"/>
              </w:rPr>
              <w:t>による悪化</w:t>
            </w:r>
          </w:p>
          <w:p w:rsidR="00F85607" w:rsidRPr="005C1D25" w:rsidRDefault="00F85607" w:rsidP="003B4107">
            <w:pPr>
              <w:pStyle w:val="a4"/>
              <w:numPr>
                <w:ilvl w:val="0"/>
                <w:numId w:val="9"/>
              </w:numPr>
              <w:spacing w:line="276" w:lineRule="auto"/>
              <w:jc w:val="both"/>
              <w:rPr>
                <w:rFonts w:ascii="ＭＳ 明朝" w:hAnsi="ＭＳ 明朝" w:cs="Century"/>
                <w:lang w:eastAsia="ja-JP"/>
              </w:rPr>
            </w:pPr>
            <w:r w:rsidRPr="005C1D25">
              <w:rPr>
                <w:rFonts w:ascii="ＭＳ 明朝" w:hAnsi="ＭＳ 明朝" w:cs="Century" w:hint="eastAsia"/>
                <w:lang w:eastAsia="ja-JP"/>
              </w:rPr>
              <w:t>停電などによる電動吸入器の使用不能</w:t>
            </w:r>
          </w:p>
        </w:tc>
      </w:tr>
      <w:tr w:rsidR="00F85607" w:rsidRPr="005C1D25" w:rsidTr="004E6CB0">
        <w:tc>
          <w:tcPr>
            <w:tcW w:w="562" w:type="dxa"/>
            <w:vMerge/>
            <w:shd w:val="clear" w:color="auto" w:fill="auto"/>
          </w:tcPr>
          <w:p w:rsidR="00F85607" w:rsidRPr="005C1D25" w:rsidRDefault="00F85607" w:rsidP="00ED251E">
            <w:pPr>
              <w:spacing w:line="276" w:lineRule="auto"/>
              <w:rPr>
                <w:rFonts w:ascii="ＭＳ 明朝" w:hAnsi="ＭＳ 明朝" w:cs="Century"/>
                <w:lang w:eastAsia="ja-JP"/>
              </w:rPr>
            </w:pPr>
          </w:p>
        </w:tc>
        <w:tc>
          <w:tcPr>
            <w:tcW w:w="2082" w:type="dxa"/>
            <w:shd w:val="clear" w:color="auto" w:fill="auto"/>
            <w:vAlign w:val="center"/>
          </w:tcPr>
          <w:p w:rsidR="00F85607" w:rsidRPr="005C1D25" w:rsidRDefault="00F85607" w:rsidP="004E6CB0">
            <w:pPr>
              <w:spacing w:line="276" w:lineRule="auto"/>
              <w:jc w:val="center"/>
              <w:rPr>
                <w:rFonts w:ascii="ＭＳ 明朝" w:hAnsi="ＭＳ 明朝" w:cs="Century"/>
              </w:rPr>
            </w:pPr>
            <w:r w:rsidRPr="005C1D25">
              <w:rPr>
                <w:rFonts w:ascii="ＭＳ 明朝" w:hAnsi="ＭＳ 明朝" w:cs="Century" w:hint="eastAsia"/>
              </w:rPr>
              <w:t>アトピー性皮膚炎</w:t>
            </w:r>
          </w:p>
        </w:tc>
        <w:tc>
          <w:tcPr>
            <w:tcW w:w="6384" w:type="dxa"/>
            <w:shd w:val="clear" w:color="auto" w:fill="auto"/>
          </w:tcPr>
          <w:p w:rsidR="00F85607" w:rsidRPr="005C1D25" w:rsidRDefault="00F85607" w:rsidP="003B4107">
            <w:pPr>
              <w:pStyle w:val="a4"/>
              <w:numPr>
                <w:ilvl w:val="0"/>
                <w:numId w:val="10"/>
              </w:numPr>
              <w:spacing w:line="276" w:lineRule="auto"/>
              <w:jc w:val="both"/>
              <w:rPr>
                <w:rFonts w:ascii="ＭＳ 明朝" w:hAnsi="ＭＳ 明朝" w:cs="Century"/>
                <w:lang w:eastAsia="ja-JP"/>
              </w:rPr>
            </w:pPr>
            <w:r w:rsidRPr="005C1D25">
              <w:rPr>
                <w:rFonts w:ascii="ＭＳ 明朝" w:hAnsi="ＭＳ 明朝" w:cs="Century" w:hint="eastAsia"/>
                <w:lang w:eastAsia="ja-JP"/>
              </w:rPr>
              <w:t>入浴やシャワーの機会の減少による悪化</w:t>
            </w:r>
          </w:p>
          <w:p w:rsidR="00F85607" w:rsidRPr="005C1D25" w:rsidRDefault="00F85607" w:rsidP="003B4107">
            <w:pPr>
              <w:pStyle w:val="a4"/>
              <w:numPr>
                <w:ilvl w:val="0"/>
                <w:numId w:val="10"/>
              </w:numPr>
              <w:spacing w:line="276" w:lineRule="auto"/>
              <w:jc w:val="both"/>
              <w:rPr>
                <w:rFonts w:ascii="ＭＳ 明朝" w:hAnsi="ＭＳ 明朝" w:cs="Century"/>
                <w:lang w:eastAsia="ja-JP"/>
              </w:rPr>
            </w:pPr>
            <w:r w:rsidRPr="005C1D25">
              <w:rPr>
                <w:rFonts w:ascii="ＭＳ 明朝" w:hAnsi="ＭＳ 明朝" w:cs="Century"/>
                <w:lang w:eastAsia="ja-JP"/>
              </w:rPr>
              <w:t>入浴やスキンケア</w:t>
            </w:r>
            <w:r w:rsidR="00D64B81">
              <w:rPr>
                <w:rFonts w:ascii="ＭＳ 明朝" w:hAnsi="ＭＳ 明朝" w:cs="Century" w:hint="eastAsia"/>
                <w:lang w:eastAsia="ja-JP"/>
              </w:rPr>
              <w:t>の</w:t>
            </w:r>
            <w:r w:rsidRPr="005C1D25">
              <w:rPr>
                <w:rFonts w:ascii="ＭＳ 明朝" w:hAnsi="ＭＳ 明朝" w:cs="Century"/>
                <w:lang w:eastAsia="ja-JP"/>
              </w:rPr>
              <w:t>必要性に対する周囲の理解不足</w:t>
            </w:r>
          </w:p>
          <w:p w:rsidR="00F85607" w:rsidRPr="005C1D25" w:rsidRDefault="00F85607" w:rsidP="003B4107">
            <w:pPr>
              <w:pStyle w:val="a4"/>
              <w:numPr>
                <w:ilvl w:val="0"/>
                <w:numId w:val="10"/>
              </w:numPr>
              <w:spacing w:line="276" w:lineRule="auto"/>
              <w:jc w:val="both"/>
              <w:rPr>
                <w:rFonts w:ascii="ＭＳ 明朝" w:hAnsi="ＭＳ 明朝" w:cs="Century"/>
                <w:lang w:eastAsia="ja-JP"/>
              </w:rPr>
            </w:pPr>
            <w:r w:rsidRPr="005C1D25">
              <w:rPr>
                <w:rFonts w:ascii="ＭＳ 明朝" w:hAnsi="ＭＳ 明朝" w:cs="Century"/>
                <w:lang w:eastAsia="ja-JP"/>
              </w:rPr>
              <w:t>スキンケアを行う場所（プライバシー）の確保が困難</w:t>
            </w:r>
          </w:p>
        </w:tc>
      </w:tr>
      <w:tr w:rsidR="00F85607" w:rsidRPr="005C1D25" w:rsidTr="004E6CB0">
        <w:tc>
          <w:tcPr>
            <w:tcW w:w="562" w:type="dxa"/>
            <w:vMerge/>
            <w:shd w:val="clear" w:color="auto" w:fill="auto"/>
          </w:tcPr>
          <w:p w:rsidR="00F85607" w:rsidRPr="005C1D25" w:rsidRDefault="00F85607" w:rsidP="00ED251E">
            <w:pPr>
              <w:spacing w:line="276" w:lineRule="auto"/>
              <w:rPr>
                <w:rFonts w:ascii="ＭＳ 明朝" w:hAnsi="ＭＳ 明朝" w:cs="Century"/>
                <w:lang w:eastAsia="ja-JP"/>
              </w:rPr>
            </w:pPr>
          </w:p>
        </w:tc>
        <w:tc>
          <w:tcPr>
            <w:tcW w:w="2082" w:type="dxa"/>
            <w:shd w:val="clear" w:color="auto" w:fill="auto"/>
            <w:vAlign w:val="center"/>
          </w:tcPr>
          <w:p w:rsidR="00F85607" w:rsidRPr="005C1D25" w:rsidRDefault="00F85607" w:rsidP="004E6CB0">
            <w:pPr>
              <w:spacing w:line="276" w:lineRule="auto"/>
              <w:jc w:val="center"/>
              <w:rPr>
                <w:rFonts w:ascii="ＭＳ 明朝" w:hAnsi="ＭＳ 明朝" w:cs="Century"/>
              </w:rPr>
            </w:pPr>
            <w:r w:rsidRPr="005C1D25">
              <w:rPr>
                <w:rFonts w:ascii="ＭＳ 明朝" w:hAnsi="ＭＳ 明朝" w:cs="Century" w:hint="eastAsia"/>
              </w:rPr>
              <w:t>食物アレルギー</w:t>
            </w:r>
          </w:p>
        </w:tc>
        <w:tc>
          <w:tcPr>
            <w:tcW w:w="6384" w:type="dxa"/>
            <w:shd w:val="clear" w:color="auto" w:fill="auto"/>
          </w:tcPr>
          <w:p w:rsidR="00F85607" w:rsidRPr="005C1D25" w:rsidRDefault="00F85607" w:rsidP="003B4107">
            <w:pPr>
              <w:pStyle w:val="a4"/>
              <w:numPr>
                <w:ilvl w:val="0"/>
                <w:numId w:val="11"/>
              </w:numPr>
              <w:spacing w:line="276" w:lineRule="auto"/>
              <w:jc w:val="both"/>
              <w:rPr>
                <w:rFonts w:ascii="ＭＳ 明朝" w:hAnsi="ＭＳ 明朝" w:cs="Century"/>
                <w:lang w:eastAsia="ja-JP"/>
              </w:rPr>
            </w:pPr>
            <w:r w:rsidRPr="005C1D25">
              <w:rPr>
                <w:rFonts w:ascii="ＭＳ 明朝" w:hAnsi="ＭＳ 明朝" w:cs="Century" w:hint="eastAsia"/>
                <w:lang w:eastAsia="ja-JP"/>
              </w:rPr>
              <w:t>アレルギー対応食品の不足</w:t>
            </w:r>
          </w:p>
          <w:p w:rsidR="00F85607" w:rsidRPr="005C1D25" w:rsidRDefault="00F85607" w:rsidP="003B4107">
            <w:pPr>
              <w:pStyle w:val="a4"/>
              <w:numPr>
                <w:ilvl w:val="0"/>
                <w:numId w:val="11"/>
              </w:numPr>
              <w:spacing w:line="276" w:lineRule="auto"/>
              <w:jc w:val="both"/>
              <w:rPr>
                <w:rFonts w:ascii="ＭＳ 明朝" w:hAnsi="ＭＳ 明朝" w:cs="Century"/>
                <w:lang w:eastAsia="ja-JP"/>
              </w:rPr>
            </w:pPr>
            <w:r w:rsidRPr="005C1D25">
              <w:rPr>
                <w:rFonts w:ascii="ＭＳ 明朝" w:hAnsi="ＭＳ 明朝" w:cs="Century"/>
                <w:lang w:eastAsia="ja-JP"/>
              </w:rPr>
              <w:t>炊き出し時におけるアレルゲンの誤食</w:t>
            </w:r>
          </w:p>
          <w:p w:rsidR="00F85607" w:rsidRPr="005C1D25" w:rsidRDefault="00F85607" w:rsidP="003B4107">
            <w:pPr>
              <w:pStyle w:val="a4"/>
              <w:numPr>
                <w:ilvl w:val="0"/>
                <w:numId w:val="11"/>
              </w:numPr>
              <w:spacing w:line="276" w:lineRule="auto"/>
              <w:jc w:val="both"/>
              <w:rPr>
                <w:rFonts w:ascii="ＭＳ 明朝" w:hAnsi="ＭＳ 明朝" w:cs="Century"/>
                <w:lang w:eastAsia="ja-JP"/>
              </w:rPr>
            </w:pPr>
            <w:r w:rsidRPr="005C1D25">
              <w:rPr>
                <w:rFonts w:ascii="ＭＳ 明朝" w:hAnsi="ＭＳ 明朝" w:cs="Century"/>
                <w:lang w:eastAsia="ja-JP"/>
              </w:rPr>
              <w:t>アナフィラキシー時の対応の遅れ</w:t>
            </w:r>
          </w:p>
          <w:p w:rsidR="00F85607" w:rsidRPr="005C1D25" w:rsidRDefault="00F85607" w:rsidP="003B4107">
            <w:pPr>
              <w:pStyle w:val="a4"/>
              <w:numPr>
                <w:ilvl w:val="0"/>
                <w:numId w:val="11"/>
              </w:numPr>
              <w:spacing w:line="276" w:lineRule="auto"/>
              <w:jc w:val="both"/>
              <w:rPr>
                <w:rFonts w:ascii="ＭＳ 明朝" w:hAnsi="ＭＳ 明朝" w:cs="Century"/>
                <w:lang w:eastAsia="ja-JP"/>
              </w:rPr>
            </w:pPr>
            <w:r w:rsidRPr="005C1D25">
              <w:rPr>
                <w:rFonts w:ascii="ＭＳ 明朝" w:hAnsi="ＭＳ 明朝" w:cs="Century"/>
                <w:lang w:eastAsia="ja-JP"/>
              </w:rPr>
              <w:t>食物アレルギーに対する周囲の理解不足</w:t>
            </w:r>
          </w:p>
        </w:tc>
      </w:tr>
      <w:tr w:rsidR="00F85607" w:rsidRPr="005C1D25" w:rsidTr="004E6CB0">
        <w:tc>
          <w:tcPr>
            <w:tcW w:w="562" w:type="dxa"/>
            <w:vMerge/>
            <w:shd w:val="clear" w:color="auto" w:fill="auto"/>
          </w:tcPr>
          <w:p w:rsidR="00F85607" w:rsidRPr="005C1D25" w:rsidRDefault="00F85607" w:rsidP="00ED251E">
            <w:pPr>
              <w:spacing w:line="276" w:lineRule="auto"/>
              <w:rPr>
                <w:rFonts w:ascii="ＭＳ 明朝" w:hAnsi="ＭＳ 明朝" w:cs="Century"/>
                <w:lang w:eastAsia="ja-JP"/>
              </w:rPr>
            </w:pPr>
          </w:p>
        </w:tc>
        <w:tc>
          <w:tcPr>
            <w:tcW w:w="2082" w:type="dxa"/>
            <w:shd w:val="clear" w:color="auto" w:fill="auto"/>
            <w:vAlign w:val="center"/>
          </w:tcPr>
          <w:p w:rsidR="00F85607" w:rsidRPr="005C1D25" w:rsidRDefault="00F85607" w:rsidP="004E6CB0">
            <w:pPr>
              <w:spacing w:line="276" w:lineRule="auto"/>
              <w:jc w:val="center"/>
              <w:rPr>
                <w:rFonts w:ascii="ＭＳ 明朝" w:hAnsi="ＭＳ 明朝" w:cs="Century"/>
              </w:rPr>
            </w:pPr>
            <w:r w:rsidRPr="005C1D25">
              <w:rPr>
                <w:rFonts w:ascii="ＭＳ 明朝" w:hAnsi="ＭＳ 明朝" w:cs="Century" w:hint="eastAsia"/>
              </w:rPr>
              <w:t>アレルギー性鼻炎</w:t>
            </w:r>
          </w:p>
        </w:tc>
        <w:tc>
          <w:tcPr>
            <w:tcW w:w="6384" w:type="dxa"/>
            <w:shd w:val="clear" w:color="auto" w:fill="auto"/>
          </w:tcPr>
          <w:p w:rsidR="00F85607" w:rsidRPr="005C1D25" w:rsidRDefault="003E6C81" w:rsidP="003B4107">
            <w:pPr>
              <w:numPr>
                <w:ilvl w:val="0"/>
                <w:numId w:val="20"/>
              </w:numPr>
              <w:spacing w:line="276" w:lineRule="auto"/>
              <w:rPr>
                <w:rFonts w:ascii="ＭＳ 明朝" w:hAnsi="ＭＳ 明朝" w:cs="Century"/>
                <w:lang w:eastAsia="ja-JP"/>
              </w:rPr>
            </w:pPr>
            <w:r>
              <w:rPr>
                <w:rFonts w:ascii="ＭＳ 明朝" w:hAnsi="ＭＳ 明朝" w:cs="Century" w:hint="eastAsia"/>
                <w:lang w:eastAsia="ja-JP"/>
              </w:rPr>
              <w:t xml:space="preserve">　</w:t>
            </w:r>
            <w:r w:rsidR="00F85607" w:rsidRPr="005C1D25">
              <w:rPr>
                <w:rFonts w:ascii="ＭＳ 明朝" w:hAnsi="ＭＳ 明朝" w:cs="Century" w:hint="eastAsia"/>
                <w:lang w:eastAsia="ja-JP"/>
              </w:rPr>
              <w:t>災害による砂埃などによる悪化</w:t>
            </w:r>
          </w:p>
        </w:tc>
      </w:tr>
    </w:tbl>
    <w:p w:rsidR="00F85607" w:rsidRPr="004E6CB0" w:rsidRDefault="00F85607" w:rsidP="00AB716F">
      <w:pPr>
        <w:rPr>
          <w:rFonts w:ascii="ＭＳ 明朝" w:hAnsi="ＭＳ 明朝"/>
          <w:sz w:val="20"/>
          <w:szCs w:val="20"/>
          <w:lang w:eastAsia="ja-JP"/>
        </w:rPr>
      </w:pPr>
      <w:r w:rsidRPr="005C1D25">
        <w:rPr>
          <w:rFonts w:ascii="ＭＳ 明朝" w:hAnsi="ＭＳ 明朝" w:hint="eastAsia"/>
          <w:lang w:eastAsia="ja-JP"/>
        </w:rPr>
        <w:t xml:space="preserve">　　　　</w:t>
      </w:r>
      <w:r w:rsidR="004E6CB0">
        <w:rPr>
          <w:rFonts w:ascii="ＭＳ 明朝" w:hAnsi="ＭＳ 明朝" w:hint="eastAsia"/>
          <w:lang w:eastAsia="ja-JP"/>
        </w:rPr>
        <w:t xml:space="preserve">          （</w:t>
      </w:r>
      <w:r w:rsidRPr="004E6CB0">
        <w:rPr>
          <w:rFonts w:ascii="ＭＳ 明朝" w:hAnsi="ＭＳ 明朝" w:hint="eastAsia"/>
          <w:sz w:val="20"/>
          <w:szCs w:val="20"/>
          <w:lang w:eastAsia="ja-JP"/>
        </w:rPr>
        <w:t>「ぜん息予防のためのよくわかる食物アレルギー対応ガイドブック2014」</w:t>
      </w:r>
      <w:r w:rsidR="004E6CB0">
        <w:rPr>
          <w:rFonts w:ascii="ＭＳ 明朝" w:hAnsi="ＭＳ 明朝" w:hint="eastAsia"/>
          <w:sz w:val="20"/>
          <w:szCs w:val="20"/>
          <w:lang w:eastAsia="ja-JP"/>
        </w:rPr>
        <w:t>）</w:t>
      </w:r>
    </w:p>
    <w:p w:rsidR="00927BB9" w:rsidRPr="005C1D25" w:rsidRDefault="00927BB9" w:rsidP="00AB716F">
      <w:pPr>
        <w:rPr>
          <w:rFonts w:ascii="ＭＳ 明朝" w:hAnsi="ＭＳ 明朝"/>
          <w:sz w:val="18"/>
          <w:lang w:eastAsia="ja-JP"/>
        </w:rPr>
      </w:pPr>
    </w:p>
    <w:p w:rsidR="00F85607" w:rsidRPr="005C1D25" w:rsidRDefault="00AE495B" w:rsidP="00BC17DC">
      <w:pPr>
        <w:pStyle w:val="a4"/>
        <w:ind w:leftChars="257" w:left="1005" w:hangingChars="200" w:hanging="440"/>
        <w:jc w:val="both"/>
        <w:rPr>
          <w:rFonts w:ascii="ＭＳ 明朝" w:hAnsi="ＭＳ 明朝"/>
          <w:lang w:eastAsia="ja-JP"/>
        </w:rPr>
      </w:pPr>
      <w:r>
        <w:rPr>
          <w:rFonts w:ascii="ＭＳ 明朝" w:hAnsi="ＭＳ 明朝" w:hint="eastAsia"/>
          <w:lang w:eastAsia="ja-JP"/>
        </w:rPr>
        <w:t xml:space="preserve">イ　</w:t>
      </w:r>
      <w:r w:rsidR="00F85607" w:rsidRPr="005C1D25">
        <w:rPr>
          <w:rFonts w:ascii="ＭＳ 明朝" w:hAnsi="ＭＳ 明朝"/>
          <w:lang w:eastAsia="ja-JP"/>
        </w:rPr>
        <w:t>学校や学校給食共同調理場は、備蓄食品の確保について、市町村・市町村教育</w:t>
      </w:r>
      <w:r w:rsidR="00457A98">
        <w:rPr>
          <w:rFonts w:ascii="ＭＳ 明朝" w:hAnsi="ＭＳ 明朝" w:hint="eastAsia"/>
          <w:lang w:eastAsia="ja-JP"/>
        </w:rPr>
        <w:t xml:space="preserve">　　　　　　　</w:t>
      </w:r>
      <w:r w:rsidR="00265639">
        <w:rPr>
          <w:rFonts w:ascii="ＭＳ 明朝" w:hAnsi="ＭＳ 明朝" w:hint="eastAsia"/>
          <w:lang w:eastAsia="ja-JP"/>
        </w:rPr>
        <w:t>委員</w:t>
      </w:r>
      <w:r w:rsidR="00F85607" w:rsidRPr="005C1D25">
        <w:rPr>
          <w:rFonts w:ascii="ＭＳ 明朝" w:hAnsi="ＭＳ 明朝"/>
          <w:lang w:eastAsia="ja-JP"/>
        </w:rPr>
        <w:t>会と連携し、体制整備に努める。</w:t>
      </w:r>
    </w:p>
    <w:p w:rsidR="00927BB9" w:rsidRPr="00457A98" w:rsidRDefault="00927BB9" w:rsidP="00927BB9">
      <w:pPr>
        <w:pStyle w:val="a4"/>
        <w:ind w:left="1140"/>
        <w:jc w:val="both"/>
        <w:rPr>
          <w:rFonts w:ascii="ＭＳ 明朝" w:hAnsi="ＭＳ 明朝"/>
          <w:lang w:eastAsia="ja-JP"/>
        </w:rPr>
      </w:pPr>
    </w:p>
    <w:p w:rsidR="00F85607" w:rsidRPr="005C1D25" w:rsidRDefault="00AE495B" w:rsidP="00BC17DC">
      <w:pPr>
        <w:pStyle w:val="a4"/>
        <w:ind w:leftChars="257" w:left="1005" w:hangingChars="200" w:hanging="440"/>
        <w:jc w:val="both"/>
        <w:rPr>
          <w:rFonts w:ascii="ＭＳ 明朝" w:hAnsi="ＭＳ 明朝"/>
          <w:lang w:eastAsia="ja-JP"/>
        </w:rPr>
      </w:pPr>
      <w:r>
        <w:rPr>
          <w:rFonts w:ascii="ＭＳ 明朝" w:hAnsi="ＭＳ 明朝" w:hint="eastAsia"/>
          <w:lang w:eastAsia="ja-JP"/>
        </w:rPr>
        <w:t xml:space="preserve">ウ　</w:t>
      </w:r>
      <w:r w:rsidR="00F85607" w:rsidRPr="005C1D25">
        <w:rPr>
          <w:rFonts w:ascii="ＭＳ 明朝" w:hAnsi="ＭＳ 明朝"/>
          <w:lang w:eastAsia="ja-JP"/>
        </w:rPr>
        <w:t>各家庭において３日分程度の食料等の物資の備蓄が推奨されていることから、家庭での備蓄食品の確保について、保護者に啓発する。</w:t>
      </w:r>
    </w:p>
    <w:p w:rsidR="00F85607" w:rsidRPr="005C1D25" w:rsidRDefault="00F85607" w:rsidP="00AB716F">
      <w:pPr>
        <w:pStyle w:val="a4"/>
        <w:ind w:left="1140"/>
        <w:rPr>
          <w:rFonts w:ascii="ＭＳ 明朝" w:hAnsi="ＭＳ 明朝"/>
          <w:lang w:eastAsia="ja-JP"/>
        </w:rPr>
      </w:pPr>
    </w:p>
    <w:p w:rsidR="00BC17DC" w:rsidRPr="00AE495B" w:rsidRDefault="00F85607" w:rsidP="00AE495B">
      <w:pPr>
        <w:pStyle w:val="a4"/>
        <w:numPr>
          <w:ilvl w:val="0"/>
          <w:numId w:val="22"/>
        </w:numPr>
        <w:jc w:val="both"/>
        <w:rPr>
          <w:rFonts w:ascii="ＭＳ 明朝" w:hAnsi="ＭＳ 明朝"/>
        </w:rPr>
      </w:pPr>
      <w:r w:rsidRPr="00AE495B">
        <w:rPr>
          <w:rFonts w:ascii="ＭＳ 明朝" w:hAnsi="ＭＳ 明朝" w:hint="eastAsia"/>
        </w:rPr>
        <w:t>災害時の対応</w:t>
      </w:r>
    </w:p>
    <w:p w:rsidR="00F85607" w:rsidRPr="00BC17DC" w:rsidRDefault="00F85607" w:rsidP="00D64B81">
      <w:pPr>
        <w:pStyle w:val="a4"/>
        <w:ind w:leftChars="257" w:left="565" w:firstLineChars="85" w:firstLine="187"/>
        <w:jc w:val="both"/>
        <w:rPr>
          <w:rFonts w:ascii="ＭＳ 明朝" w:hAnsi="ＭＳ 明朝"/>
          <w:lang w:eastAsia="ja-JP"/>
        </w:rPr>
      </w:pPr>
      <w:r w:rsidRPr="00BC17DC">
        <w:rPr>
          <w:rFonts w:ascii="ＭＳ 明朝" w:hAnsi="ＭＳ 明朝" w:hint="eastAsia"/>
          <w:lang w:eastAsia="ja-JP"/>
        </w:rPr>
        <w:t>避難所、ライフラインがまだ完全に復旧していないような場所、慣れない場所に疎開している児童生徒への災害時の対応について、日本小児アレルギー学会発行「災害時の子供のアレルギー疾患対応パンフレット」の内容を確認し、参照する。</w:t>
      </w:r>
    </w:p>
    <w:p w:rsidR="00F85607" w:rsidRPr="005C1D25" w:rsidRDefault="00F85607" w:rsidP="00AB716F">
      <w:pPr>
        <w:pStyle w:val="a4"/>
        <w:spacing w:line="276" w:lineRule="auto"/>
        <w:rPr>
          <w:rFonts w:ascii="ＭＳ 明朝" w:hAnsi="ＭＳ 明朝"/>
          <w:lang w:eastAsia="ja-JP"/>
        </w:rPr>
      </w:pPr>
    </w:p>
    <w:p w:rsidR="009F1D95" w:rsidRPr="005C1D25" w:rsidRDefault="009F1D95" w:rsidP="00AB716F">
      <w:pPr>
        <w:pStyle w:val="a4"/>
        <w:spacing w:line="276" w:lineRule="auto"/>
        <w:rPr>
          <w:rFonts w:ascii="ＭＳ 明朝" w:hAnsi="ＭＳ 明朝"/>
          <w:lang w:eastAsia="ja-JP"/>
        </w:rPr>
      </w:pPr>
    </w:p>
    <w:p w:rsidR="00F85607" w:rsidRPr="005C1D25" w:rsidRDefault="005D1E89" w:rsidP="00F85607">
      <w:pPr>
        <w:spacing w:line="276" w:lineRule="auto"/>
        <w:rPr>
          <w:rFonts w:ascii="ＭＳ 明朝" w:hAnsi="ＭＳ 明朝"/>
          <w:sz w:val="32"/>
          <w:lang w:eastAsia="ja-JP"/>
        </w:rPr>
      </w:pPr>
      <w:r>
        <w:rPr>
          <w:rFonts w:ascii="ＭＳ 明朝" w:hAnsi="ＭＳ 明朝"/>
          <w:noProof/>
          <w:lang w:eastAsia="ja-JP"/>
        </w:rPr>
        <w:lastRenderedPageBreak/>
        <mc:AlternateContent>
          <mc:Choice Requires="wps">
            <w:drawing>
              <wp:anchor distT="0" distB="0" distL="114300" distR="114300" simplePos="0" relativeHeight="251829760" behindDoc="0" locked="0" layoutInCell="1" allowOverlap="1" wp14:anchorId="28BE5111" wp14:editId="2838B5B8">
                <wp:simplePos x="0" y="0"/>
                <wp:positionH relativeFrom="margin">
                  <wp:posOffset>66040</wp:posOffset>
                </wp:positionH>
                <wp:positionV relativeFrom="paragraph">
                  <wp:posOffset>336550</wp:posOffset>
                </wp:positionV>
                <wp:extent cx="5868670" cy="1057275"/>
                <wp:effectExtent l="19050" t="19050" r="17780" b="28575"/>
                <wp:wrapTopAndBottom/>
                <wp:docPr id="1728" name="Freeform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8670" cy="1057275"/>
                        </a:xfrm>
                        <a:prstGeom prst="roundRect">
                          <a:avLst>
                            <a:gd name="adj" fmla="val 16667"/>
                          </a:avLst>
                        </a:pr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txbx>
                        <w:txbxContent>
                          <w:p w:rsidR="00012E96" w:rsidRPr="001B30B2" w:rsidRDefault="00012E96" w:rsidP="005C57C3">
                            <w:pPr>
                              <w:spacing w:line="276" w:lineRule="auto"/>
                              <w:ind w:rightChars="-50" w:right="-110" w:firstLineChars="100" w:firstLine="234"/>
                              <w:rPr>
                                <w:rFonts w:ascii="ＭＳ 明朝" w:hAnsi="ＭＳ 明朝" w:cs="PMingLiU"/>
                                <w:lang w:eastAsia="ja-JP"/>
                              </w:rPr>
                            </w:pPr>
                            <w:r>
                              <w:rPr>
                                <w:rFonts w:ascii="ＭＳ 明朝" w:hAnsi="ＭＳ 明朝" w:cs="PMingLiU" w:hint="eastAsia"/>
                                <w:spacing w:val="14"/>
                                <w:lang w:eastAsia="ja-JP"/>
                              </w:rPr>
                              <w:t>教育委員会は、学校に対して、学校生活管理指導表（アレルギー疾患用）に基づく取組の徹底を指示し、アレルギー疾患児童生徒の把握と緊急時の対応のための環境整備を行うことが必要です。又、管轄内で起こったヒヤリハット事例や事故事例を収集・活用し、状況に応じた危機管理を行うことが大切で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oundrect id="_x0000_s1193" style="position:absolute;margin-left:5.2pt;margin-top:26.5pt;width:462.1pt;height:83.25pt;z-index:25182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" filled="f" strokecolor="#010101" strokeweight="3pt">
                <v:path arrowok="t"/>
                <v:textbox>
                  <w:txbxContent>
                    <w:p w:rsidR="00012E96" w:rsidRPr="001B30B2" w:rsidRDefault="00012E96" w:rsidP="005C57C3">
                      <w:pPr>
                        <w:spacing w:line="276" w:lineRule="auto"/>
                        <w:ind w:rightChars="-50" w:right="-110" w:firstLineChars="100" w:firstLine="234"/>
                        <w:rPr>
                          <w:rFonts w:ascii="ＭＳ 明朝" w:hAnsi="ＭＳ 明朝" w:cs="PMingLiU"/>
                          <w:lang w:eastAsia="ja-JP"/>
                        </w:rPr>
                      </w:pPr>
                      <w:r>
                        <w:rPr>
                          <w:rFonts w:ascii="ＭＳ 明朝" w:hAnsi="ＭＳ 明朝" w:cs="PMingLiU" w:hint="eastAsia"/>
                          <w:spacing w:val="14"/>
                          <w:lang w:eastAsia="ja-JP"/>
                        </w:rPr>
                        <w:t>教育委員会は、学校に対して、学校生活管理指導表（アレルギー疾患用）に基づく取組の徹底を指示し、アレルギー疾患児童生徒の把握と緊急時の対応のための環境整備を行うことが必要です。又、管轄内で起こったヒヤリハット事例や事故事例を収集・活用し、状況に応じた危機管理を行うことが大切です。</w:t>
                      </w:r>
                    </w:p>
                  </w:txbxContent>
                </v:textbox>
                <w10:wrap type="topAndBottom" anchorx="margin"/>
              </v:roundrect>
            </w:pict>
          </mc:Fallback>
        </mc:AlternateContent>
      </w:r>
      <w:r w:rsidR="00F85607" w:rsidRPr="005C1D25">
        <w:rPr>
          <w:rFonts w:ascii="ＭＳ 明朝" w:hAnsi="ＭＳ 明朝" w:cs="ＭＳ 明朝"/>
          <w:sz w:val="32"/>
          <w:lang w:eastAsia="ja-JP"/>
        </w:rPr>
        <w:t>Ⅹ</w:t>
      </w:r>
      <w:r w:rsidR="00F85607" w:rsidRPr="005C1D25">
        <w:rPr>
          <w:rFonts w:ascii="ＭＳ 明朝" w:hAnsi="ＭＳ 明朝"/>
          <w:sz w:val="32"/>
          <w:lang w:eastAsia="ja-JP"/>
        </w:rPr>
        <w:t xml:space="preserve">　教育委員会における対応</w:t>
      </w:r>
    </w:p>
    <w:p w:rsidR="005C57C3" w:rsidRDefault="005C57C3" w:rsidP="00AB716F">
      <w:pPr>
        <w:ind w:left="220" w:hangingChars="100" w:hanging="220"/>
        <w:rPr>
          <w:rFonts w:ascii="ＭＳ 明朝" w:hAnsi="ＭＳ 明朝"/>
          <w:lang w:eastAsia="ja-JP"/>
        </w:rPr>
      </w:pPr>
    </w:p>
    <w:p w:rsidR="00F85607" w:rsidRPr="005C1D25" w:rsidRDefault="00F85607" w:rsidP="00BD4209">
      <w:pPr>
        <w:ind w:left="220" w:rightChars="-128" w:right="-282" w:hangingChars="100" w:hanging="220"/>
        <w:jc w:val="both"/>
        <w:rPr>
          <w:rFonts w:ascii="ＭＳ 明朝" w:hAnsi="ＭＳ 明朝"/>
          <w:lang w:eastAsia="ja-JP"/>
        </w:rPr>
      </w:pPr>
      <w:r w:rsidRPr="005C1D25">
        <w:rPr>
          <w:rFonts w:ascii="ＭＳ 明朝" w:hAnsi="ＭＳ 明朝"/>
          <w:lang w:eastAsia="ja-JP"/>
        </w:rPr>
        <w:t xml:space="preserve">　（１）アレルギー疾患児童生徒の把握と環境整備　</w:t>
      </w:r>
    </w:p>
    <w:p w:rsidR="00F85607" w:rsidRPr="005C1D25" w:rsidRDefault="00F85607" w:rsidP="00BD4209">
      <w:pPr>
        <w:ind w:left="220" w:rightChars="-128" w:right="-282" w:hangingChars="100" w:hanging="220"/>
        <w:jc w:val="both"/>
        <w:rPr>
          <w:rFonts w:ascii="ＭＳ 明朝" w:hAnsi="ＭＳ 明朝"/>
          <w:b/>
          <w:lang w:eastAsia="ja-JP"/>
        </w:rPr>
      </w:pPr>
      <w:r w:rsidRPr="005C1D25">
        <w:rPr>
          <w:rFonts w:ascii="ＭＳ 明朝" w:hAnsi="ＭＳ 明朝"/>
          <w:lang w:eastAsia="ja-JP"/>
        </w:rPr>
        <w:t xml:space="preserve">　　　</w:t>
      </w:r>
      <w:r w:rsidRPr="005C1D25">
        <w:rPr>
          <w:rFonts w:ascii="ＭＳ 明朝" w:hAnsi="ＭＳ 明朝"/>
          <w:b/>
          <w:lang w:eastAsia="ja-JP"/>
        </w:rPr>
        <w:t>ア　「学校生活管理指導表（アレルギー疾患用）」に基づく取組の徹底</w:t>
      </w:r>
    </w:p>
    <w:p w:rsidR="00F85607" w:rsidRPr="005C1D25" w:rsidRDefault="00F85607" w:rsidP="00FB3EF6">
      <w:pPr>
        <w:ind w:left="880" w:hangingChars="400" w:hanging="880"/>
        <w:jc w:val="both"/>
        <w:rPr>
          <w:rFonts w:ascii="ＭＳ 明朝" w:hAnsi="ＭＳ 明朝"/>
          <w:lang w:eastAsia="ja-JP"/>
        </w:rPr>
      </w:pPr>
      <w:r w:rsidRPr="005C1D25">
        <w:rPr>
          <w:rFonts w:ascii="ＭＳ 明朝" w:hAnsi="ＭＳ 明朝"/>
          <w:lang w:eastAsia="ja-JP"/>
        </w:rPr>
        <w:t xml:space="preserve">　　　　　アレルギー疾患は、各疾患により原因や症状、変化の速さが異なり、また、同じ疾患であっても、個々に症状が大きく異なるため、個々の児童生徒の症状等を把握することが大切である。</w:t>
      </w:r>
    </w:p>
    <w:p w:rsidR="00F85607" w:rsidRPr="005C1D25" w:rsidRDefault="00F85607" w:rsidP="00FB3EF6">
      <w:pPr>
        <w:ind w:left="880" w:hangingChars="400" w:hanging="880"/>
        <w:jc w:val="both"/>
        <w:rPr>
          <w:rFonts w:ascii="ＭＳ 明朝" w:hAnsi="ＭＳ 明朝"/>
          <w:lang w:eastAsia="ja-JP"/>
        </w:rPr>
      </w:pPr>
      <w:r w:rsidRPr="005C1D25">
        <w:rPr>
          <w:rFonts w:ascii="ＭＳ 明朝" w:hAnsi="ＭＳ 明朝"/>
          <w:lang w:eastAsia="ja-JP"/>
        </w:rPr>
        <w:t xml:space="preserve">　　　　　把握する手段として、「学校生活管理指導表（アレルギー疾患用）」という一定のフォーマットを提示し、これを用いて学校が必要な情報を把握し、実際の取組につなげていく（主治医・学校医が</w:t>
      </w:r>
      <w:r w:rsidR="00A20B1E" w:rsidRPr="005C1D25">
        <w:rPr>
          <w:rFonts w:ascii="ＭＳ 明朝" w:hAnsi="ＭＳ 明朝" w:hint="eastAsia"/>
          <w:lang w:eastAsia="ja-JP"/>
        </w:rPr>
        <w:t>学校生活</w:t>
      </w:r>
      <w:r w:rsidRPr="005C1D25">
        <w:rPr>
          <w:rFonts w:ascii="ＭＳ 明朝" w:hAnsi="ＭＳ 明朝"/>
          <w:lang w:eastAsia="ja-JP"/>
        </w:rPr>
        <w:t xml:space="preserve">管理指導表の記載→保護者→学校）。　　</w:t>
      </w:r>
    </w:p>
    <w:p w:rsidR="00D87DB2" w:rsidRDefault="00A730B4" w:rsidP="00BD4209">
      <w:pPr>
        <w:pStyle w:val="a4"/>
        <w:ind w:rightChars="-128" w:right="-282" w:firstLineChars="400" w:firstLine="880"/>
        <w:jc w:val="both"/>
        <w:rPr>
          <w:rFonts w:ascii="ＭＳ 明朝" w:hAnsi="ＭＳ 明朝"/>
          <w:lang w:eastAsia="ja-JP"/>
        </w:rPr>
      </w:pPr>
      <w:r>
        <w:rPr>
          <w:rFonts w:ascii="ＭＳ 明朝" w:hAnsi="ＭＳ 明朝" w:hint="eastAsia"/>
          <w:lang w:eastAsia="ja-JP"/>
        </w:rPr>
        <w:t xml:space="preserve">①　</w:t>
      </w:r>
      <w:r w:rsidR="00F85607" w:rsidRPr="005C1D25">
        <w:rPr>
          <w:rFonts w:ascii="ＭＳ 明朝" w:hAnsi="ＭＳ 明朝"/>
          <w:lang w:eastAsia="ja-JP"/>
        </w:rPr>
        <w:t>食物アレルギー以外・・日本学校保健会作成の学校生活管理指導表</w:t>
      </w:r>
    </w:p>
    <w:p w:rsidR="00F85607" w:rsidRPr="005C1D25" w:rsidRDefault="001D63BA" w:rsidP="00BD4209">
      <w:pPr>
        <w:pStyle w:val="a4"/>
        <w:ind w:left="568" w:rightChars="-128" w:right="-282"/>
        <w:jc w:val="both"/>
        <w:rPr>
          <w:rFonts w:ascii="ＭＳ 明朝" w:hAnsi="ＭＳ 明朝"/>
          <w:lang w:eastAsia="ja-JP"/>
        </w:rPr>
      </w:pPr>
      <w:r>
        <w:rPr>
          <w:rFonts w:ascii="ＭＳ 明朝" w:hAnsi="ＭＳ 明朝" w:hint="eastAsia"/>
          <w:lang w:eastAsia="ja-JP"/>
        </w:rPr>
        <w:t xml:space="preserve">　　　　　　　　　　　　　　　　　　　　</w:t>
      </w:r>
      <w:r w:rsidR="00D87DB2" w:rsidRPr="005C1D25">
        <w:rPr>
          <w:rFonts w:ascii="ＭＳ 明朝" w:hAnsi="ＭＳ 明朝"/>
          <w:lang w:eastAsia="ja-JP"/>
        </w:rPr>
        <w:t>（アレルギー疾患用）</w:t>
      </w:r>
      <w:r>
        <w:rPr>
          <w:rFonts w:ascii="ＭＳ 明朝" w:hAnsi="ＭＳ 明朝" w:hint="eastAsia"/>
          <w:lang w:eastAsia="ja-JP"/>
        </w:rPr>
        <w:t>（様式３－①）</w:t>
      </w:r>
    </w:p>
    <w:p w:rsidR="00D87DB2" w:rsidRDefault="00A730B4" w:rsidP="00BD4209">
      <w:pPr>
        <w:pStyle w:val="a4"/>
        <w:ind w:rightChars="-128" w:right="-282" w:firstLineChars="400" w:firstLine="880"/>
        <w:jc w:val="both"/>
        <w:rPr>
          <w:rFonts w:ascii="ＭＳ 明朝" w:hAnsi="ＭＳ 明朝"/>
          <w:lang w:eastAsia="ja-JP"/>
        </w:rPr>
      </w:pPr>
      <w:r>
        <w:rPr>
          <w:rFonts w:ascii="ＭＳ 明朝" w:hAnsi="ＭＳ 明朝" w:hint="eastAsia"/>
          <w:lang w:eastAsia="ja-JP"/>
        </w:rPr>
        <w:t xml:space="preserve">②　</w:t>
      </w:r>
      <w:r w:rsidR="00D87DB2" w:rsidRPr="00D87DB2">
        <w:rPr>
          <w:rFonts w:ascii="ＭＳ 明朝" w:hAnsi="ＭＳ 明朝" w:hint="eastAsia"/>
          <w:lang w:eastAsia="ja-JP"/>
        </w:rPr>
        <w:t>食物アレルギー・・・・</w:t>
      </w:r>
      <w:r w:rsidR="00D87DB2" w:rsidRPr="00D87DB2">
        <w:rPr>
          <w:rFonts w:ascii="ＭＳ 明朝" w:hAnsi="ＭＳ 明朝"/>
          <w:lang w:eastAsia="ja-JP"/>
        </w:rPr>
        <w:t>学校生活管理指導表</w:t>
      </w:r>
    </w:p>
    <w:p w:rsidR="00D87DB2" w:rsidRDefault="00D87DB2" w:rsidP="00BD4209">
      <w:pPr>
        <w:pStyle w:val="a4"/>
        <w:ind w:left="928" w:rightChars="-128" w:right="-282" w:firstLineChars="1800" w:firstLine="3960"/>
        <w:jc w:val="both"/>
        <w:rPr>
          <w:rFonts w:ascii="ＭＳ 明朝" w:hAnsi="ＭＳ 明朝"/>
          <w:lang w:eastAsia="ja-JP"/>
        </w:rPr>
      </w:pPr>
      <w:r w:rsidRPr="00D87DB2">
        <w:rPr>
          <w:rFonts w:ascii="ＭＳ 明朝" w:hAnsi="ＭＳ 明朝" w:hint="eastAsia"/>
          <w:lang w:eastAsia="ja-JP"/>
        </w:rPr>
        <w:t>（</w:t>
      </w:r>
      <w:r w:rsidRPr="00D87DB2">
        <w:rPr>
          <w:rFonts w:ascii="ＭＳ 明朝" w:hAnsi="ＭＳ 明朝"/>
          <w:lang w:eastAsia="ja-JP"/>
        </w:rPr>
        <w:t>食物アレルギー</w:t>
      </w:r>
      <w:r w:rsidRPr="00D87DB2">
        <w:rPr>
          <w:rFonts w:ascii="ＭＳ 明朝" w:hAnsi="ＭＳ 明朝" w:hint="eastAsia"/>
          <w:lang w:eastAsia="ja-JP"/>
        </w:rPr>
        <w:t>・アナフィラキシー用）</w:t>
      </w:r>
    </w:p>
    <w:p w:rsidR="001D63BA" w:rsidRDefault="00D87DB2" w:rsidP="00BD4209">
      <w:pPr>
        <w:pStyle w:val="a4"/>
        <w:ind w:left="984" w:rightChars="-128" w:right="-282" w:firstLineChars="1250" w:firstLine="2750"/>
        <w:jc w:val="both"/>
        <w:rPr>
          <w:rFonts w:ascii="ＭＳ 明朝" w:hAnsi="ＭＳ 明朝"/>
          <w:lang w:eastAsia="ja-JP"/>
        </w:rPr>
      </w:pPr>
      <w:r w:rsidRPr="005C1D25">
        <w:rPr>
          <w:rFonts w:ascii="ＭＳ 明朝" w:hAnsi="ＭＳ 明朝" w:hint="eastAsia"/>
          <w:lang w:eastAsia="ja-JP"/>
        </w:rPr>
        <w:t>食物アレルギー</w:t>
      </w:r>
      <w:r w:rsidRPr="005C1D25">
        <w:rPr>
          <w:rFonts w:ascii="ＭＳ 明朝" w:hAnsi="ＭＳ 明朝"/>
          <w:lang w:eastAsia="ja-JP"/>
        </w:rPr>
        <w:t>問診票</w:t>
      </w:r>
      <w:r w:rsidR="001D63BA">
        <w:rPr>
          <w:rFonts w:ascii="ＭＳ 明朝" w:hAnsi="ＭＳ 明朝" w:hint="eastAsia"/>
          <w:lang w:eastAsia="ja-JP"/>
        </w:rPr>
        <w:t>（様式３－</w:t>
      </w:r>
      <w:r w:rsidR="00A730B4">
        <w:rPr>
          <w:rFonts w:ascii="ＭＳ 明朝" w:hAnsi="ＭＳ 明朝" w:hint="eastAsia"/>
          <w:lang w:eastAsia="ja-JP"/>
        </w:rPr>
        <w:t>②</w:t>
      </w:r>
      <w:r w:rsidR="001D63BA">
        <w:rPr>
          <w:rFonts w:ascii="ＭＳ 明朝" w:hAnsi="ＭＳ 明朝" w:hint="eastAsia"/>
          <w:lang w:eastAsia="ja-JP"/>
        </w:rPr>
        <w:t>）</w:t>
      </w:r>
    </w:p>
    <w:p w:rsidR="00D87DB2" w:rsidRPr="00D87DB2" w:rsidRDefault="00D87DB2" w:rsidP="00BD4209">
      <w:pPr>
        <w:pStyle w:val="a4"/>
        <w:ind w:left="984" w:rightChars="-128" w:right="-282" w:firstLineChars="1200" w:firstLine="2640"/>
        <w:jc w:val="both"/>
        <w:rPr>
          <w:rFonts w:ascii="ＭＳ 明朝" w:hAnsi="ＭＳ 明朝"/>
          <w:lang w:eastAsia="ja-JP"/>
        </w:rPr>
      </w:pPr>
      <w:r w:rsidRPr="005C1D25">
        <w:rPr>
          <w:rFonts w:ascii="ＭＳ 明朝" w:hAnsi="ＭＳ 明朝"/>
          <w:lang w:eastAsia="ja-JP"/>
        </w:rPr>
        <w:t>（家庭</w:t>
      </w:r>
      <w:r>
        <w:rPr>
          <w:rFonts w:ascii="ＭＳ 明朝" w:hAnsi="ＭＳ 明朝" w:hint="eastAsia"/>
          <w:lang w:eastAsia="ja-JP"/>
        </w:rPr>
        <w:t>・病院</w:t>
      </w:r>
      <w:r w:rsidRPr="005C1D25">
        <w:rPr>
          <w:rFonts w:ascii="ＭＳ 明朝" w:hAnsi="ＭＳ 明朝"/>
          <w:lang w:eastAsia="ja-JP"/>
        </w:rPr>
        <w:t>で記入する）</w:t>
      </w:r>
    </w:p>
    <w:p w:rsidR="00F85607" w:rsidRPr="005C1D25" w:rsidRDefault="00F85607" w:rsidP="00BD4209">
      <w:pPr>
        <w:ind w:left="624" w:rightChars="-128" w:right="-282" w:firstLineChars="2500" w:firstLine="5500"/>
        <w:jc w:val="both"/>
        <w:rPr>
          <w:rFonts w:ascii="ＭＳ 明朝" w:hAnsi="ＭＳ 明朝"/>
          <w:lang w:eastAsia="ja-JP"/>
        </w:rPr>
      </w:pPr>
      <w:r w:rsidRPr="005C1D25">
        <w:rPr>
          <w:rFonts w:ascii="ＭＳ 明朝" w:hAnsi="ＭＳ 明朝"/>
          <w:lang w:eastAsia="ja-JP"/>
        </w:rPr>
        <w:t xml:space="preserve">　　</w:t>
      </w:r>
    </w:p>
    <w:p w:rsidR="00F85607" w:rsidRPr="005C1D25" w:rsidRDefault="00F85607" w:rsidP="00BD4209">
      <w:pPr>
        <w:tabs>
          <w:tab w:val="left" w:pos="720"/>
        </w:tabs>
        <w:ind w:left="220" w:rightChars="-128" w:right="-282" w:hangingChars="100" w:hanging="220"/>
        <w:jc w:val="both"/>
        <w:rPr>
          <w:rFonts w:ascii="ＭＳ 明朝" w:hAnsi="ＭＳ 明朝"/>
          <w:lang w:eastAsia="ja-JP"/>
        </w:rPr>
      </w:pPr>
      <w:r w:rsidRPr="005C1D25">
        <w:rPr>
          <w:rFonts w:ascii="ＭＳ 明朝" w:hAnsi="ＭＳ 明朝"/>
          <w:lang w:eastAsia="ja-JP"/>
        </w:rPr>
        <w:t xml:space="preserve">　　　</w:t>
      </w:r>
      <w:r w:rsidRPr="005C1D25">
        <w:rPr>
          <w:rFonts w:ascii="ＭＳ 明朝" w:hAnsi="ＭＳ 明朝"/>
          <w:b/>
          <w:lang w:eastAsia="ja-JP"/>
        </w:rPr>
        <w:t>イ　管轄内のアレルギー疾患の児童生徒の把握</w:t>
      </w:r>
    </w:p>
    <w:p w:rsidR="00F85607" w:rsidRPr="005C1D25" w:rsidRDefault="00F85607" w:rsidP="00BD4209">
      <w:pPr>
        <w:tabs>
          <w:tab w:val="left" w:pos="720"/>
        </w:tabs>
        <w:ind w:left="880" w:hangingChars="400" w:hanging="880"/>
        <w:jc w:val="both"/>
        <w:rPr>
          <w:rFonts w:ascii="ＭＳ 明朝" w:hAnsi="ＭＳ 明朝"/>
          <w:lang w:eastAsia="ja-JP"/>
        </w:rPr>
      </w:pPr>
      <w:r w:rsidRPr="005C1D25">
        <w:rPr>
          <w:rFonts w:ascii="ＭＳ 明朝" w:hAnsi="ＭＳ 明朝"/>
          <w:lang w:eastAsia="ja-JP"/>
        </w:rPr>
        <w:t xml:space="preserve">　　　　　学校</w:t>
      </w:r>
      <w:r w:rsidR="00BE450F">
        <w:rPr>
          <w:rFonts w:ascii="ＭＳ 明朝" w:hAnsi="ＭＳ 明朝" w:hint="eastAsia"/>
          <w:lang w:eastAsia="ja-JP"/>
        </w:rPr>
        <w:t>に通学</w:t>
      </w:r>
      <w:r w:rsidRPr="005C1D25">
        <w:rPr>
          <w:rFonts w:ascii="ＭＳ 明朝" w:hAnsi="ＭＳ 明朝"/>
          <w:lang w:eastAsia="ja-JP"/>
        </w:rPr>
        <w:t>している児童生徒の把握をし、必要に応じ、学校や保護者と協議し、環境整備に努める。</w:t>
      </w:r>
    </w:p>
    <w:p w:rsidR="00F85607" w:rsidRPr="005C1D25" w:rsidRDefault="00F85607" w:rsidP="00BD4209">
      <w:pPr>
        <w:ind w:left="220" w:rightChars="-128" w:right="-282" w:hangingChars="100" w:hanging="220"/>
        <w:jc w:val="both"/>
        <w:rPr>
          <w:rFonts w:ascii="ＭＳ 明朝" w:hAnsi="ＭＳ 明朝"/>
          <w:lang w:eastAsia="ja-JP"/>
        </w:rPr>
      </w:pPr>
    </w:p>
    <w:p w:rsidR="00F85607" w:rsidRPr="005C1D25" w:rsidRDefault="00F85607" w:rsidP="00BD4209">
      <w:pPr>
        <w:ind w:left="220" w:rightChars="-128" w:right="-282" w:hangingChars="100" w:hanging="220"/>
        <w:jc w:val="both"/>
        <w:rPr>
          <w:rFonts w:ascii="ＭＳ 明朝" w:hAnsi="ＭＳ 明朝"/>
          <w:b/>
          <w:lang w:eastAsia="ja-JP"/>
        </w:rPr>
      </w:pPr>
      <w:r w:rsidRPr="005C1D25">
        <w:rPr>
          <w:rFonts w:ascii="ＭＳ 明朝" w:hAnsi="ＭＳ 明朝"/>
          <w:lang w:eastAsia="ja-JP"/>
        </w:rPr>
        <w:t xml:space="preserve">　　　</w:t>
      </w:r>
      <w:r w:rsidRPr="005C1D25">
        <w:rPr>
          <w:rFonts w:ascii="ＭＳ 明朝" w:hAnsi="ＭＳ 明朝"/>
          <w:b/>
          <w:lang w:eastAsia="ja-JP"/>
        </w:rPr>
        <w:t>ウ　緊急時の対応体制づくり</w:t>
      </w:r>
    </w:p>
    <w:p w:rsidR="00F85607" w:rsidRPr="005C1D25" w:rsidRDefault="00F85607" w:rsidP="00BD4209">
      <w:pPr>
        <w:ind w:left="880" w:hangingChars="400" w:hanging="880"/>
        <w:jc w:val="both"/>
        <w:rPr>
          <w:rFonts w:ascii="ＭＳ 明朝" w:hAnsi="ＭＳ 明朝"/>
          <w:lang w:eastAsia="ja-JP"/>
        </w:rPr>
      </w:pPr>
      <w:r w:rsidRPr="005C1D25">
        <w:rPr>
          <w:rFonts w:ascii="ＭＳ 明朝" w:hAnsi="ＭＳ 明朝"/>
          <w:lang w:eastAsia="ja-JP"/>
        </w:rPr>
        <w:t xml:space="preserve">　　　　　気管支ぜん息や食物アレルギー・アナフィラキシーの症状は急速に悪化しうるものであることから、そのことを理解し日頃から緊急時の対応への準備をしておく必要がある。特に、アナフィラキシーの可能性のある児童生徒や</w:t>
      </w:r>
      <w:r w:rsidR="00E823F0" w:rsidRPr="005C1D25">
        <w:rPr>
          <w:rFonts w:ascii="ＭＳ 明朝" w:hAnsi="ＭＳ 明朝" w:cs="ＤＦＰ平成ゴシック体W5" w:hint="eastAsia"/>
          <w:color w:val="000000"/>
          <w:lang w:eastAsia="ja-JP"/>
        </w:rPr>
        <w:t>エピペン</w:t>
      </w:r>
      <w:r w:rsidR="00E823F0" w:rsidRPr="005C1D25">
        <w:rPr>
          <w:rFonts w:ascii="ＭＳ 明朝" w:hAnsi="ＭＳ 明朝" w:cs="ShinMGoPro-Light" w:hint="eastAsia"/>
          <w:color w:val="000000"/>
          <w:lang w:eastAsia="ja-JP"/>
        </w:rPr>
        <w:t>®</w:t>
      </w:r>
      <w:r w:rsidRPr="005C1D25">
        <w:rPr>
          <w:rFonts w:ascii="ＭＳ 明朝" w:hAnsi="ＭＳ 明朝"/>
          <w:lang w:eastAsia="ja-JP"/>
        </w:rPr>
        <w:t>の処方をされている児童生徒等については、救急搬送を余儀なくされることもあると予測し、事前に所管の消防署と連携し、緊急時の適切・迅速な対応に備える。</w:t>
      </w:r>
    </w:p>
    <w:p w:rsidR="00F85607" w:rsidRPr="001D63BA" w:rsidRDefault="00F85607" w:rsidP="00BD4209">
      <w:pPr>
        <w:ind w:left="880" w:rightChars="-128" w:right="-282" w:hangingChars="400" w:hanging="880"/>
        <w:jc w:val="both"/>
        <w:rPr>
          <w:rFonts w:ascii="ＭＳ 明朝" w:hAnsi="ＭＳ 明朝"/>
          <w:lang w:eastAsia="ja-JP"/>
        </w:rPr>
      </w:pPr>
      <w:r w:rsidRPr="005C1D25">
        <w:rPr>
          <w:rFonts w:ascii="ＭＳ 明朝" w:hAnsi="ＭＳ 明朝"/>
          <w:lang w:eastAsia="ja-JP"/>
        </w:rPr>
        <w:t xml:space="preserve">　　　　　　</w:t>
      </w:r>
      <w:r w:rsidRPr="001D63BA">
        <w:rPr>
          <w:rFonts w:ascii="ＭＳ 明朝" w:hAnsi="ＭＳ 明朝"/>
          <w:lang w:eastAsia="ja-JP"/>
        </w:rPr>
        <w:t>様式４－</w:t>
      </w:r>
      <w:r w:rsidR="00C2480B" w:rsidRPr="001D63BA">
        <w:rPr>
          <w:rFonts w:ascii="ＭＳ 明朝" w:hAnsi="ＭＳ 明朝" w:hint="eastAsia"/>
          <w:lang w:eastAsia="ja-JP"/>
        </w:rPr>
        <w:t>①</w:t>
      </w:r>
      <w:r w:rsidRPr="001D63BA">
        <w:rPr>
          <w:rFonts w:ascii="ＭＳ 明朝" w:hAnsi="ＭＳ 明朝"/>
          <w:lang w:eastAsia="ja-JP"/>
        </w:rPr>
        <w:t xml:space="preserve">　同意書の提出について（依頼）（学校長・園長→保護者）</w:t>
      </w:r>
    </w:p>
    <w:p w:rsidR="00F85607" w:rsidRPr="001D63BA" w:rsidRDefault="00F85607" w:rsidP="00BD4209">
      <w:pPr>
        <w:ind w:leftChars="400" w:left="880" w:rightChars="-128" w:right="-282" w:firstLineChars="200" w:firstLine="440"/>
        <w:jc w:val="both"/>
        <w:rPr>
          <w:rFonts w:ascii="ＭＳ 明朝" w:hAnsi="ＭＳ 明朝"/>
          <w:lang w:eastAsia="ja-JP"/>
        </w:rPr>
      </w:pPr>
      <w:r w:rsidRPr="001D63BA">
        <w:rPr>
          <w:rFonts w:ascii="ＭＳ 明朝" w:hAnsi="ＭＳ 明朝"/>
          <w:lang w:eastAsia="ja-JP"/>
        </w:rPr>
        <w:t>様式４－</w:t>
      </w:r>
      <w:r w:rsidR="00C2480B" w:rsidRPr="001D63BA">
        <w:rPr>
          <w:rFonts w:ascii="ＭＳ 明朝" w:hAnsi="ＭＳ 明朝" w:hint="eastAsia"/>
          <w:lang w:eastAsia="ja-JP"/>
        </w:rPr>
        <w:t>②</w:t>
      </w:r>
      <w:r w:rsidRPr="001D63BA">
        <w:rPr>
          <w:rFonts w:ascii="ＭＳ 明朝" w:hAnsi="ＭＳ 明朝"/>
          <w:lang w:eastAsia="ja-JP"/>
        </w:rPr>
        <w:t xml:space="preserve">　同意書（保護者→学校長・園長）</w:t>
      </w:r>
    </w:p>
    <w:p w:rsidR="00F85607" w:rsidRPr="005C1D25" w:rsidRDefault="00F85607" w:rsidP="00BD4209">
      <w:pPr>
        <w:ind w:left="220" w:rightChars="-128" w:right="-282" w:hangingChars="100" w:hanging="220"/>
        <w:jc w:val="both"/>
        <w:rPr>
          <w:rFonts w:ascii="ＭＳ 明朝" w:hAnsi="ＭＳ 明朝"/>
          <w:lang w:eastAsia="ja-JP"/>
        </w:rPr>
      </w:pPr>
      <w:r w:rsidRPr="001D63BA">
        <w:rPr>
          <w:rFonts w:ascii="ＭＳ 明朝" w:hAnsi="ＭＳ 明朝"/>
          <w:lang w:eastAsia="ja-JP"/>
        </w:rPr>
        <w:t xml:space="preserve">　　　　　　様式４－</w:t>
      </w:r>
      <w:r w:rsidR="00C2480B" w:rsidRPr="001D63BA">
        <w:rPr>
          <w:rFonts w:ascii="ＭＳ 明朝" w:hAnsi="ＭＳ 明朝" w:hint="eastAsia"/>
          <w:lang w:eastAsia="ja-JP"/>
        </w:rPr>
        <w:t>③</w:t>
      </w:r>
      <w:r w:rsidRPr="005C1D25">
        <w:rPr>
          <w:rFonts w:ascii="ＭＳ 明朝" w:hAnsi="ＭＳ 明朝"/>
          <w:lang w:eastAsia="ja-JP"/>
        </w:rPr>
        <w:t xml:space="preserve">　学校・園におけるアレルギー疾患の児童生徒一覧表</w:t>
      </w:r>
    </w:p>
    <w:p w:rsidR="00F85607" w:rsidRPr="005C1D25" w:rsidRDefault="00F85607" w:rsidP="00BD4209">
      <w:pPr>
        <w:ind w:left="220" w:rightChars="-128" w:right="-282" w:hangingChars="100" w:hanging="220"/>
        <w:jc w:val="both"/>
        <w:rPr>
          <w:rFonts w:ascii="ＭＳ 明朝" w:hAnsi="ＭＳ 明朝"/>
          <w:lang w:eastAsia="ja-JP"/>
        </w:rPr>
      </w:pPr>
      <w:r w:rsidRPr="005C1D25">
        <w:rPr>
          <w:rFonts w:ascii="ＭＳ 明朝" w:hAnsi="ＭＳ 明朝"/>
          <w:lang w:eastAsia="ja-JP"/>
        </w:rPr>
        <w:t xml:space="preserve">　　　　　　　　　　　　　（学校→教育委員会）</w:t>
      </w:r>
    </w:p>
    <w:p w:rsidR="00255C84" w:rsidRPr="005C1D25" w:rsidRDefault="00255C84" w:rsidP="00BD4209">
      <w:pPr>
        <w:ind w:left="220" w:rightChars="-128" w:right="-282" w:hangingChars="100" w:hanging="220"/>
        <w:jc w:val="both"/>
        <w:rPr>
          <w:rFonts w:ascii="ＭＳ 明朝" w:hAnsi="ＭＳ 明朝"/>
          <w:lang w:eastAsia="ja-JP"/>
        </w:rPr>
      </w:pPr>
    </w:p>
    <w:p w:rsidR="00F85607" w:rsidRPr="005C1D25" w:rsidRDefault="00F85607" w:rsidP="00BD4209">
      <w:pPr>
        <w:tabs>
          <w:tab w:val="left" w:pos="540"/>
        </w:tabs>
        <w:ind w:left="220" w:rightChars="-128" w:right="-282" w:hangingChars="100" w:hanging="220"/>
        <w:jc w:val="both"/>
        <w:rPr>
          <w:rFonts w:ascii="ＭＳ 明朝" w:hAnsi="ＭＳ 明朝"/>
          <w:lang w:eastAsia="ja-JP"/>
        </w:rPr>
      </w:pPr>
      <w:r w:rsidRPr="005C1D25">
        <w:rPr>
          <w:rFonts w:ascii="ＭＳ 明朝" w:hAnsi="ＭＳ 明朝"/>
          <w:lang w:eastAsia="ja-JP"/>
        </w:rPr>
        <w:t xml:space="preserve">　　《個人情報の取り扱い》</w:t>
      </w:r>
    </w:p>
    <w:p w:rsidR="0059226A" w:rsidRDefault="00F85607" w:rsidP="00BD4209">
      <w:pPr>
        <w:tabs>
          <w:tab w:val="left" w:pos="709"/>
        </w:tabs>
        <w:ind w:left="708" w:hangingChars="322" w:hanging="708"/>
        <w:jc w:val="both"/>
        <w:rPr>
          <w:rFonts w:ascii="ＭＳ 明朝" w:hAnsi="ＭＳ 明朝"/>
          <w:lang w:eastAsia="ja-JP"/>
        </w:rPr>
      </w:pPr>
      <w:r w:rsidRPr="005C1D25">
        <w:rPr>
          <w:rFonts w:ascii="ＭＳ 明朝" w:hAnsi="ＭＳ 明朝"/>
          <w:lang w:eastAsia="ja-JP"/>
        </w:rPr>
        <w:t xml:space="preserve">　　　　</w:t>
      </w:r>
      <w:r w:rsidR="00C2480B" w:rsidRPr="005C1D25">
        <w:rPr>
          <w:rFonts w:ascii="ＭＳ 明朝" w:hAnsi="ＭＳ 明朝" w:hint="eastAsia"/>
          <w:lang w:eastAsia="ja-JP"/>
        </w:rPr>
        <w:t>学校生活</w:t>
      </w:r>
      <w:r w:rsidRPr="005C1D25">
        <w:rPr>
          <w:rFonts w:ascii="ＭＳ 明朝" w:hAnsi="ＭＳ 明朝"/>
          <w:lang w:eastAsia="ja-JP"/>
        </w:rPr>
        <w:t>管理指導表には児童生徒の健康に関わる重要な個人情報が記載されているため、学校での管理には、十分に注意することが必要である。同時に、</w:t>
      </w:r>
      <w:r w:rsidR="00BE450F">
        <w:rPr>
          <w:rFonts w:ascii="ＭＳ 明朝" w:hAnsi="ＭＳ 明朝" w:hint="eastAsia"/>
          <w:lang w:eastAsia="ja-JP"/>
        </w:rPr>
        <w:t>緊急の対応を要する事態が</w:t>
      </w:r>
      <w:r w:rsidRPr="005C1D25">
        <w:rPr>
          <w:rFonts w:ascii="ＭＳ 明朝" w:hAnsi="ＭＳ 明朝"/>
          <w:lang w:eastAsia="ja-JP"/>
        </w:rPr>
        <w:t>いつ、どのような状況で発生するかを予測することはできないため、教職員全員がその情報を共有しておくことも重要である。学校は、以下の事項を説明し、事前に同意を得ておくことが重要である。</w:t>
      </w:r>
    </w:p>
    <w:p w:rsidR="003D2BE8" w:rsidRDefault="00C2480B" w:rsidP="003B4107">
      <w:pPr>
        <w:numPr>
          <w:ilvl w:val="1"/>
          <w:numId w:val="18"/>
        </w:numPr>
        <w:tabs>
          <w:tab w:val="left" w:pos="709"/>
        </w:tabs>
        <w:ind w:left="1418" w:hanging="425"/>
        <w:jc w:val="both"/>
        <w:rPr>
          <w:rFonts w:ascii="ＭＳ 明朝" w:hAnsi="ＭＳ 明朝"/>
          <w:lang w:eastAsia="ja-JP"/>
        </w:rPr>
      </w:pPr>
      <w:r w:rsidRPr="005C1D25">
        <w:rPr>
          <w:rFonts w:ascii="ＭＳ 明朝" w:hAnsi="ＭＳ 明朝" w:hint="eastAsia"/>
          <w:lang w:eastAsia="ja-JP"/>
        </w:rPr>
        <w:t>学校生活</w:t>
      </w:r>
      <w:r w:rsidR="00F85607" w:rsidRPr="005C1D25">
        <w:rPr>
          <w:rFonts w:ascii="ＭＳ 明朝" w:hAnsi="ＭＳ 明朝" w:hint="eastAsia"/>
          <w:lang w:eastAsia="ja-JP"/>
        </w:rPr>
        <w:t>管理指導表による保護者からの情報提供の目的が、該当する児童生徒の日常の取組及び緊急時の対応に役立てることであること。</w:t>
      </w:r>
    </w:p>
    <w:p w:rsidR="00F85607" w:rsidRPr="005C1D25" w:rsidRDefault="00F85607" w:rsidP="003B4107">
      <w:pPr>
        <w:numPr>
          <w:ilvl w:val="1"/>
          <w:numId w:val="18"/>
        </w:numPr>
        <w:tabs>
          <w:tab w:val="left" w:pos="709"/>
        </w:tabs>
        <w:ind w:left="1418" w:rightChars="-128" w:right="-282" w:hanging="425"/>
        <w:jc w:val="both"/>
        <w:rPr>
          <w:rFonts w:ascii="ＭＳ 明朝" w:hAnsi="ＭＳ 明朝"/>
          <w:lang w:eastAsia="ja-JP"/>
        </w:rPr>
      </w:pPr>
      <w:r w:rsidRPr="005C1D25">
        <w:rPr>
          <w:rFonts w:ascii="ＭＳ 明朝" w:hAnsi="ＭＳ 明朝"/>
          <w:lang w:eastAsia="ja-JP"/>
        </w:rPr>
        <w:t>提供された情報を教職員全員で共有すること。</w:t>
      </w:r>
    </w:p>
    <w:p w:rsidR="00F85607" w:rsidRDefault="00F85607" w:rsidP="00AB716F">
      <w:pPr>
        <w:tabs>
          <w:tab w:val="left" w:pos="540"/>
        </w:tabs>
        <w:ind w:left="220" w:hangingChars="100" w:hanging="220"/>
        <w:rPr>
          <w:rFonts w:ascii="ＭＳ 明朝" w:hAnsi="ＭＳ 明朝"/>
          <w:lang w:eastAsia="ja-JP"/>
        </w:rPr>
      </w:pPr>
    </w:p>
    <w:p w:rsidR="003D3AE8" w:rsidRDefault="003D3AE8" w:rsidP="00AB716F">
      <w:pPr>
        <w:tabs>
          <w:tab w:val="left" w:pos="540"/>
        </w:tabs>
        <w:ind w:left="220" w:hangingChars="100" w:hanging="220"/>
        <w:rPr>
          <w:rFonts w:ascii="ＭＳ 明朝" w:hAnsi="ＭＳ 明朝"/>
          <w:lang w:eastAsia="ja-JP"/>
        </w:rPr>
      </w:pPr>
    </w:p>
    <w:p w:rsidR="00DF22F7" w:rsidRDefault="00DF22F7" w:rsidP="00AB716F">
      <w:pPr>
        <w:tabs>
          <w:tab w:val="left" w:pos="540"/>
        </w:tabs>
        <w:ind w:left="220" w:hangingChars="100" w:hanging="220"/>
        <w:rPr>
          <w:rFonts w:ascii="ＭＳ 明朝" w:hAnsi="ＭＳ 明朝"/>
          <w:lang w:eastAsia="ja-JP"/>
        </w:rPr>
      </w:pPr>
    </w:p>
    <w:p w:rsidR="00DF22F7" w:rsidRDefault="00DF22F7" w:rsidP="00AB716F">
      <w:pPr>
        <w:tabs>
          <w:tab w:val="left" w:pos="540"/>
        </w:tabs>
        <w:ind w:left="220" w:hangingChars="100" w:hanging="220"/>
        <w:rPr>
          <w:rFonts w:ascii="ＭＳ 明朝" w:hAnsi="ＭＳ 明朝"/>
          <w:lang w:eastAsia="ja-JP"/>
        </w:rPr>
      </w:pPr>
    </w:p>
    <w:p w:rsidR="00F85607" w:rsidRPr="005C1D25" w:rsidRDefault="00342B2D" w:rsidP="00342B2D">
      <w:pPr>
        <w:pStyle w:val="a4"/>
        <w:tabs>
          <w:tab w:val="left" w:pos="-851"/>
        </w:tabs>
        <w:ind w:firstLineChars="150" w:firstLine="330"/>
        <w:jc w:val="both"/>
        <w:rPr>
          <w:rFonts w:ascii="ＭＳ 明朝" w:hAnsi="ＭＳ 明朝"/>
          <w:lang w:eastAsia="ja-JP"/>
        </w:rPr>
      </w:pPr>
      <w:r>
        <w:rPr>
          <w:rFonts w:ascii="ＭＳ 明朝" w:hAnsi="ＭＳ 明朝" w:hint="eastAsia"/>
          <w:lang w:eastAsia="ja-JP"/>
        </w:rPr>
        <w:t>（２）</w:t>
      </w:r>
      <w:r w:rsidR="00F85607" w:rsidRPr="005C1D25">
        <w:rPr>
          <w:rFonts w:ascii="ＭＳ 明朝" w:hAnsi="ＭＳ 明朝"/>
          <w:lang w:eastAsia="ja-JP"/>
        </w:rPr>
        <w:t>ヒヤリハット事例及び事故報告の収集・活用</w:t>
      </w:r>
    </w:p>
    <w:p w:rsidR="00F85607" w:rsidRPr="005C1D25" w:rsidRDefault="00F85607" w:rsidP="00BD4209">
      <w:pPr>
        <w:tabs>
          <w:tab w:val="left" w:pos="540"/>
        </w:tabs>
        <w:ind w:left="660" w:hangingChars="300" w:hanging="660"/>
        <w:jc w:val="both"/>
        <w:rPr>
          <w:rFonts w:ascii="ＭＳ 明朝" w:hAnsi="ＭＳ 明朝"/>
          <w:lang w:eastAsia="ja-JP"/>
        </w:rPr>
      </w:pPr>
      <w:r w:rsidRPr="005C1D25">
        <w:rPr>
          <w:rFonts w:ascii="ＭＳ 明朝" w:hAnsi="ＭＳ 明朝"/>
          <w:lang w:eastAsia="ja-JP"/>
        </w:rPr>
        <w:t xml:space="preserve">　　　　危機管理対応におけるヒヤリハット事例の収集・活用は食物アレルギーだけでなく、食中毒、異物混入等学校給食での事故防止においても重要である。</w:t>
      </w:r>
    </w:p>
    <w:p w:rsidR="009D122F" w:rsidRDefault="00F85607" w:rsidP="00BD4209">
      <w:pPr>
        <w:tabs>
          <w:tab w:val="left" w:pos="540"/>
        </w:tabs>
        <w:ind w:left="660" w:hangingChars="300" w:hanging="660"/>
        <w:jc w:val="both"/>
        <w:rPr>
          <w:rFonts w:ascii="ＭＳ 明朝" w:hAnsi="ＭＳ 明朝"/>
          <w:lang w:eastAsia="ja-JP"/>
        </w:rPr>
      </w:pPr>
      <w:r w:rsidRPr="005C1D25">
        <w:rPr>
          <w:rFonts w:ascii="ＭＳ 明朝" w:hAnsi="ＭＳ 明朝"/>
          <w:lang w:eastAsia="ja-JP"/>
        </w:rPr>
        <w:t xml:space="preserve">　　　　</w:t>
      </w:r>
    </w:p>
    <w:p w:rsidR="00F85607" w:rsidRPr="005C1D25" w:rsidRDefault="004C210B" w:rsidP="00BD4209">
      <w:pPr>
        <w:tabs>
          <w:tab w:val="left" w:pos="540"/>
        </w:tabs>
        <w:ind w:leftChars="300" w:left="660" w:firstLineChars="100" w:firstLine="220"/>
        <w:jc w:val="both"/>
        <w:rPr>
          <w:rFonts w:ascii="ＭＳ 明朝" w:hAnsi="ＭＳ 明朝"/>
          <w:lang w:eastAsia="ja-JP"/>
        </w:rPr>
      </w:pPr>
      <w:r w:rsidRPr="005C1D25">
        <w:rPr>
          <w:rFonts w:ascii="ＭＳ 明朝" w:hAnsi="ＭＳ 明朝" w:hint="eastAsia"/>
          <w:lang w:eastAsia="ja-JP"/>
        </w:rPr>
        <w:t>ア</w:t>
      </w:r>
      <w:r w:rsidR="00F85607" w:rsidRPr="005C1D25">
        <w:rPr>
          <w:rFonts w:ascii="ＭＳ 明朝" w:hAnsi="ＭＳ 明朝"/>
          <w:lang w:eastAsia="ja-JP"/>
        </w:rPr>
        <w:t xml:space="preserve">　事例の収集・分析</w:t>
      </w:r>
    </w:p>
    <w:p w:rsidR="00F85607" w:rsidRDefault="00F85607" w:rsidP="00BD4209">
      <w:pPr>
        <w:tabs>
          <w:tab w:val="left" w:pos="540"/>
        </w:tabs>
        <w:ind w:left="1100" w:hangingChars="500" w:hanging="1100"/>
        <w:jc w:val="both"/>
        <w:rPr>
          <w:rFonts w:ascii="ＭＳ 明朝" w:hAnsi="ＭＳ 明朝"/>
          <w:lang w:eastAsia="ja-JP"/>
        </w:rPr>
      </w:pPr>
      <w:r w:rsidRPr="005C1D25">
        <w:rPr>
          <w:rFonts w:ascii="ＭＳ 明朝" w:hAnsi="ＭＳ 明朝"/>
          <w:lang w:eastAsia="ja-JP"/>
        </w:rPr>
        <w:t xml:space="preserve">　　　　　　ヒヤリハット事例を各現場で共有することは、</w:t>
      </w:r>
      <w:r w:rsidR="00265639">
        <w:rPr>
          <w:rFonts w:ascii="ＭＳ 明朝" w:hAnsi="ＭＳ 明朝" w:hint="eastAsia"/>
          <w:lang w:eastAsia="ja-JP"/>
        </w:rPr>
        <w:t>事故</w:t>
      </w:r>
      <w:r w:rsidRPr="005C1D25">
        <w:rPr>
          <w:rFonts w:ascii="ＭＳ 明朝" w:hAnsi="ＭＳ 明朝"/>
          <w:lang w:eastAsia="ja-JP"/>
        </w:rPr>
        <w:t>防止に大きく寄与することから、ヒヤリハット事例の収集は大切なことである。そのためには、報告することによって報告者が不利益を受けないようにし、報告されたヒヤリハット事例に対しては対策をたてることが必要である。対策の立案は個人への注意喚起ではなく、ヒヤリハットから背後要因を探索し、より具体化した実行性のある対策とする。</w:t>
      </w:r>
    </w:p>
    <w:p w:rsidR="009D122F" w:rsidRPr="005C1D25" w:rsidRDefault="009D122F" w:rsidP="00BD4209">
      <w:pPr>
        <w:tabs>
          <w:tab w:val="left" w:pos="540"/>
        </w:tabs>
        <w:ind w:left="1100" w:rightChars="-48" w:right="-106" w:hangingChars="500" w:hanging="1100"/>
        <w:jc w:val="both"/>
        <w:rPr>
          <w:rFonts w:ascii="ＭＳ 明朝" w:hAnsi="ＭＳ 明朝"/>
          <w:lang w:eastAsia="ja-JP"/>
        </w:rPr>
      </w:pPr>
    </w:p>
    <w:p w:rsidR="00F85607" w:rsidRPr="005C1D25" w:rsidRDefault="004C210B" w:rsidP="00BD4209">
      <w:pPr>
        <w:tabs>
          <w:tab w:val="left" w:pos="540"/>
        </w:tabs>
        <w:ind w:leftChars="200" w:left="1100" w:hangingChars="300" w:hanging="660"/>
        <w:jc w:val="both"/>
        <w:rPr>
          <w:rFonts w:ascii="ＭＳ 明朝" w:hAnsi="ＭＳ 明朝"/>
          <w:lang w:eastAsia="ja-JP"/>
        </w:rPr>
      </w:pPr>
      <w:r w:rsidRPr="005C1D25">
        <w:rPr>
          <w:rFonts w:ascii="ＭＳ 明朝" w:hAnsi="ＭＳ 明朝"/>
          <w:lang w:eastAsia="ja-JP"/>
        </w:rPr>
        <w:t xml:space="preserve">　　</w:t>
      </w:r>
      <w:r w:rsidRPr="005C1D25">
        <w:rPr>
          <w:rFonts w:ascii="ＭＳ 明朝" w:hAnsi="ＭＳ 明朝" w:hint="eastAsia"/>
          <w:lang w:eastAsia="ja-JP"/>
        </w:rPr>
        <w:t>イ</w:t>
      </w:r>
      <w:r w:rsidR="00F85607" w:rsidRPr="005C1D25">
        <w:rPr>
          <w:rFonts w:ascii="ＭＳ 明朝" w:hAnsi="ＭＳ 明朝"/>
          <w:lang w:eastAsia="ja-JP"/>
        </w:rPr>
        <w:t xml:space="preserve">　事例の活用</w:t>
      </w:r>
    </w:p>
    <w:p w:rsidR="00F85607" w:rsidRPr="005C1D25" w:rsidRDefault="00F85607" w:rsidP="00BD4209">
      <w:pPr>
        <w:tabs>
          <w:tab w:val="left" w:pos="540"/>
        </w:tabs>
        <w:ind w:leftChars="200" w:left="1100" w:hangingChars="300" w:hanging="660"/>
        <w:jc w:val="both"/>
        <w:rPr>
          <w:rFonts w:ascii="ＭＳ 明朝" w:hAnsi="ＭＳ 明朝"/>
          <w:lang w:eastAsia="ja-JP"/>
        </w:rPr>
      </w:pPr>
      <w:r w:rsidRPr="005C1D25">
        <w:rPr>
          <w:rFonts w:ascii="ＭＳ 明朝" w:hAnsi="ＭＳ 明朝"/>
          <w:lang w:eastAsia="ja-JP"/>
        </w:rPr>
        <w:t xml:space="preserve">　　　　ヒヤリハット事例</w:t>
      </w:r>
      <w:r w:rsidR="00BE450F">
        <w:rPr>
          <w:rFonts w:ascii="ＭＳ 明朝" w:hAnsi="ＭＳ 明朝" w:hint="eastAsia"/>
          <w:lang w:eastAsia="ja-JP"/>
        </w:rPr>
        <w:t>の報告を</w:t>
      </w:r>
      <w:r w:rsidR="00C752AD">
        <w:rPr>
          <w:rFonts w:ascii="ＭＳ 明朝" w:hAnsi="ＭＳ 明朝" w:hint="eastAsia"/>
          <w:lang w:eastAsia="ja-JP"/>
        </w:rPr>
        <w:t>参考にすることで、事故につながる前段階の</w:t>
      </w:r>
      <w:r w:rsidRPr="005C1D25">
        <w:rPr>
          <w:rFonts w:ascii="ＭＳ 明朝" w:hAnsi="ＭＳ 明朝"/>
          <w:lang w:eastAsia="ja-JP"/>
        </w:rPr>
        <w:t>ヒヤリハットを防止</w:t>
      </w:r>
      <w:r w:rsidR="00C752AD">
        <w:rPr>
          <w:rFonts w:ascii="ＭＳ 明朝" w:hAnsi="ＭＳ 明朝" w:hint="eastAsia"/>
          <w:lang w:eastAsia="ja-JP"/>
        </w:rPr>
        <w:t>できる</w:t>
      </w:r>
      <w:r w:rsidRPr="005C1D25">
        <w:rPr>
          <w:rFonts w:ascii="ＭＳ 明朝" w:hAnsi="ＭＳ 明朝"/>
          <w:lang w:eastAsia="ja-JP"/>
        </w:rPr>
        <w:t>可能性がある。ヒヤリハット事例集を活用し、各学校・調理場の状況に応じた危機管理を行うことが大切である。</w:t>
      </w:r>
    </w:p>
    <w:p w:rsidR="00583371" w:rsidRDefault="00583371" w:rsidP="00BD4209">
      <w:pPr>
        <w:jc w:val="both"/>
        <w:rPr>
          <w:rFonts w:ascii="ＭＳ 明朝" w:hAnsi="ＭＳ 明朝"/>
          <w:sz w:val="20"/>
          <w:szCs w:val="20"/>
          <w:lang w:eastAsia="ja-JP"/>
        </w:rPr>
      </w:pPr>
    </w:p>
    <w:p w:rsidR="009E19CC" w:rsidRPr="009E19CC" w:rsidRDefault="009E19CC" w:rsidP="009E19CC">
      <w:pPr>
        <w:jc w:val="both"/>
        <w:rPr>
          <w:rFonts w:ascii="ＭＳ ゴシック" w:eastAsia="ＭＳ ゴシック" w:hAnsi="ＭＳ ゴシック"/>
          <w:b/>
          <w:kern w:val="2"/>
          <w:sz w:val="21"/>
          <w:lang w:eastAsia="ja-JP"/>
        </w:rPr>
      </w:pPr>
      <w:r w:rsidRPr="009E19CC">
        <w:rPr>
          <w:rFonts w:ascii="ＭＳ ゴシック" w:eastAsia="ＭＳ ゴシック" w:hAnsi="ＭＳ ゴシック" w:hint="eastAsia"/>
          <w:b/>
          <w:kern w:val="2"/>
          <w:sz w:val="24"/>
          <w:lang w:eastAsia="ja-JP"/>
        </w:rPr>
        <w:t>《事故及びヒヤリハット事例報告の流れ》</w:t>
      </w:r>
    </w:p>
    <w:p w:rsidR="009E19CC" w:rsidRPr="009E19CC" w:rsidRDefault="001A4636" w:rsidP="009E19CC">
      <w:pPr>
        <w:jc w:val="both"/>
        <w:rPr>
          <w:rFonts w:ascii="Century" w:hAnsi="Century"/>
          <w:kern w:val="2"/>
          <w:sz w:val="21"/>
          <w:lang w:eastAsia="ja-JP"/>
        </w:rPr>
      </w:pPr>
      <w:r>
        <w:rPr>
          <w:rFonts w:ascii="Century" w:hAnsi="Century"/>
          <w:noProof/>
          <w:kern w:val="2"/>
          <w:sz w:val="21"/>
          <w:lang w:eastAsia="ja-JP"/>
        </w:rPr>
        <mc:AlternateContent>
          <mc:Choice Requires="wpg">
            <w:drawing>
              <wp:anchor distT="0" distB="0" distL="114300" distR="114300" simplePos="0" relativeHeight="251831808" behindDoc="0" locked="0" layoutInCell="1" allowOverlap="1">
                <wp:simplePos x="0" y="0"/>
                <wp:positionH relativeFrom="column">
                  <wp:posOffset>-343535</wp:posOffset>
                </wp:positionH>
                <wp:positionV relativeFrom="paragraph">
                  <wp:posOffset>142875</wp:posOffset>
                </wp:positionV>
                <wp:extent cx="6943725" cy="5351780"/>
                <wp:effectExtent l="0" t="19050" r="66675" b="20320"/>
                <wp:wrapNone/>
                <wp:docPr id="288" name="グループ化 288"/>
                <wp:cNvGraphicFramePr/>
                <a:graphic xmlns:a="http://schemas.openxmlformats.org/drawingml/2006/main">
                  <a:graphicData uri="http://schemas.microsoft.com/office/word/2010/wordprocessingGroup">
                    <wpg:wgp>
                      <wpg:cNvGrpSpPr/>
                      <wpg:grpSpPr>
                        <a:xfrm>
                          <a:off x="0" y="0"/>
                          <a:ext cx="6943725" cy="5351780"/>
                          <a:chOff x="0" y="0"/>
                          <a:chExt cx="6943725" cy="5351780"/>
                        </a:xfrm>
                      </wpg:grpSpPr>
                      <wps:wsp>
                        <wps:cNvPr id="500" name="テキスト ボックス 2"/>
                        <wps:cNvSpPr txBox="1">
                          <a:spLocks noChangeArrowheads="1"/>
                        </wps:cNvSpPr>
                        <wps:spPr bwMode="auto">
                          <a:xfrm>
                            <a:off x="142875" y="3181350"/>
                            <a:ext cx="2338705" cy="363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2E96" w:rsidRPr="004C1B3F" w:rsidRDefault="00012E96" w:rsidP="009E19CC">
                              <w:pPr>
                                <w:rPr>
                                  <w:rFonts w:ascii="ＭＳ ゴシック" w:eastAsia="ＭＳ ゴシック" w:hAnsi="ＭＳ ゴシック"/>
                                  <w:b/>
                                  <w:color w:val="4F81BD"/>
                                  <w:sz w:val="28"/>
                                </w:rPr>
                              </w:pPr>
                              <w:r w:rsidRPr="004C1B3F">
                                <w:rPr>
                                  <w:rFonts w:ascii="ＭＳ ゴシック" w:eastAsia="ＭＳ ゴシック" w:hAnsi="ＭＳ ゴシック" w:hint="eastAsia"/>
                                  <w:b/>
                                  <w:color w:val="4F81BD"/>
                                  <w:sz w:val="28"/>
                                </w:rPr>
                                <w:t>《管轄の教育委員会》</w:t>
                              </w:r>
                            </w:p>
                          </w:txbxContent>
                        </wps:txbx>
                        <wps:bodyPr rot="0" vert="horz" wrap="square" lIns="91440" tIns="45720" rIns="91440" bIns="45720" anchor="t" anchorCtr="0" upright="1">
                          <a:noAutofit/>
                        </wps:bodyPr>
                      </wps:wsp>
                      <wps:wsp>
                        <wps:cNvPr id="506" name="テキスト ボックス 2"/>
                        <wps:cNvSpPr txBox="1">
                          <a:spLocks noChangeArrowheads="1"/>
                        </wps:cNvSpPr>
                        <wps:spPr bwMode="auto">
                          <a:xfrm>
                            <a:off x="0" y="1352550"/>
                            <a:ext cx="208851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2E96" w:rsidRPr="004C1B3F" w:rsidRDefault="00012E96" w:rsidP="009E19CC">
                              <w:pPr>
                                <w:rPr>
                                  <w:rFonts w:ascii="ＭＳ ゴシック" w:eastAsia="ＭＳ ゴシック" w:hAnsi="ＭＳ ゴシック"/>
                                  <w:lang w:eastAsia="ja-JP"/>
                                </w:rPr>
                              </w:pPr>
                              <w:r>
                                <w:rPr>
                                  <w:rFonts w:ascii="ＭＳ ゴシック" w:eastAsia="ＭＳ ゴシック" w:hAnsi="ＭＳ ゴシック" w:hint="eastAsia"/>
                                  <w:lang w:eastAsia="ja-JP"/>
                                </w:rPr>
                                <w:t>アナフィラキシー発生</w:t>
                              </w:r>
                              <w:r w:rsidRPr="004C1B3F">
                                <w:rPr>
                                  <w:rFonts w:ascii="ＭＳ ゴシック" w:eastAsia="ＭＳ ゴシック" w:hAnsi="ＭＳ ゴシック" w:hint="eastAsia"/>
                                  <w:lang w:eastAsia="ja-JP"/>
                                </w:rPr>
                                <w:t>時</w:t>
                              </w:r>
                            </w:p>
                          </w:txbxContent>
                        </wps:txbx>
                        <wps:bodyPr rot="0" vert="horz" wrap="square" lIns="91440" tIns="45720" rIns="91440" bIns="45720" anchor="t" anchorCtr="0" upright="1">
                          <a:noAutofit/>
                        </wps:bodyPr>
                      </wps:wsp>
                      <wps:wsp>
                        <wps:cNvPr id="511" name="AutoShape 1917"/>
                        <wps:cNvSpPr>
                          <a:spLocks noChangeArrowheads="1"/>
                        </wps:cNvSpPr>
                        <wps:spPr bwMode="auto">
                          <a:xfrm>
                            <a:off x="238125" y="0"/>
                            <a:ext cx="2686050" cy="809625"/>
                          </a:xfrm>
                          <a:prstGeom prst="irregularSeal2">
                            <a:avLst/>
                          </a:prstGeom>
                          <a:solidFill>
                            <a:srgbClr val="FFFFFF"/>
                          </a:solidFill>
                          <a:ln w="9525">
                            <a:solidFill>
                              <a:srgbClr val="000000"/>
                            </a:solidFill>
                            <a:miter lim="800000"/>
                            <a:headEnd/>
                            <a:tailEnd/>
                          </a:ln>
                        </wps:spPr>
                        <wps:txbx>
                          <w:txbxContent>
                            <w:p w:rsidR="00012E96" w:rsidRPr="00B44D6E" w:rsidRDefault="00012E96" w:rsidP="009E19CC">
                              <w:pPr>
                                <w:rPr>
                                  <w:rFonts w:ascii="ＭＳ ゴシック" w:eastAsia="ＭＳ ゴシック" w:hAnsi="ＭＳ ゴシック"/>
                                  <w:sz w:val="36"/>
                                </w:rPr>
                              </w:pPr>
                              <w:r w:rsidRPr="00B44D6E">
                                <w:rPr>
                                  <w:rFonts w:ascii="ＭＳ ゴシック" w:eastAsia="ＭＳ ゴシック" w:hAnsi="ＭＳ ゴシック" w:hint="eastAsia"/>
                                  <w:sz w:val="36"/>
                                </w:rPr>
                                <w:t>事故発生</w:t>
                              </w:r>
                            </w:p>
                          </w:txbxContent>
                        </wps:txbx>
                        <wps:bodyPr rot="0" vert="horz" wrap="square" lIns="74295" tIns="8890" rIns="74295" bIns="8890" anchor="t" anchorCtr="0" upright="1">
                          <a:noAutofit/>
                        </wps:bodyPr>
                      </wps:wsp>
                      <wps:wsp>
                        <wps:cNvPr id="1952" name="AutoShape 1918"/>
                        <wps:cNvSpPr>
                          <a:spLocks noChangeArrowheads="1"/>
                        </wps:cNvSpPr>
                        <wps:spPr bwMode="auto">
                          <a:xfrm>
                            <a:off x="3895725" y="0"/>
                            <a:ext cx="3048000" cy="714375"/>
                          </a:xfrm>
                          <a:prstGeom prst="irregularSeal2">
                            <a:avLst/>
                          </a:prstGeom>
                          <a:solidFill>
                            <a:srgbClr val="FFFFFF"/>
                          </a:solidFill>
                          <a:ln w="9525">
                            <a:solidFill>
                              <a:srgbClr val="000000"/>
                            </a:solidFill>
                            <a:miter lim="800000"/>
                            <a:headEnd/>
                            <a:tailEnd/>
                          </a:ln>
                        </wps:spPr>
                        <wps:txbx>
                          <w:txbxContent>
                            <w:p w:rsidR="00012E96" w:rsidRPr="00B44D6E" w:rsidRDefault="00012E96" w:rsidP="009E19CC">
                              <w:pPr>
                                <w:rPr>
                                  <w:rFonts w:ascii="ＭＳ ゴシック" w:eastAsia="ＭＳ ゴシック" w:hAnsi="ＭＳ ゴシック"/>
                                  <w:b/>
                                  <w:sz w:val="28"/>
                                </w:rPr>
                              </w:pPr>
                              <w:r w:rsidRPr="00B44D6E">
                                <w:rPr>
                                  <w:rFonts w:ascii="ＭＳ ゴシック" w:eastAsia="ＭＳ ゴシック" w:hAnsi="ＭＳ ゴシック" w:hint="eastAsia"/>
                                  <w:b/>
                                  <w:sz w:val="28"/>
                                </w:rPr>
                                <w:t>ヒヤリハット</w:t>
                              </w:r>
                            </w:p>
                          </w:txbxContent>
                        </wps:txbx>
                        <wps:bodyPr rot="0" vert="horz" wrap="square" lIns="74295" tIns="8890" rIns="74295" bIns="8890" anchor="t" anchorCtr="0" upright="1">
                          <a:noAutofit/>
                        </wps:bodyPr>
                      </wps:wsp>
                      <wps:wsp>
                        <wps:cNvPr id="510" name="テキスト ボックス 2"/>
                        <wps:cNvSpPr txBox="1">
                          <a:spLocks noChangeArrowheads="1"/>
                        </wps:cNvSpPr>
                        <wps:spPr bwMode="auto">
                          <a:xfrm>
                            <a:off x="2476500" y="714375"/>
                            <a:ext cx="1586230" cy="771525"/>
                          </a:xfrm>
                          <a:prstGeom prst="rect">
                            <a:avLst/>
                          </a:prstGeom>
                          <a:solidFill>
                            <a:srgbClr val="FFFFFF"/>
                          </a:solidFill>
                          <a:ln w="9525">
                            <a:solidFill>
                              <a:srgbClr val="000000"/>
                            </a:solidFill>
                            <a:prstDash val="dash"/>
                            <a:miter lim="800000"/>
                            <a:headEnd/>
                            <a:tailEnd/>
                          </a:ln>
                        </wps:spPr>
                        <wps:txbx>
                          <w:txbxContent>
                            <w:p w:rsidR="00012E96" w:rsidRPr="00DC243E" w:rsidRDefault="00012E96" w:rsidP="009E19CC">
                              <w:pPr>
                                <w:jc w:val="center"/>
                                <w:rPr>
                                  <w:rFonts w:ascii="ＭＳ ゴシック" w:eastAsia="ＭＳ ゴシック" w:hAnsi="ＭＳ ゴシック"/>
                                  <w:b/>
                                  <w:spacing w:val="95"/>
                                  <w:u w:val="single"/>
                                </w:rPr>
                              </w:pPr>
                              <w:r w:rsidRPr="001E7BCE">
                                <w:rPr>
                                  <w:rFonts w:ascii="ＭＳ ゴシック" w:eastAsia="ＭＳ ゴシック" w:hAnsi="ＭＳ ゴシック" w:hint="eastAsia"/>
                                  <w:b/>
                                  <w:spacing w:val="238"/>
                                  <w:u w:val="single"/>
                                  <w:fitText w:val="1600" w:id="1102744320"/>
                                </w:rPr>
                                <w:t>状況把</w:t>
                              </w:r>
                              <w:r w:rsidRPr="001E7BCE">
                                <w:rPr>
                                  <w:rFonts w:ascii="ＭＳ ゴシック" w:eastAsia="ＭＳ ゴシック" w:hAnsi="ＭＳ ゴシック" w:hint="eastAsia"/>
                                  <w:b/>
                                  <w:spacing w:val="3"/>
                                  <w:u w:val="single"/>
                                  <w:fitText w:val="1600" w:id="1102744320"/>
                                </w:rPr>
                                <w:t>握</w:t>
                              </w:r>
                            </w:p>
                            <w:p w:rsidR="00012E96" w:rsidRPr="00DC243E" w:rsidRDefault="00012E96" w:rsidP="009E19CC">
                              <w:pPr>
                                <w:jc w:val="center"/>
                                <w:rPr>
                                  <w:rFonts w:ascii="ＭＳ ゴシック" w:eastAsia="ＭＳ ゴシック" w:hAnsi="ＭＳ ゴシック"/>
                                  <w:b/>
                                </w:rPr>
                              </w:pPr>
                              <w:r w:rsidRPr="00DC243E">
                                <w:rPr>
                                  <w:rFonts w:ascii="ＭＳ ゴシック" w:eastAsia="ＭＳ ゴシック" w:hAnsi="ＭＳ ゴシック" w:hint="eastAsia"/>
                                  <w:b/>
                                </w:rPr>
                                <w:t>↓</w:t>
                              </w:r>
                            </w:p>
                            <w:p w:rsidR="00012E96" w:rsidRPr="00B44D6E" w:rsidRDefault="00012E96" w:rsidP="009E19CC">
                              <w:pPr>
                                <w:jc w:val="center"/>
                                <w:rPr>
                                  <w:rFonts w:ascii="ＭＳ ゴシック" w:eastAsia="ＭＳ ゴシック" w:hAnsi="ＭＳ ゴシック"/>
                                </w:rPr>
                              </w:pPr>
                              <w:r w:rsidRPr="001E7BCE">
                                <w:rPr>
                                  <w:rFonts w:ascii="ＭＳ ゴシック" w:eastAsia="ＭＳ ゴシック" w:hAnsi="ＭＳ ゴシック" w:hint="eastAsia"/>
                                  <w:b/>
                                  <w:spacing w:val="164"/>
                                  <w:fitText w:val="606" w:id="1102744321"/>
                                </w:rPr>
                                <w:t>対</w:t>
                              </w:r>
                              <w:r w:rsidRPr="001E7BCE">
                                <w:rPr>
                                  <w:rFonts w:ascii="ＭＳ ゴシック" w:eastAsia="ＭＳ ゴシック" w:hAnsi="ＭＳ ゴシック" w:hint="eastAsia"/>
                                  <w:b/>
                                  <w:spacing w:val="1"/>
                                  <w:fitText w:val="606" w:id="1102744321"/>
                                </w:rPr>
                                <w:t>応</w:t>
                              </w:r>
                              <w:r w:rsidRPr="00DC243E">
                                <w:rPr>
                                  <w:rFonts w:ascii="ＭＳ ゴシック" w:eastAsia="ＭＳ ゴシック" w:hAnsi="ＭＳ ゴシック" w:hint="eastAsia"/>
                                  <w:u w:val="single"/>
                                </w:rPr>
                                <w:t>（緊急時対応）</w:t>
                              </w:r>
                            </w:p>
                          </w:txbxContent>
                        </wps:txbx>
                        <wps:bodyPr rot="0" vert="horz" wrap="square" lIns="91440" tIns="45720" rIns="91440" bIns="45720" anchor="t" anchorCtr="0" upright="1">
                          <a:noAutofit/>
                        </wps:bodyPr>
                      </wps:wsp>
                      <wps:wsp>
                        <wps:cNvPr id="501" name="テキスト ボックス 2"/>
                        <wps:cNvSpPr txBox="1">
                          <a:spLocks noChangeArrowheads="1"/>
                        </wps:cNvSpPr>
                        <wps:spPr bwMode="auto">
                          <a:xfrm>
                            <a:off x="304800" y="2733675"/>
                            <a:ext cx="3409950" cy="323850"/>
                          </a:xfrm>
                          <a:prstGeom prst="rect">
                            <a:avLst/>
                          </a:prstGeom>
                          <a:solidFill>
                            <a:srgbClr val="FFFFFF"/>
                          </a:solidFill>
                          <a:ln w="9525">
                            <a:solidFill>
                              <a:srgbClr val="000000"/>
                            </a:solidFill>
                            <a:miter lim="800000"/>
                            <a:headEnd/>
                            <a:tailEnd/>
                          </a:ln>
                        </wps:spPr>
                        <wps:txbx>
                          <w:txbxContent>
                            <w:p w:rsidR="00012E96" w:rsidRPr="00467471" w:rsidRDefault="00012E96" w:rsidP="009E19CC">
                              <w:pPr>
                                <w:rPr>
                                  <w:rFonts w:ascii="ＭＳ ゴシック" w:eastAsia="ＭＳ ゴシック" w:hAnsi="ＭＳ ゴシック"/>
                                  <w:b/>
                                  <w:lang w:eastAsia="ja-JP"/>
                                </w:rPr>
                              </w:pPr>
                              <w:r w:rsidRPr="00467471">
                                <w:rPr>
                                  <w:rFonts w:ascii="ＭＳ ゴシック" w:eastAsia="ＭＳ ゴシック" w:hAnsi="ＭＳ ゴシック" w:hint="eastAsia"/>
                                  <w:b/>
                                  <w:lang w:eastAsia="ja-JP"/>
                                </w:rPr>
                                <w:t>アレルギー事故発生報告（様式10－②）の提出</w:t>
                              </w:r>
                            </w:p>
                          </w:txbxContent>
                        </wps:txbx>
                        <wps:bodyPr rot="0" vert="horz" wrap="square" lIns="91440" tIns="45720" rIns="91440" bIns="45720" anchor="t" anchorCtr="0" upright="1">
                          <a:noAutofit/>
                        </wps:bodyPr>
                      </wps:wsp>
                      <wps:wsp>
                        <wps:cNvPr id="502" name="テキスト ボックス 2"/>
                        <wps:cNvSpPr txBox="1">
                          <a:spLocks noChangeArrowheads="1"/>
                        </wps:cNvSpPr>
                        <wps:spPr bwMode="auto">
                          <a:xfrm>
                            <a:off x="3971925" y="2733675"/>
                            <a:ext cx="2647950" cy="323850"/>
                          </a:xfrm>
                          <a:prstGeom prst="rect">
                            <a:avLst/>
                          </a:prstGeom>
                          <a:solidFill>
                            <a:srgbClr val="FFFFFF"/>
                          </a:solidFill>
                          <a:ln w="9525">
                            <a:solidFill>
                              <a:srgbClr val="000000"/>
                            </a:solidFill>
                            <a:miter lim="800000"/>
                            <a:headEnd/>
                            <a:tailEnd/>
                          </a:ln>
                        </wps:spPr>
                        <wps:txbx>
                          <w:txbxContent>
                            <w:p w:rsidR="00012E96" w:rsidRPr="00467471" w:rsidRDefault="00012E96" w:rsidP="009E19CC">
                              <w:pPr>
                                <w:rPr>
                                  <w:rFonts w:ascii="ＭＳ ゴシック" w:eastAsia="ＭＳ ゴシック" w:hAnsi="ＭＳ ゴシック"/>
                                  <w:b/>
                                  <w:lang w:eastAsia="ja-JP"/>
                                </w:rPr>
                              </w:pPr>
                              <w:r w:rsidRPr="00467471">
                                <w:rPr>
                                  <w:rFonts w:ascii="ＭＳ ゴシック" w:eastAsia="ＭＳ ゴシック" w:hAnsi="ＭＳ ゴシック" w:hint="eastAsia"/>
                                  <w:b/>
                                  <w:lang w:eastAsia="ja-JP"/>
                                </w:rPr>
                                <w:t>ヒヤリハット報告書（様式９）の提出</w:t>
                              </w:r>
                            </w:p>
                          </w:txbxContent>
                        </wps:txbx>
                        <wps:bodyPr rot="0" vert="horz" wrap="square" lIns="91440" tIns="45720" rIns="91440" bIns="45720" anchor="t" anchorCtr="0" upright="1">
                          <a:noAutofit/>
                        </wps:bodyPr>
                      </wps:wsp>
                      <wps:wsp>
                        <wps:cNvPr id="505" name="テキスト ボックス 2"/>
                        <wps:cNvSpPr txBox="1">
                          <a:spLocks noChangeArrowheads="1"/>
                        </wps:cNvSpPr>
                        <wps:spPr bwMode="auto">
                          <a:xfrm>
                            <a:off x="304800" y="1609725"/>
                            <a:ext cx="3304540" cy="314325"/>
                          </a:xfrm>
                          <a:prstGeom prst="rect">
                            <a:avLst/>
                          </a:prstGeom>
                          <a:solidFill>
                            <a:srgbClr val="FFFFFF"/>
                          </a:solidFill>
                          <a:ln w="9525">
                            <a:solidFill>
                              <a:srgbClr val="000000"/>
                            </a:solidFill>
                            <a:miter lim="800000"/>
                            <a:headEnd/>
                            <a:tailEnd/>
                          </a:ln>
                        </wps:spPr>
                        <wps:txbx>
                          <w:txbxContent>
                            <w:p w:rsidR="00012E96" w:rsidRPr="00467471" w:rsidRDefault="00012E96" w:rsidP="009E19CC">
                              <w:pPr>
                                <w:rPr>
                                  <w:rFonts w:ascii="ＭＳ ゴシック" w:eastAsia="ＭＳ ゴシック" w:hAnsi="ＭＳ ゴシック"/>
                                  <w:b/>
                                  <w:lang w:eastAsia="ja-JP"/>
                                </w:rPr>
                              </w:pPr>
                              <w:r w:rsidRPr="00467471">
                                <w:rPr>
                                  <w:rFonts w:ascii="ＭＳ ゴシック" w:eastAsia="ＭＳ ゴシック" w:hAnsi="ＭＳ ゴシック" w:hint="eastAsia"/>
                                  <w:b/>
                                  <w:lang w:eastAsia="ja-JP"/>
                                </w:rPr>
                                <w:t>アレルギー事故発生速報（様式10－①）の提出</w:t>
                              </w:r>
                            </w:p>
                          </w:txbxContent>
                        </wps:txbx>
                        <wps:bodyPr rot="0" vert="horz" wrap="square" lIns="91440" tIns="45720" rIns="91440" bIns="45720" anchor="t" anchorCtr="0" upright="1">
                          <a:noAutofit/>
                        </wps:bodyPr>
                      </wps:wsp>
                      <wps:wsp>
                        <wps:cNvPr id="509" name="AutoShape 1923"/>
                        <wps:cNvSpPr>
                          <a:spLocks noChangeArrowheads="1"/>
                        </wps:cNvSpPr>
                        <wps:spPr bwMode="auto">
                          <a:xfrm>
                            <a:off x="4591050" y="876300"/>
                            <a:ext cx="1952625" cy="535940"/>
                          </a:xfrm>
                          <a:prstGeom prst="wedgeRoundRectCallout">
                            <a:avLst>
                              <a:gd name="adj1" fmla="val 2722"/>
                              <a:gd name="adj2" fmla="val -101306"/>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12E96" w:rsidRPr="009E19CC" w:rsidRDefault="00012E96" w:rsidP="00D06515">
                              <w:pPr>
                                <w:ind w:rightChars="-68" w:right="-150"/>
                                <w:rPr>
                                  <w:rFonts w:ascii="ＭＳ ゴシック" w:eastAsia="ＭＳ ゴシック" w:hAnsi="ＭＳ ゴシック"/>
                                  <w:lang w:eastAsia="ja-JP"/>
                                </w:rPr>
                              </w:pPr>
                              <w:r w:rsidRPr="009E19CC">
                                <w:rPr>
                                  <w:rFonts w:ascii="ＭＳ ゴシック" w:eastAsia="ＭＳ ゴシック" w:hAnsi="ＭＳ ゴシック" w:hint="eastAsia"/>
                                  <w:lang w:eastAsia="ja-JP"/>
                                </w:rPr>
                                <w:t>気になった事例は、記録し、まとめ、管理職に報告</w:t>
                              </w:r>
                            </w:p>
                          </w:txbxContent>
                        </wps:txbx>
                        <wps:bodyPr rot="0" vert="horz" wrap="square" lIns="91440" tIns="45720" rIns="91440" bIns="45720" anchor="t" anchorCtr="0" upright="1">
                          <a:noAutofit/>
                        </wps:bodyPr>
                      </wps:wsp>
                      <wps:wsp>
                        <wps:cNvPr id="503" name="テキスト ボックス 2"/>
                        <wps:cNvSpPr txBox="1">
                          <a:spLocks noChangeArrowheads="1"/>
                        </wps:cNvSpPr>
                        <wps:spPr bwMode="auto">
                          <a:xfrm>
                            <a:off x="1333500" y="2114550"/>
                            <a:ext cx="3726180" cy="459740"/>
                          </a:xfrm>
                          <a:prstGeom prst="rect">
                            <a:avLst/>
                          </a:prstGeom>
                          <a:solidFill>
                            <a:srgbClr val="FFFFFF"/>
                          </a:solidFill>
                          <a:ln w="9525">
                            <a:solidFill>
                              <a:srgbClr val="000000"/>
                            </a:solidFill>
                            <a:prstDash val="dash"/>
                            <a:miter lim="800000"/>
                            <a:headEnd/>
                            <a:tailEnd/>
                          </a:ln>
                        </wps:spPr>
                        <wps:txbx>
                          <w:txbxContent>
                            <w:p w:rsidR="00012E96" w:rsidRDefault="00012E96" w:rsidP="009E19CC">
                              <w:pPr>
                                <w:rPr>
                                  <w:rFonts w:ascii="ＭＳ ゴシック" w:eastAsia="ＭＳ ゴシック" w:hAnsi="ＭＳ ゴシック"/>
                                  <w:lang w:eastAsia="ja-JP"/>
                                </w:rPr>
                              </w:pPr>
                              <w:r>
                                <w:rPr>
                                  <w:rFonts w:ascii="ＭＳ ゴシック" w:eastAsia="ＭＳ ゴシック" w:hAnsi="ＭＳ ゴシック" w:hint="eastAsia"/>
                                  <w:lang w:eastAsia="ja-JP"/>
                                </w:rPr>
                                <w:t>・</w:t>
                              </w:r>
                              <w:r w:rsidRPr="00DC243E">
                                <w:rPr>
                                  <w:rFonts w:ascii="ＭＳ ゴシック" w:eastAsia="ＭＳ ゴシック" w:hAnsi="ＭＳ ゴシック" w:hint="eastAsia"/>
                                  <w:lang w:eastAsia="ja-JP"/>
                                </w:rPr>
                                <w:t>管理職は、報告後</w:t>
                              </w:r>
                              <w:r>
                                <w:rPr>
                                  <w:rFonts w:ascii="ＭＳ ゴシック" w:eastAsia="ＭＳ ゴシック" w:hAnsi="ＭＳ ゴシック" w:hint="eastAsia"/>
                                  <w:lang w:eastAsia="ja-JP"/>
                                </w:rPr>
                                <w:t>、背後要因を探索し、改善を行う。</w:t>
                              </w:r>
                            </w:p>
                            <w:p w:rsidR="00012E96" w:rsidRPr="00DC243E" w:rsidRDefault="00012E96" w:rsidP="009E19CC">
                              <w:pPr>
                                <w:rPr>
                                  <w:rFonts w:ascii="ＭＳ ゴシック" w:eastAsia="ＭＳ ゴシック" w:hAnsi="ＭＳ ゴシック"/>
                                  <w:lang w:eastAsia="ja-JP"/>
                                </w:rPr>
                              </w:pPr>
                              <w:r>
                                <w:rPr>
                                  <w:rFonts w:ascii="ＭＳ ゴシック" w:eastAsia="ＭＳ ゴシック" w:hAnsi="ＭＳ ゴシック" w:hint="eastAsia"/>
                                  <w:lang w:eastAsia="ja-JP"/>
                                </w:rPr>
                                <w:t>・事例及び分析の結果を管轄の教育委員会に報告する</w:t>
                              </w:r>
                            </w:p>
                          </w:txbxContent>
                        </wps:txbx>
                        <wps:bodyPr rot="0" vert="horz" wrap="square" lIns="91440" tIns="45720" rIns="91440" bIns="45720" anchor="t" anchorCtr="0" upright="1">
                          <a:noAutofit/>
                        </wps:bodyPr>
                      </wps:wsp>
                      <wps:wsp>
                        <wps:cNvPr id="504" name="AutoShape 1925"/>
                        <wps:cNvSpPr>
                          <a:spLocks noChangeArrowheads="1"/>
                        </wps:cNvSpPr>
                        <wps:spPr bwMode="auto">
                          <a:xfrm>
                            <a:off x="781050" y="1933575"/>
                            <a:ext cx="90805" cy="808990"/>
                          </a:xfrm>
                          <a:prstGeom prst="downArrow">
                            <a:avLst>
                              <a:gd name="adj1" fmla="val 50000"/>
                              <a:gd name="adj2" fmla="val 22272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7" name="AutoShape 1926"/>
                        <wps:cNvSpPr>
                          <a:spLocks noChangeArrowheads="1"/>
                        </wps:cNvSpPr>
                        <wps:spPr bwMode="auto">
                          <a:xfrm>
                            <a:off x="5581650" y="1419225"/>
                            <a:ext cx="90805" cy="1321435"/>
                          </a:xfrm>
                          <a:prstGeom prst="downArrow">
                            <a:avLst>
                              <a:gd name="adj1" fmla="val 50000"/>
                              <a:gd name="adj2" fmla="val 36381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8" name="テキスト ボックス 2"/>
                        <wps:cNvSpPr txBox="1">
                          <a:spLocks noChangeArrowheads="1"/>
                        </wps:cNvSpPr>
                        <wps:spPr bwMode="auto">
                          <a:xfrm>
                            <a:off x="142875" y="942975"/>
                            <a:ext cx="1814195"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2E96" w:rsidRPr="004C1B3F" w:rsidRDefault="00012E96" w:rsidP="009E19CC">
                              <w:pPr>
                                <w:rPr>
                                  <w:rFonts w:ascii="ＭＳ ゴシック" w:eastAsia="ＭＳ ゴシック" w:hAnsi="ＭＳ ゴシック"/>
                                  <w:b/>
                                  <w:color w:val="4F81BD"/>
                                  <w:sz w:val="28"/>
                                </w:rPr>
                              </w:pPr>
                              <w:r w:rsidRPr="004C1B3F">
                                <w:rPr>
                                  <w:rFonts w:ascii="ＭＳ ゴシック" w:eastAsia="ＭＳ ゴシック" w:hAnsi="ＭＳ ゴシック" w:hint="eastAsia"/>
                                  <w:b/>
                                  <w:color w:val="4F81BD"/>
                                  <w:sz w:val="28"/>
                                </w:rPr>
                                <w:t>《学校・調理場》</w:t>
                              </w:r>
                            </w:p>
                          </w:txbxContent>
                        </wps:txbx>
                        <wps:bodyPr rot="0" vert="horz" wrap="square" lIns="91440" tIns="45720" rIns="91440" bIns="45720" anchor="t" anchorCtr="0" upright="1">
                          <a:noAutofit/>
                        </wps:bodyPr>
                      </wps:wsp>
                      <wps:wsp>
                        <wps:cNvPr id="498" name="テキスト ボックス 2"/>
                        <wps:cNvSpPr txBox="1">
                          <a:spLocks noChangeArrowheads="1"/>
                        </wps:cNvSpPr>
                        <wps:spPr bwMode="auto">
                          <a:xfrm>
                            <a:off x="142875" y="4716145"/>
                            <a:ext cx="1814195"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2E96" w:rsidRPr="004C1B3F" w:rsidRDefault="00012E96" w:rsidP="009E19CC">
                              <w:pPr>
                                <w:rPr>
                                  <w:rFonts w:ascii="ＭＳ ゴシック" w:eastAsia="ＭＳ ゴシック" w:hAnsi="ＭＳ ゴシック"/>
                                  <w:b/>
                                  <w:color w:val="4F81BD"/>
                                  <w:sz w:val="28"/>
                                </w:rPr>
                              </w:pPr>
                              <w:r w:rsidRPr="004C1B3F">
                                <w:rPr>
                                  <w:rFonts w:ascii="ＭＳ ゴシック" w:eastAsia="ＭＳ ゴシック" w:hAnsi="ＭＳ ゴシック" w:hint="eastAsia"/>
                                  <w:b/>
                                  <w:color w:val="4F81BD"/>
                                  <w:sz w:val="28"/>
                                </w:rPr>
                                <w:t>《県教育委員会》</w:t>
                              </w:r>
                            </w:p>
                          </w:txbxContent>
                        </wps:txbx>
                        <wps:bodyPr rot="0" vert="horz" wrap="square" lIns="91440" tIns="45720" rIns="91440" bIns="45720" anchor="t" anchorCtr="0" upright="1">
                          <a:noAutofit/>
                        </wps:bodyPr>
                      </wps:wsp>
                      <wps:wsp>
                        <wps:cNvPr id="499" name="テキスト ボックス 2"/>
                        <wps:cNvSpPr txBox="1">
                          <a:spLocks noChangeArrowheads="1"/>
                        </wps:cNvSpPr>
                        <wps:spPr bwMode="auto">
                          <a:xfrm>
                            <a:off x="304800" y="3476625"/>
                            <a:ext cx="6238875" cy="1082675"/>
                          </a:xfrm>
                          <a:prstGeom prst="rect">
                            <a:avLst/>
                          </a:prstGeom>
                          <a:solidFill>
                            <a:srgbClr val="FFFFFF"/>
                          </a:solidFill>
                          <a:ln w="9525">
                            <a:solidFill>
                              <a:srgbClr val="000000"/>
                            </a:solidFill>
                            <a:prstDash val="dash"/>
                            <a:miter lim="800000"/>
                            <a:headEnd/>
                            <a:tailEnd/>
                          </a:ln>
                        </wps:spPr>
                        <wps:txbx>
                          <w:txbxContent>
                            <w:p w:rsidR="00012E96" w:rsidRDefault="00012E96" w:rsidP="00D06515">
                              <w:pPr>
                                <w:ind w:left="220" w:hangingChars="100" w:hanging="220"/>
                                <w:rPr>
                                  <w:rFonts w:ascii="ＭＳ ゴシック" w:eastAsia="ＭＳ ゴシック" w:hAnsi="ＭＳ ゴシック"/>
                                  <w:lang w:eastAsia="ja-JP"/>
                                </w:rPr>
                              </w:pPr>
                              <w:r>
                                <w:rPr>
                                  <w:rFonts w:ascii="ＭＳ ゴシック" w:eastAsia="ＭＳ ゴシック" w:hAnsi="ＭＳ ゴシック" w:hint="eastAsia"/>
                                  <w:lang w:eastAsia="ja-JP"/>
                                </w:rPr>
                                <w:t>・学校及び調理場から報告された事例については集約する。それらの情報をフィードバックし、所管内で共有することで、今後の事故防止の徹底に努める。</w:t>
                              </w:r>
                            </w:p>
                            <w:p w:rsidR="00012E96" w:rsidRPr="001158C2" w:rsidRDefault="00012E96" w:rsidP="009E19CC">
                              <w:pPr>
                                <w:rPr>
                                  <w:rFonts w:ascii="ＭＳ ゴシック" w:eastAsia="ＭＳ ゴシック" w:hAnsi="ＭＳ ゴシック"/>
                                  <w:lang w:eastAsia="ja-JP"/>
                                </w:rPr>
                              </w:pPr>
                              <w:r>
                                <w:rPr>
                                  <w:rFonts w:ascii="ＭＳ ゴシック" w:eastAsia="ＭＳ ゴシック" w:hAnsi="ＭＳ ゴシック" w:hint="eastAsia"/>
                                  <w:lang w:eastAsia="ja-JP"/>
                                </w:rPr>
                                <w:t>・事例を通して、より具体化した実行性のある対策を立て、指導及び環境整備に努める。</w:t>
                              </w:r>
                            </w:p>
                            <w:p w:rsidR="00012E96" w:rsidRPr="007168B4" w:rsidRDefault="00012E96" w:rsidP="00D06515">
                              <w:pPr>
                                <w:ind w:left="220" w:hangingChars="100" w:hanging="220"/>
                                <w:rPr>
                                  <w:rFonts w:ascii="ＭＳ ゴシック" w:eastAsia="ＭＳ ゴシック" w:hAnsi="ＭＳ ゴシック"/>
                                  <w:lang w:eastAsia="ja-JP"/>
                                </w:rPr>
                              </w:pPr>
                              <w:r>
                                <w:rPr>
                                  <w:rFonts w:ascii="ＭＳ ゴシック" w:eastAsia="ＭＳ ゴシック" w:hAnsi="ＭＳ ゴシック" w:hint="eastAsia"/>
                                  <w:lang w:eastAsia="ja-JP"/>
                                </w:rPr>
                                <w:t>・緊急対応した事例については</w:t>
                              </w:r>
                              <w:r w:rsidRPr="004C1B3F">
                                <w:rPr>
                                  <w:rFonts w:ascii="ＭＳ ゴシック" w:eastAsia="ＭＳ ゴシック" w:hAnsi="ＭＳ ゴシック" w:hint="eastAsia"/>
                                  <w:b/>
                                  <w:u w:val="single"/>
                                  <w:lang w:eastAsia="ja-JP"/>
                                </w:rPr>
                                <w:t>随時</w:t>
                              </w:r>
                              <w:r>
                                <w:rPr>
                                  <w:rFonts w:ascii="ＭＳ ゴシック" w:eastAsia="ＭＳ ゴシック" w:hAnsi="ＭＳ ゴシック" w:hint="eastAsia"/>
                                  <w:lang w:eastAsia="ja-JP"/>
                                </w:rPr>
                                <w:t>、その他の事例については</w:t>
                              </w:r>
                              <w:r w:rsidRPr="004C1B3F">
                                <w:rPr>
                                  <w:rFonts w:ascii="ＭＳ ゴシック" w:eastAsia="ＭＳ ゴシック" w:hAnsi="ＭＳ ゴシック" w:hint="eastAsia"/>
                                  <w:b/>
                                  <w:u w:val="single"/>
                                  <w:lang w:eastAsia="ja-JP"/>
                                </w:rPr>
                                <w:t>学期ごと</w:t>
                              </w:r>
                              <w:r>
                                <w:rPr>
                                  <w:rFonts w:ascii="ＭＳ ゴシック" w:eastAsia="ＭＳ ゴシック" w:hAnsi="ＭＳ ゴシック" w:hint="eastAsia"/>
                                  <w:lang w:eastAsia="ja-JP"/>
                                </w:rPr>
                                <w:t xml:space="preserve">に、報告書を県教育委員会へ提出する。 </w:t>
                              </w:r>
                            </w:p>
                          </w:txbxContent>
                        </wps:txbx>
                        <wps:bodyPr rot="0" vert="horz" wrap="square" lIns="91440" tIns="45720" rIns="91440" bIns="45720" anchor="t" anchorCtr="0" upright="1">
                          <a:noAutofit/>
                        </wps:bodyPr>
                      </wps:wsp>
                      <wps:wsp>
                        <wps:cNvPr id="497" name="テキスト ボックス 2"/>
                        <wps:cNvSpPr txBox="1">
                          <a:spLocks noChangeArrowheads="1"/>
                        </wps:cNvSpPr>
                        <wps:spPr bwMode="auto">
                          <a:xfrm>
                            <a:off x="304800" y="5038725"/>
                            <a:ext cx="6238875" cy="313055"/>
                          </a:xfrm>
                          <a:prstGeom prst="rect">
                            <a:avLst/>
                          </a:prstGeom>
                          <a:solidFill>
                            <a:srgbClr val="FFFFFF"/>
                          </a:solidFill>
                          <a:ln w="9525">
                            <a:solidFill>
                              <a:srgbClr val="000000"/>
                            </a:solidFill>
                            <a:prstDash val="dash"/>
                            <a:miter lim="800000"/>
                            <a:headEnd/>
                            <a:tailEnd/>
                          </a:ln>
                        </wps:spPr>
                        <wps:txbx>
                          <w:txbxContent>
                            <w:p w:rsidR="00012E96" w:rsidRDefault="00012E96" w:rsidP="00D06515">
                              <w:pPr>
                                <w:ind w:left="220" w:hangingChars="100" w:hanging="220"/>
                                <w:rPr>
                                  <w:rFonts w:ascii="ＭＳ ゴシック" w:eastAsia="ＭＳ ゴシック" w:hAnsi="ＭＳ ゴシック"/>
                                  <w:lang w:eastAsia="ja-JP"/>
                                </w:rPr>
                              </w:pPr>
                              <w:r>
                                <w:rPr>
                                  <w:rFonts w:ascii="ＭＳ ゴシック" w:eastAsia="ＭＳ ゴシック" w:hAnsi="ＭＳ ゴシック" w:hint="eastAsia"/>
                                  <w:lang w:eastAsia="ja-JP"/>
                                </w:rPr>
                                <w:t>・報告された事例を集約し、分析するとともに、事例集を作成し、研修会等で啓発していく。</w:t>
                              </w:r>
                            </w:p>
                            <w:p w:rsidR="00012E96" w:rsidRPr="007168B4" w:rsidRDefault="00012E96" w:rsidP="009E19CC">
                              <w:pPr>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w:t>
                              </w:r>
                            </w:p>
                          </w:txbxContent>
                        </wps:txbx>
                        <wps:bodyPr rot="0" vert="horz" wrap="square" lIns="91440" tIns="45720" rIns="91440" bIns="45720" anchor="t" anchorCtr="0" upright="1">
                          <a:noAutofit/>
                        </wps:bodyPr>
                      </wps:wsp>
                      <wps:wsp>
                        <wps:cNvPr id="307" name="テキスト ボックス 2"/>
                        <wps:cNvSpPr txBox="1">
                          <a:spLocks noChangeArrowheads="1"/>
                        </wps:cNvSpPr>
                        <wps:spPr bwMode="auto">
                          <a:xfrm>
                            <a:off x="3619500" y="1628775"/>
                            <a:ext cx="1962150" cy="285750"/>
                          </a:xfrm>
                          <a:prstGeom prst="rect">
                            <a:avLst/>
                          </a:prstGeom>
                          <a:solidFill>
                            <a:srgbClr val="FFFFFF">
                              <a:alpha val="0"/>
                            </a:srgbClr>
                          </a:solidFill>
                          <a:ln w="9525">
                            <a:noFill/>
                            <a:miter lim="800000"/>
                            <a:headEnd/>
                            <a:tailEnd/>
                          </a:ln>
                        </wps:spPr>
                        <wps:txbx>
                          <w:txbxContent>
                            <w:p w:rsidR="00012E96" w:rsidRPr="000F1F75" w:rsidRDefault="00012E96">
                              <w:pPr>
                                <w:rPr>
                                  <w:rFonts w:asciiTheme="majorEastAsia" w:eastAsiaTheme="majorEastAsia" w:hAnsiTheme="majorEastAsia"/>
                                  <w:lang w:eastAsia="ja-JP"/>
                                </w:rPr>
                              </w:pPr>
                              <w:r w:rsidRPr="000F1F75">
                                <w:rPr>
                                  <w:rFonts w:asciiTheme="majorEastAsia" w:eastAsiaTheme="majorEastAsia" w:hAnsiTheme="majorEastAsia" w:hint="eastAsia"/>
                                  <w:lang w:eastAsia="ja-JP"/>
                                </w:rPr>
                                <w:t>電話連絡及びファクシミリ</w:t>
                              </w:r>
                            </w:p>
                          </w:txbxContent>
                        </wps:txbx>
                        <wps:bodyPr rot="0" vert="horz" wrap="square" lIns="91440" tIns="45720" rIns="91440" bIns="45720" anchor="t" anchorCtr="0">
                          <a:spAutoFit/>
                        </wps:bodyPr>
                      </wps:wsp>
                    </wpg:wgp>
                  </a:graphicData>
                </a:graphic>
              </wp:anchor>
            </w:drawing>
          </mc:Choice>
          <mc:Fallback>
            <w:pict>
              <v:group id="グループ化 288" o:spid="_x0000_s1194" style="position:absolute;left:0;text-align:left;margin-left:-27.05pt;margin-top:11.25pt;width:546.75pt;height:421.4pt;z-index:251831808;mso-position-horizontal-relative:text;mso-position-vertical-relative:text" coordsize="69437,53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">
                <v:shape id="_x0000_s1195" type="#_x0000_t202" style="position:absolute;left:1428;top:31813;width:23387;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jCL0A&#10;AADcAAAADwAAAGRycy9kb3ducmV2LnhtbERPSwrCMBDdC94hjOBGNFX8VqOooLj1c4CxGdtiMylN&#10;tPX2ZiG4fLz/atOYQrypcrllBcNBBII4sTrnVMHteujPQTiPrLGwTAo+5GCzbrdWGGtb85neF5+K&#10;EMIuRgWZ92UspUsyMugGtiQO3MNWBn2AVSp1hXUIN4UcRdFUGsw5NGRY0j6j5Hl5GQWPU92bLOr7&#10;0d9m5/F0h/nsbj9KdTvNdgnCU+P/4p/7pBVMoj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BPjCL0AAADcAAAADwAAAAAAAAAAAAAAAACYAgAAZHJzL2Rvd25yZXYu&#10;eG1sUEsFBgAAAAAEAAQA9QAAAIIDAAAAAA==&#10;" stroked="f">
                  <v:textbox>
                    <w:txbxContent>
                      <w:p w:rsidR="00012E96" w:rsidRPr="004C1B3F" w:rsidRDefault="00012E96" w:rsidP="009E19CC">
                        <w:pPr>
                          <w:rPr>
                            <w:rFonts w:ascii="ＭＳ ゴシック" w:eastAsia="ＭＳ ゴシック" w:hAnsi="ＭＳ ゴシック"/>
                            <w:b/>
                            <w:color w:val="4F81BD"/>
                            <w:sz w:val="28"/>
                          </w:rPr>
                        </w:pPr>
                        <w:r w:rsidRPr="004C1B3F">
                          <w:rPr>
                            <w:rFonts w:ascii="ＭＳ ゴシック" w:eastAsia="ＭＳ ゴシック" w:hAnsi="ＭＳ ゴシック" w:hint="eastAsia"/>
                            <w:b/>
                            <w:color w:val="4F81BD"/>
                            <w:sz w:val="28"/>
                          </w:rPr>
                          <w:t>《管轄の教育委員会》</w:t>
                        </w:r>
                      </w:p>
                    </w:txbxContent>
                  </v:textbox>
                </v:shape>
                <v:shape id="_x0000_s1196" type="#_x0000_t202" style="position:absolute;top:13525;width:20885;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e58QA&#10;AADcAAAADwAAAGRycy9kb3ducmV2LnhtbESPzWrDMBCE74G+g9hCL6GWUxKndaOENJCSq908wNra&#10;2KbWyliqf94+KhR6HGbmG2Z3mEwrBupdY1nBKopBEJdWN1wpuH6dn19BOI+ssbVMCmZycNg/LHaY&#10;ajtyRkPuKxEg7FJUUHvfpVK6siaDLrIdcfButjfog+wrqXscA9y08iWOE2mw4bBQY0enmsrv/Mco&#10;uF3G5eZtLD79dZutkw9stoWdlXp6nI7vIDxN/j/8175oBZs4gd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23ufEAAAA3AAAAA8AAAAAAAAAAAAAAAAAmAIAAGRycy9k&#10;b3ducmV2LnhtbFBLBQYAAAAABAAEAPUAAACJAwAAAAA=&#10;" stroked="f">
                  <v:textbox>
                    <w:txbxContent>
                      <w:p w:rsidR="00012E96" w:rsidRPr="004C1B3F" w:rsidRDefault="00012E96" w:rsidP="009E19CC">
                        <w:pPr>
                          <w:rPr>
                            <w:rFonts w:ascii="ＭＳ ゴシック" w:eastAsia="ＭＳ ゴシック" w:hAnsi="ＭＳ ゴシック"/>
                            <w:lang w:eastAsia="ja-JP"/>
                          </w:rPr>
                        </w:pPr>
                        <w:r>
                          <w:rPr>
                            <w:rFonts w:ascii="ＭＳ ゴシック" w:eastAsia="ＭＳ ゴシック" w:hAnsi="ＭＳ ゴシック" w:hint="eastAsia"/>
                            <w:lang w:eastAsia="ja-JP"/>
                          </w:rPr>
                          <w:t>アナフィラキシー発生</w:t>
                        </w:r>
                        <w:r w:rsidRPr="004C1B3F">
                          <w:rPr>
                            <w:rFonts w:ascii="ＭＳ ゴシック" w:eastAsia="ＭＳ ゴシック" w:hAnsi="ＭＳ ゴシック" w:hint="eastAsia"/>
                            <w:lang w:eastAsia="ja-JP"/>
                          </w:rPr>
                          <w:t>時</w:t>
                        </w:r>
                      </w:p>
                    </w:txbxContent>
                  </v:textbox>
                </v:shape>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1917" o:spid="_x0000_s1197" type="#_x0000_t72" style="position:absolute;left:2381;width:26860;height:8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PuMMA&#10;AADcAAAADwAAAGRycy9kb3ducmV2LnhtbESPQWsCMRSE7wX/Q3iCt5pdsSKrUVQoyN5qS8XbI3nu&#10;Lm5eliR1139vCoUeh5n5hllvB9uKO/nQOFaQTzMQxNqZhisFX5/vr0sQISIbbB2TggcF2G5GL2ss&#10;jOv5g+6nWIkE4VCggjrGrpAy6JoshqnriJN3dd5iTNJX0njsE9y2cpZlC2mx4bRQY0eHmvTt9GMV&#10;fOvL8UyavOHmXJr9fNHPylKpyXjYrUBEGuJ/+K99NAre8hx+z6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sPuMMAAADcAAAADwAAAAAAAAAAAAAAAACYAgAAZHJzL2Rv&#10;d25yZXYueG1sUEsFBgAAAAAEAAQA9QAAAIgDAAAAAA==&#10;">
                  <v:textbox inset="5.85pt,.7pt,5.85pt,.7pt">
                    <w:txbxContent>
                      <w:p w:rsidR="00012E96" w:rsidRPr="00B44D6E" w:rsidRDefault="00012E96" w:rsidP="009E19CC">
                        <w:pPr>
                          <w:rPr>
                            <w:rFonts w:ascii="ＭＳ ゴシック" w:eastAsia="ＭＳ ゴシック" w:hAnsi="ＭＳ ゴシック"/>
                            <w:sz w:val="36"/>
                          </w:rPr>
                        </w:pPr>
                        <w:r w:rsidRPr="00B44D6E">
                          <w:rPr>
                            <w:rFonts w:ascii="ＭＳ ゴシック" w:eastAsia="ＭＳ ゴシック" w:hAnsi="ＭＳ ゴシック" w:hint="eastAsia"/>
                            <w:sz w:val="36"/>
                          </w:rPr>
                          <w:t>事故発生</w:t>
                        </w:r>
                      </w:p>
                    </w:txbxContent>
                  </v:textbox>
                </v:shape>
                <v:shape id="AutoShape 1918" o:spid="_x0000_s1198" type="#_x0000_t72" style="position:absolute;left:38957;width:30480;height:7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IC8IA&#10;AADdAAAADwAAAGRycy9kb3ducmV2LnhtbERP32vCMBB+H/g/hBP2NlOLE61G0YEgfZsbim9HcrbF&#10;5lKSzHb//TIY7O0+vp+33g62FQ/yoXGsYDrJQBBrZxquFHx+HF4WIEJENtg6JgXfFGC7GT2tsTCu&#10;53d6nGIlUgiHAhXUMXaFlEHXZDFMXEecuJvzFmOCvpLGY5/CbSvzLJtLiw2nhho7eqtJ309fVsFZ&#10;X48X0uQNN5fS7GfzPi9LpZ7Hw24FItIQ/8V/7qNJ85evOfx+k0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eUgLwgAAAN0AAAAPAAAAAAAAAAAAAAAAAJgCAABkcnMvZG93&#10;bnJldi54bWxQSwUGAAAAAAQABAD1AAAAhwMAAAAA&#10;">
                  <v:textbox inset="5.85pt,.7pt,5.85pt,.7pt">
                    <w:txbxContent>
                      <w:p w:rsidR="00012E96" w:rsidRPr="00B44D6E" w:rsidRDefault="00012E96" w:rsidP="009E19CC">
                        <w:pPr>
                          <w:rPr>
                            <w:rFonts w:ascii="ＭＳ ゴシック" w:eastAsia="ＭＳ ゴシック" w:hAnsi="ＭＳ ゴシック"/>
                            <w:b/>
                            <w:sz w:val="28"/>
                          </w:rPr>
                        </w:pPr>
                        <w:r w:rsidRPr="00B44D6E">
                          <w:rPr>
                            <w:rFonts w:ascii="ＭＳ ゴシック" w:eastAsia="ＭＳ ゴシック" w:hAnsi="ＭＳ ゴシック" w:hint="eastAsia"/>
                            <w:b/>
                            <w:sz w:val="28"/>
                          </w:rPr>
                          <w:t>ヒヤリハット</w:t>
                        </w:r>
                      </w:p>
                    </w:txbxContent>
                  </v:textbox>
                </v:shape>
                <v:shape id="_x0000_s1199" type="#_x0000_t202" style="position:absolute;left:24765;top:7143;width:15862;height:7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7s8EA&#10;AADcAAAADwAAAGRycy9kb3ducmV2LnhtbERPy4rCMBTdC/MP4Q6401TBB9UoMjOOrgSrC5fX5vaB&#10;zU1pMm3n781CcHk47/W2N5VoqXGlZQWTcQSCOLW65FzB9bIfLUE4j6yxskwK/snBdvMxWGOsbcdn&#10;ahOfixDCLkYFhfd1LKVLCzLoxrYmDlxmG4M+wCaXusEuhJtKTqNoLg2WHBoKrOmroPSR/BkFp4Nb&#10;3hc/7e03udrvU7fIcDbNlBp+9rsVCE+9f4tf7qNWMJuE+eFMO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0O7PBAAAA3AAAAA8AAAAAAAAAAAAAAAAAmAIAAGRycy9kb3du&#10;cmV2LnhtbFBLBQYAAAAABAAEAPUAAACGAwAAAAA=&#10;">
                  <v:stroke dashstyle="dash"/>
                  <v:textbox>
                    <w:txbxContent>
                      <w:p w:rsidR="00012E96" w:rsidRPr="00DC243E" w:rsidRDefault="00012E96" w:rsidP="009E19CC">
                        <w:pPr>
                          <w:jc w:val="center"/>
                          <w:rPr>
                            <w:rFonts w:ascii="ＭＳ ゴシック" w:eastAsia="ＭＳ ゴシック" w:hAnsi="ＭＳ ゴシック"/>
                            <w:b/>
                            <w:spacing w:val="95"/>
                            <w:u w:val="single"/>
                          </w:rPr>
                        </w:pPr>
                        <w:r w:rsidRPr="001E7BCE">
                          <w:rPr>
                            <w:rFonts w:ascii="ＭＳ ゴシック" w:eastAsia="ＭＳ ゴシック" w:hAnsi="ＭＳ ゴシック" w:hint="eastAsia"/>
                            <w:b/>
                            <w:spacing w:val="238"/>
                            <w:u w:val="single"/>
                            <w:fitText w:val="1600" w:id="1102744320"/>
                          </w:rPr>
                          <w:t>状況把</w:t>
                        </w:r>
                        <w:r w:rsidRPr="001E7BCE">
                          <w:rPr>
                            <w:rFonts w:ascii="ＭＳ ゴシック" w:eastAsia="ＭＳ ゴシック" w:hAnsi="ＭＳ ゴシック" w:hint="eastAsia"/>
                            <w:b/>
                            <w:spacing w:val="3"/>
                            <w:u w:val="single"/>
                            <w:fitText w:val="1600" w:id="1102744320"/>
                          </w:rPr>
                          <w:t>握</w:t>
                        </w:r>
                      </w:p>
                      <w:p w:rsidR="00012E96" w:rsidRPr="00DC243E" w:rsidRDefault="00012E96" w:rsidP="009E19CC">
                        <w:pPr>
                          <w:jc w:val="center"/>
                          <w:rPr>
                            <w:rFonts w:ascii="ＭＳ ゴシック" w:eastAsia="ＭＳ ゴシック" w:hAnsi="ＭＳ ゴシック"/>
                            <w:b/>
                          </w:rPr>
                        </w:pPr>
                        <w:r w:rsidRPr="00DC243E">
                          <w:rPr>
                            <w:rFonts w:ascii="ＭＳ ゴシック" w:eastAsia="ＭＳ ゴシック" w:hAnsi="ＭＳ ゴシック" w:hint="eastAsia"/>
                            <w:b/>
                          </w:rPr>
                          <w:t>↓</w:t>
                        </w:r>
                      </w:p>
                      <w:p w:rsidR="00012E96" w:rsidRPr="00B44D6E" w:rsidRDefault="00012E96" w:rsidP="009E19CC">
                        <w:pPr>
                          <w:jc w:val="center"/>
                          <w:rPr>
                            <w:rFonts w:ascii="ＭＳ ゴシック" w:eastAsia="ＭＳ ゴシック" w:hAnsi="ＭＳ ゴシック"/>
                          </w:rPr>
                        </w:pPr>
                        <w:r w:rsidRPr="001E7BCE">
                          <w:rPr>
                            <w:rFonts w:ascii="ＭＳ ゴシック" w:eastAsia="ＭＳ ゴシック" w:hAnsi="ＭＳ ゴシック" w:hint="eastAsia"/>
                            <w:b/>
                            <w:spacing w:val="164"/>
                            <w:fitText w:val="606" w:id="1102744321"/>
                          </w:rPr>
                          <w:t>対</w:t>
                        </w:r>
                        <w:r w:rsidRPr="001E7BCE">
                          <w:rPr>
                            <w:rFonts w:ascii="ＭＳ ゴシック" w:eastAsia="ＭＳ ゴシック" w:hAnsi="ＭＳ ゴシック" w:hint="eastAsia"/>
                            <w:b/>
                            <w:spacing w:val="1"/>
                            <w:fitText w:val="606" w:id="1102744321"/>
                          </w:rPr>
                          <w:t>応</w:t>
                        </w:r>
                        <w:r w:rsidRPr="00DC243E">
                          <w:rPr>
                            <w:rFonts w:ascii="ＭＳ ゴシック" w:eastAsia="ＭＳ ゴシック" w:hAnsi="ＭＳ ゴシック" w:hint="eastAsia"/>
                            <w:u w:val="single"/>
                          </w:rPr>
                          <w:t>（緊急時対応）</w:t>
                        </w:r>
                      </w:p>
                    </w:txbxContent>
                  </v:textbox>
                </v:shape>
                <v:shape id="_x0000_s1200" type="#_x0000_t202" style="position:absolute;left:3048;top:27336;width:34099;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M1pMYA&#10;AADcAAAADwAAAGRycy9kb3ducmV2LnhtbESPT2sCMRTE70K/Q3gFL0Wzauuf1SgiKPbWqrTXx+a5&#10;u3Tzsk3iun57Uyh4HGbmN8xi1ZpKNOR8aVnBoJ+AIM6sLjlXcDpue1MQPiBrrCyTght5WC2fOgtM&#10;tb3yJzWHkIsIYZ+igiKEOpXSZwUZ9H1bE0fvbJ3BEKXLpXZ4jXBTyWGSjKXBkuNCgTVtCsp+Dhej&#10;YPq6b779++jjKxufq1l4mTS7X6dU97ldz0EEasMj/N/eawVvyQD+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M1pMYAAADcAAAADwAAAAAAAAAAAAAAAACYAgAAZHJz&#10;L2Rvd25yZXYueG1sUEsFBgAAAAAEAAQA9QAAAIsDAAAAAA==&#10;">
                  <v:textbox>
                    <w:txbxContent>
                      <w:p w:rsidR="00012E96" w:rsidRPr="00467471" w:rsidRDefault="00012E96" w:rsidP="009E19CC">
                        <w:pPr>
                          <w:rPr>
                            <w:rFonts w:ascii="ＭＳ ゴシック" w:eastAsia="ＭＳ ゴシック" w:hAnsi="ＭＳ ゴシック"/>
                            <w:b/>
                            <w:lang w:eastAsia="ja-JP"/>
                          </w:rPr>
                        </w:pPr>
                        <w:r w:rsidRPr="00467471">
                          <w:rPr>
                            <w:rFonts w:ascii="ＭＳ ゴシック" w:eastAsia="ＭＳ ゴシック" w:hAnsi="ＭＳ ゴシック" w:hint="eastAsia"/>
                            <w:b/>
                            <w:lang w:eastAsia="ja-JP"/>
                          </w:rPr>
                          <w:t>アレルギー事故発生報告（様式10－②）の提出</w:t>
                        </w:r>
                      </w:p>
                    </w:txbxContent>
                  </v:textbox>
                </v:shape>
                <v:shape id="_x0000_s1201" type="#_x0000_t202" style="position:absolute;left:39719;top:27336;width:26479;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r08YA&#10;AADcAAAADwAAAGRycy9kb3ducmV2LnhtbESPT2sCMRTE70K/Q3gFL0Wz1dY/q1FEUOytVWmvj81z&#10;d+nmZU3iun57Uyh4HGbmN8x82ZpKNOR8aVnBaz8BQZxZXXKu4HjY9CYgfEDWWFkmBTfysFw8deaY&#10;anvlL2r2IRcRwj5FBUUIdSqlzwoy6Pu2Jo7eyTqDIUqXS+3wGuGmkoMkGUmDJceFAmtaF5T97i9G&#10;weRt1/z4j+HndzY6VdPwMm62Z6dU97ldzUAEasMj/N/eaQXvyQ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Gr08YAAADcAAAADwAAAAAAAAAAAAAAAACYAgAAZHJz&#10;L2Rvd25yZXYueG1sUEsFBgAAAAAEAAQA9QAAAIsDAAAAAA==&#10;">
                  <v:textbox>
                    <w:txbxContent>
                      <w:p w:rsidR="00012E96" w:rsidRPr="00467471" w:rsidRDefault="00012E96" w:rsidP="009E19CC">
                        <w:pPr>
                          <w:rPr>
                            <w:rFonts w:ascii="ＭＳ ゴシック" w:eastAsia="ＭＳ ゴシック" w:hAnsi="ＭＳ ゴシック"/>
                            <w:b/>
                            <w:lang w:eastAsia="ja-JP"/>
                          </w:rPr>
                        </w:pPr>
                        <w:r w:rsidRPr="00467471">
                          <w:rPr>
                            <w:rFonts w:ascii="ＭＳ ゴシック" w:eastAsia="ＭＳ ゴシック" w:hAnsi="ＭＳ ゴシック" w:hint="eastAsia"/>
                            <w:b/>
                            <w:lang w:eastAsia="ja-JP"/>
                          </w:rPr>
                          <w:t>ヒヤリハット報告書（様式９）の提出</w:t>
                        </w:r>
                      </w:p>
                    </w:txbxContent>
                  </v:textbox>
                </v:shape>
                <v:shape id="_x0000_s1202" type="#_x0000_t202" style="position:absolute;left:3048;top:16097;width:3304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zp8UA&#10;AADcAAAADwAAAGRycy9kb3ducmV2LnhtbESPT2sCMRTE70K/Q3gFL6LZ2vpvNYoIFXtrVdrrY/Pc&#10;Xbp5WZO4rt/eCIUeh5n5DbNYtaYSDTlfWlbwMkhAEGdWl5wrOB7e+1MQPiBrrCyTght5WC2fOgtM&#10;tb3yFzX7kIsIYZ+igiKEOpXSZwUZ9ANbE0fvZJ3BEKXLpXZ4jXBTyWGSjKXBkuNCgTVtCsp+9xej&#10;YPq2a378x+vndzY+VbPQmzTbs1Oq+9yu5yACteE//NfeaQWjZAS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DOnxQAAANwAAAAPAAAAAAAAAAAAAAAAAJgCAABkcnMv&#10;ZG93bnJldi54bWxQSwUGAAAAAAQABAD1AAAAigMAAAAA&#10;">
                  <v:textbox>
                    <w:txbxContent>
                      <w:p w:rsidR="00012E96" w:rsidRPr="00467471" w:rsidRDefault="00012E96" w:rsidP="009E19CC">
                        <w:pPr>
                          <w:rPr>
                            <w:rFonts w:ascii="ＭＳ ゴシック" w:eastAsia="ＭＳ ゴシック" w:hAnsi="ＭＳ ゴシック"/>
                            <w:b/>
                            <w:lang w:eastAsia="ja-JP"/>
                          </w:rPr>
                        </w:pPr>
                        <w:r w:rsidRPr="00467471">
                          <w:rPr>
                            <w:rFonts w:ascii="ＭＳ ゴシック" w:eastAsia="ＭＳ ゴシック" w:hAnsi="ＭＳ ゴシック" w:hint="eastAsia"/>
                            <w:b/>
                            <w:lang w:eastAsia="ja-JP"/>
                          </w:rPr>
                          <w:t>アレルギー事故発生速報（様式10－①）の提出</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203" type="#_x0000_t62" style="position:absolute;left:45910;top:8763;width:19526;height:5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YPcMA&#10;AADcAAAADwAAAGRycy9kb3ducmV2LnhtbESPQYvCMBSE74L/ITxhb5pWVLQaRZSFvYjounh9NM+0&#10;2LyUJqvd/fVGEDwOM/MNs1i1thI3anzpWEE6SEAQ506XbBScvj/7UxA+IGusHJOCP/KwWnY7C8y0&#10;u/OBbsdgRISwz1BBEUKdSenzgiz6gauJo3dxjcUQZWOkbvAe4baSwySZSIslx4UCa9oUlF+Pv1aB&#10;+Xd0Go320zrd/px3M6PP6Too9dFr13MQgdrwDr/aX1rBOJnB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qYPcMAAADcAAAADwAAAAAAAAAAAAAAAACYAgAAZHJzL2Rv&#10;d25yZXYueG1sUEsFBgAAAAAEAAQA9QAAAIgDAAAAAA==&#10;" adj="11388,-11082">
                  <v:textbox>
                    <w:txbxContent>
                      <w:p w:rsidR="00012E96" w:rsidRPr="009E19CC" w:rsidRDefault="00012E96" w:rsidP="00D06515">
                        <w:pPr>
                          <w:ind w:rightChars="-68" w:right="-150"/>
                          <w:rPr>
                            <w:rFonts w:ascii="ＭＳ ゴシック" w:eastAsia="ＭＳ ゴシック" w:hAnsi="ＭＳ ゴシック"/>
                            <w:lang w:eastAsia="ja-JP"/>
                          </w:rPr>
                        </w:pPr>
                        <w:r w:rsidRPr="009E19CC">
                          <w:rPr>
                            <w:rFonts w:ascii="ＭＳ ゴシック" w:eastAsia="ＭＳ ゴシック" w:hAnsi="ＭＳ ゴシック" w:hint="eastAsia"/>
                            <w:lang w:eastAsia="ja-JP"/>
                          </w:rPr>
                          <w:t>気になった事例は、記録し、まとめ、管理職に報告</w:t>
                        </w:r>
                      </w:p>
                    </w:txbxContent>
                  </v:textbox>
                </v:shape>
                <v:shape id="_x0000_s1204" type="#_x0000_t202" style="position:absolute;left:13335;top:21145;width:37261;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8zGcUA&#10;AADcAAAADwAAAGRycy9kb3ducmV2LnhtbESPzWvCQBTE7wX/h+UJ3upGxSoxGxH7eRIaPXh8Zl8+&#10;MPs2ZLdJ+t93C4Ueh5n5DZPsR9OInjpXW1awmEcgiHOray4VXM6vj1sQziNrbCyTgm9ysE8nDwnG&#10;2g78SX3mSxEg7GJUUHnfxlK6vCKDbm5b4uAVtjPog+xKqTscAtw0chlFT9JgzWGhwpaOFeX37Mso&#10;OL277W3z0l/fsot9Pg2bAtfLQqnZdDzsQHga/X/4r/2hFayjFfyeCUdA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zMZxQAAANwAAAAPAAAAAAAAAAAAAAAAAJgCAABkcnMv&#10;ZG93bnJldi54bWxQSwUGAAAAAAQABAD1AAAAigMAAAAA&#10;">
                  <v:stroke dashstyle="dash"/>
                  <v:textbox>
                    <w:txbxContent>
                      <w:p w:rsidR="00012E96" w:rsidRDefault="00012E96" w:rsidP="009E19CC">
                        <w:pPr>
                          <w:rPr>
                            <w:rFonts w:ascii="ＭＳ ゴシック" w:eastAsia="ＭＳ ゴシック" w:hAnsi="ＭＳ ゴシック"/>
                            <w:lang w:eastAsia="ja-JP"/>
                          </w:rPr>
                        </w:pPr>
                        <w:r>
                          <w:rPr>
                            <w:rFonts w:ascii="ＭＳ ゴシック" w:eastAsia="ＭＳ ゴシック" w:hAnsi="ＭＳ ゴシック" w:hint="eastAsia"/>
                            <w:lang w:eastAsia="ja-JP"/>
                          </w:rPr>
                          <w:t>・</w:t>
                        </w:r>
                        <w:r w:rsidRPr="00DC243E">
                          <w:rPr>
                            <w:rFonts w:ascii="ＭＳ ゴシック" w:eastAsia="ＭＳ ゴシック" w:hAnsi="ＭＳ ゴシック" w:hint="eastAsia"/>
                            <w:lang w:eastAsia="ja-JP"/>
                          </w:rPr>
                          <w:t>管理職は、報告後</w:t>
                        </w:r>
                        <w:r>
                          <w:rPr>
                            <w:rFonts w:ascii="ＭＳ ゴシック" w:eastAsia="ＭＳ ゴシック" w:hAnsi="ＭＳ ゴシック" w:hint="eastAsia"/>
                            <w:lang w:eastAsia="ja-JP"/>
                          </w:rPr>
                          <w:t>、背後要因を探索し、改善を行う。</w:t>
                        </w:r>
                      </w:p>
                      <w:p w:rsidR="00012E96" w:rsidRPr="00DC243E" w:rsidRDefault="00012E96" w:rsidP="009E19CC">
                        <w:pPr>
                          <w:rPr>
                            <w:rFonts w:ascii="ＭＳ ゴシック" w:eastAsia="ＭＳ ゴシック" w:hAnsi="ＭＳ ゴシック"/>
                            <w:lang w:eastAsia="ja-JP"/>
                          </w:rPr>
                        </w:pPr>
                        <w:r>
                          <w:rPr>
                            <w:rFonts w:ascii="ＭＳ ゴシック" w:eastAsia="ＭＳ ゴシック" w:hAnsi="ＭＳ ゴシック" w:hint="eastAsia"/>
                            <w:lang w:eastAsia="ja-JP"/>
                          </w:rPr>
                          <w:t>・事例及び分析の結果を管轄の教育委員会に報告する</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925" o:spid="_x0000_s1205" type="#_x0000_t67" style="position:absolute;left:7810;top:19335;width:908;height:8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oc8MEA&#10;AADcAAAADwAAAGRycy9kb3ducmV2LnhtbESP3WoCMRSE74W+QzgF7zTxF90aRQotvRN1H+CwOe6G&#10;bk6WJOr69k1B8HKYmW+Yza53rbhRiNazhslYgSCuvLFcayjPX6MViJiQDbaeScODIuy2b4MNFsbf&#10;+Ui3U6pFhnAsUEOTUldIGauGHMax74izd/HBYcoy1NIEvGe4a+VUqaV0aDkvNNjRZ0PV7+nqNNjy&#10;rPrj+jHHSa1m6lB+c7BTrYfv/f4DRKI+vcLP9o/RsFBz+D+Tj4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KHPDBAAAA3AAAAA8AAAAAAAAAAAAAAAAAmAIAAGRycy9kb3du&#10;cmV2LnhtbFBLBQYAAAAABAAEAPUAAACGAwAAAAA=&#10;"/>
                <v:shape id="AutoShape 1926" o:spid="_x0000_s1206" type="#_x0000_t67" style="position:absolute;left:55816;top:14192;width:908;height:13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Ch8AA&#10;AADcAAAADwAAAGRycy9kb3ducmV2LnhtbESPzYoCMRCE78K+Q2hhb5ro/o9GEcHF26LOAzSTdiY4&#10;6QxJVse3N4Lgsaiqr6j5snetOFOI1rOGyViBIK68sVxrKA+b0TeImJANtp5Jw5UiLBcvgzkWxl94&#10;R+d9qkWGcCxQQ5NSV0gZq4YcxrHviLN39MFhyjLU0gS8ZLhr5VSpT+nQcl5osKN1Q9Vp/+802PKg&#10;+t3P9R0ntXpTf+UvBzvV+nXYr2YgEvXpGX60t0bDh/qC+5l8BOTi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iCh8AAAADcAAAADwAAAAAAAAAAAAAAAACYAgAAZHJzL2Rvd25y&#10;ZXYueG1sUEsFBgAAAAAEAAQA9QAAAIUDAAAAAA==&#10;"/>
                <v:shape id="_x0000_s1207" type="#_x0000_t202" style="position:absolute;left:1428;top:9429;width:18142;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vDr0A&#10;AADcAAAADwAAAGRycy9kb3ducmV2LnhtbERPSwrCMBDdC94hjOBGNFX8VqOooLj1c4CxGdtiMylN&#10;tPX2ZiG4fLz/atOYQrypcrllBcNBBII4sTrnVMHteujPQTiPrLGwTAo+5GCzbrdWGGtb85neF5+K&#10;EMIuRgWZ92UspUsyMugGtiQO3MNWBn2AVSp1hXUIN4UcRdFUGsw5NGRY0j6j5Hl5GQWPU92bLOr7&#10;0d9m5/F0h/nsbj9KdTvNdgnCU+P/4p/7pBVMor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mXvDr0AAADcAAAADwAAAAAAAAAAAAAAAACYAgAAZHJzL2Rvd25yZXYu&#10;eG1sUEsFBgAAAAAEAAQA9QAAAIIDAAAAAA==&#10;" stroked="f">
                  <v:textbox>
                    <w:txbxContent>
                      <w:p w:rsidR="00012E96" w:rsidRPr="004C1B3F" w:rsidRDefault="00012E96" w:rsidP="009E19CC">
                        <w:pPr>
                          <w:rPr>
                            <w:rFonts w:ascii="ＭＳ ゴシック" w:eastAsia="ＭＳ ゴシック" w:hAnsi="ＭＳ ゴシック"/>
                            <w:b/>
                            <w:color w:val="4F81BD"/>
                            <w:sz w:val="28"/>
                          </w:rPr>
                        </w:pPr>
                        <w:r w:rsidRPr="004C1B3F">
                          <w:rPr>
                            <w:rFonts w:ascii="ＭＳ ゴシック" w:eastAsia="ＭＳ ゴシック" w:hAnsi="ＭＳ ゴシック" w:hint="eastAsia"/>
                            <w:b/>
                            <w:color w:val="4F81BD"/>
                            <w:sz w:val="28"/>
                          </w:rPr>
                          <w:t>《学校・調理場》</w:t>
                        </w:r>
                      </w:p>
                    </w:txbxContent>
                  </v:textbox>
                </v:shape>
                <v:shape id="_x0000_s1208" type="#_x0000_t202" style="position:absolute;left:1428;top:47161;width:18142;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51FL0A&#10;AADcAAAADwAAAGRycy9kb3ducmV2LnhtbERPSwrCMBDdC94hjOBGNFX8VqOooLj1c4CxGdtiMylN&#10;tPX2ZiG4fLz/atOYQrypcrllBcNBBII4sTrnVMHteujPQTiPrLGwTAo+5GCzbrdWGGtb85neF5+K&#10;EMIuRgWZ92UspUsyMugGtiQO3MNWBn2AVSp1hXUIN4UcRdFUGsw5NGRY0j6j5Hl5GQWPU92bLOr7&#10;0d9m5/F0h/nsbj9KdTvNdgnCU+P/4p/7pBWMF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I51FL0AAADcAAAADwAAAAAAAAAAAAAAAACYAgAAZHJzL2Rvd25yZXYu&#10;eG1sUEsFBgAAAAAEAAQA9QAAAIIDAAAAAA==&#10;" stroked="f">
                  <v:textbox>
                    <w:txbxContent>
                      <w:p w:rsidR="00012E96" w:rsidRPr="004C1B3F" w:rsidRDefault="00012E96" w:rsidP="009E19CC">
                        <w:pPr>
                          <w:rPr>
                            <w:rFonts w:ascii="ＭＳ ゴシック" w:eastAsia="ＭＳ ゴシック" w:hAnsi="ＭＳ ゴシック"/>
                            <w:b/>
                            <w:color w:val="4F81BD"/>
                            <w:sz w:val="28"/>
                          </w:rPr>
                        </w:pPr>
                        <w:r w:rsidRPr="004C1B3F">
                          <w:rPr>
                            <w:rFonts w:ascii="ＭＳ ゴシック" w:eastAsia="ＭＳ ゴシック" w:hAnsi="ＭＳ ゴシック" w:hint="eastAsia"/>
                            <w:b/>
                            <w:color w:val="4F81BD"/>
                            <w:sz w:val="28"/>
                          </w:rPr>
                          <w:t>《県教育委員会》</w:t>
                        </w:r>
                      </w:p>
                    </w:txbxContent>
                  </v:textbox>
                </v:shape>
                <v:shape id="_x0000_s1209" type="#_x0000_t202" style="position:absolute;left:3048;top:34766;width:62388;height:10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e6cUA&#10;AADcAAAADwAAAGRycy9kb3ducmV2LnhtbESPS2/CMBCE75X4D9ZW6q04RTwDBlUFWk5IDRw4LvHm&#10;IeJ1FLtJ+Pd1JaQeRzPzjWa16U0lWmpcaVnB2zACQZxaXXKu4Hzav85BOI+ssbJMCu7kYLMePK0w&#10;1rbjb2oTn4sAYRejgsL7OpbSpQUZdENbEwcvs41BH2STS91gF+CmkqMomkqDJYeFAmv6KCi9JT9G&#10;wfHLza+zXXv5TM52e+xmGU5GmVIvz/37EoSn3v+HH+2DVjBeLOD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J7pxQAAANwAAAAPAAAAAAAAAAAAAAAAAJgCAABkcnMv&#10;ZG93bnJldi54bWxQSwUGAAAAAAQABAD1AAAAigMAAAAA&#10;">
                  <v:stroke dashstyle="dash"/>
                  <v:textbox>
                    <w:txbxContent>
                      <w:p w:rsidR="00012E96" w:rsidRDefault="00012E96" w:rsidP="00D06515">
                        <w:pPr>
                          <w:ind w:left="220" w:hangingChars="100" w:hanging="220"/>
                          <w:rPr>
                            <w:rFonts w:ascii="ＭＳ ゴシック" w:eastAsia="ＭＳ ゴシック" w:hAnsi="ＭＳ ゴシック"/>
                            <w:lang w:eastAsia="ja-JP"/>
                          </w:rPr>
                        </w:pPr>
                        <w:r>
                          <w:rPr>
                            <w:rFonts w:ascii="ＭＳ ゴシック" w:eastAsia="ＭＳ ゴシック" w:hAnsi="ＭＳ ゴシック" w:hint="eastAsia"/>
                            <w:lang w:eastAsia="ja-JP"/>
                          </w:rPr>
                          <w:t>・学校及び調理場から報告された事例については集約する。それらの情報をフィードバックし、所管内で共有することで、今後の事故防止の徹底に努める。</w:t>
                        </w:r>
                      </w:p>
                      <w:p w:rsidR="00012E96" w:rsidRPr="001158C2" w:rsidRDefault="00012E96" w:rsidP="009E19CC">
                        <w:pPr>
                          <w:rPr>
                            <w:rFonts w:ascii="ＭＳ ゴシック" w:eastAsia="ＭＳ ゴシック" w:hAnsi="ＭＳ ゴシック"/>
                            <w:lang w:eastAsia="ja-JP"/>
                          </w:rPr>
                        </w:pPr>
                        <w:r>
                          <w:rPr>
                            <w:rFonts w:ascii="ＭＳ ゴシック" w:eastAsia="ＭＳ ゴシック" w:hAnsi="ＭＳ ゴシック" w:hint="eastAsia"/>
                            <w:lang w:eastAsia="ja-JP"/>
                          </w:rPr>
                          <w:t>・事例を通して、より具体化した実行性のある対策を立て、指導及び環境整備に努める。</w:t>
                        </w:r>
                      </w:p>
                      <w:p w:rsidR="00012E96" w:rsidRPr="007168B4" w:rsidRDefault="00012E96" w:rsidP="00D06515">
                        <w:pPr>
                          <w:ind w:left="220" w:hangingChars="100" w:hanging="220"/>
                          <w:rPr>
                            <w:rFonts w:ascii="ＭＳ ゴシック" w:eastAsia="ＭＳ ゴシック" w:hAnsi="ＭＳ ゴシック"/>
                            <w:lang w:eastAsia="ja-JP"/>
                          </w:rPr>
                        </w:pPr>
                        <w:r>
                          <w:rPr>
                            <w:rFonts w:ascii="ＭＳ ゴシック" w:eastAsia="ＭＳ ゴシック" w:hAnsi="ＭＳ ゴシック" w:hint="eastAsia"/>
                            <w:lang w:eastAsia="ja-JP"/>
                          </w:rPr>
                          <w:t>・緊急対応した事例については</w:t>
                        </w:r>
                        <w:r w:rsidRPr="004C1B3F">
                          <w:rPr>
                            <w:rFonts w:ascii="ＭＳ ゴシック" w:eastAsia="ＭＳ ゴシック" w:hAnsi="ＭＳ ゴシック" w:hint="eastAsia"/>
                            <w:b/>
                            <w:u w:val="single"/>
                            <w:lang w:eastAsia="ja-JP"/>
                          </w:rPr>
                          <w:t>随時</w:t>
                        </w:r>
                        <w:r>
                          <w:rPr>
                            <w:rFonts w:ascii="ＭＳ ゴシック" w:eastAsia="ＭＳ ゴシック" w:hAnsi="ＭＳ ゴシック" w:hint="eastAsia"/>
                            <w:lang w:eastAsia="ja-JP"/>
                          </w:rPr>
                          <w:t>、その他の事例については</w:t>
                        </w:r>
                        <w:r w:rsidRPr="004C1B3F">
                          <w:rPr>
                            <w:rFonts w:ascii="ＭＳ ゴシック" w:eastAsia="ＭＳ ゴシック" w:hAnsi="ＭＳ ゴシック" w:hint="eastAsia"/>
                            <w:b/>
                            <w:u w:val="single"/>
                            <w:lang w:eastAsia="ja-JP"/>
                          </w:rPr>
                          <w:t>学期ごと</w:t>
                        </w:r>
                        <w:r>
                          <w:rPr>
                            <w:rFonts w:ascii="ＭＳ ゴシック" w:eastAsia="ＭＳ ゴシック" w:hAnsi="ＭＳ ゴシック" w:hint="eastAsia"/>
                            <w:lang w:eastAsia="ja-JP"/>
                          </w:rPr>
                          <w:t xml:space="preserve">に、報告書を県教育委員会へ提出する。 </w:t>
                        </w:r>
                      </w:p>
                    </w:txbxContent>
                  </v:textbox>
                </v:shape>
                <v:shape id="_x0000_s1210" type="#_x0000_t202" style="position:absolute;left:3048;top:50387;width:62388;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AMYA&#10;AADcAAAADwAAAGRycy9kb3ducmV2LnhtbESPS2/CMBCE75X4D9Yi9VYcUCGQYlDVB+WE1JQDx228&#10;eYh4HcVuEv49roTEcTQz32jW28HUoqPWVZYVTCcRCOLM6ooLBcefz6clCOeRNdaWScGFHGw3o4c1&#10;Jtr2/E1d6gsRIOwSVFB63yRSuqwkg25iG+Lg5bY16INsC6lb7APc1HIWRQtpsOKwUGJDbyVl5/TP&#10;KDh8ueVv/NGddunRvh/6OMf5LFfqcTy8voDwNPh7+NbeawXPqxj+z4Qj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vAMYAAADcAAAADwAAAAAAAAAAAAAAAACYAgAAZHJz&#10;L2Rvd25yZXYueG1sUEsFBgAAAAAEAAQA9QAAAIsDAAAAAA==&#10;">
                  <v:stroke dashstyle="dash"/>
                  <v:textbox>
                    <w:txbxContent>
                      <w:p w:rsidR="00012E96" w:rsidRDefault="00012E96" w:rsidP="00D06515">
                        <w:pPr>
                          <w:ind w:left="220" w:hangingChars="100" w:hanging="220"/>
                          <w:rPr>
                            <w:rFonts w:ascii="ＭＳ ゴシック" w:eastAsia="ＭＳ ゴシック" w:hAnsi="ＭＳ ゴシック"/>
                            <w:lang w:eastAsia="ja-JP"/>
                          </w:rPr>
                        </w:pPr>
                        <w:r>
                          <w:rPr>
                            <w:rFonts w:ascii="ＭＳ ゴシック" w:eastAsia="ＭＳ ゴシック" w:hAnsi="ＭＳ ゴシック" w:hint="eastAsia"/>
                            <w:lang w:eastAsia="ja-JP"/>
                          </w:rPr>
                          <w:t>・報告された事例を集約し、分析するとともに、事例集を作成し、研修会等で啓発していく。</w:t>
                        </w:r>
                      </w:p>
                      <w:p w:rsidR="00012E96" w:rsidRPr="007168B4" w:rsidRDefault="00012E96" w:rsidP="009E19CC">
                        <w:pPr>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w:t>
                        </w:r>
                      </w:p>
                    </w:txbxContent>
                  </v:textbox>
                </v:shape>
                <v:shape id="_x0000_s1211" type="#_x0000_t202" style="position:absolute;left:36195;top:16287;width:19621;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WksMA&#10;AADcAAAADwAAAGRycy9kb3ducmV2LnhtbESP3WoCMRSE7wu+QziCdzWrgsrWKEUpiKD41/tDcswu&#10;3Zwsm1RXn94UCl4OM/MNM1u0rhJXakLpWcGgn4Eg1t6UbBWcT1/vUxAhIhusPJOCOwVYzDtvM8yN&#10;v/GBrsdoRYJwyFFBEWOdSxl0QQ5D39fEybv4xmFMsrHSNHhLcFfJYZaNpcOS00KBNS0L0j/HX6dA&#10;n6b02H3TfmdXuraPzWU53Eqlet328wNEpDa+wv/ttVEwyibwdyYd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uWksMAAADcAAAADwAAAAAAAAAAAAAAAACYAgAAZHJzL2Rv&#10;d25yZXYueG1sUEsFBgAAAAAEAAQA9QAAAIgDAAAAAA==&#10;" stroked="f">
                  <v:fill opacity="0"/>
                  <v:textbox style="mso-fit-shape-to-text:t">
                    <w:txbxContent>
                      <w:p w:rsidR="00012E96" w:rsidRPr="000F1F75" w:rsidRDefault="00012E96">
                        <w:pPr>
                          <w:rPr>
                            <w:rFonts w:asciiTheme="majorEastAsia" w:eastAsiaTheme="majorEastAsia" w:hAnsiTheme="majorEastAsia"/>
                            <w:lang w:eastAsia="ja-JP"/>
                          </w:rPr>
                        </w:pPr>
                        <w:r w:rsidRPr="000F1F75">
                          <w:rPr>
                            <w:rFonts w:asciiTheme="majorEastAsia" w:eastAsiaTheme="majorEastAsia" w:hAnsiTheme="majorEastAsia" w:hint="eastAsia"/>
                            <w:lang w:eastAsia="ja-JP"/>
                          </w:rPr>
                          <w:t>電話連絡及びファクシミリ</w:t>
                        </w:r>
                      </w:p>
                    </w:txbxContent>
                  </v:textbox>
                </v:shape>
              </v:group>
            </w:pict>
          </mc:Fallback>
        </mc:AlternateContent>
      </w:r>
    </w:p>
    <w:p w:rsidR="00583371" w:rsidRPr="009E19CC" w:rsidRDefault="00583371" w:rsidP="00583371">
      <w:pPr>
        <w:rPr>
          <w:rFonts w:ascii="ＭＳ 明朝" w:hAnsi="ＭＳ 明朝"/>
          <w:sz w:val="20"/>
          <w:szCs w:val="20"/>
          <w:lang w:eastAsia="ja-JP"/>
        </w:rPr>
      </w:pPr>
    </w:p>
    <w:p w:rsidR="00583371" w:rsidRPr="005C1D25" w:rsidRDefault="00583371" w:rsidP="00583371">
      <w:pPr>
        <w:rPr>
          <w:rFonts w:ascii="ＭＳ 明朝" w:hAnsi="ＭＳ 明朝"/>
          <w:sz w:val="20"/>
          <w:szCs w:val="20"/>
          <w:lang w:eastAsia="ja-JP"/>
        </w:rPr>
      </w:pPr>
    </w:p>
    <w:p w:rsidR="00583371" w:rsidRDefault="00583371" w:rsidP="00583371">
      <w:pPr>
        <w:tabs>
          <w:tab w:val="left" w:pos="1663"/>
        </w:tabs>
        <w:spacing w:line="354" w:lineRule="exact"/>
        <w:ind w:left="118"/>
        <w:outlineLvl w:val="6"/>
        <w:rPr>
          <w:rFonts w:ascii="ＭＳ 明朝" w:hAnsi="ＭＳ 明朝" w:cs="Microsoft YaHei"/>
          <w:b/>
          <w:bCs/>
          <w:lang w:eastAsia="ja-JP"/>
        </w:rPr>
      </w:pPr>
    </w:p>
    <w:p w:rsidR="003D3AE8" w:rsidRDefault="003D3AE8" w:rsidP="00583371">
      <w:pPr>
        <w:tabs>
          <w:tab w:val="left" w:pos="1663"/>
        </w:tabs>
        <w:spacing w:line="354" w:lineRule="exact"/>
        <w:ind w:left="118"/>
        <w:outlineLvl w:val="6"/>
        <w:rPr>
          <w:rFonts w:ascii="ＭＳ 明朝" w:hAnsi="ＭＳ 明朝" w:cs="Microsoft YaHei"/>
          <w:b/>
          <w:bCs/>
          <w:lang w:eastAsia="ja-JP"/>
        </w:rPr>
      </w:pPr>
    </w:p>
    <w:p w:rsidR="003D3AE8" w:rsidRDefault="007B3689" w:rsidP="00583371">
      <w:pPr>
        <w:tabs>
          <w:tab w:val="left" w:pos="1663"/>
        </w:tabs>
        <w:spacing w:line="354" w:lineRule="exact"/>
        <w:ind w:left="118"/>
        <w:outlineLvl w:val="6"/>
        <w:rPr>
          <w:rFonts w:ascii="ＭＳ 明朝" w:hAnsi="ＭＳ 明朝" w:cs="Microsoft YaHei"/>
          <w:b/>
          <w:bCs/>
          <w:lang w:eastAsia="ja-JP"/>
        </w:rPr>
      </w:pPr>
      <w:r>
        <w:rPr>
          <w:rFonts w:ascii="Century" w:hAnsi="Century"/>
          <w:noProof/>
          <w:kern w:val="2"/>
          <w:sz w:val="21"/>
          <w:lang w:eastAsia="ja-JP"/>
        </w:rPr>
        <mc:AlternateContent>
          <mc:Choice Requires="wps">
            <w:drawing>
              <wp:anchor distT="0" distB="0" distL="114300" distR="114300" simplePos="0" relativeHeight="251775488" behindDoc="0" locked="0" layoutInCell="1" allowOverlap="1" wp14:anchorId="28BB0D22" wp14:editId="2AF38774">
                <wp:simplePos x="0" y="0"/>
                <wp:positionH relativeFrom="column">
                  <wp:posOffset>4247515</wp:posOffset>
                </wp:positionH>
                <wp:positionV relativeFrom="paragraph">
                  <wp:posOffset>83820</wp:posOffset>
                </wp:positionV>
                <wp:extent cx="1952625" cy="535940"/>
                <wp:effectExtent l="0" t="285750" r="28575" b="16510"/>
                <wp:wrapNone/>
                <wp:docPr id="509" name="AutoShape 1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535940"/>
                        </a:xfrm>
                        <a:prstGeom prst="wedgeRoundRectCallout">
                          <a:avLst>
                            <a:gd name="adj1" fmla="val 2722"/>
                            <a:gd name="adj2" fmla="val -101306"/>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12E96" w:rsidRPr="009E19CC" w:rsidRDefault="00012E96" w:rsidP="00D06515">
                            <w:pPr>
                              <w:ind w:rightChars="-68" w:right="-150"/>
                              <w:rPr>
                                <w:rFonts w:ascii="ＭＳ ゴシック" w:eastAsia="ＭＳ ゴシック" w:hAnsi="ＭＳ ゴシック"/>
                                <w:lang w:eastAsia="ja-JP"/>
                              </w:rPr>
                            </w:pPr>
                            <w:r w:rsidRPr="009E19CC">
                              <w:rPr>
                                <w:rFonts w:ascii="ＭＳ ゴシック" w:eastAsia="ＭＳ ゴシック" w:hAnsi="ＭＳ ゴシック" w:hint="eastAsia"/>
                                <w:lang w:eastAsia="ja-JP"/>
                              </w:rPr>
                              <w:t>気になった事例は、記録し、まとめ、管理職に報告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923" o:spid="_x0000_s1212" type="#_x0000_t62" style="position:absolute;left:0;text-align:left;margin-left:334.45pt;margin-top:6.6pt;width:153.75pt;height:42.2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" adj="11388,-11082">
                <v:textbox>
                  <w:txbxContent>
                    <w:p w:rsidR="00012E96" w:rsidRPr="009E19CC" w:rsidRDefault="00012E96" w:rsidP="00D06515">
                      <w:pPr>
                        <w:ind w:rightChars="-68" w:right="-150"/>
                        <w:rPr>
                          <w:rFonts w:ascii="ＭＳ ゴシック" w:eastAsia="ＭＳ ゴシック" w:hAnsi="ＭＳ ゴシック"/>
                          <w:lang w:eastAsia="ja-JP"/>
                        </w:rPr>
                      </w:pPr>
                      <w:r w:rsidRPr="009E19CC">
                        <w:rPr>
                          <w:rFonts w:ascii="ＭＳ ゴシック" w:eastAsia="ＭＳ ゴシック" w:hAnsi="ＭＳ ゴシック" w:hint="eastAsia"/>
                          <w:lang w:eastAsia="ja-JP"/>
                        </w:rPr>
                        <w:t>気になった事例は、記録し、まとめ、管理職に報告</w:t>
                      </w:r>
                    </w:p>
                  </w:txbxContent>
                </v:textbox>
              </v:shape>
            </w:pict>
          </mc:Fallback>
        </mc:AlternateContent>
      </w:r>
      <w:r>
        <w:rPr>
          <w:rFonts w:ascii="Century" w:hAnsi="Century"/>
          <w:noProof/>
          <w:kern w:val="2"/>
          <w:sz w:val="21"/>
          <w:lang w:eastAsia="ja-JP"/>
        </w:rPr>
        <mc:AlternateContent>
          <mc:Choice Requires="wps">
            <w:drawing>
              <wp:anchor distT="0" distB="0" distL="114300" distR="114300" simplePos="0" relativeHeight="251779584" behindDoc="0" locked="0" layoutInCell="1" allowOverlap="1" wp14:anchorId="5BA02629" wp14:editId="29E4D580">
                <wp:simplePos x="0" y="0"/>
                <wp:positionH relativeFrom="column">
                  <wp:posOffset>-203835</wp:posOffset>
                </wp:positionH>
                <wp:positionV relativeFrom="paragraph">
                  <wp:posOffset>144145</wp:posOffset>
                </wp:positionV>
                <wp:extent cx="1814195" cy="351155"/>
                <wp:effectExtent l="0" t="1270" r="0" b="0"/>
                <wp:wrapNone/>
                <wp:docPr id="5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195"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2E96" w:rsidRPr="004C1B3F" w:rsidRDefault="00012E96" w:rsidP="009E19CC">
                            <w:pPr>
                              <w:rPr>
                                <w:rFonts w:ascii="ＭＳ ゴシック" w:eastAsia="ＭＳ ゴシック" w:hAnsi="ＭＳ ゴシック"/>
                                <w:b/>
                                <w:color w:val="4F81BD"/>
                                <w:sz w:val="28"/>
                              </w:rPr>
                            </w:pPr>
                            <w:r w:rsidRPr="004C1B3F">
                              <w:rPr>
                                <w:rFonts w:ascii="ＭＳ ゴシック" w:eastAsia="ＭＳ ゴシック" w:hAnsi="ＭＳ ゴシック" w:hint="eastAsia"/>
                                <w:b/>
                                <w:color w:val="4F81BD"/>
                                <w:sz w:val="28"/>
                              </w:rPr>
                              <w:t>《学校・調理場》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213" type="#_x0000_t202" style="position:absolute;left:0;text-align:left;margin-left:-16.05pt;margin-top:11.35pt;width:142.85pt;height:27.6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" stroked="f">
                <v:textbox>
                  <w:txbxContent>
                    <w:p w:rsidR="00012E96" w:rsidRPr="004C1B3F" w:rsidRDefault="00012E96" w:rsidP="009E19CC">
                      <w:pPr>
                        <w:rPr>
                          <w:rFonts w:ascii="ＭＳ ゴシック" w:eastAsia="ＭＳ ゴシック" w:hAnsi="ＭＳ ゴシック"/>
                          <w:b/>
                          <w:color w:val="4F81BD"/>
                          <w:sz w:val="28"/>
                        </w:rPr>
                      </w:pPr>
                      <w:r w:rsidRPr="004C1B3F">
                        <w:rPr>
                          <w:rFonts w:ascii="ＭＳ ゴシック" w:eastAsia="ＭＳ ゴシック" w:hAnsi="ＭＳ ゴシック" w:hint="eastAsia"/>
                          <w:b/>
                          <w:color w:val="4F81BD"/>
                          <w:sz w:val="28"/>
                        </w:rPr>
                        <w:t>《学校・調理場》</w:t>
                      </w:r>
                    </w:p>
                  </w:txbxContent>
                </v:textbox>
              </v:shape>
            </w:pict>
          </mc:Fallback>
        </mc:AlternateContent>
      </w:r>
    </w:p>
    <w:p w:rsidR="003D3AE8" w:rsidRDefault="003D3AE8" w:rsidP="00583371">
      <w:pPr>
        <w:tabs>
          <w:tab w:val="left" w:pos="1663"/>
        </w:tabs>
        <w:spacing w:line="354" w:lineRule="exact"/>
        <w:ind w:left="118"/>
        <w:outlineLvl w:val="6"/>
        <w:rPr>
          <w:rFonts w:ascii="ＭＳ 明朝" w:hAnsi="ＭＳ 明朝" w:cs="Microsoft YaHei"/>
          <w:b/>
          <w:bCs/>
          <w:lang w:eastAsia="ja-JP"/>
        </w:rPr>
      </w:pPr>
    </w:p>
    <w:p w:rsidR="003D3AE8" w:rsidRDefault="007B3689" w:rsidP="00583371">
      <w:pPr>
        <w:tabs>
          <w:tab w:val="left" w:pos="1663"/>
        </w:tabs>
        <w:spacing w:line="354" w:lineRule="exact"/>
        <w:ind w:left="118"/>
        <w:outlineLvl w:val="6"/>
        <w:rPr>
          <w:rFonts w:ascii="ＭＳ 明朝" w:hAnsi="ＭＳ 明朝" w:cs="Microsoft YaHei"/>
          <w:b/>
          <w:bCs/>
          <w:lang w:eastAsia="ja-JP"/>
        </w:rPr>
      </w:pPr>
      <w:r>
        <w:rPr>
          <w:rFonts w:ascii="Century" w:hAnsi="Century"/>
          <w:noProof/>
          <w:kern w:val="2"/>
          <w:sz w:val="21"/>
          <w:lang w:eastAsia="ja-JP"/>
        </w:rPr>
        <mc:AlternateContent>
          <mc:Choice Requires="wps">
            <w:drawing>
              <wp:anchor distT="0" distB="0" distL="114300" distR="114300" simplePos="0" relativeHeight="251778560" behindDoc="0" locked="0" layoutInCell="1" allowOverlap="1" wp14:anchorId="4ADF6AD6" wp14:editId="78127DB0">
                <wp:simplePos x="0" y="0"/>
                <wp:positionH relativeFrom="column">
                  <wp:posOffset>5239385</wp:posOffset>
                </wp:positionH>
                <wp:positionV relativeFrom="paragraph">
                  <wp:posOffset>172085</wp:posOffset>
                </wp:positionV>
                <wp:extent cx="90805" cy="1321435"/>
                <wp:effectExtent l="19685" t="10160" r="13335" b="40005"/>
                <wp:wrapNone/>
                <wp:docPr id="507" name="AutoShape 1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21435"/>
                        </a:xfrm>
                        <a:prstGeom prst="downArrow">
                          <a:avLst>
                            <a:gd name="adj1" fmla="val 50000"/>
                            <a:gd name="adj2" fmla="val 36381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926" o:spid="_x0000_s1026" type="#_x0000_t67" style="position:absolute;left:0;text-align:left;margin-left:412.55pt;margin-top:13.55pt;width:7.15pt;height:104.0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"/>
            </w:pict>
          </mc:Fallback>
        </mc:AlternateContent>
      </w:r>
    </w:p>
    <w:p w:rsidR="003D3AE8" w:rsidRDefault="003D3AE8" w:rsidP="00583371">
      <w:pPr>
        <w:tabs>
          <w:tab w:val="left" w:pos="1663"/>
        </w:tabs>
        <w:spacing w:line="354" w:lineRule="exact"/>
        <w:ind w:left="118"/>
        <w:outlineLvl w:val="6"/>
        <w:rPr>
          <w:rFonts w:ascii="ＭＳ 明朝" w:hAnsi="ＭＳ 明朝" w:cs="Microsoft YaHei"/>
          <w:b/>
          <w:bCs/>
          <w:lang w:eastAsia="ja-JP"/>
        </w:rPr>
      </w:pPr>
    </w:p>
    <w:p w:rsidR="003D3AE8" w:rsidRDefault="003D3AE8" w:rsidP="00583371">
      <w:pPr>
        <w:tabs>
          <w:tab w:val="left" w:pos="1663"/>
        </w:tabs>
        <w:spacing w:line="354" w:lineRule="exact"/>
        <w:ind w:left="118"/>
        <w:outlineLvl w:val="6"/>
        <w:rPr>
          <w:rFonts w:ascii="ＭＳ 明朝" w:hAnsi="ＭＳ 明朝" w:cs="Microsoft YaHei"/>
          <w:b/>
          <w:bCs/>
          <w:lang w:eastAsia="ja-JP"/>
        </w:rPr>
      </w:pPr>
    </w:p>
    <w:p w:rsidR="003D3AE8" w:rsidRDefault="003D3AE8" w:rsidP="00583371">
      <w:pPr>
        <w:tabs>
          <w:tab w:val="left" w:pos="1663"/>
        </w:tabs>
        <w:spacing w:line="354" w:lineRule="exact"/>
        <w:ind w:left="118"/>
        <w:outlineLvl w:val="6"/>
        <w:rPr>
          <w:rFonts w:ascii="ＭＳ 明朝" w:hAnsi="ＭＳ 明朝" w:cs="Microsoft YaHei"/>
          <w:b/>
          <w:bCs/>
          <w:lang w:eastAsia="ja-JP"/>
        </w:rPr>
      </w:pPr>
    </w:p>
    <w:p w:rsidR="003D3AE8" w:rsidRDefault="003D3AE8" w:rsidP="00583371">
      <w:pPr>
        <w:tabs>
          <w:tab w:val="left" w:pos="1663"/>
        </w:tabs>
        <w:spacing w:line="354" w:lineRule="exact"/>
        <w:ind w:left="118"/>
        <w:outlineLvl w:val="6"/>
        <w:rPr>
          <w:rFonts w:ascii="ＭＳ 明朝" w:hAnsi="ＭＳ 明朝" w:cs="Microsoft YaHei"/>
          <w:b/>
          <w:bCs/>
          <w:lang w:eastAsia="ja-JP"/>
        </w:rPr>
      </w:pPr>
    </w:p>
    <w:p w:rsidR="003D3AE8" w:rsidRDefault="003D3AE8" w:rsidP="00583371">
      <w:pPr>
        <w:tabs>
          <w:tab w:val="left" w:pos="1663"/>
        </w:tabs>
        <w:spacing w:line="354" w:lineRule="exact"/>
        <w:ind w:left="118"/>
        <w:outlineLvl w:val="6"/>
        <w:rPr>
          <w:rFonts w:ascii="ＭＳ 明朝" w:hAnsi="ＭＳ 明朝" w:cs="Microsoft YaHei"/>
          <w:b/>
          <w:bCs/>
          <w:lang w:eastAsia="ja-JP"/>
        </w:rPr>
      </w:pPr>
    </w:p>
    <w:p w:rsidR="003D3AE8" w:rsidRDefault="003D3AE8" w:rsidP="00583371">
      <w:pPr>
        <w:tabs>
          <w:tab w:val="left" w:pos="1663"/>
        </w:tabs>
        <w:spacing w:line="354" w:lineRule="exact"/>
        <w:ind w:left="118"/>
        <w:outlineLvl w:val="6"/>
        <w:rPr>
          <w:rFonts w:ascii="ＭＳ 明朝" w:hAnsi="ＭＳ 明朝" w:cs="Microsoft YaHei"/>
          <w:b/>
          <w:bCs/>
          <w:lang w:eastAsia="ja-JP"/>
        </w:rPr>
      </w:pPr>
    </w:p>
    <w:p w:rsidR="003D3AE8" w:rsidRDefault="003D3AE8" w:rsidP="00583371">
      <w:pPr>
        <w:tabs>
          <w:tab w:val="left" w:pos="1663"/>
        </w:tabs>
        <w:spacing w:line="354" w:lineRule="exact"/>
        <w:ind w:left="118"/>
        <w:outlineLvl w:val="6"/>
        <w:rPr>
          <w:rFonts w:ascii="ＭＳ 明朝" w:hAnsi="ＭＳ 明朝" w:cs="Microsoft YaHei"/>
          <w:b/>
          <w:bCs/>
          <w:lang w:eastAsia="ja-JP"/>
        </w:rPr>
      </w:pPr>
    </w:p>
    <w:p w:rsidR="003D3AE8" w:rsidRDefault="003D3AE8" w:rsidP="00583371">
      <w:pPr>
        <w:tabs>
          <w:tab w:val="left" w:pos="1663"/>
        </w:tabs>
        <w:spacing w:line="354" w:lineRule="exact"/>
        <w:ind w:left="118"/>
        <w:outlineLvl w:val="6"/>
        <w:rPr>
          <w:rFonts w:ascii="ＭＳ 明朝" w:hAnsi="ＭＳ 明朝" w:cs="Microsoft YaHei"/>
          <w:b/>
          <w:bCs/>
          <w:lang w:eastAsia="ja-JP"/>
        </w:rPr>
      </w:pPr>
    </w:p>
    <w:p w:rsidR="003D3AE8" w:rsidRDefault="003D3AE8" w:rsidP="00583371">
      <w:pPr>
        <w:tabs>
          <w:tab w:val="left" w:pos="1663"/>
        </w:tabs>
        <w:spacing w:line="354" w:lineRule="exact"/>
        <w:ind w:left="118"/>
        <w:outlineLvl w:val="6"/>
        <w:rPr>
          <w:rFonts w:ascii="ＭＳ 明朝" w:hAnsi="ＭＳ 明朝" w:cs="Microsoft YaHei"/>
          <w:b/>
          <w:bCs/>
          <w:lang w:eastAsia="ja-JP"/>
        </w:rPr>
      </w:pPr>
    </w:p>
    <w:p w:rsidR="003D3AE8" w:rsidRDefault="003D3AE8" w:rsidP="00583371">
      <w:pPr>
        <w:tabs>
          <w:tab w:val="left" w:pos="1663"/>
        </w:tabs>
        <w:spacing w:line="354" w:lineRule="exact"/>
        <w:ind w:left="118"/>
        <w:outlineLvl w:val="6"/>
        <w:rPr>
          <w:rFonts w:ascii="ＭＳ 明朝" w:hAnsi="ＭＳ 明朝" w:cs="Microsoft YaHei"/>
          <w:b/>
          <w:bCs/>
          <w:lang w:eastAsia="ja-JP"/>
        </w:rPr>
      </w:pPr>
    </w:p>
    <w:p w:rsidR="003D3AE8" w:rsidRDefault="003D3AE8" w:rsidP="00583371">
      <w:pPr>
        <w:tabs>
          <w:tab w:val="left" w:pos="1663"/>
        </w:tabs>
        <w:spacing w:line="354" w:lineRule="exact"/>
        <w:ind w:left="118"/>
        <w:outlineLvl w:val="6"/>
        <w:rPr>
          <w:rFonts w:ascii="ＭＳ 明朝" w:hAnsi="ＭＳ 明朝" w:cs="Microsoft YaHei"/>
          <w:b/>
          <w:bCs/>
          <w:lang w:eastAsia="ja-JP"/>
        </w:rPr>
      </w:pPr>
    </w:p>
    <w:p w:rsidR="003D3AE8" w:rsidRDefault="003D3AE8" w:rsidP="00583371">
      <w:pPr>
        <w:tabs>
          <w:tab w:val="left" w:pos="1663"/>
        </w:tabs>
        <w:spacing w:line="354" w:lineRule="exact"/>
        <w:ind w:left="118"/>
        <w:outlineLvl w:val="6"/>
        <w:rPr>
          <w:rFonts w:ascii="ＭＳ 明朝" w:hAnsi="ＭＳ 明朝" w:cs="Microsoft YaHei"/>
          <w:b/>
          <w:bCs/>
          <w:lang w:eastAsia="ja-JP"/>
        </w:rPr>
      </w:pPr>
    </w:p>
    <w:p w:rsidR="003D3AE8" w:rsidRDefault="003D3AE8" w:rsidP="00583371">
      <w:pPr>
        <w:tabs>
          <w:tab w:val="left" w:pos="1663"/>
        </w:tabs>
        <w:spacing w:line="354" w:lineRule="exact"/>
        <w:ind w:left="118"/>
        <w:outlineLvl w:val="6"/>
        <w:rPr>
          <w:rFonts w:ascii="ＭＳ 明朝" w:hAnsi="ＭＳ 明朝" w:cs="Microsoft YaHei"/>
          <w:b/>
          <w:bCs/>
          <w:lang w:eastAsia="ja-JP"/>
        </w:rPr>
      </w:pPr>
    </w:p>
    <w:p w:rsidR="003D3AE8" w:rsidRDefault="003D3AE8" w:rsidP="00583371">
      <w:pPr>
        <w:tabs>
          <w:tab w:val="left" w:pos="1663"/>
        </w:tabs>
        <w:spacing w:line="354" w:lineRule="exact"/>
        <w:ind w:left="118"/>
        <w:outlineLvl w:val="6"/>
        <w:rPr>
          <w:rFonts w:ascii="ＭＳ 明朝" w:hAnsi="ＭＳ 明朝" w:cs="Microsoft YaHei"/>
          <w:b/>
          <w:bCs/>
          <w:lang w:eastAsia="ja-JP"/>
        </w:rPr>
      </w:pPr>
    </w:p>
    <w:p w:rsidR="003D3AE8" w:rsidRDefault="003D3AE8" w:rsidP="00583371">
      <w:pPr>
        <w:tabs>
          <w:tab w:val="left" w:pos="1663"/>
        </w:tabs>
        <w:spacing w:line="354" w:lineRule="exact"/>
        <w:ind w:left="118"/>
        <w:outlineLvl w:val="6"/>
        <w:rPr>
          <w:rFonts w:ascii="ＭＳ 明朝" w:hAnsi="ＭＳ 明朝" w:cs="Microsoft YaHei"/>
          <w:b/>
          <w:bCs/>
          <w:lang w:eastAsia="ja-JP"/>
        </w:rPr>
      </w:pPr>
    </w:p>
    <w:p w:rsidR="003D3AE8" w:rsidRDefault="003D3AE8" w:rsidP="00583371">
      <w:pPr>
        <w:tabs>
          <w:tab w:val="left" w:pos="1663"/>
        </w:tabs>
        <w:spacing w:line="354" w:lineRule="exact"/>
        <w:ind w:left="118"/>
        <w:outlineLvl w:val="6"/>
        <w:rPr>
          <w:rFonts w:ascii="ＭＳ 明朝" w:hAnsi="ＭＳ 明朝" w:cs="Microsoft YaHei"/>
          <w:b/>
          <w:bCs/>
          <w:lang w:eastAsia="ja-JP"/>
        </w:rPr>
      </w:pPr>
    </w:p>
    <w:p w:rsidR="003D3AE8" w:rsidRDefault="003D3AE8" w:rsidP="00583371">
      <w:pPr>
        <w:tabs>
          <w:tab w:val="left" w:pos="1663"/>
        </w:tabs>
        <w:spacing w:line="354" w:lineRule="exact"/>
        <w:ind w:left="118"/>
        <w:outlineLvl w:val="6"/>
        <w:rPr>
          <w:rFonts w:ascii="ＭＳ 明朝" w:hAnsi="ＭＳ 明朝" w:cs="Microsoft YaHei"/>
          <w:b/>
          <w:bCs/>
          <w:lang w:eastAsia="ja-JP"/>
        </w:rPr>
      </w:pPr>
    </w:p>
    <w:p w:rsidR="003D3AE8" w:rsidRDefault="003D3AE8" w:rsidP="00583371">
      <w:pPr>
        <w:tabs>
          <w:tab w:val="left" w:pos="1663"/>
        </w:tabs>
        <w:spacing w:line="354" w:lineRule="exact"/>
        <w:ind w:left="118"/>
        <w:outlineLvl w:val="6"/>
        <w:rPr>
          <w:rFonts w:ascii="ＭＳ 明朝" w:hAnsi="ＭＳ 明朝" w:cs="Microsoft YaHei"/>
          <w:b/>
          <w:bCs/>
          <w:lang w:eastAsia="ja-JP"/>
        </w:rPr>
      </w:pPr>
    </w:p>
    <w:p w:rsidR="00583371" w:rsidRPr="005C1D25" w:rsidRDefault="000F1F75" w:rsidP="001A4636">
      <w:pPr>
        <w:tabs>
          <w:tab w:val="left" w:pos="1663"/>
        </w:tabs>
        <w:spacing w:line="354" w:lineRule="exact"/>
        <w:ind w:firstLineChars="300" w:firstLine="660"/>
        <w:outlineLvl w:val="6"/>
        <w:rPr>
          <w:rFonts w:ascii="ＭＳ 明朝" w:hAnsi="ＭＳ 明朝" w:cs="ＭＳ 明朝"/>
          <w:sz w:val="20"/>
          <w:szCs w:val="20"/>
          <w:lang w:eastAsia="ja-JP"/>
        </w:rPr>
      </w:pPr>
      <w:r>
        <w:rPr>
          <w:rFonts w:ascii="ＭＳ ゴシック" w:eastAsia="ＭＳ ゴシック" w:hAnsi="ＭＳ ゴシック" w:hint="eastAsia"/>
          <w:bdr w:val="single" w:sz="4" w:space="0" w:color="auto"/>
          <w:lang w:eastAsia="ja-JP"/>
        </w:rPr>
        <w:t>連絡窓口</w:t>
      </w:r>
      <w:r>
        <w:rPr>
          <w:rFonts w:ascii="ＭＳ ゴシック" w:eastAsia="ＭＳ ゴシック" w:hAnsi="ＭＳ ゴシック" w:hint="eastAsia"/>
          <w:bdr w:val="single" w:sz="4" w:space="0" w:color="auto"/>
        </w:rPr>
        <w:t>：県教育委員会事務局保健体育課健康安全教育</w:t>
      </w:r>
      <w:r>
        <w:rPr>
          <w:rFonts w:ascii="ＭＳ ゴシック" w:eastAsia="ＭＳ ゴシック" w:hAnsi="ＭＳ ゴシック" w:hint="eastAsia"/>
          <w:bdr w:val="single" w:sz="4" w:space="0" w:color="auto"/>
          <w:lang w:eastAsia="ja-JP"/>
        </w:rPr>
        <w:t>係</w:t>
      </w:r>
      <w:r w:rsidR="00276153">
        <w:rPr>
          <w:rFonts w:ascii="ＭＳ ゴシック" w:eastAsia="ＭＳ ゴシック" w:hAnsi="ＭＳ ゴシック" w:hint="eastAsia"/>
          <w:bdr w:val="single" w:sz="4" w:space="0" w:color="auto"/>
          <w:lang w:eastAsia="ja-JP"/>
        </w:rPr>
        <w:t xml:space="preserve">　〈電話</w:t>
      </w:r>
      <w:r w:rsidR="001A4636">
        <w:rPr>
          <w:rFonts w:ascii="ＭＳ ゴシック" w:eastAsia="ＭＳ ゴシック" w:hAnsi="ＭＳ ゴシック" w:hint="eastAsia"/>
          <w:bdr w:val="single" w:sz="4" w:space="0" w:color="auto"/>
          <w:lang w:eastAsia="ja-JP"/>
        </w:rPr>
        <w:t>0742-27-9862</w:t>
      </w:r>
      <w:r w:rsidR="001A4636">
        <w:rPr>
          <w:rFonts w:ascii="ＭＳ ゴシック" w:eastAsia="ＭＳ ゴシック" w:hAnsi="ＭＳ ゴシック"/>
          <w:bdr w:val="single" w:sz="4" w:space="0" w:color="auto"/>
          <w:lang w:eastAsia="ja-JP"/>
        </w:rPr>
        <w:t>〉</w:t>
      </w:r>
    </w:p>
    <w:p w:rsidR="00583371" w:rsidRPr="005C1D25" w:rsidRDefault="00583371" w:rsidP="00583371">
      <w:pPr>
        <w:rPr>
          <w:rFonts w:ascii="ＭＳ 明朝" w:hAnsi="ＭＳ 明朝" w:cs="ＭＳ 明朝"/>
          <w:sz w:val="20"/>
          <w:szCs w:val="20"/>
          <w:lang w:eastAsia="ja-JP"/>
        </w:rPr>
      </w:pPr>
    </w:p>
    <w:p w:rsidR="00583371" w:rsidRDefault="00583371" w:rsidP="00583371">
      <w:pPr>
        <w:rPr>
          <w:rFonts w:ascii="ＭＳ 明朝" w:hAnsi="ＭＳ 明朝" w:cs="ＭＳ 明朝"/>
          <w:sz w:val="20"/>
          <w:szCs w:val="20"/>
          <w:lang w:eastAsia="ja-JP"/>
        </w:rPr>
      </w:pPr>
    </w:p>
    <w:p w:rsidR="0070091C" w:rsidRDefault="0070091C" w:rsidP="00583371">
      <w:pPr>
        <w:rPr>
          <w:rFonts w:ascii="ＭＳ 明朝" w:hAnsi="ＭＳ 明朝" w:cs="ＭＳ 明朝"/>
          <w:sz w:val="20"/>
          <w:szCs w:val="20"/>
          <w:lang w:eastAsia="ja-JP"/>
        </w:rPr>
      </w:pPr>
    </w:p>
    <w:p w:rsidR="00616D79" w:rsidRPr="005C1D25" w:rsidRDefault="00616D79" w:rsidP="00616D79">
      <w:pPr>
        <w:jc w:val="center"/>
        <w:rPr>
          <w:rFonts w:ascii="ＭＳ 明朝" w:hAnsi="ＭＳ 明朝" w:cs="SimSun"/>
          <w:b/>
          <w:color w:val="000000"/>
          <w:sz w:val="36"/>
          <w:szCs w:val="36"/>
          <w:lang w:eastAsia="ja-JP"/>
        </w:rPr>
      </w:pPr>
      <w:r w:rsidRPr="005C1D25">
        <w:rPr>
          <w:rFonts w:ascii="ＭＳ 明朝" w:hAnsi="ＭＳ 明朝" w:cs="SimSun" w:hint="eastAsia"/>
          <w:b/>
          <w:color w:val="000000"/>
          <w:sz w:val="36"/>
          <w:szCs w:val="36"/>
          <w:lang w:eastAsia="ja-JP"/>
        </w:rPr>
        <w:t>アレルギー対応に関する連携の流れ</w:t>
      </w:r>
    </w:p>
    <w:p w:rsidR="00616D79" w:rsidRPr="005C1D25" w:rsidRDefault="00616D79" w:rsidP="00616D79">
      <w:pPr>
        <w:jc w:val="center"/>
        <w:rPr>
          <w:rFonts w:ascii="ＭＳ 明朝" w:hAnsi="ＭＳ 明朝" w:cs="SimSun"/>
          <w:color w:val="000000"/>
          <w:sz w:val="28"/>
          <w:szCs w:val="28"/>
          <w:lang w:eastAsia="ja-JP"/>
        </w:rPr>
      </w:pPr>
    </w:p>
    <w:p w:rsidR="00616D79" w:rsidRPr="005C1D25" w:rsidRDefault="00616D79" w:rsidP="00616D79">
      <w:pPr>
        <w:jc w:val="center"/>
        <w:rPr>
          <w:rFonts w:ascii="ＭＳ 明朝" w:hAnsi="ＭＳ 明朝" w:cs="SimSun"/>
          <w:color w:val="000000"/>
          <w:sz w:val="28"/>
          <w:szCs w:val="28"/>
          <w:lang w:eastAsia="ja-JP"/>
        </w:rPr>
      </w:pPr>
    </w:p>
    <w:p w:rsidR="00616D79" w:rsidRPr="005C1D25" w:rsidRDefault="00616D79" w:rsidP="00616D79">
      <w:pPr>
        <w:jc w:val="center"/>
        <w:rPr>
          <w:rFonts w:ascii="ＭＳ 明朝" w:hAnsi="ＭＳ 明朝" w:cs="SimSun"/>
          <w:color w:val="000000"/>
          <w:sz w:val="28"/>
          <w:szCs w:val="28"/>
          <w:lang w:eastAsia="ja-JP"/>
        </w:rPr>
      </w:pPr>
      <w:r>
        <w:rPr>
          <w:rFonts w:ascii="ＭＳ 明朝" w:hAnsi="ＭＳ 明朝"/>
          <w:noProof/>
          <w:color w:val="000000"/>
          <w:lang w:eastAsia="ja-JP"/>
        </w:rPr>
        <mc:AlternateContent>
          <mc:Choice Requires="wps">
            <w:drawing>
              <wp:anchor distT="0" distB="0" distL="114300" distR="114300" simplePos="0" relativeHeight="251833856" behindDoc="0" locked="0" layoutInCell="1" allowOverlap="1" wp14:anchorId="7B2BC896" wp14:editId="59BB26BD">
                <wp:simplePos x="0" y="0"/>
                <wp:positionH relativeFrom="column">
                  <wp:posOffset>770890</wp:posOffset>
                </wp:positionH>
                <wp:positionV relativeFrom="paragraph">
                  <wp:posOffset>74296</wp:posOffset>
                </wp:positionV>
                <wp:extent cx="4457700" cy="1289050"/>
                <wp:effectExtent l="0" t="0" r="19050" b="25400"/>
                <wp:wrapNone/>
                <wp:docPr id="291" name="角丸四角形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289050"/>
                        </a:xfrm>
                        <a:prstGeom prst="roundRect">
                          <a:avLst>
                            <a:gd name="adj" fmla="val 16667"/>
                          </a:avLst>
                        </a:prstGeom>
                        <a:solidFill>
                          <a:srgbClr val="FFFFFF"/>
                        </a:solidFill>
                        <a:ln w="9525">
                          <a:solidFill>
                            <a:srgbClr val="000000"/>
                          </a:solidFill>
                          <a:round/>
                          <a:headEnd/>
                          <a:tailEnd/>
                        </a:ln>
                      </wps:spPr>
                      <wps:txbx>
                        <w:txbxContent>
                          <w:p w:rsidR="00012E96" w:rsidRPr="00C40050" w:rsidRDefault="00012E96" w:rsidP="00616D79">
                            <w:pPr>
                              <w:jc w:val="center"/>
                              <w:rPr>
                                <w:rFonts w:ascii="ＭＳ 明朝" w:hAnsi="ＭＳ 明朝" w:cs="SimSun"/>
                                <w:color w:val="000000"/>
                                <w:sz w:val="28"/>
                                <w:szCs w:val="28"/>
                                <w:lang w:eastAsia="ja-JP"/>
                              </w:rPr>
                            </w:pPr>
                            <w:r w:rsidRPr="00C40050">
                              <w:rPr>
                                <w:rFonts w:ascii="ＭＳ 明朝" w:hAnsi="ＭＳ 明朝" w:cs="SimSun" w:hint="eastAsia"/>
                                <w:color w:val="000000"/>
                                <w:sz w:val="28"/>
                                <w:szCs w:val="28"/>
                                <w:bdr w:val="single" w:sz="4" w:space="0" w:color="auto"/>
                                <w:lang w:eastAsia="ja-JP"/>
                              </w:rPr>
                              <w:t>奈良県教育委員会</w:t>
                            </w:r>
                          </w:p>
                          <w:p w:rsidR="00012E96" w:rsidRDefault="00012E96" w:rsidP="00C40050">
                            <w:pPr>
                              <w:pStyle w:val="a4"/>
                              <w:spacing w:line="276" w:lineRule="auto"/>
                              <w:ind w:left="360"/>
                              <w:rPr>
                                <w:rFonts w:ascii="ＭＳ 明朝" w:hAnsi="ＭＳ 明朝"/>
                                <w:color w:val="000000"/>
                                <w:lang w:eastAsia="ja-JP"/>
                              </w:rPr>
                            </w:pPr>
                          </w:p>
                          <w:p w:rsidR="00012E96" w:rsidRPr="00294EDC" w:rsidRDefault="00012E96" w:rsidP="00616D79">
                            <w:pPr>
                              <w:pStyle w:val="a4"/>
                              <w:numPr>
                                <w:ilvl w:val="0"/>
                                <w:numId w:val="1"/>
                              </w:numPr>
                              <w:spacing w:line="276" w:lineRule="auto"/>
                              <w:rPr>
                                <w:rFonts w:ascii="ＭＳ 明朝" w:hAnsi="ＭＳ 明朝"/>
                                <w:color w:val="000000"/>
                                <w:lang w:eastAsia="ja-JP"/>
                              </w:rPr>
                            </w:pPr>
                            <w:r w:rsidRPr="00294EDC">
                              <w:rPr>
                                <w:rFonts w:ascii="ＭＳ 明朝" w:hAnsi="ＭＳ 明朝" w:hint="eastAsia"/>
                                <w:color w:val="000000"/>
                                <w:lang w:eastAsia="ja-JP"/>
                              </w:rPr>
                              <w:t>ガイドライン</w:t>
                            </w:r>
                            <w:r w:rsidRPr="005C6D0F">
                              <w:rPr>
                                <w:rFonts w:ascii="ＭＳ 明朝" w:hAnsi="ＭＳ 明朝" w:hint="eastAsia"/>
                                <w:color w:val="000000"/>
                                <w:sz w:val="16"/>
                                <w:szCs w:val="16"/>
                                <w:lang w:eastAsia="ja-JP"/>
                              </w:rPr>
                              <w:t>（＊１）</w:t>
                            </w:r>
                            <w:r w:rsidRPr="00294EDC">
                              <w:rPr>
                                <w:rFonts w:ascii="ＭＳ 明朝" w:hAnsi="ＭＳ 明朝" w:hint="eastAsia"/>
                                <w:color w:val="000000"/>
                                <w:lang w:eastAsia="ja-JP"/>
                              </w:rPr>
                              <w:t>に基づいた基本方針の策定と</w:t>
                            </w:r>
                            <w:r>
                              <w:rPr>
                                <w:rFonts w:ascii="ＭＳ 明朝" w:hAnsi="ＭＳ 明朝" w:hint="eastAsia"/>
                                <w:color w:val="000000"/>
                                <w:lang w:eastAsia="ja-JP"/>
                              </w:rPr>
                              <w:t>対応の徹底</w:t>
                            </w:r>
                          </w:p>
                          <w:p w:rsidR="00012E96" w:rsidRPr="00294EDC" w:rsidRDefault="00012E96" w:rsidP="00616D79">
                            <w:pPr>
                              <w:pStyle w:val="a4"/>
                              <w:numPr>
                                <w:ilvl w:val="0"/>
                                <w:numId w:val="1"/>
                              </w:numPr>
                              <w:spacing w:line="276" w:lineRule="auto"/>
                              <w:rPr>
                                <w:rFonts w:ascii="ＭＳ 明朝" w:hAnsi="ＭＳ 明朝"/>
                                <w:color w:val="000000"/>
                                <w:lang w:eastAsia="ja-JP"/>
                              </w:rPr>
                            </w:pPr>
                            <w:r w:rsidRPr="00294EDC">
                              <w:rPr>
                                <w:rFonts w:ascii="ＭＳ 明朝" w:hAnsi="ＭＳ 明朝" w:hint="eastAsia"/>
                                <w:color w:val="000000"/>
                                <w:lang w:eastAsia="ja-JP"/>
                              </w:rPr>
                              <w:t>対応実施状況の調査、把握、フィードバック</w:t>
                            </w:r>
                          </w:p>
                          <w:p w:rsidR="00012E96" w:rsidRPr="00294EDC" w:rsidRDefault="00012E96" w:rsidP="00616D79">
                            <w:pPr>
                              <w:pStyle w:val="a4"/>
                              <w:numPr>
                                <w:ilvl w:val="0"/>
                                <w:numId w:val="1"/>
                              </w:numPr>
                              <w:spacing w:line="276" w:lineRule="auto"/>
                              <w:rPr>
                                <w:rFonts w:ascii="ＭＳ 明朝" w:hAnsi="ＭＳ 明朝"/>
                                <w:color w:val="000000"/>
                                <w:lang w:eastAsia="ja-JP"/>
                              </w:rPr>
                            </w:pPr>
                            <w:r w:rsidRPr="00294EDC">
                              <w:rPr>
                                <w:rFonts w:ascii="ＭＳ 明朝" w:hAnsi="ＭＳ 明朝" w:hint="eastAsia"/>
                                <w:color w:val="000000"/>
                                <w:lang w:eastAsia="ja-JP"/>
                              </w:rPr>
                              <w:t>事故及びヒヤリハット事例の件数及び重大な事例の把握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91" o:spid="_x0000_s1214" style="position:absolute;left:0;text-align:left;margin-left:60.7pt;margin-top:5.85pt;width:351pt;height:101.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">
                <v:textbox inset="5.85pt,.7pt,5.85pt,.7pt">
                  <w:txbxContent>
                    <w:p w:rsidR="00012E96" w:rsidRPr="00C40050" w:rsidRDefault="00012E96" w:rsidP="00616D79">
                      <w:pPr>
                        <w:jc w:val="center"/>
                        <w:rPr>
                          <w:rFonts w:ascii="ＭＳ 明朝" w:hAnsi="ＭＳ 明朝" w:cs="SimSun"/>
                          <w:color w:val="000000"/>
                          <w:sz w:val="28"/>
                          <w:szCs w:val="28"/>
                          <w:lang w:eastAsia="ja-JP"/>
                        </w:rPr>
                      </w:pPr>
                      <w:r w:rsidRPr="00C40050">
                        <w:rPr>
                          <w:rFonts w:ascii="ＭＳ 明朝" w:hAnsi="ＭＳ 明朝" w:cs="SimSun" w:hint="eastAsia"/>
                          <w:color w:val="000000"/>
                          <w:sz w:val="28"/>
                          <w:szCs w:val="28"/>
                          <w:bdr w:val="single" w:sz="4" w:space="0" w:color="auto"/>
                          <w:lang w:eastAsia="ja-JP"/>
                        </w:rPr>
                        <w:t>奈良県教育委員会</w:t>
                      </w:r>
                    </w:p>
                    <w:p w:rsidR="00012E96" w:rsidRDefault="00012E96" w:rsidP="00C40050">
                      <w:pPr>
                        <w:pStyle w:val="a4"/>
                        <w:spacing w:line="276" w:lineRule="auto"/>
                        <w:ind w:left="360"/>
                        <w:rPr>
                          <w:rFonts w:ascii="ＭＳ 明朝" w:hAnsi="ＭＳ 明朝"/>
                          <w:color w:val="000000"/>
                          <w:lang w:eastAsia="ja-JP"/>
                        </w:rPr>
                      </w:pPr>
                    </w:p>
                    <w:p w:rsidR="00012E96" w:rsidRPr="00294EDC" w:rsidRDefault="00012E96" w:rsidP="00616D79">
                      <w:pPr>
                        <w:pStyle w:val="a4"/>
                        <w:numPr>
                          <w:ilvl w:val="0"/>
                          <w:numId w:val="1"/>
                        </w:numPr>
                        <w:spacing w:line="276" w:lineRule="auto"/>
                        <w:rPr>
                          <w:rFonts w:ascii="ＭＳ 明朝" w:hAnsi="ＭＳ 明朝"/>
                          <w:color w:val="000000"/>
                          <w:lang w:eastAsia="ja-JP"/>
                        </w:rPr>
                      </w:pPr>
                      <w:r w:rsidRPr="00294EDC">
                        <w:rPr>
                          <w:rFonts w:ascii="ＭＳ 明朝" w:hAnsi="ＭＳ 明朝" w:hint="eastAsia"/>
                          <w:color w:val="000000"/>
                          <w:lang w:eastAsia="ja-JP"/>
                        </w:rPr>
                        <w:t>ガイドライン</w:t>
                      </w:r>
                      <w:r w:rsidRPr="005C6D0F">
                        <w:rPr>
                          <w:rFonts w:ascii="ＭＳ 明朝" w:hAnsi="ＭＳ 明朝" w:hint="eastAsia"/>
                          <w:color w:val="000000"/>
                          <w:sz w:val="16"/>
                          <w:szCs w:val="16"/>
                          <w:lang w:eastAsia="ja-JP"/>
                        </w:rPr>
                        <w:t>（＊１）</w:t>
                      </w:r>
                      <w:r w:rsidRPr="00294EDC">
                        <w:rPr>
                          <w:rFonts w:ascii="ＭＳ 明朝" w:hAnsi="ＭＳ 明朝" w:hint="eastAsia"/>
                          <w:color w:val="000000"/>
                          <w:lang w:eastAsia="ja-JP"/>
                        </w:rPr>
                        <w:t>に基づいた基本方針の策定と</w:t>
                      </w:r>
                      <w:r>
                        <w:rPr>
                          <w:rFonts w:ascii="ＭＳ 明朝" w:hAnsi="ＭＳ 明朝" w:hint="eastAsia"/>
                          <w:color w:val="000000"/>
                          <w:lang w:eastAsia="ja-JP"/>
                        </w:rPr>
                        <w:t>対応の徹底</w:t>
                      </w:r>
                    </w:p>
                    <w:p w:rsidR="00012E96" w:rsidRPr="00294EDC" w:rsidRDefault="00012E96" w:rsidP="00616D79">
                      <w:pPr>
                        <w:pStyle w:val="a4"/>
                        <w:numPr>
                          <w:ilvl w:val="0"/>
                          <w:numId w:val="1"/>
                        </w:numPr>
                        <w:spacing w:line="276" w:lineRule="auto"/>
                        <w:rPr>
                          <w:rFonts w:ascii="ＭＳ 明朝" w:hAnsi="ＭＳ 明朝"/>
                          <w:color w:val="000000"/>
                          <w:lang w:eastAsia="ja-JP"/>
                        </w:rPr>
                      </w:pPr>
                      <w:r w:rsidRPr="00294EDC">
                        <w:rPr>
                          <w:rFonts w:ascii="ＭＳ 明朝" w:hAnsi="ＭＳ 明朝" w:hint="eastAsia"/>
                          <w:color w:val="000000"/>
                          <w:lang w:eastAsia="ja-JP"/>
                        </w:rPr>
                        <w:t>対応実施状況の調査、把握、フィードバック</w:t>
                      </w:r>
                    </w:p>
                    <w:p w:rsidR="00012E96" w:rsidRPr="00294EDC" w:rsidRDefault="00012E96" w:rsidP="00616D79">
                      <w:pPr>
                        <w:pStyle w:val="a4"/>
                        <w:numPr>
                          <w:ilvl w:val="0"/>
                          <w:numId w:val="1"/>
                        </w:numPr>
                        <w:spacing w:line="276" w:lineRule="auto"/>
                        <w:rPr>
                          <w:rFonts w:ascii="ＭＳ 明朝" w:hAnsi="ＭＳ 明朝"/>
                          <w:color w:val="000000"/>
                          <w:lang w:eastAsia="ja-JP"/>
                        </w:rPr>
                      </w:pPr>
                      <w:r w:rsidRPr="00294EDC">
                        <w:rPr>
                          <w:rFonts w:ascii="ＭＳ 明朝" w:hAnsi="ＭＳ 明朝" w:hint="eastAsia"/>
                          <w:color w:val="000000"/>
                          <w:lang w:eastAsia="ja-JP"/>
                        </w:rPr>
                        <w:t>事故及びヒヤリハット事例の件数及び重大な事例の把握</w:t>
                      </w:r>
                    </w:p>
                  </w:txbxContent>
                </v:textbox>
              </v:roundrect>
            </w:pict>
          </mc:Fallback>
        </mc:AlternateContent>
      </w:r>
    </w:p>
    <w:p w:rsidR="00616D79" w:rsidRPr="005C1D25" w:rsidRDefault="00616D79" w:rsidP="00616D79">
      <w:pPr>
        <w:jc w:val="center"/>
        <w:rPr>
          <w:rFonts w:ascii="ＭＳ 明朝" w:hAnsi="ＭＳ 明朝" w:cs="SimSun"/>
          <w:color w:val="000000"/>
          <w:sz w:val="28"/>
          <w:szCs w:val="28"/>
          <w:lang w:eastAsia="ja-JP"/>
        </w:rPr>
      </w:pPr>
    </w:p>
    <w:p w:rsidR="00616D79" w:rsidRPr="005C1D25" w:rsidRDefault="00616D79" w:rsidP="00616D79">
      <w:pPr>
        <w:jc w:val="center"/>
        <w:rPr>
          <w:rFonts w:ascii="ＭＳ 明朝" w:hAnsi="ＭＳ 明朝" w:cs="SimSun"/>
          <w:color w:val="000000"/>
          <w:sz w:val="28"/>
          <w:szCs w:val="28"/>
          <w:lang w:eastAsia="ja-JP"/>
        </w:rPr>
      </w:pPr>
    </w:p>
    <w:p w:rsidR="00616D79" w:rsidRPr="005C1D25" w:rsidRDefault="00616D79" w:rsidP="00616D79">
      <w:pPr>
        <w:jc w:val="center"/>
        <w:rPr>
          <w:rFonts w:ascii="ＭＳ 明朝" w:hAnsi="ＭＳ 明朝" w:cs="SimSun"/>
          <w:color w:val="000000"/>
          <w:sz w:val="28"/>
          <w:szCs w:val="28"/>
          <w:lang w:eastAsia="ja-JP"/>
        </w:rPr>
      </w:pPr>
    </w:p>
    <w:p w:rsidR="00616D79" w:rsidRPr="005C1D25" w:rsidRDefault="00616D79" w:rsidP="00616D79">
      <w:pPr>
        <w:jc w:val="center"/>
        <w:rPr>
          <w:rFonts w:ascii="ＭＳ 明朝" w:hAnsi="ＭＳ 明朝" w:cs="SimSun"/>
          <w:color w:val="000000"/>
          <w:sz w:val="28"/>
          <w:szCs w:val="28"/>
          <w:lang w:eastAsia="ja-JP"/>
        </w:rPr>
      </w:pPr>
    </w:p>
    <w:p w:rsidR="00616D79" w:rsidRPr="005C1D25" w:rsidRDefault="00616D79" w:rsidP="00616D79">
      <w:pPr>
        <w:jc w:val="center"/>
        <w:rPr>
          <w:rFonts w:ascii="ＭＳ 明朝" w:hAnsi="ＭＳ 明朝" w:cs="SimSun"/>
          <w:color w:val="000000"/>
          <w:sz w:val="28"/>
          <w:szCs w:val="28"/>
          <w:lang w:eastAsia="ja-JP"/>
        </w:rPr>
      </w:pPr>
      <w:r>
        <w:rPr>
          <w:rFonts w:ascii="ＭＳ 明朝" w:hAnsi="ＭＳ 明朝"/>
          <w:noProof/>
          <w:color w:val="000000"/>
          <w:lang w:eastAsia="ja-JP"/>
        </w:rPr>
        <mc:AlternateContent>
          <mc:Choice Requires="wps">
            <w:drawing>
              <wp:anchor distT="0" distB="0" distL="114300" distR="114300" simplePos="0" relativeHeight="251834880" behindDoc="0" locked="0" layoutInCell="1" allowOverlap="1" wp14:anchorId="7BCA116D" wp14:editId="120B6A9A">
                <wp:simplePos x="0" y="0"/>
                <wp:positionH relativeFrom="column">
                  <wp:posOffset>2665730</wp:posOffset>
                </wp:positionH>
                <wp:positionV relativeFrom="paragraph">
                  <wp:posOffset>535305</wp:posOffset>
                </wp:positionV>
                <wp:extent cx="645160" cy="635"/>
                <wp:effectExtent l="53975" t="22860" r="59690" b="17780"/>
                <wp:wrapNone/>
                <wp:docPr id="292" name="直線矢印コネクタ 1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45160" cy="635"/>
                        </a:xfrm>
                        <a:prstGeom prst="bentConnector3">
                          <a:avLst>
                            <a:gd name="adj1" fmla="val 50000"/>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直線矢印コネクタ 1757" o:spid="_x0000_s1026" type="#_x0000_t34" style="position:absolute;left:0;text-align:left;margin-left:209.9pt;margin-top:42.15pt;width:50.8pt;height:.05pt;rotation:90;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">
                <v:stroke startarrow="block" endarrow="block"/>
              </v:shape>
            </w:pict>
          </mc:Fallback>
        </mc:AlternateContent>
      </w:r>
    </w:p>
    <w:p w:rsidR="00616D79" w:rsidRPr="005C1D25" w:rsidRDefault="00616D79" w:rsidP="00616D79">
      <w:pPr>
        <w:jc w:val="center"/>
        <w:rPr>
          <w:rFonts w:ascii="ＭＳ 明朝" w:hAnsi="ＭＳ 明朝" w:cs="SimSun"/>
          <w:color w:val="000000"/>
          <w:sz w:val="28"/>
          <w:szCs w:val="28"/>
          <w:lang w:eastAsia="ja-JP"/>
        </w:rPr>
      </w:pPr>
    </w:p>
    <w:p w:rsidR="00616D79" w:rsidRPr="005C1D25" w:rsidRDefault="00616D79" w:rsidP="00616D79">
      <w:pPr>
        <w:jc w:val="center"/>
        <w:rPr>
          <w:rFonts w:ascii="ＭＳ 明朝" w:hAnsi="ＭＳ 明朝" w:cs="SimSun"/>
          <w:color w:val="000000"/>
          <w:sz w:val="28"/>
          <w:szCs w:val="28"/>
          <w:lang w:eastAsia="ja-JP"/>
        </w:rPr>
      </w:pPr>
    </w:p>
    <w:p w:rsidR="00616D79" w:rsidRPr="005C1D25" w:rsidRDefault="00616D79" w:rsidP="00616D79">
      <w:pPr>
        <w:jc w:val="center"/>
        <w:rPr>
          <w:rFonts w:ascii="ＭＳ 明朝" w:hAnsi="ＭＳ 明朝" w:cs="SimSun"/>
          <w:color w:val="000000"/>
          <w:sz w:val="28"/>
          <w:szCs w:val="28"/>
          <w:lang w:eastAsia="ja-JP"/>
        </w:rPr>
      </w:pPr>
      <w:r>
        <w:rPr>
          <w:rFonts w:ascii="ＭＳ 明朝" w:hAnsi="ＭＳ 明朝"/>
          <w:noProof/>
          <w:color w:val="000000"/>
          <w:lang w:eastAsia="ja-JP"/>
        </w:rPr>
        <mc:AlternateContent>
          <mc:Choice Requires="wps">
            <w:drawing>
              <wp:anchor distT="0" distB="0" distL="114300" distR="114300" simplePos="0" relativeHeight="251835904" behindDoc="0" locked="0" layoutInCell="1" allowOverlap="1" wp14:anchorId="5B054DEA" wp14:editId="758AFE25">
                <wp:simplePos x="0" y="0"/>
                <wp:positionH relativeFrom="column">
                  <wp:posOffset>774700</wp:posOffset>
                </wp:positionH>
                <wp:positionV relativeFrom="paragraph">
                  <wp:posOffset>167005</wp:posOffset>
                </wp:positionV>
                <wp:extent cx="4457700" cy="1285240"/>
                <wp:effectExtent l="0" t="0" r="19050" b="10160"/>
                <wp:wrapNone/>
                <wp:docPr id="293" name="角丸四角形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285240"/>
                        </a:xfrm>
                        <a:prstGeom prst="roundRect">
                          <a:avLst>
                            <a:gd name="adj" fmla="val 16667"/>
                          </a:avLst>
                        </a:prstGeom>
                        <a:solidFill>
                          <a:srgbClr val="FFFFFF"/>
                        </a:solidFill>
                        <a:ln w="9525">
                          <a:solidFill>
                            <a:srgbClr val="000000"/>
                          </a:solidFill>
                          <a:round/>
                          <a:headEnd/>
                          <a:tailEnd/>
                        </a:ln>
                      </wps:spPr>
                      <wps:txbx>
                        <w:txbxContent>
                          <w:p w:rsidR="00012E96" w:rsidRDefault="00012E96" w:rsidP="00616D79">
                            <w:pPr>
                              <w:jc w:val="center"/>
                              <w:rPr>
                                <w:rFonts w:ascii="ＭＳ 明朝" w:hAnsi="ＭＳ 明朝" w:cs="SimSun"/>
                                <w:color w:val="000000"/>
                                <w:sz w:val="28"/>
                                <w:szCs w:val="28"/>
                                <w:bdr w:val="single" w:sz="4" w:space="0" w:color="auto"/>
                                <w:shd w:val="pct15" w:color="auto" w:fill="FFFFFF"/>
                                <w:lang w:eastAsia="ja-JP"/>
                              </w:rPr>
                            </w:pPr>
                            <w:r w:rsidRPr="00C40050">
                              <w:rPr>
                                <w:rFonts w:ascii="ＭＳ 明朝" w:hAnsi="ＭＳ 明朝" w:cs="SimSun" w:hint="eastAsia"/>
                                <w:color w:val="000000"/>
                                <w:sz w:val="28"/>
                                <w:szCs w:val="28"/>
                                <w:bdr w:val="single" w:sz="4" w:space="0" w:color="auto"/>
                                <w:lang w:eastAsia="ja-JP"/>
                              </w:rPr>
                              <w:t>市町村教育委員会等</w:t>
                            </w:r>
                            <w:r w:rsidRPr="00C40050">
                              <w:rPr>
                                <w:rFonts w:ascii="ＭＳ 明朝" w:hAnsi="ＭＳ 明朝" w:cs="SimSun" w:hint="eastAsia"/>
                                <w:color w:val="000000"/>
                                <w:sz w:val="16"/>
                                <w:szCs w:val="16"/>
                                <w:bdr w:val="single" w:sz="4" w:space="0" w:color="auto"/>
                                <w:lang w:eastAsia="ja-JP"/>
                              </w:rPr>
                              <w:t>（＊２）</w:t>
                            </w:r>
                          </w:p>
                          <w:p w:rsidR="00012E96" w:rsidRPr="00294EDC" w:rsidRDefault="00012E96" w:rsidP="00616D79">
                            <w:pPr>
                              <w:rPr>
                                <w:rFonts w:ascii="ＭＳ 明朝" w:hAnsi="ＭＳ 明朝"/>
                                <w:color w:val="000000"/>
                                <w:lang w:eastAsia="ja-JP"/>
                              </w:rPr>
                            </w:pPr>
                          </w:p>
                          <w:p w:rsidR="00012E96" w:rsidRPr="00294EDC" w:rsidRDefault="00012E96" w:rsidP="00616D79">
                            <w:pPr>
                              <w:pStyle w:val="a4"/>
                              <w:numPr>
                                <w:ilvl w:val="0"/>
                                <w:numId w:val="1"/>
                              </w:numPr>
                              <w:spacing w:line="276" w:lineRule="auto"/>
                              <w:rPr>
                                <w:rFonts w:ascii="ＭＳ 明朝" w:hAnsi="ＭＳ 明朝"/>
                                <w:color w:val="000000"/>
                                <w:lang w:eastAsia="ja-JP"/>
                              </w:rPr>
                            </w:pPr>
                            <w:r w:rsidRPr="00294EDC">
                              <w:rPr>
                                <w:rFonts w:ascii="ＭＳ 明朝" w:hAnsi="ＭＳ 明朝" w:hint="eastAsia"/>
                                <w:color w:val="000000"/>
                                <w:lang w:eastAsia="ja-JP"/>
                              </w:rPr>
                              <w:t>対応実施状況の調査、報告、フィードバック</w:t>
                            </w:r>
                          </w:p>
                          <w:p w:rsidR="00012E96" w:rsidRPr="00294EDC" w:rsidRDefault="00012E96" w:rsidP="00616D79">
                            <w:pPr>
                              <w:pStyle w:val="a4"/>
                              <w:numPr>
                                <w:ilvl w:val="0"/>
                                <w:numId w:val="1"/>
                              </w:numPr>
                              <w:spacing w:line="276" w:lineRule="auto"/>
                              <w:rPr>
                                <w:rFonts w:ascii="ＭＳ 明朝" w:hAnsi="ＭＳ 明朝"/>
                                <w:color w:val="000000"/>
                                <w:lang w:eastAsia="ja-JP"/>
                              </w:rPr>
                            </w:pPr>
                            <w:r w:rsidRPr="00294EDC">
                              <w:rPr>
                                <w:rFonts w:ascii="ＭＳ 明朝" w:hAnsi="ＭＳ 明朝" w:hint="eastAsia"/>
                                <w:color w:val="000000"/>
                                <w:lang w:eastAsia="ja-JP"/>
                              </w:rPr>
                              <w:t>すべての事例及びヒヤリハット事例のまとめ、フィードバック</w:t>
                            </w:r>
                          </w:p>
                          <w:p w:rsidR="00012E96" w:rsidRPr="00294EDC" w:rsidRDefault="00012E96" w:rsidP="00616D79">
                            <w:pPr>
                              <w:pStyle w:val="a4"/>
                              <w:numPr>
                                <w:ilvl w:val="0"/>
                                <w:numId w:val="1"/>
                              </w:numPr>
                              <w:spacing w:line="276" w:lineRule="auto"/>
                              <w:rPr>
                                <w:rFonts w:ascii="ＭＳ 明朝" w:hAnsi="ＭＳ 明朝"/>
                                <w:color w:val="000000"/>
                                <w:lang w:eastAsia="ja-JP"/>
                              </w:rPr>
                            </w:pPr>
                            <w:r w:rsidRPr="00294EDC">
                              <w:rPr>
                                <w:rFonts w:ascii="ＭＳ 明朝" w:hAnsi="ＭＳ 明朝" w:hint="eastAsia"/>
                                <w:color w:val="000000"/>
                                <w:lang w:eastAsia="ja-JP"/>
                              </w:rPr>
                              <w:t>マニュアルの作成と問題点の検討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93" o:spid="_x0000_s1215" style="position:absolute;left:0;text-align:left;margin-left:61pt;margin-top:13.15pt;width:351pt;height:101.2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">
                <v:textbox inset="5.85pt,.7pt,5.85pt,.7pt">
                  <w:txbxContent>
                    <w:p w:rsidR="00012E96" w:rsidRDefault="00012E96" w:rsidP="00616D79">
                      <w:pPr>
                        <w:jc w:val="center"/>
                        <w:rPr>
                          <w:rFonts w:ascii="ＭＳ 明朝" w:hAnsi="ＭＳ 明朝" w:cs="SimSun"/>
                          <w:color w:val="000000"/>
                          <w:sz w:val="28"/>
                          <w:szCs w:val="28"/>
                          <w:bdr w:val="single" w:sz="4" w:space="0" w:color="auto"/>
                          <w:shd w:val="pct15" w:color="auto" w:fill="FFFFFF"/>
                          <w:lang w:eastAsia="ja-JP"/>
                        </w:rPr>
                      </w:pPr>
                      <w:r w:rsidRPr="00C40050">
                        <w:rPr>
                          <w:rFonts w:ascii="ＭＳ 明朝" w:hAnsi="ＭＳ 明朝" w:cs="SimSun" w:hint="eastAsia"/>
                          <w:color w:val="000000"/>
                          <w:sz w:val="28"/>
                          <w:szCs w:val="28"/>
                          <w:bdr w:val="single" w:sz="4" w:space="0" w:color="auto"/>
                          <w:lang w:eastAsia="ja-JP"/>
                        </w:rPr>
                        <w:t>市町村教育委員会等</w:t>
                      </w:r>
                      <w:r w:rsidRPr="00C40050">
                        <w:rPr>
                          <w:rFonts w:ascii="ＭＳ 明朝" w:hAnsi="ＭＳ 明朝" w:cs="SimSun" w:hint="eastAsia"/>
                          <w:color w:val="000000"/>
                          <w:sz w:val="16"/>
                          <w:szCs w:val="16"/>
                          <w:bdr w:val="single" w:sz="4" w:space="0" w:color="auto"/>
                          <w:lang w:eastAsia="ja-JP"/>
                        </w:rPr>
                        <w:t>（＊２）</w:t>
                      </w:r>
                    </w:p>
                    <w:p w:rsidR="00012E96" w:rsidRPr="00294EDC" w:rsidRDefault="00012E96" w:rsidP="00616D79">
                      <w:pPr>
                        <w:rPr>
                          <w:rFonts w:ascii="ＭＳ 明朝" w:hAnsi="ＭＳ 明朝"/>
                          <w:color w:val="000000"/>
                          <w:lang w:eastAsia="ja-JP"/>
                        </w:rPr>
                      </w:pPr>
                    </w:p>
                    <w:p w:rsidR="00012E96" w:rsidRPr="00294EDC" w:rsidRDefault="00012E96" w:rsidP="00616D79">
                      <w:pPr>
                        <w:pStyle w:val="a4"/>
                        <w:numPr>
                          <w:ilvl w:val="0"/>
                          <w:numId w:val="1"/>
                        </w:numPr>
                        <w:spacing w:line="276" w:lineRule="auto"/>
                        <w:rPr>
                          <w:rFonts w:ascii="ＭＳ 明朝" w:hAnsi="ＭＳ 明朝"/>
                          <w:color w:val="000000"/>
                          <w:lang w:eastAsia="ja-JP"/>
                        </w:rPr>
                      </w:pPr>
                      <w:r w:rsidRPr="00294EDC">
                        <w:rPr>
                          <w:rFonts w:ascii="ＭＳ 明朝" w:hAnsi="ＭＳ 明朝" w:hint="eastAsia"/>
                          <w:color w:val="000000"/>
                          <w:lang w:eastAsia="ja-JP"/>
                        </w:rPr>
                        <w:t>対応実施状況の調査、報告、フィードバック</w:t>
                      </w:r>
                    </w:p>
                    <w:p w:rsidR="00012E96" w:rsidRPr="00294EDC" w:rsidRDefault="00012E96" w:rsidP="00616D79">
                      <w:pPr>
                        <w:pStyle w:val="a4"/>
                        <w:numPr>
                          <w:ilvl w:val="0"/>
                          <w:numId w:val="1"/>
                        </w:numPr>
                        <w:spacing w:line="276" w:lineRule="auto"/>
                        <w:rPr>
                          <w:rFonts w:ascii="ＭＳ 明朝" w:hAnsi="ＭＳ 明朝"/>
                          <w:color w:val="000000"/>
                          <w:lang w:eastAsia="ja-JP"/>
                        </w:rPr>
                      </w:pPr>
                      <w:r w:rsidRPr="00294EDC">
                        <w:rPr>
                          <w:rFonts w:ascii="ＭＳ 明朝" w:hAnsi="ＭＳ 明朝" w:hint="eastAsia"/>
                          <w:color w:val="000000"/>
                          <w:lang w:eastAsia="ja-JP"/>
                        </w:rPr>
                        <w:t>すべての事例及びヒヤリハット事例のまとめ、フィードバック</w:t>
                      </w:r>
                    </w:p>
                    <w:p w:rsidR="00012E96" w:rsidRPr="00294EDC" w:rsidRDefault="00012E96" w:rsidP="00616D79">
                      <w:pPr>
                        <w:pStyle w:val="a4"/>
                        <w:numPr>
                          <w:ilvl w:val="0"/>
                          <w:numId w:val="1"/>
                        </w:numPr>
                        <w:spacing w:line="276" w:lineRule="auto"/>
                        <w:rPr>
                          <w:rFonts w:ascii="ＭＳ 明朝" w:hAnsi="ＭＳ 明朝"/>
                          <w:color w:val="000000"/>
                          <w:lang w:eastAsia="ja-JP"/>
                        </w:rPr>
                      </w:pPr>
                      <w:r w:rsidRPr="00294EDC">
                        <w:rPr>
                          <w:rFonts w:ascii="ＭＳ 明朝" w:hAnsi="ＭＳ 明朝" w:hint="eastAsia"/>
                          <w:color w:val="000000"/>
                          <w:lang w:eastAsia="ja-JP"/>
                        </w:rPr>
                        <w:t>マニュアルの作成と問題点の検討</w:t>
                      </w:r>
                    </w:p>
                  </w:txbxContent>
                </v:textbox>
              </v:roundrect>
            </w:pict>
          </mc:Fallback>
        </mc:AlternateContent>
      </w:r>
    </w:p>
    <w:p w:rsidR="00616D79" w:rsidRPr="005C1D25" w:rsidRDefault="00616D79" w:rsidP="00616D79">
      <w:pPr>
        <w:jc w:val="center"/>
        <w:rPr>
          <w:rFonts w:ascii="ＭＳ 明朝" w:hAnsi="ＭＳ 明朝" w:cs="SimSun"/>
          <w:color w:val="000000"/>
          <w:sz w:val="28"/>
          <w:szCs w:val="28"/>
          <w:lang w:eastAsia="ja-JP"/>
        </w:rPr>
      </w:pPr>
    </w:p>
    <w:p w:rsidR="00616D79" w:rsidRPr="005C1D25" w:rsidRDefault="00616D79" w:rsidP="00616D79">
      <w:pPr>
        <w:jc w:val="center"/>
        <w:rPr>
          <w:rFonts w:ascii="ＭＳ 明朝" w:hAnsi="ＭＳ 明朝" w:cs="SimSun"/>
          <w:color w:val="000000"/>
          <w:sz w:val="28"/>
          <w:szCs w:val="28"/>
          <w:lang w:eastAsia="ja-JP"/>
        </w:rPr>
      </w:pPr>
    </w:p>
    <w:p w:rsidR="00616D79" w:rsidRPr="005C1D25" w:rsidRDefault="00616D79" w:rsidP="00616D79">
      <w:pPr>
        <w:jc w:val="center"/>
        <w:rPr>
          <w:rFonts w:ascii="ＭＳ 明朝" w:hAnsi="ＭＳ 明朝" w:cs="SimSun"/>
          <w:color w:val="000000"/>
          <w:sz w:val="28"/>
          <w:szCs w:val="28"/>
          <w:lang w:eastAsia="ja-JP"/>
        </w:rPr>
      </w:pPr>
    </w:p>
    <w:p w:rsidR="00616D79" w:rsidRPr="005C1D25" w:rsidRDefault="00616D79" w:rsidP="00616D79">
      <w:pPr>
        <w:jc w:val="center"/>
        <w:rPr>
          <w:rFonts w:ascii="ＭＳ 明朝" w:hAnsi="ＭＳ 明朝" w:cs="SimSun"/>
          <w:color w:val="000000"/>
          <w:sz w:val="28"/>
          <w:szCs w:val="28"/>
          <w:lang w:eastAsia="ja-JP"/>
        </w:rPr>
      </w:pPr>
    </w:p>
    <w:p w:rsidR="00616D79" w:rsidRPr="005C1D25" w:rsidRDefault="00616D79" w:rsidP="00616D79">
      <w:pPr>
        <w:jc w:val="center"/>
        <w:rPr>
          <w:rFonts w:ascii="ＭＳ 明朝" w:hAnsi="ＭＳ 明朝" w:cs="SimSun"/>
          <w:color w:val="000000"/>
          <w:sz w:val="28"/>
          <w:szCs w:val="28"/>
          <w:lang w:eastAsia="ja-JP"/>
        </w:rPr>
      </w:pPr>
    </w:p>
    <w:p w:rsidR="00616D79" w:rsidRPr="005C1D25" w:rsidRDefault="00616D79" w:rsidP="00616D79">
      <w:pPr>
        <w:jc w:val="center"/>
        <w:rPr>
          <w:rFonts w:ascii="ＭＳ 明朝" w:hAnsi="ＭＳ 明朝" w:cs="SimSun"/>
          <w:color w:val="000000"/>
          <w:sz w:val="28"/>
          <w:szCs w:val="28"/>
          <w:lang w:eastAsia="ja-JP"/>
        </w:rPr>
      </w:pPr>
      <w:r>
        <w:rPr>
          <w:rFonts w:ascii="ＭＳ 明朝" w:hAnsi="ＭＳ 明朝"/>
          <w:noProof/>
          <w:color w:val="000000"/>
          <w:lang w:eastAsia="ja-JP"/>
        </w:rPr>
        <mc:AlternateContent>
          <mc:Choice Requires="wps">
            <w:drawing>
              <wp:anchor distT="0" distB="0" distL="114300" distR="114300" simplePos="0" relativeHeight="251837952" behindDoc="0" locked="0" layoutInCell="1" allowOverlap="1" wp14:anchorId="7044C01C" wp14:editId="188AD6F4">
                <wp:simplePos x="0" y="0"/>
                <wp:positionH relativeFrom="column">
                  <wp:posOffset>2659380</wp:posOffset>
                </wp:positionH>
                <wp:positionV relativeFrom="paragraph">
                  <wp:posOffset>400685</wp:posOffset>
                </wp:positionV>
                <wp:extent cx="656590" cy="0"/>
                <wp:effectExtent l="53975" t="15240" r="60325" b="23495"/>
                <wp:wrapNone/>
                <wp:docPr id="294" name="直線矢印コネクタ 1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5659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1755" o:spid="_x0000_s1026" type="#_x0000_t32" style="position:absolute;left:0;text-align:left;margin-left:209.4pt;margin-top:31.55pt;width:51.7pt;height:0;rotation:90;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">
                <v:stroke startarrow="block" endarrow="block"/>
              </v:shape>
            </w:pict>
          </mc:Fallback>
        </mc:AlternateContent>
      </w:r>
    </w:p>
    <w:p w:rsidR="00616D79" w:rsidRPr="005C1D25" w:rsidRDefault="00616D79" w:rsidP="00616D79">
      <w:pPr>
        <w:jc w:val="center"/>
        <w:rPr>
          <w:rFonts w:ascii="ＭＳ 明朝" w:hAnsi="ＭＳ 明朝" w:cs="SimSun"/>
          <w:color w:val="000000"/>
          <w:sz w:val="28"/>
          <w:szCs w:val="28"/>
          <w:lang w:eastAsia="ja-JP"/>
        </w:rPr>
      </w:pPr>
    </w:p>
    <w:p w:rsidR="00616D79" w:rsidRPr="005C1D25" w:rsidRDefault="00616D79" w:rsidP="00616D79">
      <w:pPr>
        <w:jc w:val="center"/>
        <w:rPr>
          <w:rFonts w:ascii="ＭＳ 明朝" w:hAnsi="ＭＳ 明朝" w:cs="SimSun"/>
          <w:color w:val="000000"/>
          <w:sz w:val="28"/>
          <w:szCs w:val="28"/>
          <w:lang w:eastAsia="ja-JP"/>
        </w:rPr>
      </w:pPr>
    </w:p>
    <w:p w:rsidR="00616D79" w:rsidRPr="005C1D25" w:rsidRDefault="00616D79" w:rsidP="00616D79">
      <w:pPr>
        <w:jc w:val="center"/>
        <w:rPr>
          <w:rFonts w:ascii="ＭＳ 明朝" w:hAnsi="ＭＳ 明朝" w:cs="SimSun"/>
          <w:color w:val="000000"/>
          <w:sz w:val="28"/>
          <w:szCs w:val="28"/>
          <w:lang w:eastAsia="ja-JP"/>
        </w:rPr>
      </w:pPr>
      <w:r>
        <w:rPr>
          <w:rFonts w:ascii="ＭＳ 明朝" w:hAnsi="ＭＳ 明朝"/>
          <w:noProof/>
          <w:color w:val="000000"/>
          <w:lang w:eastAsia="ja-JP"/>
        </w:rPr>
        <mc:AlternateContent>
          <mc:Choice Requires="wps">
            <w:drawing>
              <wp:anchor distT="0" distB="0" distL="114300" distR="114300" simplePos="0" relativeHeight="251836928" behindDoc="0" locked="0" layoutInCell="1" allowOverlap="1" wp14:anchorId="21650DF5" wp14:editId="3CD53623">
                <wp:simplePos x="0" y="0"/>
                <wp:positionH relativeFrom="column">
                  <wp:posOffset>774700</wp:posOffset>
                </wp:positionH>
                <wp:positionV relativeFrom="paragraph">
                  <wp:posOffset>37465</wp:posOffset>
                </wp:positionV>
                <wp:extent cx="4457700" cy="1294130"/>
                <wp:effectExtent l="0" t="0" r="19050" b="20320"/>
                <wp:wrapNone/>
                <wp:docPr id="295" name="角丸四角形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294130"/>
                        </a:xfrm>
                        <a:prstGeom prst="roundRect">
                          <a:avLst>
                            <a:gd name="adj" fmla="val 16667"/>
                          </a:avLst>
                        </a:prstGeom>
                        <a:solidFill>
                          <a:srgbClr val="FFFFFF"/>
                        </a:solidFill>
                        <a:ln w="9525">
                          <a:solidFill>
                            <a:srgbClr val="000000"/>
                          </a:solidFill>
                          <a:round/>
                          <a:headEnd/>
                          <a:tailEnd/>
                        </a:ln>
                      </wps:spPr>
                      <wps:txbx>
                        <w:txbxContent>
                          <w:p w:rsidR="00012E96" w:rsidRPr="00C40050" w:rsidRDefault="00012E96" w:rsidP="00616D79">
                            <w:pPr>
                              <w:jc w:val="center"/>
                              <w:rPr>
                                <w:rFonts w:ascii="ＭＳ 明朝" w:hAnsi="ＭＳ 明朝" w:cs="SimSun"/>
                                <w:color w:val="000000"/>
                                <w:sz w:val="28"/>
                                <w:szCs w:val="28"/>
                                <w:bdr w:val="single" w:sz="4" w:space="0" w:color="auto"/>
                                <w:lang w:eastAsia="ja-JP"/>
                              </w:rPr>
                            </w:pPr>
                            <w:r w:rsidRPr="00C40050">
                              <w:rPr>
                                <w:rFonts w:ascii="ＭＳ 明朝" w:hAnsi="ＭＳ 明朝" w:cs="SimSun" w:hint="eastAsia"/>
                                <w:color w:val="000000"/>
                                <w:sz w:val="28"/>
                                <w:szCs w:val="28"/>
                                <w:bdr w:val="single" w:sz="4" w:space="0" w:color="auto"/>
                                <w:lang w:eastAsia="ja-JP"/>
                              </w:rPr>
                              <w:t>学校（調理場）</w:t>
                            </w:r>
                          </w:p>
                          <w:p w:rsidR="00012E96" w:rsidRPr="003D1050" w:rsidRDefault="00012E96" w:rsidP="00616D79">
                            <w:pPr>
                              <w:rPr>
                                <w:rFonts w:ascii="HG丸ｺﾞｼｯｸM-PRO" w:eastAsia="HG丸ｺﾞｼｯｸM-PRO" w:hAnsi="HG丸ｺﾞｼｯｸM-PRO"/>
                                <w:color w:val="000000"/>
                                <w:lang w:eastAsia="ja-JP"/>
                              </w:rPr>
                            </w:pPr>
                          </w:p>
                          <w:p w:rsidR="00012E96" w:rsidRPr="00294EDC" w:rsidRDefault="00012E96" w:rsidP="00616D79">
                            <w:pPr>
                              <w:pStyle w:val="a4"/>
                              <w:numPr>
                                <w:ilvl w:val="0"/>
                                <w:numId w:val="1"/>
                              </w:numPr>
                              <w:spacing w:line="276" w:lineRule="auto"/>
                              <w:rPr>
                                <w:rFonts w:ascii="ＭＳ 明朝" w:hAnsi="ＭＳ 明朝"/>
                                <w:color w:val="000000"/>
                              </w:rPr>
                            </w:pPr>
                            <w:r w:rsidRPr="00294EDC">
                              <w:rPr>
                                <w:rFonts w:ascii="ＭＳ 明朝" w:hAnsi="ＭＳ 明朝" w:hint="eastAsia"/>
                                <w:color w:val="000000"/>
                                <w:lang w:eastAsia="ja-JP"/>
                              </w:rPr>
                              <w:t>対応実施状況の報告</w:t>
                            </w:r>
                          </w:p>
                          <w:p w:rsidR="00012E96" w:rsidRPr="00294EDC" w:rsidRDefault="00012E96" w:rsidP="00616D79">
                            <w:pPr>
                              <w:pStyle w:val="a4"/>
                              <w:numPr>
                                <w:ilvl w:val="0"/>
                                <w:numId w:val="1"/>
                              </w:numPr>
                              <w:spacing w:line="276" w:lineRule="auto"/>
                              <w:rPr>
                                <w:rFonts w:ascii="ＭＳ 明朝" w:hAnsi="ＭＳ 明朝"/>
                                <w:color w:val="000000"/>
                                <w:lang w:eastAsia="ja-JP"/>
                              </w:rPr>
                            </w:pPr>
                            <w:r w:rsidRPr="00294EDC">
                              <w:rPr>
                                <w:rFonts w:ascii="ＭＳ 明朝" w:hAnsi="ＭＳ 明朝" w:hint="eastAsia"/>
                                <w:color w:val="000000"/>
                                <w:lang w:eastAsia="ja-JP"/>
                              </w:rPr>
                              <w:t>すべての事故及びヒヤリハット事例の報告（随時）</w:t>
                            </w:r>
                          </w:p>
                          <w:p w:rsidR="00012E96" w:rsidRPr="00294EDC" w:rsidRDefault="00012E96" w:rsidP="00616D79">
                            <w:pPr>
                              <w:pStyle w:val="a4"/>
                              <w:numPr>
                                <w:ilvl w:val="0"/>
                                <w:numId w:val="1"/>
                              </w:numPr>
                              <w:spacing w:line="276" w:lineRule="auto"/>
                              <w:rPr>
                                <w:rFonts w:ascii="ＭＳ 明朝" w:hAnsi="ＭＳ 明朝"/>
                                <w:color w:val="000000"/>
                                <w:lang w:eastAsia="ja-JP"/>
                              </w:rPr>
                            </w:pPr>
                            <w:r w:rsidRPr="00294EDC">
                              <w:rPr>
                                <w:rFonts w:ascii="ＭＳ 明朝" w:hAnsi="ＭＳ 明朝" w:hint="eastAsia"/>
                                <w:color w:val="000000"/>
                                <w:lang w:eastAsia="ja-JP"/>
                              </w:rPr>
                              <w:t>マニュアルの問題点などの報告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95" o:spid="_x0000_s1216" style="position:absolute;left:0;text-align:left;margin-left:61pt;margin-top:2.95pt;width:351pt;height:101.9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">
                <v:textbox inset="5.85pt,.7pt,5.85pt,.7pt">
                  <w:txbxContent>
                    <w:p w:rsidR="00012E96" w:rsidRPr="00C40050" w:rsidRDefault="00012E96" w:rsidP="00616D79">
                      <w:pPr>
                        <w:jc w:val="center"/>
                        <w:rPr>
                          <w:rFonts w:ascii="ＭＳ 明朝" w:hAnsi="ＭＳ 明朝" w:cs="SimSun"/>
                          <w:color w:val="000000"/>
                          <w:sz w:val="28"/>
                          <w:szCs w:val="28"/>
                          <w:bdr w:val="single" w:sz="4" w:space="0" w:color="auto"/>
                          <w:lang w:eastAsia="ja-JP"/>
                        </w:rPr>
                      </w:pPr>
                      <w:r w:rsidRPr="00C40050">
                        <w:rPr>
                          <w:rFonts w:ascii="ＭＳ 明朝" w:hAnsi="ＭＳ 明朝" w:cs="SimSun" w:hint="eastAsia"/>
                          <w:color w:val="000000"/>
                          <w:sz w:val="28"/>
                          <w:szCs w:val="28"/>
                          <w:bdr w:val="single" w:sz="4" w:space="0" w:color="auto"/>
                          <w:lang w:eastAsia="ja-JP"/>
                        </w:rPr>
                        <w:t>学校（調理場）</w:t>
                      </w:r>
                    </w:p>
                    <w:p w:rsidR="00012E96" w:rsidRPr="003D1050" w:rsidRDefault="00012E96" w:rsidP="00616D79">
                      <w:pPr>
                        <w:rPr>
                          <w:rFonts w:ascii="HG丸ｺﾞｼｯｸM-PRO" w:eastAsia="HG丸ｺﾞｼｯｸM-PRO" w:hAnsi="HG丸ｺﾞｼｯｸM-PRO"/>
                          <w:color w:val="000000"/>
                          <w:lang w:eastAsia="ja-JP"/>
                        </w:rPr>
                      </w:pPr>
                    </w:p>
                    <w:p w:rsidR="00012E96" w:rsidRPr="00294EDC" w:rsidRDefault="00012E96" w:rsidP="00616D79">
                      <w:pPr>
                        <w:pStyle w:val="a4"/>
                        <w:numPr>
                          <w:ilvl w:val="0"/>
                          <w:numId w:val="1"/>
                        </w:numPr>
                        <w:spacing w:line="276" w:lineRule="auto"/>
                        <w:rPr>
                          <w:rFonts w:ascii="ＭＳ 明朝" w:hAnsi="ＭＳ 明朝"/>
                          <w:color w:val="000000"/>
                        </w:rPr>
                      </w:pPr>
                      <w:r w:rsidRPr="00294EDC">
                        <w:rPr>
                          <w:rFonts w:ascii="ＭＳ 明朝" w:hAnsi="ＭＳ 明朝" w:hint="eastAsia"/>
                          <w:color w:val="000000"/>
                          <w:lang w:eastAsia="ja-JP"/>
                        </w:rPr>
                        <w:t>対応実施状況の報告</w:t>
                      </w:r>
                    </w:p>
                    <w:p w:rsidR="00012E96" w:rsidRPr="00294EDC" w:rsidRDefault="00012E96" w:rsidP="00616D79">
                      <w:pPr>
                        <w:pStyle w:val="a4"/>
                        <w:numPr>
                          <w:ilvl w:val="0"/>
                          <w:numId w:val="1"/>
                        </w:numPr>
                        <w:spacing w:line="276" w:lineRule="auto"/>
                        <w:rPr>
                          <w:rFonts w:ascii="ＭＳ 明朝" w:hAnsi="ＭＳ 明朝"/>
                          <w:color w:val="000000"/>
                          <w:lang w:eastAsia="ja-JP"/>
                        </w:rPr>
                      </w:pPr>
                      <w:r w:rsidRPr="00294EDC">
                        <w:rPr>
                          <w:rFonts w:ascii="ＭＳ 明朝" w:hAnsi="ＭＳ 明朝" w:hint="eastAsia"/>
                          <w:color w:val="000000"/>
                          <w:lang w:eastAsia="ja-JP"/>
                        </w:rPr>
                        <w:t>すべての事故及びヒヤリハット事例の報告（随時）</w:t>
                      </w:r>
                    </w:p>
                    <w:p w:rsidR="00012E96" w:rsidRPr="00294EDC" w:rsidRDefault="00012E96" w:rsidP="00616D79">
                      <w:pPr>
                        <w:pStyle w:val="a4"/>
                        <w:numPr>
                          <w:ilvl w:val="0"/>
                          <w:numId w:val="1"/>
                        </w:numPr>
                        <w:spacing w:line="276" w:lineRule="auto"/>
                        <w:rPr>
                          <w:rFonts w:ascii="ＭＳ 明朝" w:hAnsi="ＭＳ 明朝"/>
                          <w:color w:val="000000"/>
                          <w:lang w:eastAsia="ja-JP"/>
                        </w:rPr>
                      </w:pPr>
                      <w:r w:rsidRPr="00294EDC">
                        <w:rPr>
                          <w:rFonts w:ascii="ＭＳ 明朝" w:hAnsi="ＭＳ 明朝" w:hint="eastAsia"/>
                          <w:color w:val="000000"/>
                          <w:lang w:eastAsia="ja-JP"/>
                        </w:rPr>
                        <w:t>マニュアルの問題点などの報告</w:t>
                      </w:r>
                    </w:p>
                  </w:txbxContent>
                </v:textbox>
              </v:roundrect>
            </w:pict>
          </mc:Fallback>
        </mc:AlternateContent>
      </w:r>
    </w:p>
    <w:p w:rsidR="00616D79" w:rsidRPr="005C1D25" w:rsidRDefault="00616D79" w:rsidP="00616D79">
      <w:pPr>
        <w:jc w:val="center"/>
        <w:rPr>
          <w:rFonts w:ascii="ＭＳ 明朝" w:hAnsi="ＭＳ 明朝" w:cs="SimSun"/>
          <w:color w:val="000000"/>
          <w:sz w:val="28"/>
          <w:szCs w:val="28"/>
          <w:lang w:eastAsia="ja-JP"/>
        </w:rPr>
      </w:pPr>
    </w:p>
    <w:p w:rsidR="00616D79" w:rsidRPr="005C1D25" w:rsidRDefault="00616D79" w:rsidP="00616D79">
      <w:pPr>
        <w:jc w:val="center"/>
        <w:rPr>
          <w:rFonts w:ascii="ＭＳ 明朝" w:hAnsi="ＭＳ 明朝" w:cs="SimSun"/>
          <w:color w:val="000000"/>
          <w:sz w:val="28"/>
          <w:szCs w:val="28"/>
          <w:lang w:eastAsia="ja-JP"/>
        </w:rPr>
      </w:pPr>
    </w:p>
    <w:p w:rsidR="00616D79" w:rsidRPr="005C1D25" w:rsidRDefault="00616D79" w:rsidP="00616D79">
      <w:pPr>
        <w:jc w:val="center"/>
        <w:rPr>
          <w:rFonts w:ascii="ＭＳ 明朝" w:hAnsi="ＭＳ 明朝" w:cs="SimSun"/>
          <w:color w:val="000000"/>
          <w:sz w:val="28"/>
          <w:szCs w:val="28"/>
          <w:lang w:eastAsia="ja-JP"/>
        </w:rPr>
      </w:pPr>
    </w:p>
    <w:p w:rsidR="00616D79" w:rsidRPr="005C1D25" w:rsidRDefault="00616D79" w:rsidP="00616D79">
      <w:pPr>
        <w:jc w:val="center"/>
        <w:rPr>
          <w:rFonts w:ascii="ＭＳ 明朝" w:hAnsi="ＭＳ 明朝" w:cs="SimSun"/>
          <w:color w:val="000000"/>
          <w:sz w:val="28"/>
          <w:szCs w:val="28"/>
          <w:lang w:eastAsia="ja-JP"/>
        </w:rPr>
      </w:pPr>
    </w:p>
    <w:p w:rsidR="00616D79" w:rsidRPr="005C1D25" w:rsidRDefault="00616D79" w:rsidP="00616D79">
      <w:pPr>
        <w:jc w:val="center"/>
        <w:rPr>
          <w:rFonts w:ascii="ＭＳ 明朝" w:hAnsi="ＭＳ 明朝" w:cs="SimSun"/>
          <w:color w:val="000000"/>
          <w:sz w:val="28"/>
          <w:szCs w:val="28"/>
          <w:lang w:eastAsia="ja-JP"/>
        </w:rPr>
      </w:pPr>
    </w:p>
    <w:p w:rsidR="00616D79" w:rsidRPr="005C1D25" w:rsidRDefault="00616D79" w:rsidP="00616D79">
      <w:pPr>
        <w:spacing w:before="6"/>
        <w:rPr>
          <w:rFonts w:ascii="ＭＳ 明朝" w:hAnsi="ＭＳ 明朝" w:cs="SimSun"/>
          <w:color w:val="000000"/>
          <w:sz w:val="6"/>
          <w:szCs w:val="6"/>
          <w:lang w:eastAsia="ja-JP"/>
        </w:rPr>
      </w:pPr>
    </w:p>
    <w:p w:rsidR="00616D79" w:rsidRPr="005C1D25" w:rsidRDefault="00616D79" w:rsidP="00616D79">
      <w:pPr>
        <w:ind w:left="101"/>
        <w:rPr>
          <w:rFonts w:ascii="ＭＳ 明朝" w:hAnsi="ＭＳ 明朝" w:cs="PMingLiU"/>
          <w:color w:val="000000"/>
          <w:sz w:val="6"/>
          <w:szCs w:val="6"/>
          <w:lang w:eastAsia="ja-JP"/>
        </w:rPr>
      </w:pPr>
      <w:r w:rsidRPr="005C1D25">
        <w:rPr>
          <w:rFonts w:ascii="ＭＳ 明朝" w:hAnsi="ＭＳ 明朝" w:cs="PMingLiU"/>
          <w:color w:val="000000"/>
          <w:sz w:val="6"/>
          <w:szCs w:val="6"/>
          <w:lang w:eastAsia="ja-JP"/>
        </w:rPr>
        <w:t>・</w:t>
      </w:r>
    </w:p>
    <w:p w:rsidR="00616D79" w:rsidRPr="005C1D25" w:rsidRDefault="00616D79" w:rsidP="00616D79">
      <w:pPr>
        <w:ind w:left="101"/>
        <w:rPr>
          <w:rFonts w:ascii="ＭＳ 明朝" w:hAnsi="ＭＳ 明朝" w:cs="PMingLiU"/>
          <w:color w:val="000000"/>
          <w:lang w:eastAsia="ja-JP"/>
        </w:rPr>
      </w:pPr>
    </w:p>
    <w:p w:rsidR="00616D79" w:rsidRPr="005C1D25" w:rsidRDefault="00616D79" w:rsidP="00616D79">
      <w:pPr>
        <w:ind w:left="101"/>
        <w:rPr>
          <w:rFonts w:ascii="ＭＳ 明朝" w:hAnsi="ＭＳ 明朝" w:cs="PMingLiU"/>
          <w:color w:val="000000"/>
          <w:lang w:eastAsia="ja-JP"/>
        </w:rPr>
      </w:pPr>
      <w:r w:rsidRPr="005C1D25">
        <w:rPr>
          <w:rFonts w:ascii="ＭＳ 明朝" w:hAnsi="ＭＳ 明朝" w:cs="PMingLiU" w:hint="eastAsia"/>
          <w:color w:val="000000"/>
          <w:lang w:eastAsia="ja-JP"/>
        </w:rPr>
        <w:t xml:space="preserve">　　（＊１）ガイドライン</w:t>
      </w:r>
    </w:p>
    <w:p w:rsidR="00616D79" w:rsidRPr="005C1D25" w:rsidRDefault="00616D79" w:rsidP="00616D79">
      <w:pPr>
        <w:ind w:left="101" w:firstLineChars="400" w:firstLine="880"/>
        <w:rPr>
          <w:rFonts w:ascii="ＭＳ 明朝" w:hAnsi="ＭＳ 明朝" w:cs="PMingLiU"/>
          <w:color w:val="000000"/>
          <w:lang w:eastAsia="ja-JP"/>
        </w:rPr>
      </w:pPr>
      <w:r w:rsidRPr="005C1D25">
        <w:rPr>
          <w:rFonts w:ascii="ＭＳ 明朝" w:hAnsi="ＭＳ 明朝" w:cs="PMingLiU" w:hint="eastAsia"/>
          <w:color w:val="000000"/>
          <w:lang w:eastAsia="ja-JP"/>
        </w:rPr>
        <w:t>「学校におけるアレルギー疾患に対する取り組みガイドライン」</w:t>
      </w:r>
    </w:p>
    <w:p w:rsidR="00616D79" w:rsidRPr="005C1D25" w:rsidRDefault="00616D79" w:rsidP="00616D79">
      <w:pPr>
        <w:jc w:val="right"/>
        <w:rPr>
          <w:rFonts w:ascii="ＭＳ 明朝" w:hAnsi="ＭＳ 明朝" w:cs="PMingLiU"/>
          <w:color w:val="000000"/>
          <w:lang w:eastAsia="ja-JP"/>
        </w:rPr>
      </w:pPr>
      <w:r w:rsidRPr="005C1D25">
        <w:rPr>
          <w:rFonts w:ascii="ＭＳ 明朝" w:hAnsi="ＭＳ 明朝" w:cs="PMingLiU" w:hint="eastAsia"/>
          <w:color w:val="000000"/>
          <w:lang w:eastAsia="ja-JP"/>
        </w:rPr>
        <w:t>（財</w:t>
      </w:r>
      <w:r>
        <w:rPr>
          <w:rFonts w:ascii="ＭＳ 明朝" w:hAnsi="ＭＳ 明朝" w:cs="PMingLiU" w:hint="eastAsia"/>
          <w:color w:val="000000"/>
          <w:lang w:eastAsia="ja-JP"/>
        </w:rPr>
        <w:t>）</w:t>
      </w:r>
      <w:r w:rsidRPr="005C1D25">
        <w:rPr>
          <w:rFonts w:ascii="ＭＳ 明朝" w:hAnsi="ＭＳ 明朝" w:cs="PMingLiU" w:hint="eastAsia"/>
          <w:color w:val="000000"/>
          <w:lang w:eastAsia="ja-JP"/>
        </w:rPr>
        <w:t>日本学校保健会　H20年3月発行）</w:t>
      </w:r>
    </w:p>
    <w:p w:rsidR="00616D79" w:rsidRPr="005C1D25" w:rsidRDefault="00616D79" w:rsidP="00616D79">
      <w:pPr>
        <w:rPr>
          <w:rFonts w:ascii="ＭＳ 明朝" w:hAnsi="ＭＳ 明朝" w:cs="PMingLiU"/>
          <w:color w:val="FF0000"/>
          <w:lang w:eastAsia="ja-JP"/>
        </w:rPr>
      </w:pPr>
      <w:r w:rsidRPr="005C1D25">
        <w:rPr>
          <w:rFonts w:ascii="ＭＳ 明朝" w:hAnsi="ＭＳ 明朝" w:cs="PMingLiU" w:hint="eastAsia"/>
          <w:color w:val="FF0000"/>
          <w:lang w:eastAsia="ja-JP"/>
        </w:rPr>
        <w:t xml:space="preserve">　　　</w:t>
      </w:r>
    </w:p>
    <w:p w:rsidR="00616D79" w:rsidRPr="005C1D25" w:rsidRDefault="00616D79" w:rsidP="00616D79">
      <w:pPr>
        <w:rPr>
          <w:rFonts w:ascii="ＭＳ 明朝" w:hAnsi="ＭＳ 明朝" w:cs="PMingLiU"/>
          <w:color w:val="000000"/>
          <w:lang w:eastAsia="ja-JP"/>
        </w:rPr>
      </w:pPr>
      <w:r w:rsidRPr="005C1D25">
        <w:rPr>
          <w:rFonts w:ascii="ＭＳ 明朝" w:hAnsi="ＭＳ 明朝" w:cs="PMingLiU" w:hint="eastAsia"/>
          <w:color w:val="FF0000"/>
          <w:lang w:eastAsia="ja-JP"/>
        </w:rPr>
        <w:t xml:space="preserve">　　 </w:t>
      </w:r>
      <w:r w:rsidRPr="005C1D25">
        <w:rPr>
          <w:rFonts w:ascii="ＭＳ 明朝" w:hAnsi="ＭＳ 明朝" w:cs="PMingLiU" w:hint="eastAsia"/>
          <w:color w:val="000000"/>
          <w:lang w:eastAsia="ja-JP"/>
        </w:rPr>
        <w:t>（＊２）市町村教育委員会等</w:t>
      </w:r>
    </w:p>
    <w:p w:rsidR="00616D79" w:rsidRPr="005C1D25" w:rsidRDefault="00616D79" w:rsidP="00616D79">
      <w:pPr>
        <w:rPr>
          <w:rFonts w:ascii="ＭＳ 明朝" w:hAnsi="ＭＳ 明朝" w:cs="PMingLiU"/>
          <w:color w:val="000000"/>
          <w:lang w:eastAsia="ja-JP"/>
        </w:rPr>
      </w:pPr>
      <w:r w:rsidRPr="005C1D25">
        <w:rPr>
          <w:rFonts w:ascii="ＭＳ 明朝" w:hAnsi="ＭＳ 明朝" w:cs="PMingLiU" w:hint="eastAsia"/>
          <w:color w:val="000000"/>
          <w:lang w:eastAsia="ja-JP"/>
        </w:rPr>
        <w:t xml:space="preserve">　　　　　県教育委員会（県立学校）、市町村教育委員会、国立大学法人、学校法人等</w:t>
      </w:r>
    </w:p>
    <w:p w:rsidR="00616D79" w:rsidRPr="005C1D25" w:rsidRDefault="00616D79" w:rsidP="00616D79">
      <w:pPr>
        <w:ind w:firstLineChars="400" w:firstLine="880"/>
        <w:rPr>
          <w:rFonts w:ascii="ＭＳ 明朝" w:hAnsi="ＭＳ 明朝" w:cs="PMingLiU"/>
          <w:color w:val="000000"/>
          <w:lang w:eastAsia="ja-JP"/>
        </w:rPr>
      </w:pPr>
      <w:r w:rsidRPr="005C1D25">
        <w:rPr>
          <w:rFonts w:ascii="ＭＳ 明朝" w:hAnsi="ＭＳ 明朝" w:cs="PMingLiU" w:hint="eastAsia"/>
          <w:color w:val="000000"/>
          <w:lang w:eastAsia="ja-JP"/>
        </w:rPr>
        <w:t>の学校設置者を含む</w:t>
      </w:r>
    </w:p>
    <w:p w:rsidR="00616D79" w:rsidRPr="005C1D25" w:rsidRDefault="00616D79" w:rsidP="00616D79">
      <w:pPr>
        <w:rPr>
          <w:rFonts w:ascii="ＭＳ 明朝" w:hAnsi="ＭＳ 明朝" w:cs="PMingLiU"/>
          <w:lang w:eastAsia="ja-JP"/>
        </w:rPr>
      </w:pPr>
      <w:r w:rsidRPr="005C1D25">
        <w:rPr>
          <w:rFonts w:ascii="ＭＳ 明朝" w:hAnsi="ＭＳ 明朝" w:cs="PMingLiU" w:hint="eastAsia"/>
          <w:lang w:eastAsia="ja-JP"/>
        </w:rPr>
        <w:t xml:space="preserve">　</w:t>
      </w:r>
    </w:p>
    <w:p w:rsidR="00616D79" w:rsidRPr="005C1D25" w:rsidRDefault="00616D79" w:rsidP="00616D79">
      <w:pPr>
        <w:rPr>
          <w:rFonts w:ascii="ＭＳ 明朝" w:hAnsi="ＭＳ 明朝" w:cs="PMingLiU"/>
          <w:lang w:eastAsia="ja-JP"/>
        </w:rPr>
      </w:pPr>
    </w:p>
    <w:p w:rsidR="00616D79" w:rsidRPr="005C1D25" w:rsidRDefault="00616D79" w:rsidP="00616D79">
      <w:pPr>
        <w:rPr>
          <w:rFonts w:ascii="ＭＳ 明朝" w:hAnsi="ＭＳ 明朝" w:cs="PMingLiU"/>
          <w:lang w:eastAsia="ja-JP"/>
        </w:rPr>
      </w:pPr>
    </w:p>
    <w:p w:rsidR="00616D79" w:rsidRPr="00527EB8" w:rsidRDefault="00616D79" w:rsidP="00616D79">
      <w:pPr>
        <w:ind w:firstLineChars="1200" w:firstLine="2160"/>
        <w:rPr>
          <w:rFonts w:ascii="ＭＳ 明朝" w:hAnsi="ＭＳ 明朝" w:cs="PMingLiU"/>
          <w:sz w:val="18"/>
          <w:szCs w:val="18"/>
          <w:lang w:eastAsia="ja-JP"/>
        </w:rPr>
      </w:pPr>
      <w:r w:rsidRPr="00527EB8">
        <w:rPr>
          <w:rFonts w:ascii="ＭＳ 明朝" w:hAnsi="ＭＳ 明朝" w:cs="PMingLiU" w:hint="eastAsia"/>
          <w:sz w:val="18"/>
          <w:szCs w:val="18"/>
          <w:lang w:eastAsia="ja-JP"/>
        </w:rPr>
        <w:t>（参考文献：「学校給食における食物アレルギー対応指針」H27年3月</w:t>
      </w:r>
      <w:r>
        <w:rPr>
          <w:rFonts w:ascii="ＭＳ 明朝" w:hAnsi="ＭＳ 明朝" w:cs="PMingLiU" w:hint="eastAsia"/>
          <w:sz w:val="18"/>
          <w:szCs w:val="18"/>
          <w:lang w:eastAsia="ja-JP"/>
        </w:rPr>
        <w:t>文部科学</w:t>
      </w:r>
      <w:r w:rsidRPr="00527EB8">
        <w:rPr>
          <w:rFonts w:ascii="ＭＳ 明朝" w:hAnsi="ＭＳ 明朝" w:cs="PMingLiU" w:hint="eastAsia"/>
          <w:sz w:val="18"/>
          <w:szCs w:val="18"/>
          <w:lang w:eastAsia="ja-JP"/>
        </w:rPr>
        <w:t xml:space="preserve">省）　　　</w:t>
      </w:r>
    </w:p>
    <w:p w:rsidR="00616D79" w:rsidRDefault="00616D79" w:rsidP="00616D79">
      <w:pPr>
        <w:rPr>
          <w:rFonts w:ascii="ＭＳ 明朝" w:hAnsi="ＭＳ 明朝" w:cs="PMingLiU"/>
          <w:sz w:val="20"/>
          <w:szCs w:val="20"/>
          <w:lang w:eastAsia="ja-JP"/>
        </w:rPr>
      </w:pPr>
    </w:p>
    <w:p w:rsidR="0070091C" w:rsidRPr="00616D79" w:rsidRDefault="0070091C" w:rsidP="00583371">
      <w:pPr>
        <w:rPr>
          <w:rFonts w:ascii="ＭＳ 明朝" w:hAnsi="ＭＳ 明朝" w:cs="ＭＳ 明朝"/>
          <w:sz w:val="20"/>
          <w:szCs w:val="20"/>
          <w:lang w:eastAsia="ja-JP"/>
        </w:rPr>
      </w:pPr>
    </w:p>
    <w:p w:rsidR="0070091C" w:rsidRDefault="0070091C" w:rsidP="00583371">
      <w:pPr>
        <w:rPr>
          <w:rFonts w:ascii="ＭＳ 明朝" w:hAnsi="ＭＳ 明朝" w:cs="ＭＳ 明朝"/>
          <w:sz w:val="20"/>
          <w:szCs w:val="20"/>
          <w:lang w:eastAsia="ja-JP"/>
        </w:rPr>
      </w:pPr>
    </w:p>
    <w:p w:rsidR="0070091C" w:rsidRDefault="0070091C" w:rsidP="00583371">
      <w:pPr>
        <w:rPr>
          <w:rFonts w:ascii="ＭＳ 明朝" w:hAnsi="ＭＳ 明朝" w:cs="ＭＳ 明朝"/>
          <w:sz w:val="20"/>
          <w:szCs w:val="20"/>
          <w:lang w:eastAsia="ja-JP"/>
        </w:rPr>
      </w:pPr>
    </w:p>
    <w:p w:rsidR="0070091C" w:rsidRPr="005C1D25" w:rsidRDefault="0070091C" w:rsidP="0070091C">
      <w:pPr>
        <w:jc w:val="center"/>
        <w:rPr>
          <w:rFonts w:ascii="ＭＳ 明朝" w:hAnsi="ＭＳ 明朝" w:cs="ＭＳ 明朝"/>
          <w:sz w:val="20"/>
          <w:szCs w:val="20"/>
          <w:lang w:eastAsia="ja-JP"/>
        </w:rPr>
      </w:pPr>
    </w:p>
    <w:p w:rsidR="00583371" w:rsidRPr="005C1D25" w:rsidRDefault="00583371" w:rsidP="00583371">
      <w:pPr>
        <w:rPr>
          <w:rFonts w:ascii="ＭＳ 明朝" w:hAnsi="ＭＳ 明朝" w:cs="ＭＳ 明朝"/>
          <w:sz w:val="20"/>
          <w:szCs w:val="20"/>
          <w:lang w:eastAsia="ja-JP"/>
        </w:rPr>
      </w:pPr>
    </w:p>
    <w:p w:rsidR="00583371" w:rsidRPr="005C1D25" w:rsidRDefault="00583371" w:rsidP="00583371">
      <w:pPr>
        <w:rPr>
          <w:rFonts w:ascii="ＭＳ 明朝" w:hAnsi="ＭＳ 明朝" w:cs="ＭＳ 明朝"/>
          <w:sz w:val="20"/>
          <w:szCs w:val="20"/>
          <w:lang w:eastAsia="ja-JP"/>
        </w:rPr>
      </w:pPr>
    </w:p>
    <w:p w:rsidR="00583371" w:rsidRDefault="00583371" w:rsidP="00583371">
      <w:pPr>
        <w:rPr>
          <w:rFonts w:ascii="ＭＳ 明朝" w:hAnsi="ＭＳ 明朝" w:cs="ＭＳ 明朝"/>
          <w:sz w:val="20"/>
          <w:szCs w:val="20"/>
          <w:lang w:eastAsia="ja-JP"/>
        </w:rPr>
      </w:pPr>
    </w:p>
    <w:p w:rsidR="00616D79" w:rsidRDefault="00616D79" w:rsidP="00583371">
      <w:pPr>
        <w:rPr>
          <w:rFonts w:ascii="ＭＳ 明朝" w:hAnsi="ＭＳ 明朝" w:cs="ＭＳ 明朝"/>
          <w:sz w:val="20"/>
          <w:szCs w:val="20"/>
          <w:lang w:eastAsia="ja-JP"/>
        </w:rPr>
      </w:pPr>
    </w:p>
    <w:p w:rsidR="00616D79" w:rsidRDefault="00616D79" w:rsidP="00583371">
      <w:pPr>
        <w:rPr>
          <w:rFonts w:ascii="ＭＳ 明朝" w:hAnsi="ＭＳ 明朝" w:cs="ＭＳ 明朝"/>
          <w:sz w:val="20"/>
          <w:szCs w:val="20"/>
          <w:lang w:eastAsia="ja-JP"/>
        </w:rPr>
      </w:pPr>
    </w:p>
    <w:p w:rsidR="00616D79" w:rsidRDefault="00616D79" w:rsidP="00583371">
      <w:pPr>
        <w:rPr>
          <w:rFonts w:ascii="ＭＳ 明朝" w:hAnsi="ＭＳ 明朝" w:cs="ＭＳ 明朝"/>
          <w:sz w:val="20"/>
          <w:szCs w:val="20"/>
          <w:lang w:eastAsia="ja-JP"/>
        </w:rPr>
      </w:pPr>
    </w:p>
    <w:p w:rsidR="00616D79" w:rsidRDefault="00616D79" w:rsidP="00583371">
      <w:pPr>
        <w:rPr>
          <w:rFonts w:ascii="ＭＳ 明朝" w:hAnsi="ＭＳ 明朝" w:cs="ＭＳ 明朝"/>
          <w:sz w:val="20"/>
          <w:szCs w:val="20"/>
          <w:lang w:eastAsia="ja-JP"/>
        </w:rPr>
      </w:pPr>
    </w:p>
    <w:p w:rsidR="00616D79" w:rsidRDefault="00616D79" w:rsidP="00583371">
      <w:pPr>
        <w:rPr>
          <w:rFonts w:ascii="ＭＳ 明朝" w:hAnsi="ＭＳ 明朝" w:cs="ＭＳ 明朝"/>
          <w:sz w:val="20"/>
          <w:szCs w:val="20"/>
          <w:lang w:eastAsia="ja-JP"/>
        </w:rPr>
      </w:pPr>
    </w:p>
    <w:p w:rsidR="00616D79" w:rsidRDefault="00616D79" w:rsidP="00583371">
      <w:pPr>
        <w:rPr>
          <w:rFonts w:ascii="ＭＳ 明朝" w:hAnsi="ＭＳ 明朝" w:cs="ＭＳ 明朝"/>
          <w:sz w:val="20"/>
          <w:szCs w:val="20"/>
          <w:lang w:eastAsia="ja-JP"/>
        </w:rPr>
      </w:pPr>
    </w:p>
    <w:p w:rsidR="00616D79" w:rsidRDefault="00616D79" w:rsidP="00583371">
      <w:pPr>
        <w:rPr>
          <w:rFonts w:ascii="ＭＳ 明朝" w:hAnsi="ＭＳ 明朝" w:cs="ＭＳ 明朝"/>
          <w:sz w:val="20"/>
          <w:szCs w:val="20"/>
          <w:lang w:eastAsia="ja-JP"/>
        </w:rPr>
      </w:pPr>
    </w:p>
    <w:p w:rsidR="00616D79" w:rsidRDefault="00616D79" w:rsidP="00583371">
      <w:pPr>
        <w:rPr>
          <w:rFonts w:ascii="ＭＳ 明朝" w:hAnsi="ＭＳ 明朝" w:cs="ＭＳ 明朝"/>
          <w:sz w:val="20"/>
          <w:szCs w:val="20"/>
          <w:lang w:eastAsia="ja-JP"/>
        </w:rPr>
      </w:pPr>
    </w:p>
    <w:p w:rsidR="00616D79" w:rsidRDefault="00616D79" w:rsidP="00583371">
      <w:pPr>
        <w:rPr>
          <w:rFonts w:ascii="ＭＳ 明朝" w:hAnsi="ＭＳ 明朝" w:cs="ＭＳ 明朝"/>
          <w:sz w:val="20"/>
          <w:szCs w:val="20"/>
          <w:lang w:eastAsia="ja-JP"/>
        </w:rPr>
      </w:pPr>
    </w:p>
    <w:p w:rsidR="00616D79" w:rsidRDefault="00616D79" w:rsidP="00583371">
      <w:pPr>
        <w:rPr>
          <w:rFonts w:ascii="ＭＳ 明朝" w:hAnsi="ＭＳ 明朝" w:cs="ＭＳ 明朝"/>
          <w:sz w:val="20"/>
          <w:szCs w:val="20"/>
          <w:lang w:eastAsia="ja-JP"/>
        </w:rPr>
      </w:pPr>
    </w:p>
    <w:p w:rsidR="00616D79" w:rsidRPr="005C1D25" w:rsidRDefault="00616D79" w:rsidP="00583371">
      <w:pPr>
        <w:rPr>
          <w:rFonts w:ascii="ＭＳ 明朝" w:hAnsi="ＭＳ 明朝" w:cs="ＭＳ 明朝"/>
          <w:sz w:val="20"/>
          <w:szCs w:val="20"/>
          <w:lang w:eastAsia="ja-JP"/>
        </w:rPr>
      </w:pPr>
    </w:p>
    <w:p w:rsidR="0070091C" w:rsidRPr="0070091C" w:rsidRDefault="0070091C" w:rsidP="0070091C">
      <w:pPr>
        <w:pStyle w:val="1"/>
        <w:spacing w:line="932" w:lineRule="exact"/>
        <w:ind w:left="0"/>
        <w:rPr>
          <w:rFonts w:ascii="ＭＳ 明朝" w:eastAsia="ＭＳ 明朝" w:hAnsi="ＭＳ 明朝" w:cs="SimSun"/>
          <w:sz w:val="22"/>
          <w:lang w:eastAsia="ja-JP"/>
        </w:rPr>
      </w:pPr>
      <w:bookmarkStart w:id="15" w:name="_Toc436812546"/>
    </w:p>
    <w:p w:rsidR="00E90EBC" w:rsidRPr="0070091C" w:rsidRDefault="00435F83" w:rsidP="0070091C">
      <w:pPr>
        <w:pStyle w:val="1"/>
        <w:spacing w:line="932" w:lineRule="exact"/>
        <w:ind w:left="2112"/>
        <w:rPr>
          <w:rFonts w:ascii="ＤＨＰ特太ゴシック体" w:eastAsia="ＤＨＰ特太ゴシック体" w:hAnsi="ＤＨＰ特太ゴシック体" w:cs="SimSun"/>
          <w:lang w:eastAsia="ja-JP"/>
        </w:rPr>
        <w:sectPr w:rsidR="00E90EBC" w:rsidRPr="0070091C" w:rsidSect="001578C5">
          <w:footerReference w:type="default" r:id="rId22"/>
          <w:pgSz w:w="11900" w:h="16840"/>
          <w:pgMar w:top="1599" w:right="987" w:bottom="567" w:left="1276" w:header="0" w:footer="397" w:gutter="0"/>
          <w:pgNumType w:fmt="numberInDash"/>
          <w:cols w:space="720"/>
          <w:titlePg/>
          <w:docGrid w:linePitch="299"/>
        </w:sectPr>
      </w:pPr>
      <w:r w:rsidRPr="0070091C">
        <w:rPr>
          <w:rFonts w:ascii="ＤＨＰ特太ゴシック体" w:eastAsia="ＤＨＰ特太ゴシック体" w:hAnsi="ＤＨＰ特太ゴシック体" w:cs="SimSun"/>
          <w:lang w:eastAsia="ja-JP"/>
        </w:rPr>
        <w:t>緊</w:t>
      </w:r>
      <w:r w:rsidR="0070091C">
        <w:rPr>
          <w:rFonts w:ascii="ＤＨＰ特太ゴシック体" w:eastAsia="ＤＨＰ特太ゴシック体" w:hAnsi="ＤＨＰ特太ゴシック体" w:cs="SimSun" w:hint="eastAsia"/>
          <w:lang w:eastAsia="ja-JP"/>
        </w:rPr>
        <w:t xml:space="preserve"> </w:t>
      </w:r>
      <w:r w:rsidRPr="0070091C">
        <w:rPr>
          <w:rFonts w:ascii="ＤＨＰ特太ゴシック体" w:eastAsia="ＤＨＰ特太ゴシック体" w:hAnsi="ＤＨＰ特太ゴシック体" w:cs="SimSun"/>
          <w:lang w:eastAsia="ja-JP"/>
        </w:rPr>
        <w:t>急</w:t>
      </w:r>
      <w:r w:rsidR="0070091C">
        <w:rPr>
          <w:rFonts w:ascii="ＤＨＰ特太ゴシック体" w:eastAsia="ＤＨＰ特太ゴシック体" w:hAnsi="ＤＨＰ特太ゴシック体" w:cs="SimSun" w:hint="eastAsia"/>
          <w:lang w:eastAsia="ja-JP"/>
        </w:rPr>
        <w:t xml:space="preserve"> </w:t>
      </w:r>
      <w:r w:rsidRPr="0070091C">
        <w:rPr>
          <w:rFonts w:ascii="ＤＨＰ特太ゴシック体" w:eastAsia="ＤＨＰ特太ゴシック体" w:hAnsi="ＤＨＰ特太ゴシック体" w:cs="SimSun"/>
          <w:lang w:eastAsia="ja-JP"/>
        </w:rPr>
        <w:t>時</w:t>
      </w:r>
      <w:r w:rsidR="0070091C">
        <w:rPr>
          <w:rFonts w:ascii="ＤＨＰ特太ゴシック体" w:eastAsia="ＤＨＰ特太ゴシック体" w:hAnsi="ＤＨＰ特太ゴシック体" w:cs="SimSun" w:hint="eastAsia"/>
          <w:lang w:eastAsia="ja-JP"/>
        </w:rPr>
        <w:t xml:space="preserve"> </w:t>
      </w:r>
      <w:r w:rsidRPr="0070091C">
        <w:rPr>
          <w:rFonts w:ascii="ＤＨＰ特太ゴシック体" w:eastAsia="ＤＨＰ特太ゴシック体" w:hAnsi="ＤＨＰ特太ゴシック体" w:cs="SimSun"/>
          <w:lang w:eastAsia="ja-JP"/>
        </w:rPr>
        <w:t>対</w:t>
      </w:r>
      <w:r w:rsidR="0070091C">
        <w:rPr>
          <w:rFonts w:ascii="ＤＨＰ特太ゴシック体" w:eastAsia="ＤＨＰ特太ゴシック体" w:hAnsi="ＤＨＰ特太ゴシック体" w:cs="SimSun" w:hint="eastAsia"/>
          <w:lang w:eastAsia="ja-JP"/>
        </w:rPr>
        <w:t xml:space="preserve"> </w:t>
      </w:r>
      <w:r w:rsidRPr="0070091C">
        <w:rPr>
          <w:rFonts w:ascii="ＤＨＰ特太ゴシック体" w:eastAsia="ＤＨＰ特太ゴシック体" w:hAnsi="ＤＨＰ特太ゴシック体" w:cs="SimSun"/>
          <w:lang w:eastAsia="ja-JP"/>
        </w:rPr>
        <w:t>応</w:t>
      </w:r>
      <w:r w:rsidR="0070091C">
        <w:rPr>
          <w:rFonts w:ascii="ＤＨＰ特太ゴシック体" w:eastAsia="ＤＨＰ特太ゴシック体" w:hAnsi="ＤＨＰ特太ゴシック体" w:cs="SimSun" w:hint="eastAsia"/>
          <w:lang w:eastAsia="ja-JP"/>
        </w:rPr>
        <w:t xml:space="preserve"> </w:t>
      </w:r>
      <w:r w:rsidRPr="0070091C">
        <w:rPr>
          <w:rFonts w:ascii="ＤＨＰ特太ゴシック体" w:eastAsia="ＤＨＰ特太ゴシック体" w:hAnsi="ＤＨＰ特太ゴシック体" w:cs="SimSun"/>
          <w:lang w:eastAsia="ja-JP"/>
        </w:rPr>
        <w:t>編</w:t>
      </w:r>
      <w:bookmarkEnd w:id="15"/>
    </w:p>
    <w:p w:rsidR="00E57CF2" w:rsidRDefault="00E57CF2" w:rsidP="00F37479">
      <w:pPr>
        <w:pStyle w:val="2"/>
        <w:tabs>
          <w:tab w:val="left" w:pos="795"/>
        </w:tabs>
        <w:spacing w:line="391" w:lineRule="exact"/>
        <w:ind w:left="0" w:right="912"/>
        <w:rPr>
          <w:rFonts w:ascii="ＭＳ 明朝" w:eastAsia="ＭＳ 明朝" w:hAnsi="ＭＳ 明朝" w:cs="ＭＳ ゴシック"/>
          <w:lang w:eastAsia="ja-JP"/>
        </w:rPr>
      </w:pPr>
      <w:bookmarkStart w:id="16" w:name="_Toc436812547"/>
    </w:p>
    <w:p w:rsidR="00E90EBC" w:rsidRPr="005C1D25" w:rsidRDefault="00435F83" w:rsidP="00F37479">
      <w:pPr>
        <w:pStyle w:val="2"/>
        <w:tabs>
          <w:tab w:val="left" w:pos="795"/>
        </w:tabs>
        <w:spacing w:line="391" w:lineRule="exact"/>
        <w:ind w:left="0" w:right="912"/>
        <w:rPr>
          <w:rFonts w:ascii="ＭＳ 明朝" w:eastAsia="ＭＳ 明朝" w:hAnsi="ＭＳ 明朝" w:cs="ＭＳ ゴシック"/>
          <w:lang w:eastAsia="ja-JP"/>
        </w:rPr>
      </w:pPr>
      <w:r w:rsidRPr="005C1D25">
        <w:rPr>
          <w:rFonts w:ascii="ＭＳ 明朝" w:eastAsia="ＭＳ 明朝" w:hAnsi="ＭＳ 明朝" w:cs="ＭＳ ゴシック"/>
          <w:lang w:eastAsia="ja-JP"/>
        </w:rPr>
        <w:t>Ⅰ</w:t>
      </w:r>
      <w:r w:rsidRPr="005C1D25">
        <w:rPr>
          <w:rFonts w:ascii="ＭＳ 明朝" w:eastAsia="ＭＳ 明朝" w:hAnsi="ＭＳ 明朝" w:cs="ＭＳ ゴシック"/>
          <w:lang w:eastAsia="ja-JP"/>
        </w:rPr>
        <w:tab/>
      </w:r>
      <w:r w:rsidRPr="005C1D25">
        <w:rPr>
          <w:rFonts w:ascii="ＭＳ 明朝" w:eastAsia="ＭＳ 明朝" w:hAnsi="ＭＳ 明朝" w:cs="ＭＳ ゴシック"/>
          <w:spacing w:val="15"/>
          <w:lang w:eastAsia="ja-JP"/>
        </w:rPr>
        <w:t>緊急時対応</w:t>
      </w:r>
      <w:bookmarkEnd w:id="16"/>
    </w:p>
    <w:p w:rsidR="00E90EBC" w:rsidRPr="005C1D25" w:rsidRDefault="00E90EBC">
      <w:pPr>
        <w:spacing w:before="7"/>
        <w:rPr>
          <w:rFonts w:ascii="ＭＳ 明朝" w:hAnsi="ＭＳ 明朝" w:cs="ＭＳ ゴシック"/>
          <w:sz w:val="18"/>
          <w:szCs w:val="18"/>
          <w:lang w:eastAsia="ja-JP"/>
        </w:rPr>
      </w:pPr>
    </w:p>
    <w:p w:rsidR="00E90EBC" w:rsidRPr="005C1D25" w:rsidRDefault="00435F83" w:rsidP="00AB716F">
      <w:pPr>
        <w:pStyle w:val="a3"/>
        <w:spacing w:before="45"/>
        <w:ind w:right="912"/>
        <w:rPr>
          <w:rFonts w:cs="PMingLiU"/>
          <w:lang w:eastAsia="ja-JP"/>
        </w:rPr>
      </w:pPr>
      <w:r w:rsidRPr="005C1D25">
        <w:rPr>
          <w:rFonts w:cs="PMingLiU"/>
          <w:spacing w:val="14"/>
          <w:lang w:eastAsia="ja-JP"/>
        </w:rPr>
        <w:t>（１）緊急時対応プランについて</w:t>
      </w:r>
    </w:p>
    <w:p w:rsidR="00E90EBC" w:rsidRPr="005C1D25" w:rsidRDefault="00435F83" w:rsidP="00927BB9">
      <w:pPr>
        <w:pStyle w:val="a3"/>
        <w:spacing w:before="177"/>
        <w:ind w:left="571" w:right="-36" w:firstLine="254"/>
        <w:jc w:val="both"/>
        <w:rPr>
          <w:rFonts w:cs="PMingLiU"/>
          <w:lang w:eastAsia="ja-JP"/>
        </w:rPr>
      </w:pPr>
      <w:r w:rsidRPr="005C1D25">
        <w:rPr>
          <w:rFonts w:cs="PMingLiU"/>
          <w:spacing w:val="16"/>
          <w:lang w:eastAsia="ja-JP"/>
        </w:rPr>
        <w:t>アレルギー疾患対応委員会において、以下を参考に学校の実状に応じた緊急時</w:t>
      </w:r>
      <w:r w:rsidRPr="005C1D25">
        <w:rPr>
          <w:rFonts w:cs="PMingLiU"/>
          <w:spacing w:val="14"/>
          <w:lang w:eastAsia="ja-JP"/>
        </w:rPr>
        <w:t>対応プランを作成する。</w:t>
      </w:r>
    </w:p>
    <w:p w:rsidR="00E90EBC" w:rsidRPr="005C1D25" w:rsidRDefault="00E90EBC">
      <w:pPr>
        <w:spacing w:before="9"/>
        <w:rPr>
          <w:rFonts w:ascii="ＭＳ 明朝" w:hAnsi="ＭＳ 明朝" w:cs="PMingLiU"/>
          <w:sz w:val="9"/>
          <w:szCs w:val="9"/>
          <w:lang w:eastAsia="ja-JP"/>
        </w:rPr>
      </w:pPr>
    </w:p>
    <w:p w:rsidR="006C7848" w:rsidRDefault="007B3689" w:rsidP="00C40050">
      <w:pPr>
        <w:spacing w:before="3" w:line="276" w:lineRule="auto"/>
        <w:rPr>
          <w:rFonts w:ascii="ＭＳ 明朝" w:hAnsi="ＭＳ 明朝" w:cs="PMingLiU"/>
          <w:sz w:val="24"/>
          <w:szCs w:val="24"/>
          <w:lang w:eastAsia="ja-JP"/>
        </w:rPr>
      </w:pPr>
      <w:r>
        <w:rPr>
          <w:rFonts w:ascii="ＭＳ 明朝" w:hAnsi="ＭＳ 明朝" w:cs="PMingLiU" w:hint="eastAsia"/>
          <w:noProof/>
          <w:sz w:val="24"/>
          <w:szCs w:val="24"/>
          <w:lang w:eastAsia="ja-JP"/>
        </w:rPr>
        <mc:AlternateContent>
          <mc:Choice Requires="wps">
            <w:drawing>
              <wp:anchor distT="0" distB="0" distL="114300" distR="114300" simplePos="0" relativeHeight="251765248" behindDoc="0" locked="0" layoutInCell="1" allowOverlap="1">
                <wp:simplePos x="0" y="0"/>
                <wp:positionH relativeFrom="column">
                  <wp:posOffset>443230</wp:posOffset>
                </wp:positionH>
                <wp:positionV relativeFrom="paragraph">
                  <wp:posOffset>99060</wp:posOffset>
                </wp:positionV>
                <wp:extent cx="5455920" cy="228600"/>
                <wp:effectExtent l="0" t="3810" r="0" b="0"/>
                <wp:wrapNone/>
                <wp:docPr id="492"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C47572" w:rsidRDefault="00012E96" w:rsidP="006C7848">
                            <w:pPr>
                              <w:spacing w:line="221" w:lineRule="exact"/>
                              <w:ind w:right="-9"/>
                              <w:rPr>
                                <w:rFonts w:ascii="PMingLiU" w:hAnsi="PMingLiU" w:cs="PMingLiU"/>
                                <w:spacing w:val="5"/>
                                <w:w w:val="135"/>
                                <w:lang w:eastAsia="ja-JP"/>
                              </w:rPr>
                            </w:pPr>
                            <w:r w:rsidRPr="00B60BEA">
                              <w:rPr>
                                <w:rFonts w:ascii="PMingLiU" w:eastAsia="PMingLiU" w:hAnsi="PMingLiU" w:cs="PMingLiU" w:hint="eastAsia"/>
                                <w:spacing w:val="16"/>
                                <w:lang w:eastAsia="ja-JP"/>
                              </w:rPr>
                              <w:t>「</w:t>
                            </w:r>
                            <w:r w:rsidRPr="00E77F36">
                              <w:rPr>
                                <w:rFonts w:ascii="PMingLiU" w:hAnsi="PMingLiU" w:cs="PMingLiU" w:hint="eastAsia"/>
                                <w:spacing w:val="16"/>
                                <w:lang w:eastAsia="ja-JP"/>
                              </w:rPr>
                              <w:t>食物</w:t>
                            </w:r>
                            <w:r>
                              <w:rPr>
                                <w:rFonts w:ascii="PMingLiU" w:eastAsia="PMingLiU" w:hAnsi="PMingLiU" w:cs="PMingLiU"/>
                                <w:spacing w:val="16"/>
                                <w:lang w:eastAsia="ja-JP"/>
                              </w:rPr>
                              <w:t>アレ</w:t>
                            </w:r>
                            <w:r>
                              <w:rPr>
                                <w:rFonts w:ascii="PMingLiU" w:eastAsia="PMingLiU" w:hAnsi="PMingLiU" w:cs="PMingLiU"/>
                                <w:spacing w:val="14"/>
                                <w:lang w:eastAsia="ja-JP"/>
                              </w:rPr>
                              <w:t>ル</w:t>
                            </w:r>
                            <w:r>
                              <w:rPr>
                                <w:rFonts w:ascii="PMingLiU" w:eastAsia="PMingLiU" w:hAnsi="PMingLiU" w:cs="PMingLiU"/>
                                <w:spacing w:val="16"/>
                                <w:lang w:eastAsia="ja-JP"/>
                              </w:rPr>
                              <w:t>ギーの</w:t>
                            </w:r>
                            <w:r>
                              <w:rPr>
                                <w:rFonts w:ascii="PMingLiU" w:eastAsia="PMingLiU" w:hAnsi="PMingLiU" w:cs="PMingLiU"/>
                                <w:spacing w:val="14"/>
                                <w:lang w:eastAsia="ja-JP"/>
                              </w:rPr>
                              <w:t>緊</w:t>
                            </w:r>
                            <w:r>
                              <w:rPr>
                                <w:rFonts w:ascii="PMingLiU" w:eastAsia="PMingLiU" w:hAnsi="PMingLiU" w:cs="PMingLiU"/>
                                <w:spacing w:val="16"/>
                                <w:lang w:eastAsia="ja-JP"/>
                              </w:rPr>
                              <w:t>急時</w:t>
                            </w:r>
                            <w:r>
                              <w:rPr>
                                <w:rFonts w:ascii="PMingLiU" w:eastAsia="PMingLiU" w:hAnsi="PMingLiU" w:cs="PMingLiU"/>
                                <w:spacing w:val="14"/>
                                <w:lang w:eastAsia="ja-JP"/>
                              </w:rPr>
                              <w:t>対</w:t>
                            </w:r>
                            <w:r>
                              <w:rPr>
                                <w:rFonts w:ascii="PMingLiU" w:eastAsia="PMingLiU" w:hAnsi="PMingLiU" w:cs="PMingLiU"/>
                                <w:spacing w:val="16"/>
                                <w:lang w:eastAsia="ja-JP"/>
                              </w:rPr>
                              <w:t>応プラ</w:t>
                            </w:r>
                            <w:r>
                              <w:rPr>
                                <w:rFonts w:ascii="PMingLiU" w:eastAsia="PMingLiU" w:hAnsi="PMingLiU" w:cs="PMingLiU"/>
                                <w:spacing w:val="14"/>
                                <w:lang w:eastAsia="ja-JP"/>
                              </w:rPr>
                              <w:t>ン</w:t>
                            </w:r>
                            <w:r>
                              <w:rPr>
                                <w:rFonts w:ascii="PMingLiU" w:eastAsia="PMingLiU" w:hAnsi="PMingLiU" w:cs="PMingLiU"/>
                                <w:spacing w:val="16"/>
                                <w:lang w:eastAsia="ja-JP"/>
                              </w:rPr>
                              <w:t>（</w:t>
                            </w:r>
                            <w:r>
                              <w:rPr>
                                <w:rFonts w:ascii="PMingLiU" w:eastAsia="PMingLiU" w:hAnsi="PMingLiU" w:cs="PMingLiU"/>
                                <w:spacing w:val="14"/>
                                <w:lang w:eastAsia="ja-JP"/>
                              </w:rPr>
                              <w:t>例</w:t>
                            </w:r>
                            <w:r>
                              <w:rPr>
                                <w:rFonts w:ascii="PMingLiU" w:eastAsia="PMingLiU" w:hAnsi="PMingLiU" w:cs="PMingLiU"/>
                                <w:spacing w:val="-101"/>
                                <w:lang w:eastAsia="ja-JP"/>
                              </w:rPr>
                              <w:t>）</w:t>
                            </w:r>
                            <w:r>
                              <w:rPr>
                                <w:rFonts w:ascii="PMingLiU" w:eastAsia="PMingLiU" w:hAnsi="PMingLiU" w:cs="PMingLiU"/>
                                <w:lang w:eastAsia="ja-JP"/>
                              </w:rPr>
                              <w:t>」</w:t>
                            </w:r>
                            <w:r w:rsidRPr="00E77F36">
                              <w:rPr>
                                <w:rFonts w:ascii="PMingLiU" w:hAnsi="PMingLiU" w:cs="PMingLiU" w:hint="eastAsia"/>
                                <w:lang w:eastAsia="ja-JP"/>
                              </w:rPr>
                              <w:t xml:space="preserve">　　　　　　　　　　</w:t>
                            </w:r>
                            <w:r w:rsidRPr="00C40050">
                              <w:rPr>
                                <w:rFonts w:ascii="PMingLiU" w:eastAsia="PMingLiU" w:hAnsi="PMingLiU" w:cs="PMingLiU"/>
                                <w:spacing w:val="5"/>
                                <w:lang w:eastAsia="ja-JP"/>
                              </w:rPr>
                              <w:t>P</w:t>
                            </w:r>
                            <w:r w:rsidRPr="00C40050">
                              <w:rPr>
                                <w:rFonts w:ascii="PMingLiU" w:hAnsi="PMingLiU" w:cs="PMingLiU" w:hint="eastAsia"/>
                                <w:spacing w:val="5"/>
                                <w:lang w:eastAsia="ja-JP"/>
                              </w:rPr>
                              <w:t>４１参照</w:t>
                            </w:r>
                          </w:p>
                          <w:p w:rsidR="00012E96" w:rsidRPr="00B60BEA" w:rsidRDefault="00012E96">
                            <w:pPr>
                              <w:spacing w:line="221" w:lineRule="exact"/>
                              <w:ind w:right="-18"/>
                              <w:rPr>
                                <w:rFonts w:ascii="PMingLiU" w:hAnsi="PMingLiU" w:cs="PMingLiU"/>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217" type="#_x0000_t202" style="position:absolute;margin-left:34.9pt;margin-top:7.8pt;width:429.6pt;height:18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bQztgIAALY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" filled="f" stroked="f">
                <v:textbox inset="0,0,0,0">
                  <w:txbxContent>
                    <w:p w:rsidR="00012E96" w:rsidRPr="00C47572" w:rsidRDefault="00012E96" w:rsidP="006C7848">
                      <w:pPr>
                        <w:spacing w:line="221" w:lineRule="exact"/>
                        <w:ind w:right="-9"/>
                        <w:rPr>
                          <w:rFonts w:ascii="PMingLiU" w:hAnsi="PMingLiU" w:cs="PMingLiU"/>
                          <w:spacing w:val="5"/>
                          <w:w w:val="135"/>
                          <w:lang w:eastAsia="ja-JP"/>
                        </w:rPr>
                      </w:pPr>
                      <w:r w:rsidRPr="00B60BEA">
                        <w:rPr>
                          <w:rFonts w:ascii="PMingLiU" w:eastAsia="PMingLiU" w:hAnsi="PMingLiU" w:cs="PMingLiU" w:hint="eastAsia"/>
                          <w:spacing w:val="16"/>
                          <w:lang w:eastAsia="ja-JP"/>
                        </w:rPr>
                        <w:t>「</w:t>
                      </w:r>
                      <w:r w:rsidRPr="00E77F36">
                        <w:rPr>
                          <w:rFonts w:ascii="PMingLiU" w:hAnsi="PMingLiU" w:cs="PMingLiU" w:hint="eastAsia"/>
                          <w:spacing w:val="16"/>
                          <w:lang w:eastAsia="ja-JP"/>
                        </w:rPr>
                        <w:t>食物</w:t>
                      </w:r>
                      <w:r>
                        <w:rPr>
                          <w:rFonts w:ascii="PMingLiU" w:eastAsia="PMingLiU" w:hAnsi="PMingLiU" w:cs="PMingLiU"/>
                          <w:spacing w:val="16"/>
                          <w:lang w:eastAsia="ja-JP"/>
                        </w:rPr>
                        <w:t>アレ</w:t>
                      </w:r>
                      <w:r>
                        <w:rPr>
                          <w:rFonts w:ascii="PMingLiU" w:eastAsia="PMingLiU" w:hAnsi="PMingLiU" w:cs="PMingLiU"/>
                          <w:spacing w:val="14"/>
                          <w:lang w:eastAsia="ja-JP"/>
                        </w:rPr>
                        <w:t>ル</w:t>
                      </w:r>
                      <w:r>
                        <w:rPr>
                          <w:rFonts w:ascii="PMingLiU" w:eastAsia="PMingLiU" w:hAnsi="PMingLiU" w:cs="PMingLiU"/>
                          <w:spacing w:val="16"/>
                          <w:lang w:eastAsia="ja-JP"/>
                        </w:rPr>
                        <w:t>ギーの</w:t>
                      </w:r>
                      <w:r>
                        <w:rPr>
                          <w:rFonts w:ascii="PMingLiU" w:eastAsia="PMingLiU" w:hAnsi="PMingLiU" w:cs="PMingLiU"/>
                          <w:spacing w:val="14"/>
                          <w:lang w:eastAsia="ja-JP"/>
                        </w:rPr>
                        <w:t>緊</w:t>
                      </w:r>
                      <w:r>
                        <w:rPr>
                          <w:rFonts w:ascii="PMingLiU" w:eastAsia="PMingLiU" w:hAnsi="PMingLiU" w:cs="PMingLiU"/>
                          <w:spacing w:val="16"/>
                          <w:lang w:eastAsia="ja-JP"/>
                        </w:rPr>
                        <w:t>急時</w:t>
                      </w:r>
                      <w:r>
                        <w:rPr>
                          <w:rFonts w:ascii="PMingLiU" w:eastAsia="PMingLiU" w:hAnsi="PMingLiU" w:cs="PMingLiU"/>
                          <w:spacing w:val="14"/>
                          <w:lang w:eastAsia="ja-JP"/>
                        </w:rPr>
                        <w:t>対</w:t>
                      </w:r>
                      <w:r>
                        <w:rPr>
                          <w:rFonts w:ascii="PMingLiU" w:eastAsia="PMingLiU" w:hAnsi="PMingLiU" w:cs="PMingLiU"/>
                          <w:spacing w:val="16"/>
                          <w:lang w:eastAsia="ja-JP"/>
                        </w:rPr>
                        <w:t>応プラ</w:t>
                      </w:r>
                      <w:r>
                        <w:rPr>
                          <w:rFonts w:ascii="PMingLiU" w:eastAsia="PMingLiU" w:hAnsi="PMingLiU" w:cs="PMingLiU"/>
                          <w:spacing w:val="14"/>
                          <w:lang w:eastAsia="ja-JP"/>
                        </w:rPr>
                        <w:t>ン</w:t>
                      </w:r>
                      <w:r>
                        <w:rPr>
                          <w:rFonts w:ascii="PMingLiU" w:eastAsia="PMingLiU" w:hAnsi="PMingLiU" w:cs="PMingLiU"/>
                          <w:spacing w:val="16"/>
                          <w:lang w:eastAsia="ja-JP"/>
                        </w:rPr>
                        <w:t>（</w:t>
                      </w:r>
                      <w:r>
                        <w:rPr>
                          <w:rFonts w:ascii="PMingLiU" w:eastAsia="PMingLiU" w:hAnsi="PMingLiU" w:cs="PMingLiU"/>
                          <w:spacing w:val="14"/>
                          <w:lang w:eastAsia="ja-JP"/>
                        </w:rPr>
                        <w:t>例</w:t>
                      </w:r>
                      <w:r>
                        <w:rPr>
                          <w:rFonts w:ascii="PMingLiU" w:eastAsia="PMingLiU" w:hAnsi="PMingLiU" w:cs="PMingLiU"/>
                          <w:spacing w:val="-101"/>
                          <w:lang w:eastAsia="ja-JP"/>
                        </w:rPr>
                        <w:t>）</w:t>
                      </w:r>
                      <w:r>
                        <w:rPr>
                          <w:rFonts w:ascii="PMingLiU" w:eastAsia="PMingLiU" w:hAnsi="PMingLiU" w:cs="PMingLiU"/>
                          <w:lang w:eastAsia="ja-JP"/>
                        </w:rPr>
                        <w:t>」</w:t>
                      </w:r>
                      <w:r w:rsidRPr="00E77F36">
                        <w:rPr>
                          <w:rFonts w:ascii="PMingLiU" w:hAnsi="PMingLiU" w:cs="PMingLiU" w:hint="eastAsia"/>
                          <w:lang w:eastAsia="ja-JP"/>
                        </w:rPr>
                        <w:t xml:space="preserve">　　　　　　　　　　</w:t>
                      </w:r>
                      <w:r w:rsidRPr="00C40050">
                        <w:rPr>
                          <w:rFonts w:ascii="PMingLiU" w:eastAsia="PMingLiU" w:hAnsi="PMingLiU" w:cs="PMingLiU"/>
                          <w:spacing w:val="5"/>
                          <w:lang w:eastAsia="ja-JP"/>
                        </w:rPr>
                        <w:t>P</w:t>
                      </w:r>
                      <w:r w:rsidRPr="00C40050">
                        <w:rPr>
                          <w:rFonts w:ascii="PMingLiU" w:hAnsi="PMingLiU" w:cs="PMingLiU" w:hint="eastAsia"/>
                          <w:spacing w:val="5"/>
                          <w:lang w:eastAsia="ja-JP"/>
                        </w:rPr>
                        <w:t>４１参照</w:t>
                      </w:r>
                    </w:p>
                    <w:p w:rsidR="00012E96" w:rsidRPr="00B60BEA" w:rsidRDefault="00012E96">
                      <w:pPr>
                        <w:spacing w:line="221" w:lineRule="exact"/>
                        <w:ind w:right="-18"/>
                        <w:rPr>
                          <w:rFonts w:ascii="PMingLiU" w:hAnsi="PMingLiU" w:cs="PMingLiU"/>
                          <w:lang w:eastAsia="ja-JP"/>
                        </w:rPr>
                      </w:pPr>
                    </w:p>
                  </w:txbxContent>
                </v:textbox>
              </v:shape>
            </w:pict>
          </mc:Fallback>
        </mc:AlternateContent>
      </w:r>
    </w:p>
    <w:p w:rsidR="00E35EF7" w:rsidRDefault="007B3689" w:rsidP="00C40050">
      <w:pPr>
        <w:spacing w:before="3" w:line="276" w:lineRule="auto"/>
        <w:rPr>
          <w:rFonts w:ascii="ＭＳ 明朝" w:hAnsi="ＭＳ 明朝" w:cs="PMingLiU"/>
          <w:sz w:val="24"/>
          <w:szCs w:val="24"/>
          <w:lang w:eastAsia="ja-JP"/>
        </w:rPr>
      </w:pPr>
      <w:r>
        <w:rPr>
          <w:rFonts w:ascii="ＭＳ 明朝" w:hAnsi="ＭＳ 明朝" w:cs="PMingLiU" w:hint="eastAsia"/>
          <w:noProof/>
          <w:sz w:val="24"/>
          <w:szCs w:val="24"/>
          <w:lang w:eastAsia="ja-JP"/>
        </w:rPr>
        <mc:AlternateContent>
          <mc:Choice Requires="wps">
            <w:drawing>
              <wp:anchor distT="0" distB="0" distL="114300" distR="114300" simplePos="0" relativeHeight="251764224" behindDoc="0" locked="0" layoutInCell="1" allowOverlap="1" wp14:anchorId="54170922" wp14:editId="12C643B5">
                <wp:simplePos x="0" y="0"/>
                <wp:positionH relativeFrom="column">
                  <wp:posOffset>443230</wp:posOffset>
                </wp:positionH>
                <wp:positionV relativeFrom="paragraph">
                  <wp:posOffset>109855</wp:posOffset>
                </wp:positionV>
                <wp:extent cx="5455920" cy="212725"/>
                <wp:effectExtent l="0" t="0" r="0" b="1270"/>
                <wp:wrapNone/>
                <wp:docPr id="491"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C40050" w:rsidRDefault="00012E96" w:rsidP="00B60BEA">
                            <w:pPr>
                              <w:spacing w:line="221" w:lineRule="exact"/>
                              <w:ind w:right="-18"/>
                              <w:rPr>
                                <w:rFonts w:ascii="PMingLiU" w:hAnsi="PMingLiU" w:cs="PMingLiU"/>
                                <w:lang w:eastAsia="ja-JP"/>
                              </w:rPr>
                            </w:pPr>
                            <w:r>
                              <w:rPr>
                                <w:rFonts w:ascii="PMingLiU" w:eastAsia="PMingLiU" w:hAnsi="PMingLiU" w:cs="PMingLiU"/>
                                <w:spacing w:val="14"/>
                                <w:lang w:eastAsia="ja-JP"/>
                              </w:rPr>
                              <w:t>「</w:t>
                            </w:r>
                            <w:r>
                              <w:rPr>
                                <w:rFonts w:ascii="PMingLiU" w:eastAsia="PMingLiU" w:hAnsi="PMingLiU" w:cs="PMingLiU"/>
                                <w:spacing w:val="16"/>
                                <w:lang w:eastAsia="ja-JP"/>
                              </w:rPr>
                              <w:t>ぜん</w:t>
                            </w:r>
                            <w:r>
                              <w:rPr>
                                <w:rFonts w:ascii="PMingLiU" w:eastAsia="PMingLiU" w:hAnsi="PMingLiU" w:cs="PMingLiU"/>
                                <w:spacing w:val="14"/>
                                <w:lang w:eastAsia="ja-JP"/>
                              </w:rPr>
                              <w:t>息</w:t>
                            </w:r>
                            <w:r>
                              <w:rPr>
                                <w:rFonts w:ascii="PMingLiU" w:eastAsia="PMingLiU" w:hAnsi="PMingLiU" w:cs="PMingLiU"/>
                                <w:spacing w:val="16"/>
                                <w:lang w:eastAsia="ja-JP"/>
                              </w:rPr>
                              <w:t>発作</w:t>
                            </w:r>
                            <w:r>
                              <w:rPr>
                                <w:rFonts w:ascii="PMingLiU" w:eastAsia="PMingLiU" w:hAnsi="PMingLiU" w:cs="PMingLiU"/>
                                <w:spacing w:val="14"/>
                                <w:lang w:eastAsia="ja-JP"/>
                              </w:rPr>
                              <w:t>の</w:t>
                            </w:r>
                            <w:r>
                              <w:rPr>
                                <w:rFonts w:ascii="PMingLiU" w:eastAsia="PMingLiU" w:hAnsi="PMingLiU" w:cs="PMingLiU"/>
                                <w:spacing w:val="16"/>
                                <w:lang w:eastAsia="ja-JP"/>
                              </w:rPr>
                              <w:t>程度の</w:t>
                            </w:r>
                            <w:r>
                              <w:rPr>
                                <w:rFonts w:ascii="PMingLiU" w:eastAsia="PMingLiU" w:hAnsi="PMingLiU" w:cs="PMingLiU"/>
                                <w:spacing w:val="14"/>
                                <w:lang w:eastAsia="ja-JP"/>
                              </w:rPr>
                              <w:t>見</w:t>
                            </w:r>
                            <w:r>
                              <w:rPr>
                                <w:rFonts w:ascii="PMingLiU" w:eastAsia="PMingLiU" w:hAnsi="PMingLiU" w:cs="PMingLiU"/>
                                <w:spacing w:val="16"/>
                                <w:lang w:eastAsia="ja-JP"/>
                              </w:rPr>
                              <w:t>分け</w:t>
                            </w:r>
                            <w:r>
                              <w:rPr>
                                <w:rFonts w:ascii="PMingLiU" w:eastAsia="PMingLiU" w:hAnsi="PMingLiU" w:cs="PMingLiU"/>
                                <w:spacing w:val="14"/>
                                <w:lang w:eastAsia="ja-JP"/>
                              </w:rPr>
                              <w:t>方</w:t>
                            </w:r>
                            <w:r>
                              <w:rPr>
                                <w:rFonts w:ascii="PMingLiU" w:eastAsia="PMingLiU" w:hAnsi="PMingLiU" w:cs="PMingLiU"/>
                                <w:spacing w:val="16"/>
                                <w:lang w:eastAsia="ja-JP"/>
                              </w:rPr>
                              <w:t>と緊</w:t>
                            </w:r>
                            <w:r>
                              <w:rPr>
                                <w:rFonts w:ascii="PMingLiU" w:eastAsia="PMingLiU" w:hAnsi="PMingLiU" w:cs="PMingLiU"/>
                                <w:spacing w:val="14"/>
                                <w:lang w:eastAsia="ja-JP"/>
                              </w:rPr>
                              <w:t>急</w:t>
                            </w:r>
                            <w:r>
                              <w:rPr>
                                <w:rFonts w:ascii="PMingLiU" w:eastAsia="PMingLiU" w:hAnsi="PMingLiU" w:cs="PMingLiU"/>
                                <w:spacing w:val="16"/>
                                <w:lang w:eastAsia="ja-JP"/>
                              </w:rPr>
                              <w:t>時対応</w:t>
                            </w:r>
                            <w:r>
                              <w:rPr>
                                <w:rFonts w:ascii="PMingLiU" w:eastAsia="PMingLiU" w:hAnsi="PMingLiU" w:cs="PMingLiU"/>
                                <w:spacing w:val="14"/>
                                <w:lang w:eastAsia="ja-JP"/>
                              </w:rPr>
                              <w:t>プ</w:t>
                            </w:r>
                            <w:r>
                              <w:rPr>
                                <w:rFonts w:ascii="PMingLiU" w:eastAsia="PMingLiU" w:hAnsi="PMingLiU" w:cs="PMingLiU"/>
                                <w:spacing w:val="16"/>
                                <w:lang w:eastAsia="ja-JP"/>
                              </w:rPr>
                              <w:t>ラン</w:t>
                            </w:r>
                            <w:r>
                              <w:rPr>
                                <w:rFonts w:ascii="PMingLiU" w:eastAsia="PMingLiU" w:hAnsi="PMingLiU" w:cs="PMingLiU"/>
                                <w:spacing w:val="14"/>
                                <w:lang w:eastAsia="ja-JP"/>
                              </w:rPr>
                              <w:t>（</w:t>
                            </w:r>
                            <w:r>
                              <w:rPr>
                                <w:rFonts w:ascii="PMingLiU" w:eastAsia="PMingLiU" w:hAnsi="PMingLiU" w:cs="PMingLiU"/>
                                <w:spacing w:val="16"/>
                                <w:lang w:eastAsia="ja-JP"/>
                              </w:rPr>
                              <w:t>例</w:t>
                            </w:r>
                            <w:r>
                              <w:rPr>
                                <w:rFonts w:ascii="PMingLiU" w:eastAsia="PMingLiU" w:hAnsi="PMingLiU" w:cs="PMingLiU"/>
                                <w:spacing w:val="-104"/>
                                <w:lang w:eastAsia="ja-JP"/>
                              </w:rPr>
                              <w:t>）</w:t>
                            </w:r>
                            <w:r>
                              <w:rPr>
                                <w:rFonts w:ascii="PMingLiU" w:eastAsia="PMingLiU" w:hAnsi="PMingLiU" w:cs="PMingLiU"/>
                                <w:lang w:eastAsia="ja-JP"/>
                              </w:rPr>
                              <w:t>」</w:t>
                            </w:r>
                            <w:r w:rsidRPr="00E77F36">
                              <w:rPr>
                                <w:rFonts w:ascii="PMingLiU" w:hAnsi="PMingLiU" w:cs="PMingLiU" w:hint="eastAsia"/>
                                <w:lang w:eastAsia="ja-JP"/>
                              </w:rPr>
                              <w:t xml:space="preserve">　　　</w:t>
                            </w:r>
                            <w:r w:rsidRPr="00E77F36">
                              <w:rPr>
                                <w:rFonts w:ascii="PMingLiU" w:hAnsi="PMingLiU" w:cs="PMingLiU" w:hint="eastAsia"/>
                                <w:lang w:eastAsia="ja-JP"/>
                              </w:rPr>
                              <w:t xml:space="preserve">  </w:t>
                            </w:r>
                            <w:r w:rsidRPr="00C40050">
                              <w:rPr>
                                <w:rFonts w:ascii="PMingLiU" w:eastAsia="PMingLiU" w:hAnsi="PMingLiU" w:cs="PMingLiU"/>
                                <w:spacing w:val="5"/>
                                <w:lang w:eastAsia="ja-JP"/>
                              </w:rPr>
                              <w:t>P</w:t>
                            </w:r>
                            <w:r w:rsidRPr="00C40050">
                              <w:rPr>
                                <w:rFonts w:ascii="PMingLiU" w:hAnsi="PMingLiU" w:cs="PMingLiU" w:hint="eastAsia"/>
                                <w:spacing w:val="5"/>
                                <w:lang w:eastAsia="ja-JP"/>
                              </w:rPr>
                              <w:t>４３</w:t>
                            </w:r>
                            <w:r w:rsidRPr="00C40050">
                              <w:rPr>
                                <w:rFonts w:ascii="PMingLiU" w:eastAsia="PMingLiU" w:hAnsi="PMingLiU" w:cs="PMingLiU"/>
                                <w:spacing w:val="-46"/>
                                <w:lang w:eastAsia="ja-JP"/>
                              </w:rPr>
                              <w:t xml:space="preserve"> </w:t>
                            </w:r>
                            <w:r w:rsidRPr="00C40050">
                              <w:rPr>
                                <w:rFonts w:ascii="PMingLiU" w:hAnsi="PMingLiU" w:cs="PMingLiU" w:hint="eastAsia"/>
                                <w:spacing w:val="-46"/>
                                <w:lang w:eastAsia="ja-JP"/>
                              </w:rPr>
                              <w:t>参照</w:t>
                            </w:r>
                          </w:p>
                          <w:p w:rsidR="00012E96" w:rsidRPr="00B60BEA" w:rsidRDefault="00012E96">
                            <w:pPr>
                              <w:spacing w:line="221" w:lineRule="exact"/>
                              <w:ind w:right="-2"/>
                              <w:rPr>
                                <w:rFonts w:ascii="PMingLiU" w:eastAsia="PMingLiU" w:hAnsi="PMingLiU" w:cs="PMingLiU"/>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7" o:spid="_x0000_s1218" type="#_x0000_t202" style="position:absolute;margin-left:34.9pt;margin-top:8.65pt;width:429.6pt;height:16.7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s0gtA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" filled="f" stroked="f">
                <v:textbox inset="0,0,0,0">
                  <w:txbxContent>
                    <w:p w:rsidR="00012E96" w:rsidRPr="00C40050" w:rsidRDefault="00012E96" w:rsidP="00B60BEA">
                      <w:pPr>
                        <w:spacing w:line="221" w:lineRule="exact"/>
                        <w:ind w:right="-18"/>
                        <w:rPr>
                          <w:rFonts w:ascii="PMingLiU" w:hAnsi="PMingLiU" w:cs="PMingLiU"/>
                          <w:lang w:eastAsia="ja-JP"/>
                        </w:rPr>
                      </w:pPr>
                      <w:r>
                        <w:rPr>
                          <w:rFonts w:ascii="PMingLiU" w:eastAsia="PMingLiU" w:hAnsi="PMingLiU" w:cs="PMingLiU"/>
                          <w:spacing w:val="14"/>
                          <w:lang w:eastAsia="ja-JP"/>
                        </w:rPr>
                        <w:t>「</w:t>
                      </w:r>
                      <w:r>
                        <w:rPr>
                          <w:rFonts w:ascii="PMingLiU" w:eastAsia="PMingLiU" w:hAnsi="PMingLiU" w:cs="PMingLiU"/>
                          <w:spacing w:val="16"/>
                          <w:lang w:eastAsia="ja-JP"/>
                        </w:rPr>
                        <w:t>ぜん</w:t>
                      </w:r>
                      <w:r>
                        <w:rPr>
                          <w:rFonts w:ascii="PMingLiU" w:eastAsia="PMingLiU" w:hAnsi="PMingLiU" w:cs="PMingLiU"/>
                          <w:spacing w:val="14"/>
                          <w:lang w:eastAsia="ja-JP"/>
                        </w:rPr>
                        <w:t>息</w:t>
                      </w:r>
                      <w:r>
                        <w:rPr>
                          <w:rFonts w:ascii="PMingLiU" w:eastAsia="PMingLiU" w:hAnsi="PMingLiU" w:cs="PMingLiU"/>
                          <w:spacing w:val="16"/>
                          <w:lang w:eastAsia="ja-JP"/>
                        </w:rPr>
                        <w:t>発作</w:t>
                      </w:r>
                      <w:r>
                        <w:rPr>
                          <w:rFonts w:ascii="PMingLiU" w:eastAsia="PMingLiU" w:hAnsi="PMingLiU" w:cs="PMingLiU"/>
                          <w:spacing w:val="14"/>
                          <w:lang w:eastAsia="ja-JP"/>
                        </w:rPr>
                        <w:t>の</w:t>
                      </w:r>
                      <w:r>
                        <w:rPr>
                          <w:rFonts w:ascii="PMingLiU" w:eastAsia="PMingLiU" w:hAnsi="PMingLiU" w:cs="PMingLiU"/>
                          <w:spacing w:val="16"/>
                          <w:lang w:eastAsia="ja-JP"/>
                        </w:rPr>
                        <w:t>程度の</w:t>
                      </w:r>
                      <w:r>
                        <w:rPr>
                          <w:rFonts w:ascii="PMingLiU" w:eastAsia="PMingLiU" w:hAnsi="PMingLiU" w:cs="PMingLiU"/>
                          <w:spacing w:val="14"/>
                          <w:lang w:eastAsia="ja-JP"/>
                        </w:rPr>
                        <w:t>見</w:t>
                      </w:r>
                      <w:r>
                        <w:rPr>
                          <w:rFonts w:ascii="PMingLiU" w:eastAsia="PMingLiU" w:hAnsi="PMingLiU" w:cs="PMingLiU"/>
                          <w:spacing w:val="16"/>
                          <w:lang w:eastAsia="ja-JP"/>
                        </w:rPr>
                        <w:t>分け</w:t>
                      </w:r>
                      <w:r>
                        <w:rPr>
                          <w:rFonts w:ascii="PMingLiU" w:eastAsia="PMingLiU" w:hAnsi="PMingLiU" w:cs="PMingLiU"/>
                          <w:spacing w:val="14"/>
                          <w:lang w:eastAsia="ja-JP"/>
                        </w:rPr>
                        <w:t>方</w:t>
                      </w:r>
                      <w:r>
                        <w:rPr>
                          <w:rFonts w:ascii="PMingLiU" w:eastAsia="PMingLiU" w:hAnsi="PMingLiU" w:cs="PMingLiU"/>
                          <w:spacing w:val="16"/>
                          <w:lang w:eastAsia="ja-JP"/>
                        </w:rPr>
                        <w:t>と緊</w:t>
                      </w:r>
                      <w:r>
                        <w:rPr>
                          <w:rFonts w:ascii="PMingLiU" w:eastAsia="PMingLiU" w:hAnsi="PMingLiU" w:cs="PMingLiU"/>
                          <w:spacing w:val="14"/>
                          <w:lang w:eastAsia="ja-JP"/>
                        </w:rPr>
                        <w:t>急</w:t>
                      </w:r>
                      <w:r>
                        <w:rPr>
                          <w:rFonts w:ascii="PMingLiU" w:eastAsia="PMingLiU" w:hAnsi="PMingLiU" w:cs="PMingLiU"/>
                          <w:spacing w:val="16"/>
                          <w:lang w:eastAsia="ja-JP"/>
                        </w:rPr>
                        <w:t>時対応</w:t>
                      </w:r>
                      <w:r>
                        <w:rPr>
                          <w:rFonts w:ascii="PMingLiU" w:eastAsia="PMingLiU" w:hAnsi="PMingLiU" w:cs="PMingLiU"/>
                          <w:spacing w:val="14"/>
                          <w:lang w:eastAsia="ja-JP"/>
                        </w:rPr>
                        <w:t>プ</w:t>
                      </w:r>
                      <w:r>
                        <w:rPr>
                          <w:rFonts w:ascii="PMingLiU" w:eastAsia="PMingLiU" w:hAnsi="PMingLiU" w:cs="PMingLiU"/>
                          <w:spacing w:val="16"/>
                          <w:lang w:eastAsia="ja-JP"/>
                        </w:rPr>
                        <w:t>ラン</w:t>
                      </w:r>
                      <w:r>
                        <w:rPr>
                          <w:rFonts w:ascii="PMingLiU" w:eastAsia="PMingLiU" w:hAnsi="PMingLiU" w:cs="PMingLiU"/>
                          <w:spacing w:val="14"/>
                          <w:lang w:eastAsia="ja-JP"/>
                        </w:rPr>
                        <w:t>（</w:t>
                      </w:r>
                      <w:r>
                        <w:rPr>
                          <w:rFonts w:ascii="PMingLiU" w:eastAsia="PMingLiU" w:hAnsi="PMingLiU" w:cs="PMingLiU"/>
                          <w:spacing w:val="16"/>
                          <w:lang w:eastAsia="ja-JP"/>
                        </w:rPr>
                        <w:t>例</w:t>
                      </w:r>
                      <w:r>
                        <w:rPr>
                          <w:rFonts w:ascii="PMingLiU" w:eastAsia="PMingLiU" w:hAnsi="PMingLiU" w:cs="PMingLiU"/>
                          <w:spacing w:val="-104"/>
                          <w:lang w:eastAsia="ja-JP"/>
                        </w:rPr>
                        <w:t>）</w:t>
                      </w:r>
                      <w:r>
                        <w:rPr>
                          <w:rFonts w:ascii="PMingLiU" w:eastAsia="PMingLiU" w:hAnsi="PMingLiU" w:cs="PMingLiU"/>
                          <w:lang w:eastAsia="ja-JP"/>
                        </w:rPr>
                        <w:t>」</w:t>
                      </w:r>
                      <w:r w:rsidRPr="00E77F36">
                        <w:rPr>
                          <w:rFonts w:ascii="PMingLiU" w:hAnsi="PMingLiU" w:cs="PMingLiU" w:hint="eastAsia"/>
                          <w:lang w:eastAsia="ja-JP"/>
                        </w:rPr>
                        <w:t xml:space="preserve">　　　</w:t>
                      </w:r>
                      <w:r w:rsidRPr="00E77F36">
                        <w:rPr>
                          <w:rFonts w:ascii="PMingLiU" w:hAnsi="PMingLiU" w:cs="PMingLiU" w:hint="eastAsia"/>
                          <w:lang w:eastAsia="ja-JP"/>
                        </w:rPr>
                        <w:t xml:space="preserve">  </w:t>
                      </w:r>
                      <w:r w:rsidRPr="00C40050">
                        <w:rPr>
                          <w:rFonts w:ascii="PMingLiU" w:eastAsia="PMingLiU" w:hAnsi="PMingLiU" w:cs="PMingLiU"/>
                          <w:spacing w:val="5"/>
                          <w:lang w:eastAsia="ja-JP"/>
                        </w:rPr>
                        <w:t>P</w:t>
                      </w:r>
                      <w:r w:rsidRPr="00C40050">
                        <w:rPr>
                          <w:rFonts w:ascii="PMingLiU" w:hAnsi="PMingLiU" w:cs="PMingLiU" w:hint="eastAsia"/>
                          <w:spacing w:val="5"/>
                          <w:lang w:eastAsia="ja-JP"/>
                        </w:rPr>
                        <w:t>４３</w:t>
                      </w:r>
                      <w:r w:rsidRPr="00C40050">
                        <w:rPr>
                          <w:rFonts w:ascii="PMingLiU" w:eastAsia="PMingLiU" w:hAnsi="PMingLiU" w:cs="PMingLiU"/>
                          <w:spacing w:val="-46"/>
                          <w:lang w:eastAsia="ja-JP"/>
                        </w:rPr>
                        <w:t xml:space="preserve"> </w:t>
                      </w:r>
                      <w:r w:rsidRPr="00C40050">
                        <w:rPr>
                          <w:rFonts w:ascii="PMingLiU" w:hAnsi="PMingLiU" w:cs="PMingLiU" w:hint="eastAsia"/>
                          <w:spacing w:val="-46"/>
                          <w:lang w:eastAsia="ja-JP"/>
                        </w:rPr>
                        <w:t>参照</w:t>
                      </w:r>
                    </w:p>
                    <w:p w:rsidR="00012E96" w:rsidRPr="00B60BEA" w:rsidRDefault="00012E96">
                      <w:pPr>
                        <w:spacing w:line="221" w:lineRule="exact"/>
                        <w:ind w:right="-2"/>
                        <w:rPr>
                          <w:rFonts w:ascii="PMingLiU" w:eastAsia="PMingLiU" w:hAnsi="PMingLiU" w:cs="PMingLiU"/>
                          <w:lang w:eastAsia="ja-JP"/>
                        </w:rPr>
                      </w:pPr>
                    </w:p>
                  </w:txbxContent>
                </v:textbox>
              </v:shape>
            </w:pict>
          </mc:Fallback>
        </mc:AlternateContent>
      </w:r>
    </w:p>
    <w:p w:rsidR="00E35EF7" w:rsidRDefault="00E35EF7">
      <w:pPr>
        <w:spacing w:before="3"/>
        <w:rPr>
          <w:rFonts w:ascii="ＭＳ 明朝" w:hAnsi="ＭＳ 明朝" w:cs="PMingLiU"/>
          <w:sz w:val="24"/>
          <w:szCs w:val="24"/>
          <w:lang w:eastAsia="ja-JP"/>
        </w:rPr>
      </w:pPr>
    </w:p>
    <w:p w:rsidR="006C7848" w:rsidRPr="005C1D25" w:rsidRDefault="006C7848">
      <w:pPr>
        <w:spacing w:before="3"/>
        <w:rPr>
          <w:rFonts w:ascii="ＭＳ 明朝" w:hAnsi="ＭＳ 明朝" w:cs="PMingLiU"/>
          <w:sz w:val="24"/>
          <w:szCs w:val="24"/>
          <w:lang w:eastAsia="ja-JP"/>
        </w:rPr>
      </w:pPr>
    </w:p>
    <w:p w:rsidR="00E90EBC" w:rsidRPr="005C1D25" w:rsidRDefault="00435F83" w:rsidP="00AB716F">
      <w:pPr>
        <w:pStyle w:val="a3"/>
        <w:ind w:right="912"/>
        <w:rPr>
          <w:rFonts w:cs="PMingLiU"/>
          <w:lang w:eastAsia="ja-JP"/>
        </w:rPr>
      </w:pPr>
      <w:r w:rsidRPr="005C1D25">
        <w:rPr>
          <w:rFonts w:cs="PMingLiU"/>
          <w:spacing w:val="14"/>
          <w:lang w:eastAsia="ja-JP"/>
        </w:rPr>
        <w:t>（２）関係機関との連携</w:t>
      </w:r>
    </w:p>
    <w:p w:rsidR="00E90EBC" w:rsidRPr="005C1D25" w:rsidRDefault="00435F83" w:rsidP="00927BB9">
      <w:pPr>
        <w:pStyle w:val="a3"/>
        <w:spacing w:before="177"/>
        <w:ind w:left="581" w:right="-36" w:firstLine="242"/>
        <w:jc w:val="both"/>
        <w:rPr>
          <w:rFonts w:cs="PMingLiU"/>
          <w:lang w:eastAsia="ja-JP"/>
        </w:rPr>
      </w:pPr>
      <w:r w:rsidRPr="005C1D25">
        <w:rPr>
          <w:rFonts w:cs="PMingLiU"/>
          <w:spacing w:val="15"/>
          <w:lang w:eastAsia="ja-JP"/>
        </w:rPr>
        <w:t>主治医、学校医、近隣の医療機関、</w:t>
      </w:r>
      <w:r w:rsidRPr="005C1D25">
        <w:rPr>
          <w:rFonts w:cs="PMingLiU"/>
          <w:spacing w:val="14"/>
          <w:lang w:eastAsia="ja-JP"/>
        </w:rPr>
        <w:t>教育委員会、</w:t>
      </w:r>
      <w:r w:rsidRPr="005C1D25">
        <w:rPr>
          <w:rFonts w:cs="PMingLiU"/>
          <w:spacing w:val="16"/>
          <w:lang w:eastAsia="ja-JP"/>
        </w:rPr>
        <w:t>消防署等と連携した緊急時対</w:t>
      </w:r>
      <w:r w:rsidRPr="005C1D25">
        <w:rPr>
          <w:rFonts w:cs="PMingLiU"/>
          <w:spacing w:val="17"/>
          <w:lang w:eastAsia="ja-JP"/>
        </w:rPr>
        <w:t>応プランを作成し、保護者の同意のもと関係機関に周知のうえ協力を依頼するな</w:t>
      </w:r>
      <w:r w:rsidRPr="005C1D25">
        <w:rPr>
          <w:rFonts w:cs="PMingLiU"/>
          <w:spacing w:val="1"/>
          <w:w w:val="104"/>
          <w:lang w:eastAsia="ja-JP"/>
        </w:rPr>
        <w:t>ど、体制を整備する。</w:t>
      </w:r>
    </w:p>
    <w:p w:rsidR="00E90EBC" w:rsidRPr="005C1D25" w:rsidRDefault="00E90EBC" w:rsidP="00AB716F">
      <w:pPr>
        <w:rPr>
          <w:rFonts w:ascii="ＭＳ 明朝" w:hAnsi="ＭＳ 明朝" w:cs="PMingLiU"/>
          <w:lang w:eastAsia="ja-JP"/>
        </w:rPr>
      </w:pPr>
    </w:p>
    <w:p w:rsidR="00E90EBC" w:rsidRPr="005C1D25" w:rsidRDefault="00E90EBC" w:rsidP="00AB716F">
      <w:pPr>
        <w:spacing w:before="12"/>
        <w:rPr>
          <w:rFonts w:ascii="ＭＳ 明朝" w:hAnsi="ＭＳ 明朝" w:cs="PMingLiU"/>
          <w:sz w:val="16"/>
          <w:szCs w:val="16"/>
          <w:lang w:eastAsia="ja-JP"/>
        </w:rPr>
      </w:pPr>
    </w:p>
    <w:p w:rsidR="00E90EBC" w:rsidRPr="005C1D25" w:rsidRDefault="00435F83" w:rsidP="00AB716F">
      <w:pPr>
        <w:pStyle w:val="a3"/>
        <w:ind w:right="912"/>
        <w:rPr>
          <w:rFonts w:cs="PMingLiU"/>
          <w:lang w:eastAsia="ja-JP"/>
        </w:rPr>
      </w:pPr>
      <w:r w:rsidRPr="005C1D25">
        <w:rPr>
          <w:rFonts w:cs="PMingLiU"/>
          <w:spacing w:val="14"/>
          <w:lang w:eastAsia="ja-JP"/>
        </w:rPr>
        <w:t>（３）教職員全員の共通理解</w:t>
      </w:r>
    </w:p>
    <w:p w:rsidR="00E90EBC" w:rsidRPr="005C1D25" w:rsidRDefault="00435F83" w:rsidP="00AB716F">
      <w:pPr>
        <w:pStyle w:val="a3"/>
        <w:spacing w:before="177"/>
        <w:ind w:left="591" w:right="912"/>
        <w:rPr>
          <w:rFonts w:cs="PMingLiU"/>
          <w:lang w:eastAsia="ja-JP"/>
        </w:rPr>
      </w:pPr>
      <w:r w:rsidRPr="005C1D25">
        <w:rPr>
          <w:rFonts w:cs="PMingLiU"/>
          <w:spacing w:val="15"/>
          <w:lang w:eastAsia="ja-JP"/>
        </w:rPr>
        <w:t>・緊急時対応プランは、職員会議等で教職員全員の共通理解を図る。</w:t>
      </w:r>
    </w:p>
    <w:p w:rsidR="00E90EBC" w:rsidRPr="005C1D25" w:rsidRDefault="00435F83" w:rsidP="00724756">
      <w:pPr>
        <w:pStyle w:val="a3"/>
        <w:spacing w:before="177" w:line="276" w:lineRule="auto"/>
        <w:ind w:left="828" w:right="-36" w:hanging="238"/>
        <w:rPr>
          <w:rFonts w:cs="PMingLiU"/>
          <w:lang w:eastAsia="ja-JP"/>
        </w:rPr>
      </w:pPr>
      <w:r w:rsidRPr="005C1D25">
        <w:rPr>
          <w:rFonts w:cs="PMingLiU"/>
          <w:spacing w:val="16"/>
          <w:lang w:eastAsia="ja-JP"/>
        </w:rPr>
        <w:t>・緊急時対応プランに基づき、シミュレーションを取り入れた職員研修等を実施</w:t>
      </w:r>
      <w:r w:rsidRPr="005C1D25">
        <w:rPr>
          <w:rFonts w:cs="PMingLiU"/>
          <w:spacing w:val="14"/>
          <w:lang w:eastAsia="ja-JP"/>
        </w:rPr>
        <w:t>する。緊急時対応プランが実状に即したものかを検証し改善する。</w:t>
      </w:r>
    </w:p>
    <w:p w:rsidR="004568C6" w:rsidRPr="005C1D25" w:rsidRDefault="004568C6" w:rsidP="00AB716F">
      <w:pPr>
        <w:rPr>
          <w:rFonts w:ascii="ＭＳ 明朝" w:hAnsi="ＭＳ 明朝" w:cs="PMingLiU"/>
          <w:sz w:val="20"/>
          <w:szCs w:val="20"/>
          <w:bdr w:val="single" w:sz="4" w:space="0" w:color="auto"/>
          <w:lang w:eastAsia="ja-JP"/>
        </w:rPr>
      </w:pPr>
    </w:p>
    <w:p w:rsidR="00161696" w:rsidRDefault="00161696" w:rsidP="00161696">
      <w:pPr>
        <w:tabs>
          <w:tab w:val="left" w:pos="2970"/>
        </w:tabs>
        <w:rPr>
          <w:rFonts w:ascii="ＭＳ 明朝" w:hAnsi="ＭＳ 明朝"/>
          <w:sz w:val="21"/>
          <w:szCs w:val="21"/>
          <w:lang w:eastAsia="ja-JP"/>
        </w:rPr>
      </w:pPr>
    </w:p>
    <w:p w:rsidR="00E3488C" w:rsidRDefault="00E3488C" w:rsidP="00E3488C">
      <w:pPr>
        <w:pStyle w:val="a3"/>
        <w:ind w:right="912"/>
        <w:rPr>
          <w:rFonts w:cs="PMingLiU"/>
          <w:spacing w:val="14"/>
          <w:lang w:eastAsia="ja-JP"/>
        </w:rPr>
      </w:pPr>
      <w:r>
        <w:rPr>
          <w:rFonts w:cs="PMingLiU"/>
          <w:spacing w:val="14"/>
          <w:lang w:eastAsia="ja-JP"/>
        </w:rPr>
        <w:t>（</w:t>
      </w:r>
      <w:r>
        <w:rPr>
          <w:rFonts w:cs="PMingLiU" w:hint="eastAsia"/>
          <w:spacing w:val="14"/>
          <w:lang w:eastAsia="ja-JP"/>
        </w:rPr>
        <w:t>４</w:t>
      </w:r>
      <w:r w:rsidRPr="005C1D25">
        <w:rPr>
          <w:rFonts w:cs="PMingLiU"/>
          <w:spacing w:val="14"/>
          <w:lang w:eastAsia="ja-JP"/>
        </w:rPr>
        <w:t>）</w:t>
      </w:r>
      <w:r>
        <w:rPr>
          <w:rFonts w:cs="PMingLiU" w:hint="eastAsia"/>
          <w:spacing w:val="14"/>
          <w:lang w:eastAsia="ja-JP"/>
        </w:rPr>
        <w:t>食物アレルギー緊急時対応マニュアル《奈良県》の活用</w:t>
      </w:r>
    </w:p>
    <w:p w:rsidR="001512A9" w:rsidRPr="001512A9" w:rsidRDefault="001512A9" w:rsidP="00E3488C">
      <w:pPr>
        <w:pStyle w:val="a3"/>
        <w:ind w:right="912"/>
        <w:rPr>
          <w:rFonts w:cs="PMingLiU"/>
          <w:sz w:val="6"/>
          <w:lang w:eastAsia="ja-JP"/>
        </w:rPr>
      </w:pPr>
    </w:p>
    <w:p w:rsidR="001512A9" w:rsidRDefault="002F2D18" w:rsidP="004944FC">
      <w:pPr>
        <w:pStyle w:val="a3"/>
        <w:spacing w:before="177" w:line="160" w:lineRule="exact"/>
        <w:ind w:leftChars="100" w:left="220" w:right="-166" w:firstLineChars="300" w:firstLine="708"/>
        <w:rPr>
          <w:rFonts w:cs="PMingLiU"/>
          <w:spacing w:val="16"/>
          <w:lang w:eastAsia="ja-JP"/>
        </w:rPr>
      </w:pPr>
      <w:r>
        <w:rPr>
          <w:rFonts w:cs="PMingLiU" w:hint="eastAsia"/>
          <w:spacing w:val="16"/>
          <w:lang w:eastAsia="ja-JP"/>
        </w:rPr>
        <w:t>万が一の発症に備え、</w:t>
      </w:r>
      <w:r w:rsidR="001512A9">
        <w:rPr>
          <w:rFonts w:cs="PMingLiU" w:hint="eastAsia"/>
          <w:spacing w:val="16"/>
          <w:lang w:eastAsia="ja-JP"/>
        </w:rPr>
        <w:t>別添の「食物アレルギー</w:t>
      </w:r>
      <w:r>
        <w:rPr>
          <w:rFonts w:cs="PMingLiU" w:hint="eastAsia"/>
          <w:spacing w:val="16"/>
          <w:lang w:eastAsia="ja-JP"/>
        </w:rPr>
        <w:t>緊急時対応マニュアル</w:t>
      </w:r>
      <w:r w:rsidR="001512A9">
        <w:rPr>
          <w:rFonts w:cs="PMingLiU" w:hint="eastAsia"/>
          <w:spacing w:val="16"/>
          <w:lang w:eastAsia="ja-JP"/>
        </w:rPr>
        <w:t>《奈良県》</w:t>
      </w:r>
      <w:r w:rsidR="004944FC">
        <w:rPr>
          <w:rFonts w:cs="PMingLiU" w:hint="eastAsia"/>
          <w:spacing w:val="16"/>
          <w:lang w:eastAsia="ja-JP"/>
        </w:rPr>
        <w:t>」</w:t>
      </w:r>
    </w:p>
    <w:p w:rsidR="00E3488C" w:rsidRPr="005C1D25" w:rsidRDefault="002F2D18" w:rsidP="00C96260">
      <w:pPr>
        <w:pStyle w:val="a3"/>
        <w:spacing w:before="177" w:line="160" w:lineRule="exact"/>
        <w:ind w:leftChars="50" w:left="110" w:right="-34" w:firstLineChars="250" w:firstLine="590"/>
        <w:rPr>
          <w:rFonts w:cs="PMingLiU"/>
          <w:lang w:eastAsia="ja-JP"/>
        </w:rPr>
      </w:pPr>
      <w:r>
        <w:rPr>
          <w:rFonts w:cs="PMingLiU" w:hint="eastAsia"/>
          <w:spacing w:val="16"/>
          <w:lang w:eastAsia="ja-JP"/>
        </w:rPr>
        <w:t>を職員室や各教室に常備しておく。</w:t>
      </w:r>
    </w:p>
    <w:p w:rsidR="00E3488C" w:rsidRPr="001512A9" w:rsidRDefault="007B3689" w:rsidP="00161696">
      <w:pPr>
        <w:tabs>
          <w:tab w:val="left" w:pos="2970"/>
        </w:tabs>
        <w:rPr>
          <w:rFonts w:ascii="ＭＳ 明朝" w:hAnsi="ＭＳ 明朝"/>
          <w:sz w:val="21"/>
          <w:szCs w:val="21"/>
          <w:lang w:eastAsia="ja-JP"/>
        </w:rPr>
      </w:pPr>
      <w:r>
        <w:rPr>
          <w:rFonts w:ascii="ＭＳ 明朝" w:hAnsi="ＭＳ 明朝" w:hint="eastAsia"/>
          <w:noProof/>
          <w:sz w:val="21"/>
          <w:szCs w:val="21"/>
          <w:lang w:eastAsia="ja-JP"/>
        </w:rPr>
        <mc:AlternateContent>
          <mc:Choice Requires="wps">
            <w:drawing>
              <wp:anchor distT="0" distB="0" distL="114300" distR="114300" simplePos="0" relativeHeight="251766272" behindDoc="0" locked="0" layoutInCell="1" allowOverlap="1">
                <wp:simplePos x="0" y="0"/>
                <wp:positionH relativeFrom="column">
                  <wp:posOffset>833120</wp:posOffset>
                </wp:positionH>
                <wp:positionV relativeFrom="paragraph">
                  <wp:posOffset>160020</wp:posOffset>
                </wp:positionV>
                <wp:extent cx="3585210" cy="2753995"/>
                <wp:effectExtent l="13970" t="7620" r="10795" b="10160"/>
                <wp:wrapNone/>
                <wp:docPr id="490" name="AutoShape 1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5210" cy="2753995"/>
                        </a:xfrm>
                        <a:prstGeom prst="roundRect">
                          <a:avLst>
                            <a:gd name="adj" fmla="val 10097"/>
                          </a:avLst>
                        </a:prstGeom>
                        <a:solidFill>
                          <a:srgbClr val="FFFFFF">
                            <a:alpha val="0"/>
                          </a:srgbClr>
                        </a:solidFill>
                        <a:ln w="9525" algn="ctr">
                          <a:solidFill>
                            <a:srgbClr val="010101"/>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12" o:spid="_x0000_s1026" style="position:absolute;left:0;text-align:left;margin-left:65.6pt;margin-top:12.6pt;width:282.3pt;height:216.8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6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" strokecolor="#010101">
                <v:fill opacity="0"/>
              </v:roundrect>
            </w:pict>
          </mc:Fallback>
        </mc:AlternateContent>
      </w:r>
    </w:p>
    <w:p w:rsidR="00E3488C" w:rsidRDefault="002F2D18" w:rsidP="00E57CF2">
      <w:pPr>
        <w:tabs>
          <w:tab w:val="left" w:pos="2970"/>
        </w:tabs>
        <w:spacing w:before="240" w:line="200" w:lineRule="exact"/>
        <w:rPr>
          <w:rFonts w:ascii="ＭＳ 明朝" w:hAnsi="ＭＳ 明朝"/>
          <w:sz w:val="21"/>
          <w:szCs w:val="21"/>
          <w:lang w:eastAsia="ja-JP"/>
        </w:rPr>
      </w:pPr>
      <w:r>
        <w:rPr>
          <w:rFonts w:ascii="ＭＳ 明朝" w:hAnsi="ＭＳ 明朝" w:hint="eastAsia"/>
          <w:sz w:val="21"/>
          <w:szCs w:val="21"/>
          <w:lang w:eastAsia="ja-JP"/>
        </w:rPr>
        <w:t xml:space="preserve">　　</w:t>
      </w:r>
      <w:r w:rsidR="001512A9">
        <w:rPr>
          <w:rFonts w:ascii="ＭＳ 明朝" w:hAnsi="ＭＳ 明朝" w:hint="eastAsia"/>
          <w:sz w:val="21"/>
          <w:szCs w:val="21"/>
          <w:lang w:eastAsia="ja-JP"/>
        </w:rPr>
        <w:t xml:space="preserve">　　　　　　　　　　　　　－</w:t>
      </w:r>
      <w:r>
        <w:rPr>
          <w:rFonts w:ascii="ＭＳ 明朝" w:hAnsi="ＭＳ 明朝" w:hint="eastAsia"/>
          <w:sz w:val="21"/>
          <w:szCs w:val="21"/>
          <w:lang w:eastAsia="ja-JP"/>
        </w:rPr>
        <w:t xml:space="preserve">　内　容　</w:t>
      </w:r>
      <w:r w:rsidR="001512A9">
        <w:rPr>
          <w:rFonts w:ascii="ＭＳ 明朝" w:hAnsi="ＭＳ 明朝" w:hint="eastAsia"/>
          <w:sz w:val="21"/>
          <w:szCs w:val="21"/>
          <w:lang w:eastAsia="ja-JP"/>
        </w:rPr>
        <w:t>－</w:t>
      </w:r>
    </w:p>
    <w:p w:rsidR="002F2D18" w:rsidRDefault="002F2D18" w:rsidP="00E57CF2">
      <w:pPr>
        <w:tabs>
          <w:tab w:val="left" w:pos="2970"/>
        </w:tabs>
        <w:spacing w:before="240" w:line="200" w:lineRule="exact"/>
        <w:rPr>
          <w:rFonts w:ascii="ＭＳ 明朝" w:hAnsi="ＭＳ 明朝"/>
          <w:sz w:val="21"/>
          <w:szCs w:val="21"/>
          <w:lang w:eastAsia="ja-JP"/>
        </w:rPr>
      </w:pPr>
      <w:r>
        <w:rPr>
          <w:rFonts w:ascii="ＭＳ 明朝" w:hAnsi="ＭＳ 明朝" w:hint="eastAsia"/>
          <w:sz w:val="21"/>
          <w:szCs w:val="21"/>
          <w:lang w:eastAsia="ja-JP"/>
        </w:rPr>
        <w:t xml:space="preserve">　　　</w:t>
      </w:r>
      <w:r w:rsidR="001512A9">
        <w:rPr>
          <w:rFonts w:ascii="ＭＳ 明朝" w:hAnsi="ＭＳ 明朝" w:hint="eastAsia"/>
          <w:sz w:val="21"/>
          <w:szCs w:val="21"/>
          <w:lang w:eastAsia="ja-JP"/>
        </w:rPr>
        <w:t xml:space="preserve">　　　</w:t>
      </w:r>
      <w:r>
        <w:rPr>
          <w:rFonts w:ascii="ＭＳ 明朝" w:hAnsi="ＭＳ 明朝" w:hint="eastAsia"/>
          <w:sz w:val="21"/>
          <w:szCs w:val="21"/>
          <w:lang w:eastAsia="ja-JP"/>
        </w:rPr>
        <w:t xml:space="preserve">　　Ｐ１　アレルギー症状への対応の手順</w:t>
      </w:r>
    </w:p>
    <w:p w:rsidR="002F2D18" w:rsidRDefault="002F2D18" w:rsidP="00E57CF2">
      <w:pPr>
        <w:tabs>
          <w:tab w:val="left" w:pos="2970"/>
        </w:tabs>
        <w:spacing w:before="240" w:line="200" w:lineRule="exact"/>
        <w:rPr>
          <w:rFonts w:ascii="ＭＳ 明朝" w:hAnsi="ＭＳ 明朝"/>
          <w:sz w:val="21"/>
          <w:szCs w:val="21"/>
          <w:lang w:eastAsia="ja-JP"/>
        </w:rPr>
      </w:pPr>
      <w:r>
        <w:rPr>
          <w:rFonts w:ascii="ＭＳ 明朝" w:hAnsi="ＭＳ 明朝" w:hint="eastAsia"/>
          <w:sz w:val="21"/>
          <w:szCs w:val="21"/>
          <w:lang w:eastAsia="ja-JP"/>
        </w:rPr>
        <w:t xml:space="preserve">　　　</w:t>
      </w:r>
      <w:r w:rsidR="001512A9">
        <w:rPr>
          <w:rFonts w:ascii="ＭＳ 明朝" w:hAnsi="ＭＳ 明朝" w:hint="eastAsia"/>
          <w:sz w:val="21"/>
          <w:szCs w:val="21"/>
          <w:lang w:eastAsia="ja-JP"/>
        </w:rPr>
        <w:t xml:space="preserve">　　　</w:t>
      </w:r>
      <w:r>
        <w:rPr>
          <w:rFonts w:ascii="ＭＳ 明朝" w:hAnsi="ＭＳ 明朝" w:hint="eastAsia"/>
          <w:sz w:val="21"/>
          <w:szCs w:val="21"/>
          <w:lang w:eastAsia="ja-JP"/>
        </w:rPr>
        <w:t xml:space="preserve">　　Ｐ２　</w:t>
      </w:r>
      <w:r w:rsidRPr="002F2D18">
        <w:rPr>
          <w:rFonts w:ascii="ＭＳ 明朝" w:hAnsi="ＭＳ 明朝" w:hint="eastAsia"/>
          <w:sz w:val="21"/>
          <w:szCs w:val="21"/>
          <w:bdr w:val="single" w:sz="4" w:space="0" w:color="auto"/>
          <w:lang w:eastAsia="ja-JP"/>
        </w:rPr>
        <w:t>Ａ　施設内での役割分担</w:t>
      </w:r>
    </w:p>
    <w:p w:rsidR="002F2D18" w:rsidRPr="002F2D18" w:rsidRDefault="002F2D18" w:rsidP="00E57CF2">
      <w:pPr>
        <w:tabs>
          <w:tab w:val="left" w:pos="2970"/>
        </w:tabs>
        <w:spacing w:before="240" w:line="200" w:lineRule="exact"/>
        <w:rPr>
          <w:rFonts w:ascii="ＭＳ 明朝" w:hAnsi="ＭＳ 明朝"/>
          <w:sz w:val="21"/>
          <w:szCs w:val="21"/>
          <w:lang w:eastAsia="ja-JP"/>
        </w:rPr>
      </w:pPr>
      <w:r>
        <w:rPr>
          <w:rFonts w:ascii="ＭＳ 明朝" w:hAnsi="ＭＳ 明朝" w:hint="eastAsia"/>
          <w:sz w:val="21"/>
          <w:szCs w:val="21"/>
          <w:lang w:eastAsia="ja-JP"/>
        </w:rPr>
        <w:t xml:space="preserve">　　　</w:t>
      </w:r>
      <w:r w:rsidR="001512A9">
        <w:rPr>
          <w:rFonts w:ascii="ＭＳ 明朝" w:hAnsi="ＭＳ 明朝" w:hint="eastAsia"/>
          <w:sz w:val="21"/>
          <w:szCs w:val="21"/>
          <w:lang w:eastAsia="ja-JP"/>
        </w:rPr>
        <w:t xml:space="preserve">　　　</w:t>
      </w:r>
      <w:r>
        <w:rPr>
          <w:rFonts w:ascii="ＭＳ 明朝" w:hAnsi="ＭＳ 明朝" w:hint="eastAsia"/>
          <w:sz w:val="21"/>
          <w:szCs w:val="21"/>
          <w:lang w:eastAsia="ja-JP"/>
        </w:rPr>
        <w:t xml:space="preserve">　　Ｐ３　</w:t>
      </w:r>
      <w:r w:rsidRPr="002F2D18">
        <w:rPr>
          <w:rFonts w:ascii="ＭＳ 明朝" w:hAnsi="ＭＳ 明朝" w:hint="eastAsia"/>
          <w:sz w:val="21"/>
          <w:szCs w:val="21"/>
          <w:bdr w:val="single" w:sz="4" w:space="0" w:color="auto"/>
          <w:lang w:eastAsia="ja-JP"/>
        </w:rPr>
        <w:t>Ｂ　緊急性の判断と対応</w:t>
      </w:r>
    </w:p>
    <w:p w:rsidR="002F2D18" w:rsidRDefault="002F2D18" w:rsidP="00E57CF2">
      <w:pPr>
        <w:tabs>
          <w:tab w:val="left" w:pos="2970"/>
        </w:tabs>
        <w:spacing w:before="240" w:line="200" w:lineRule="exact"/>
        <w:rPr>
          <w:rFonts w:ascii="ＭＳ 明朝" w:hAnsi="ＭＳ 明朝"/>
          <w:sz w:val="21"/>
          <w:szCs w:val="21"/>
          <w:lang w:eastAsia="ja-JP"/>
        </w:rPr>
      </w:pPr>
      <w:r>
        <w:rPr>
          <w:rFonts w:ascii="ＭＳ 明朝" w:hAnsi="ＭＳ 明朝" w:hint="eastAsia"/>
          <w:sz w:val="21"/>
          <w:szCs w:val="21"/>
          <w:lang w:eastAsia="ja-JP"/>
        </w:rPr>
        <w:t xml:space="preserve">　　　</w:t>
      </w:r>
      <w:r w:rsidR="001512A9">
        <w:rPr>
          <w:rFonts w:ascii="ＭＳ 明朝" w:hAnsi="ＭＳ 明朝" w:hint="eastAsia"/>
          <w:sz w:val="21"/>
          <w:szCs w:val="21"/>
          <w:lang w:eastAsia="ja-JP"/>
        </w:rPr>
        <w:t xml:space="preserve">　　　</w:t>
      </w:r>
      <w:r>
        <w:rPr>
          <w:rFonts w:ascii="ＭＳ 明朝" w:hAnsi="ＭＳ 明朝" w:hint="eastAsia"/>
          <w:sz w:val="21"/>
          <w:szCs w:val="21"/>
          <w:lang w:eastAsia="ja-JP"/>
        </w:rPr>
        <w:t xml:space="preserve">　　Ｐ４　</w:t>
      </w:r>
      <w:r w:rsidRPr="002F2D18">
        <w:rPr>
          <w:rFonts w:ascii="ＭＳ 明朝" w:hAnsi="ＭＳ 明朝" w:hint="eastAsia"/>
          <w:sz w:val="21"/>
          <w:szCs w:val="21"/>
          <w:bdr w:val="single" w:sz="4" w:space="0" w:color="auto"/>
          <w:lang w:eastAsia="ja-JP"/>
        </w:rPr>
        <w:t xml:space="preserve">Ｃ　</w:t>
      </w:r>
      <w:r w:rsidR="001512A9" w:rsidRPr="001512A9">
        <w:rPr>
          <w:rFonts w:cs="SimSun"/>
          <w:spacing w:val="-10"/>
          <w:bdr w:val="single" w:sz="4" w:space="0" w:color="auto"/>
          <w:lang w:eastAsia="ja-JP"/>
        </w:rPr>
        <w:t>エピペン</w:t>
      </w:r>
      <w:r w:rsidR="001512A9" w:rsidRPr="001512A9">
        <w:rPr>
          <w:spacing w:val="-10"/>
          <w:bdr w:val="single" w:sz="4" w:space="0" w:color="auto"/>
          <w:lang w:eastAsia="ja-JP"/>
        </w:rPr>
        <w:t>®</w:t>
      </w:r>
      <w:r w:rsidRPr="002F2D18">
        <w:rPr>
          <w:rFonts w:ascii="ＭＳ 明朝" w:hAnsi="ＭＳ 明朝" w:hint="eastAsia"/>
          <w:sz w:val="21"/>
          <w:szCs w:val="21"/>
          <w:bdr w:val="single" w:sz="4" w:space="0" w:color="auto"/>
          <w:lang w:eastAsia="ja-JP"/>
        </w:rPr>
        <w:t>の使い方</w:t>
      </w:r>
    </w:p>
    <w:p w:rsidR="002F2D18" w:rsidRDefault="001512A9" w:rsidP="00E57CF2">
      <w:pPr>
        <w:tabs>
          <w:tab w:val="left" w:pos="2970"/>
        </w:tabs>
        <w:spacing w:before="240" w:line="200" w:lineRule="exact"/>
        <w:rPr>
          <w:rFonts w:ascii="ＭＳ 明朝" w:hAnsi="ＭＳ 明朝"/>
          <w:sz w:val="21"/>
          <w:szCs w:val="21"/>
          <w:lang w:eastAsia="ja-JP"/>
        </w:rPr>
      </w:pPr>
      <w:r>
        <w:rPr>
          <w:rFonts w:ascii="ＭＳ 明朝" w:hAnsi="ＭＳ 明朝" w:hint="eastAsia"/>
          <w:sz w:val="21"/>
          <w:szCs w:val="21"/>
          <w:lang w:eastAsia="ja-JP"/>
        </w:rPr>
        <w:t xml:space="preserve">　　　　　　　　Ｐ５　</w:t>
      </w:r>
      <w:r w:rsidRPr="001512A9">
        <w:rPr>
          <w:rFonts w:ascii="ＭＳ 明朝" w:hAnsi="ＭＳ 明朝" w:hint="eastAsia"/>
          <w:sz w:val="21"/>
          <w:szCs w:val="21"/>
          <w:bdr w:val="single" w:sz="4" w:space="0" w:color="auto"/>
          <w:lang w:eastAsia="ja-JP"/>
        </w:rPr>
        <w:t>Ｄ　救急要請（１１９番通報）のポイント</w:t>
      </w:r>
    </w:p>
    <w:p w:rsidR="00E3488C" w:rsidRDefault="001512A9" w:rsidP="00E57CF2">
      <w:pPr>
        <w:tabs>
          <w:tab w:val="left" w:pos="2970"/>
        </w:tabs>
        <w:spacing w:before="240" w:line="200" w:lineRule="exact"/>
        <w:rPr>
          <w:rFonts w:ascii="ＭＳ 明朝" w:hAnsi="ＭＳ 明朝"/>
          <w:sz w:val="21"/>
          <w:szCs w:val="21"/>
          <w:lang w:eastAsia="ja-JP"/>
        </w:rPr>
      </w:pPr>
      <w:r>
        <w:rPr>
          <w:rFonts w:ascii="ＭＳ 明朝" w:hAnsi="ＭＳ 明朝" w:hint="eastAsia"/>
          <w:sz w:val="21"/>
          <w:szCs w:val="21"/>
          <w:lang w:eastAsia="ja-JP"/>
        </w:rPr>
        <w:t xml:space="preserve">　　　　　　　　Ｐ６　</w:t>
      </w:r>
      <w:r w:rsidRPr="001512A9">
        <w:rPr>
          <w:rFonts w:ascii="ＭＳ 明朝" w:hAnsi="ＭＳ 明朝" w:hint="eastAsia"/>
          <w:sz w:val="21"/>
          <w:szCs w:val="21"/>
          <w:bdr w:val="single" w:sz="4" w:space="0" w:color="auto"/>
          <w:lang w:eastAsia="ja-JP"/>
        </w:rPr>
        <w:t>Ｅ　心肺蘇生とＡＥＤの手順</w:t>
      </w:r>
    </w:p>
    <w:p w:rsidR="00E3488C" w:rsidRDefault="001512A9" w:rsidP="00E57CF2">
      <w:pPr>
        <w:tabs>
          <w:tab w:val="left" w:pos="2970"/>
        </w:tabs>
        <w:spacing w:before="240" w:line="200" w:lineRule="exact"/>
        <w:rPr>
          <w:rFonts w:ascii="ＭＳ 明朝" w:hAnsi="ＭＳ 明朝"/>
          <w:sz w:val="21"/>
          <w:szCs w:val="21"/>
          <w:lang w:eastAsia="ja-JP"/>
        </w:rPr>
      </w:pPr>
      <w:r>
        <w:rPr>
          <w:rFonts w:ascii="ＭＳ 明朝" w:hAnsi="ＭＳ 明朝" w:hint="eastAsia"/>
          <w:sz w:val="21"/>
          <w:szCs w:val="21"/>
          <w:lang w:eastAsia="ja-JP"/>
        </w:rPr>
        <w:t xml:space="preserve">　　　　　　　　Ｐ７　</w:t>
      </w:r>
      <w:r w:rsidRPr="001512A9">
        <w:rPr>
          <w:rFonts w:ascii="ＭＳ 明朝" w:hAnsi="ＭＳ 明朝" w:hint="eastAsia"/>
          <w:sz w:val="21"/>
          <w:szCs w:val="21"/>
          <w:bdr w:val="single" w:sz="4" w:space="0" w:color="auto"/>
          <w:lang w:eastAsia="ja-JP"/>
        </w:rPr>
        <w:t>Ｆ　症状チェックシート</w:t>
      </w:r>
    </w:p>
    <w:p w:rsidR="00E3488C" w:rsidRDefault="001512A9" w:rsidP="00E57CF2">
      <w:pPr>
        <w:tabs>
          <w:tab w:val="left" w:pos="2970"/>
        </w:tabs>
        <w:spacing w:before="240" w:line="200" w:lineRule="exact"/>
        <w:rPr>
          <w:rFonts w:ascii="ＭＳ 明朝" w:hAnsi="ＭＳ 明朝"/>
          <w:sz w:val="21"/>
          <w:szCs w:val="21"/>
          <w:lang w:eastAsia="ja-JP"/>
        </w:rPr>
      </w:pPr>
      <w:r>
        <w:rPr>
          <w:rFonts w:ascii="ＭＳ 明朝" w:hAnsi="ＭＳ 明朝" w:hint="eastAsia"/>
          <w:sz w:val="21"/>
          <w:szCs w:val="21"/>
          <w:lang w:eastAsia="ja-JP"/>
        </w:rPr>
        <w:t xml:space="preserve">　　　　　　　　Ｐ８　緊急時に備えるために</w:t>
      </w:r>
    </w:p>
    <w:p w:rsidR="00E3488C" w:rsidRDefault="00E3488C" w:rsidP="00161696">
      <w:pPr>
        <w:tabs>
          <w:tab w:val="left" w:pos="2970"/>
        </w:tabs>
        <w:rPr>
          <w:rFonts w:ascii="ＭＳ 明朝" w:hAnsi="ＭＳ 明朝"/>
          <w:sz w:val="21"/>
          <w:szCs w:val="21"/>
          <w:lang w:eastAsia="ja-JP"/>
        </w:rPr>
      </w:pPr>
    </w:p>
    <w:p w:rsidR="00E3488C" w:rsidRDefault="00E3488C" w:rsidP="00161696">
      <w:pPr>
        <w:tabs>
          <w:tab w:val="left" w:pos="2970"/>
        </w:tabs>
        <w:rPr>
          <w:rFonts w:ascii="ＭＳ 明朝" w:hAnsi="ＭＳ 明朝"/>
          <w:sz w:val="21"/>
          <w:szCs w:val="21"/>
          <w:lang w:eastAsia="ja-JP"/>
        </w:rPr>
      </w:pPr>
    </w:p>
    <w:p w:rsidR="00E57CF2" w:rsidRDefault="00E57CF2" w:rsidP="00161696">
      <w:pPr>
        <w:tabs>
          <w:tab w:val="left" w:pos="2970"/>
        </w:tabs>
        <w:rPr>
          <w:rFonts w:ascii="ＭＳ 明朝" w:hAnsi="ＭＳ 明朝"/>
          <w:sz w:val="21"/>
          <w:szCs w:val="21"/>
          <w:lang w:eastAsia="ja-JP"/>
        </w:rPr>
      </w:pPr>
    </w:p>
    <w:p w:rsidR="00E90EBC" w:rsidRPr="00161696" w:rsidRDefault="00E90EBC" w:rsidP="00161696">
      <w:pPr>
        <w:rPr>
          <w:rFonts w:ascii="ＭＳ 明朝" w:hAnsi="ＭＳ 明朝"/>
          <w:sz w:val="21"/>
          <w:szCs w:val="21"/>
          <w:lang w:eastAsia="ja-JP"/>
        </w:rPr>
        <w:sectPr w:rsidR="00E90EBC" w:rsidRPr="00161696" w:rsidSect="00D04071">
          <w:pgSz w:w="11900" w:h="16840"/>
          <w:pgMar w:top="426" w:right="985" w:bottom="280" w:left="1300" w:header="0" w:footer="0" w:gutter="0"/>
          <w:pgNumType w:fmt="numberInDash" w:start="39"/>
          <w:cols w:space="720"/>
        </w:sectPr>
      </w:pPr>
    </w:p>
    <w:p w:rsidR="00B93C72" w:rsidRPr="00B93C72" w:rsidRDefault="00B93C72" w:rsidP="003B4107">
      <w:pPr>
        <w:numPr>
          <w:ilvl w:val="0"/>
          <w:numId w:val="15"/>
        </w:numPr>
        <w:ind w:rightChars="-209" w:right="-460" w:hanging="1004"/>
        <w:jc w:val="both"/>
        <w:rPr>
          <w:rFonts w:ascii="ＭＳ 明朝" w:hAnsi="ＭＳ 明朝"/>
          <w:sz w:val="28"/>
          <w:szCs w:val="28"/>
          <w:lang w:eastAsia="ja-JP"/>
        </w:rPr>
      </w:pPr>
      <w:bookmarkStart w:id="17" w:name="_TOC_250009"/>
      <w:bookmarkStart w:id="18" w:name="_TOC_250007"/>
      <w:bookmarkStart w:id="19" w:name="_Toc436812551"/>
      <w:bookmarkEnd w:id="17"/>
      <w:bookmarkEnd w:id="18"/>
      <w:r w:rsidRPr="00B93C72">
        <w:rPr>
          <w:rFonts w:ascii="ＭＳ 明朝" w:hAnsi="ＭＳ 明朝" w:hint="eastAsia"/>
          <w:sz w:val="28"/>
          <w:szCs w:val="28"/>
          <w:lang w:eastAsia="ja-JP"/>
        </w:rPr>
        <w:lastRenderedPageBreak/>
        <w:t>アレルギー発症時・アナフィラキシー発症時の緊急時対応プラン(例)</w:t>
      </w:r>
    </w:p>
    <w:p w:rsidR="00B93C72" w:rsidRPr="00A00A91" w:rsidRDefault="007B3689" w:rsidP="00B93C72">
      <w:pPr>
        <w:rPr>
          <w:szCs w:val="21"/>
          <w:lang w:eastAsia="ja-JP"/>
        </w:rPr>
      </w:pPr>
      <w:r>
        <w:rPr>
          <w:noProof/>
          <w:lang w:eastAsia="ja-JP"/>
        </w:rPr>
        <mc:AlternateContent>
          <mc:Choice Requires="wps">
            <w:drawing>
              <wp:anchor distT="0" distB="0" distL="114300" distR="114300" simplePos="0" relativeHeight="251804671" behindDoc="0" locked="0" layoutInCell="1" allowOverlap="1" wp14:anchorId="4D16CEB9" wp14:editId="7F057D93">
                <wp:simplePos x="0" y="0"/>
                <wp:positionH relativeFrom="column">
                  <wp:posOffset>1202055</wp:posOffset>
                </wp:positionH>
                <wp:positionV relativeFrom="paragraph">
                  <wp:posOffset>14605</wp:posOffset>
                </wp:positionV>
                <wp:extent cx="4240530" cy="564515"/>
                <wp:effectExtent l="20955" t="14605" r="15240" b="20955"/>
                <wp:wrapNone/>
                <wp:docPr id="489"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0530" cy="564515"/>
                        </a:xfrm>
                        <a:prstGeom prst="rect">
                          <a:avLst/>
                        </a:prstGeom>
                        <a:solidFill>
                          <a:srgbClr val="FFFFFF"/>
                        </a:solidFill>
                        <a:ln w="25400" algn="ctr">
                          <a:solidFill>
                            <a:srgbClr val="000000"/>
                          </a:solidFill>
                          <a:miter lim="800000"/>
                          <a:headEnd/>
                          <a:tailEnd/>
                        </a:ln>
                      </wps:spPr>
                      <wps:txbx>
                        <w:txbxContent>
                          <w:p w:rsidR="00012E96" w:rsidRPr="00A00A91" w:rsidRDefault="00012E96" w:rsidP="00B93C72">
                            <w:pPr>
                              <w:spacing w:line="240" w:lineRule="exact"/>
                              <w:jc w:val="center"/>
                              <w:rPr>
                                <w:b/>
                                <w:sz w:val="20"/>
                                <w:szCs w:val="20"/>
                                <w:lang w:eastAsia="ja-JP"/>
                              </w:rPr>
                            </w:pPr>
                            <w:r w:rsidRPr="00A00A91">
                              <w:rPr>
                                <w:rFonts w:hint="eastAsia"/>
                                <w:b/>
                                <w:sz w:val="20"/>
                                <w:szCs w:val="20"/>
                                <w:lang w:eastAsia="ja-JP"/>
                              </w:rPr>
                              <w:t>発見者</w:t>
                            </w:r>
                          </w:p>
                          <w:p w:rsidR="00012E96" w:rsidRPr="00A00A91" w:rsidRDefault="00012E96" w:rsidP="00B93C72">
                            <w:pPr>
                              <w:spacing w:line="240" w:lineRule="exact"/>
                              <w:jc w:val="center"/>
                              <w:rPr>
                                <w:sz w:val="20"/>
                                <w:szCs w:val="20"/>
                                <w:lang w:eastAsia="ja-JP"/>
                              </w:rPr>
                            </w:pPr>
                            <w:r w:rsidRPr="00A00A91">
                              <w:rPr>
                                <w:rFonts w:hint="eastAsia"/>
                                <w:sz w:val="20"/>
                                <w:szCs w:val="20"/>
                                <w:lang w:eastAsia="ja-JP"/>
                              </w:rPr>
                              <w:t>アレルゲン</w:t>
                            </w:r>
                            <w:r w:rsidRPr="00A00A91">
                              <w:rPr>
                                <w:sz w:val="20"/>
                                <w:szCs w:val="20"/>
                                <w:lang w:eastAsia="ja-JP"/>
                              </w:rPr>
                              <w:t>が口に入った場合は口から</w:t>
                            </w:r>
                            <w:r w:rsidRPr="00A00A91">
                              <w:rPr>
                                <w:rFonts w:hint="eastAsia"/>
                                <w:sz w:val="20"/>
                                <w:szCs w:val="20"/>
                                <w:lang w:eastAsia="ja-JP"/>
                              </w:rPr>
                              <w:t>出させ</w:t>
                            </w:r>
                            <w:r w:rsidRPr="00A00A91">
                              <w:rPr>
                                <w:sz w:val="20"/>
                                <w:szCs w:val="20"/>
                                <w:lang w:eastAsia="ja-JP"/>
                              </w:rPr>
                              <w:t>、口をすすがせる</w:t>
                            </w:r>
                          </w:p>
                          <w:p w:rsidR="00012E96" w:rsidRPr="002B0F1B" w:rsidRDefault="00012E96" w:rsidP="00B93C72">
                            <w:pPr>
                              <w:spacing w:line="240" w:lineRule="exact"/>
                              <w:jc w:val="center"/>
                              <w:rPr>
                                <w:szCs w:val="21"/>
                                <w:lang w:eastAsia="ja-JP"/>
                              </w:rPr>
                            </w:pPr>
                            <w:r w:rsidRPr="00A00A91">
                              <w:rPr>
                                <w:rFonts w:hint="eastAsia"/>
                                <w:sz w:val="20"/>
                                <w:szCs w:val="20"/>
                                <w:lang w:eastAsia="ja-JP"/>
                              </w:rPr>
                              <w:t>皮膚に</w:t>
                            </w:r>
                            <w:r w:rsidRPr="00A00A91">
                              <w:rPr>
                                <w:sz w:val="20"/>
                                <w:szCs w:val="20"/>
                                <w:lang w:eastAsia="ja-JP"/>
                              </w:rPr>
                              <w:t>付いた・目に入った場合は</w:t>
                            </w:r>
                            <w:r w:rsidRPr="00A00A91">
                              <w:rPr>
                                <w:rFonts w:hint="eastAsia"/>
                                <w:sz w:val="20"/>
                                <w:szCs w:val="20"/>
                                <w:lang w:eastAsia="ja-JP"/>
                              </w:rPr>
                              <w:t>洗い</w:t>
                            </w:r>
                            <w:r w:rsidRPr="00A00A91">
                              <w:rPr>
                                <w:sz w:val="20"/>
                                <w:szCs w:val="20"/>
                                <w:lang w:eastAsia="ja-JP"/>
                              </w:rPr>
                              <w:t>流す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 o:spid="_x0000_s1219" style="position:absolute;margin-left:94.65pt;margin-top:1.15pt;width:333.9pt;height:44.45pt;z-index:251804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" strokeweight="2pt">
                <v:textbox>
                  <w:txbxContent>
                    <w:p w:rsidR="00012E96" w:rsidRPr="00A00A91" w:rsidRDefault="00012E96" w:rsidP="00B93C72">
                      <w:pPr>
                        <w:spacing w:line="240" w:lineRule="exact"/>
                        <w:jc w:val="center"/>
                        <w:rPr>
                          <w:b/>
                          <w:sz w:val="20"/>
                          <w:szCs w:val="20"/>
                          <w:lang w:eastAsia="ja-JP"/>
                        </w:rPr>
                      </w:pPr>
                      <w:r w:rsidRPr="00A00A91">
                        <w:rPr>
                          <w:rFonts w:hint="eastAsia"/>
                          <w:b/>
                          <w:sz w:val="20"/>
                          <w:szCs w:val="20"/>
                          <w:lang w:eastAsia="ja-JP"/>
                        </w:rPr>
                        <w:t>発見者</w:t>
                      </w:r>
                    </w:p>
                    <w:p w:rsidR="00012E96" w:rsidRPr="00A00A91" w:rsidRDefault="00012E96" w:rsidP="00B93C72">
                      <w:pPr>
                        <w:spacing w:line="240" w:lineRule="exact"/>
                        <w:jc w:val="center"/>
                        <w:rPr>
                          <w:sz w:val="20"/>
                          <w:szCs w:val="20"/>
                          <w:lang w:eastAsia="ja-JP"/>
                        </w:rPr>
                      </w:pPr>
                      <w:r w:rsidRPr="00A00A91">
                        <w:rPr>
                          <w:rFonts w:hint="eastAsia"/>
                          <w:sz w:val="20"/>
                          <w:szCs w:val="20"/>
                          <w:lang w:eastAsia="ja-JP"/>
                        </w:rPr>
                        <w:t>アレルゲン</w:t>
                      </w:r>
                      <w:r w:rsidRPr="00A00A91">
                        <w:rPr>
                          <w:sz w:val="20"/>
                          <w:szCs w:val="20"/>
                          <w:lang w:eastAsia="ja-JP"/>
                        </w:rPr>
                        <w:t>が口に入った場合は口から</w:t>
                      </w:r>
                      <w:r w:rsidRPr="00A00A91">
                        <w:rPr>
                          <w:rFonts w:hint="eastAsia"/>
                          <w:sz w:val="20"/>
                          <w:szCs w:val="20"/>
                          <w:lang w:eastAsia="ja-JP"/>
                        </w:rPr>
                        <w:t>出させ</w:t>
                      </w:r>
                      <w:r w:rsidRPr="00A00A91">
                        <w:rPr>
                          <w:sz w:val="20"/>
                          <w:szCs w:val="20"/>
                          <w:lang w:eastAsia="ja-JP"/>
                        </w:rPr>
                        <w:t>、口をすすがせる</w:t>
                      </w:r>
                    </w:p>
                    <w:p w:rsidR="00012E96" w:rsidRPr="002B0F1B" w:rsidRDefault="00012E96" w:rsidP="00B93C72">
                      <w:pPr>
                        <w:spacing w:line="240" w:lineRule="exact"/>
                        <w:jc w:val="center"/>
                        <w:rPr>
                          <w:szCs w:val="21"/>
                          <w:lang w:eastAsia="ja-JP"/>
                        </w:rPr>
                      </w:pPr>
                      <w:r w:rsidRPr="00A00A91">
                        <w:rPr>
                          <w:rFonts w:hint="eastAsia"/>
                          <w:sz w:val="20"/>
                          <w:szCs w:val="20"/>
                          <w:lang w:eastAsia="ja-JP"/>
                        </w:rPr>
                        <w:t>皮膚に</w:t>
                      </w:r>
                      <w:r w:rsidRPr="00A00A91">
                        <w:rPr>
                          <w:sz w:val="20"/>
                          <w:szCs w:val="20"/>
                          <w:lang w:eastAsia="ja-JP"/>
                        </w:rPr>
                        <w:t>付いた・目に入った場合は</w:t>
                      </w:r>
                      <w:r w:rsidRPr="00A00A91">
                        <w:rPr>
                          <w:rFonts w:hint="eastAsia"/>
                          <w:sz w:val="20"/>
                          <w:szCs w:val="20"/>
                          <w:lang w:eastAsia="ja-JP"/>
                        </w:rPr>
                        <w:t>洗い</w:t>
                      </w:r>
                      <w:r w:rsidRPr="00A00A91">
                        <w:rPr>
                          <w:sz w:val="20"/>
                          <w:szCs w:val="20"/>
                          <w:lang w:eastAsia="ja-JP"/>
                        </w:rPr>
                        <w:t>流す</w:t>
                      </w:r>
                    </w:p>
                  </w:txbxContent>
                </v:textbox>
              </v:rect>
            </w:pict>
          </mc:Fallback>
        </mc:AlternateContent>
      </w:r>
    </w:p>
    <w:p w:rsidR="00B93C72" w:rsidRPr="009C53E8" w:rsidRDefault="00B93C72" w:rsidP="00B93C72">
      <w:pPr>
        <w:rPr>
          <w:sz w:val="28"/>
          <w:szCs w:val="28"/>
          <w:lang w:eastAsia="ja-JP"/>
        </w:rPr>
      </w:pPr>
    </w:p>
    <w:p w:rsidR="00B93C72" w:rsidRDefault="007B3689" w:rsidP="00B93C72">
      <w:pPr>
        <w:rPr>
          <w:sz w:val="28"/>
          <w:szCs w:val="28"/>
          <w:lang w:eastAsia="ja-JP"/>
        </w:rPr>
      </w:pPr>
      <w:r>
        <w:rPr>
          <w:noProof/>
          <w:sz w:val="28"/>
          <w:szCs w:val="28"/>
          <w:lang w:eastAsia="ja-JP"/>
        </w:rPr>
        <mc:AlternateContent>
          <mc:Choice Requires="wpg">
            <w:drawing>
              <wp:anchor distT="0" distB="0" distL="114300" distR="114300" simplePos="0" relativeHeight="251803136" behindDoc="0" locked="0" layoutInCell="1" allowOverlap="1" wp14:anchorId="10AF5F99" wp14:editId="32F33957">
                <wp:simplePos x="0" y="0"/>
                <wp:positionH relativeFrom="column">
                  <wp:posOffset>1888490</wp:posOffset>
                </wp:positionH>
                <wp:positionV relativeFrom="paragraph">
                  <wp:posOffset>189230</wp:posOffset>
                </wp:positionV>
                <wp:extent cx="2923952" cy="310871"/>
                <wp:effectExtent l="19050" t="0" r="29210" b="32385"/>
                <wp:wrapNone/>
                <wp:docPr id="484" name="グループ化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3952" cy="310871"/>
                          <a:chOff x="-24720" y="0"/>
                          <a:chExt cx="3293168" cy="358373"/>
                        </a:xfrm>
                      </wpg:grpSpPr>
                      <wps:wsp>
                        <wps:cNvPr id="485" name="直線コネクタ 7"/>
                        <wps:cNvCnPr>
                          <a:cxnSpLocks noChangeShapeType="1"/>
                        </wps:cNvCnPr>
                        <wps:spPr bwMode="auto">
                          <a:xfrm>
                            <a:off x="1609344" y="0"/>
                            <a:ext cx="0" cy="182880"/>
                          </a:xfrm>
                          <a:prstGeom prst="line">
                            <a:avLst/>
                          </a:prstGeom>
                          <a:noFill/>
                          <a:ln w="136525" algn="ctr">
                            <a:solidFill>
                              <a:srgbClr val="4F81BD"/>
                            </a:solidFill>
                            <a:round/>
                            <a:headEnd/>
                            <a:tailEnd/>
                          </a:ln>
                          <a:extLst>
                            <a:ext uri="{909E8E84-426E-40DD-AFC4-6F175D3DCCD1}">
                              <a14:hiddenFill xmlns:a14="http://schemas.microsoft.com/office/drawing/2010/main">
                                <a:noFill/>
                              </a14:hiddenFill>
                            </a:ext>
                          </a:extLst>
                        </wps:spPr>
                        <wps:bodyPr/>
                      </wps:wsp>
                      <wps:wsp>
                        <wps:cNvPr id="486" name="直線コネクタ 8"/>
                        <wps:cNvCnPr>
                          <a:cxnSpLocks noChangeShapeType="1"/>
                        </wps:cNvCnPr>
                        <wps:spPr bwMode="auto">
                          <a:xfrm flipV="1">
                            <a:off x="28919" y="131569"/>
                            <a:ext cx="3196744" cy="7290"/>
                          </a:xfrm>
                          <a:prstGeom prst="line">
                            <a:avLst/>
                          </a:prstGeom>
                          <a:noFill/>
                          <a:ln w="136525" algn="ctr">
                            <a:solidFill>
                              <a:srgbClr val="4F81BD"/>
                            </a:solidFill>
                            <a:round/>
                            <a:headEnd/>
                            <a:tailEnd/>
                          </a:ln>
                          <a:extLst>
                            <a:ext uri="{909E8E84-426E-40DD-AFC4-6F175D3DCCD1}">
                              <a14:hiddenFill xmlns:a14="http://schemas.microsoft.com/office/drawing/2010/main">
                                <a:noFill/>
                              </a14:hiddenFill>
                            </a:ext>
                          </a:extLst>
                        </wps:spPr>
                        <wps:bodyPr/>
                      </wps:wsp>
                      <wps:wsp>
                        <wps:cNvPr id="487" name="下矢印 10"/>
                        <wps:cNvSpPr>
                          <a:spLocks noChangeArrowheads="1"/>
                        </wps:cNvSpPr>
                        <wps:spPr bwMode="auto">
                          <a:xfrm>
                            <a:off x="3012416" y="86656"/>
                            <a:ext cx="256032" cy="271717"/>
                          </a:xfrm>
                          <a:prstGeom prst="downArrow">
                            <a:avLst>
                              <a:gd name="adj1" fmla="val 50000"/>
                              <a:gd name="adj2" fmla="val 49998"/>
                            </a:avLst>
                          </a:prstGeom>
                          <a:solidFill>
                            <a:srgbClr val="4F81BD"/>
                          </a:solidFill>
                          <a:ln w="25400" algn="ctr">
                            <a:solidFill>
                              <a:srgbClr val="4F81BD"/>
                            </a:solidFill>
                            <a:miter lim="800000"/>
                            <a:headEnd/>
                            <a:tailEnd/>
                          </a:ln>
                        </wps:spPr>
                        <wps:bodyPr rot="0" vert="horz" wrap="square" lIns="91440" tIns="45720" rIns="91440" bIns="45720" anchor="ctr" anchorCtr="0" upright="1">
                          <a:noAutofit/>
                        </wps:bodyPr>
                      </wps:wsp>
                      <wps:wsp>
                        <wps:cNvPr id="488" name="下矢印 11"/>
                        <wps:cNvSpPr>
                          <a:spLocks noChangeArrowheads="1"/>
                        </wps:cNvSpPr>
                        <wps:spPr bwMode="auto">
                          <a:xfrm>
                            <a:off x="-24720" y="138870"/>
                            <a:ext cx="256032" cy="203797"/>
                          </a:xfrm>
                          <a:prstGeom prst="downArrow">
                            <a:avLst>
                              <a:gd name="adj1" fmla="val 50000"/>
                              <a:gd name="adj2" fmla="val 49998"/>
                            </a:avLst>
                          </a:prstGeom>
                          <a:solidFill>
                            <a:srgbClr val="4F81BD"/>
                          </a:solidFill>
                          <a:ln w="25400" algn="ctr">
                            <a:solidFill>
                              <a:srgbClr val="4F81BD"/>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2" o:spid="_x0000_s1026" style="position:absolute;left:0;text-align:left;margin-left:148.7pt;margin-top:14.9pt;width:230.25pt;height:24.5pt;z-index:251803136" coordorigin="-247" coordsize="32931,3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">
                <v:line id="直線コネクタ 7" o:spid="_x0000_s1027" style="position:absolute;visibility:visible;mso-wrap-style:square" from="16093,0" to="16093,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Na48YAAADcAAAADwAAAGRycy9kb3ducmV2LnhtbESP3WrCQBCF7wu+wzKCN6VuLDaE1FVE&#10;KrSKorYPMGQnP5qdDdlV49u7QsHLw5nznTmTWWdqcaHWVZYVjIYRCOLM6ooLBX+/y7cEhPPIGmvL&#10;pOBGDmbT3ssEU22vvKfLwRciQNilqKD0vkmldFlJBt3QNsTBy21r0AfZFlK3eA1wU8v3KIqlwYpD&#10;Q4kNLUrKToezCW/Y3fhnE3/5+HZ8bZLlNl+tR7lSg343/wThqfPP4//0t1YwTj7gMSYQQE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TWuPGAAAA3AAAAA8AAAAAAAAA&#10;AAAAAAAAoQIAAGRycy9kb3ducmV2LnhtbFBLBQYAAAAABAAEAPkAAACUAwAAAAA=&#10;" strokecolor="#4f81bd" strokeweight="10.75pt"/>
                <v:line id="直線コネクタ 8" o:spid="_x0000_s1028" style="position:absolute;flip:y;visibility:visible;mso-wrap-style:square" from="289,1315" to="32256,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TRbsQAAADcAAAADwAAAGRycy9kb3ducmV2LnhtbESPS6vCMBSE9xf8D+EI7jT1gUg1igiC&#10;4uLiY+Hy0BzbanNSm6i1v/5GEO5ymJlvmNmiNoV4UuVyywr6vQgEcWJ1zqmC03HdnYBwHlljYZkU&#10;vMnBYt76mWGs7Yv39Dz4VAQIuxgVZN6XsZQuycig69mSOHgXWxn0QVap1BW+AtwUchBFY2kw57CQ&#10;YUmrjJLb4WEU6K1u7jkNefhoRrtzs2zs9veqVKddL6cgPNX+P/xtb7SC0WQMnzPhCM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5NFuxAAAANwAAAAPAAAAAAAAAAAA&#10;AAAAAKECAABkcnMvZG93bnJldi54bWxQSwUGAAAAAAQABAD5AAAAkgMAAAAA&#10;" strokecolor="#4f81bd" strokeweight="10.75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 o:spid="_x0000_s1029" type="#_x0000_t67" style="position:absolute;left:30124;top:866;width:2560;height:2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ZP/MMA&#10;AADcAAAADwAAAGRycy9kb3ducmV2LnhtbESPT4vCMBTE74LfITxhL7KmLqKlGkUEYW/ivz0/mmfb&#10;3ealbbK2+umNIHgcZuY3zGLVmVJcqXGFZQXjUQSCOLW64EzB6bj9jEE4j6yxtEwKbuRgtez3Fpho&#10;2/KergefiQBhl6CC3PsqkdKlORl0I1sRB+9iG4M+yCaTusE2wE0pv6JoKg0WHBZyrGiTU/p3+DcK&#10;9K5uz7/xJLZDX5/vdWcQsx+lPgbdeg7CU+ff4Vf7WyuYxD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ZP/MMAAADcAAAADwAAAAAAAAAAAAAAAACYAgAAZHJzL2Rv&#10;d25yZXYueG1sUEsFBgAAAAAEAAQA9QAAAIgDAAAAAA==&#10;" adj="11424" fillcolor="#4f81bd" strokecolor="#4f81bd" strokeweight="2pt"/>
                <v:shape id="下矢印 11" o:spid="_x0000_s1030" type="#_x0000_t67" style="position:absolute;left:-247;top:1388;width:2560;height:2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jJrsA&#10;AADcAAAADwAAAGRycy9kb3ducmV2LnhtbERPSwrCMBDdC94hjOBOU0WlVKOIoog7P+B2aMa22kxK&#10;E2u9vVkILh/vv1i1phQN1a6wrGA0jEAQp1YXnCm4XnaDGITzyBpLy6TgQw5Wy25ngYm2bz5Rc/aZ&#10;CCHsElSQe18lUro0J4NuaCviwN1tbdAHWGdS1/gO4aaU4yiaSYMFh4YcK9rklD7PL6PA37aPbblv&#10;nsa1cno/MjHyS6l+r13PQXhq/V/8cx+0gkkc1oYz4QjI5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TFYya7AAAA3AAAAA8AAAAAAAAAAAAAAAAAmAIAAGRycy9kb3ducmV2Lnht&#10;bFBLBQYAAAAABAAEAPUAAACAAwAAAAA=&#10;" adj="10800" fillcolor="#4f81bd" strokecolor="#4f81bd" strokeweight="2pt"/>
              </v:group>
            </w:pict>
          </mc:Fallback>
        </mc:AlternateContent>
      </w:r>
    </w:p>
    <w:p w:rsidR="00B93C72" w:rsidRDefault="00B93C72" w:rsidP="00B93C72">
      <w:pPr>
        <w:rPr>
          <w:sz w:val="28"/>
          <w:szCs w:val="28"/>
          <w:lang w:eastAsia="ja-JP"/>
        </w:rPr>
      </w:pPr>
    </w:p>
    <w:p w:rsidR="00B93C72" w:rsidRDefault="002A5AE3" w:rsidP="00B93C72">
      <w:pPr>
        <w:rPr>
          <w:sz w:val="28"/>
          <w:szCs w:val="28"/>
          <w:lang w:eastAsia="ja-JP"/>
        </w:rPr>
      </w:pPr>
      <w:r>
        <w:rPr>
          <w:noProof/>
          <w:sz w:val="28"/>
          <w:szCs w:val="28"/>
          <w:lang w:eastAsia="ja-JP"/>
        </w:rPr>
        <mc:AlternateContent>
          <mc:Choice Requires="wps">
            <w:drawing>
              <wp:anchor distT="0" distB="0" distL="114300" distR="114300" simplePos="0" relativeHeight="251802112" behindDoc="0" locked="0" layoutInCell="1" allowOverlap="1" wp14:anchorId="37EB8065" wp14:editId="60A96899">
                <wp:simplePos x="0" y="0"/>
                <wp:positionH relativeFrom="column">
                  <wp:posOffset>474345</wp:posOffset>
                </wp:positionH>
                <wp:positionV relativeFrom="paragraph">
                  <wp:posOffset>100330</wp:posOffset>
                </wp:positionV>
                <wp:extent cx="2568575" cy="624205"/>
                <wp:effectExtent l="19050" t="19050" r="22225" b="23495"/>
                <wp:wrapNone/>
                <wp:docPr id="477"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8575" cy="624205"/>
                        </a:xfrm>
                        <a:prstGeom prst="rect">
                          <a:avLst/>
                        </a:prstGeom>
                        <a:solidFill>
                          <a:srgbClr val="FFFFFF"/>
                        </a:solidFill>
                        <a:ln w="41275" cmpd="dbl" algn="ctr">
                          <a:solidFill>
                            <a:srgbClr val="000000"/>
                          </a:solidFill>
                          <a:miter lim="800000"/>
                          <a:headEnd/>
                          <a:tailEnd/>
                        </a:ln>
                      </wps:spPr>
                      <wps:txbx>
                        <w:txbxContent>
                          <w:p w:rsidR="00012E96" w:rsidRPr="00A00A91" w:rsidRDefault="00012E96" w:rsidP="00B93C72">
                            <w:pPr>
                              <w:spacing w:line="240" w:lineRule="exact"/>
                              <w:jc w:val="center"/>
                              <w:rPr>
                                <w:b/>
                                <w:sz w:val="20"/>
                                <w:szCs w:val="20"/>
                                <w:lang w:eastAsia="ja-JP"/>
                              </w:rPr>
                            </w:pPr>
                            <w:r w:rsidRPr="00A00A91">
                              <w:rPr>
                                <w:rFonts w:hint="eastAsia"/>
                                <w:b/>
                                <w:sz w:val="20"/>
                                <w:szCs w:val="20"/>
                                <w:lang w:eastAsia="ja-JP"/>
                              </w:rPr>
                              <w:t>軽い</w:t>
                            </w:r>
                            <w:r w:rsidRPr="00A00A91">
                              <w:rPr>
                                <w:b/>
                                <w:sz w:val="20"/>
                                <w:szCs w:val="20"/>
                                <w:lang w:eastAsia="ja-JP"/>
                              </w:rPr>
                              <w:t>症状</w:t>
                            </w:r>
                          </w:p>
                          <w:p w:rsidR="00012E96" w:rsidRPr="00A00A91" w:rsidRDefault="00012E96" w:rsidP="00B93C72">
                            <w:pPr>
                              <w:spacing w:line="240" w:lineRule="exact"/>
                              <w:rPr>
                                <w:sz w:val="20"/>
                                <w:szCs w:val="20"/>
                                <w:lang w:eastAsia="ja-JP"/>
                              </w:rPr>
                            </w:pPr>
                            <w:r w:rsidRPr="00A00A91">
                              <w:rPr>
                                <w:rFonts w:hint="eastAsia"/>
                                <w:sz w:val="20"/>
                                <w:szCs w:val="20"/>
                                <w:lang w:eastAsia="ja-JP"/>
                              </w:rPr>
                              <w:t>○</w:t>
                            </w:r>
                            <w:r w:rsidRPr="00A00A91">
                              <w:rPr>
                                <w:sz w:val="20"/>
                                <w:szCs w:val="20"/>
                                <w:lang w:eastAsia="ja-JP"/>
                              </w:rPr>
                              <w:t>食物</w:t>
                            </w:r>
                            <w:r w:rsidRPr="00A00A91">
                              <w:rPr>
                                <w:rFonts w:hint="eastAsia"/>
                                <w:sz w:val="20"/>
                                <w:szCs w:val="20"/>
                                <w:lang w:eastAsia="ja-JP"/>
                              </w:rPr>
                              <w:t>アレルギー</w:t>
                            </w:r>
                            <w:r w:rsidRPr="00A00A91">
                              <w:rPr>
                                <w:sz w:val="20"/>
                                <w:szCs w:val="20"/>
                                <w:lang w:eastAsia="ja-JP"/>
                              </w:rPr>
                              <w:t>の場合</w:t>
                            </w:r>
                            <w:r>
                              <w:rPr>
                                <w:rFonts w:hint="eastAsia"/>
                                <w:sz w:val="20"/>
                                <w:szCs w:val="20"/>
                                <w:lang w:eastAsia="ja-JP"/>
                              </w:rPr>
                              <w:t>（</w:t>
                            </w:r>
                            <w:r>
                              <w:rPr>
                                <w:sz w:val="20"/>
                                <w:szCs w:val="20"/>
                                <w:lang w:eastAsia="ja-JP"/>
                              </w:rPr>
                              <w:t>Ｐ４</w:t>
                            </w:r>
                            <w:r>
                              <w:rPr>
                                <w:rFonts w:hint="eastAsia"/>
                                <w:sz w:val="20"/>
                                <w:szCs w:val="20"/>
                                <w:lang w:eastAsia="ja-JP"/>
                              </w:rPr>
                              <w:t>１</w:t>
                            </w:r>
                            <w:r w:rsidRPr="00A00A91">
                              <w:rPr>
                                <w:sz w:val="20"/>
                                <w:szCs w:val="20"/>
                                <w:lang w:eastAsia="ja-JP"/>
                              </w:rPr>
                              <w:t>参照</w:t>
                            </w:r>
                            <w:r>
                              <w:rPr>
                                <w:rFonts w:hint="eastAsia"/>
                                <w:sz w:val="20"/>
                                <w:szCs w:val="20"/>
                                <w:lang w:eastAsia="ja-JP"/>
                              </w:rPr>
                              <w:t>）</w:t>
                            </w:r>
                          </w:p>
                          <w:p w:rsidR="00012E96" w:rsidRPr="00A00A91" w:rsidRDefault="00012E96" w:rsidP="00B93C72">
                            <w:pPr>
                              <w:spacing w:line="240" w:lineRule="exact"/>
                              <w:rPr>
                                <w:sz w:val="20"/>
                                <w:szCs w:val="20"/>
                                <w:lang w:eastAsia="ja-JP"/>
                              </w:rPr>
                            </w:pPr>
                            <w:r w:rsidRPr="00A00A91">
                              <w:rPr>
                                <w:rFonts w:hint="eastAsia"/>
                                <w:sz w:val="20"/>
                                <w:szCs w:val="20"/>
                                <w:lang w:eastAsia="ja-JP"/>
                              </w:rPr>
                              <w:t>○ぜん息</w:t>
                            </w:r>
                            <w:r w:rsidRPr="00A00A91">
                              <w:rPr>
                                <w:sz w:val="20"/>
                                <w:szCs w:val="20"/>
                                <w:lang w:eastAsia="ja-JP"/>
                              </w:rPr>
                              <w:t>の場合、小発作</w:t>
                            </w:r>
                            <w:r>
                              <w:rPr>
                                <w:rFonts w:hint="eastAsia"/>
                                <w:sz w:val="20"/>
                                <w:szCs w:val="20"/>
                                <w:lang w:eastAsia="ja-JP"/>
                              </w:rPr>
                              <w:t>（Ｐ４３</w:t>
                            </w:r>
                            <w:r w:rsidRPr="00A00A91">
                              <w:rPr>
                                <w:rFonts w:hint="eastAsia"/>
                                <w:sz w:val="20"/>
                                <w:szCs w:val="20"/>
                                <w:lang w:eastAsia="ja-JP"/>
                              </w:rPr>
                              <w:t>参照</w:t>
                            </w:r>
                            <w:r>
                              <w:rPr>
                                <w:rFonts w:hint="eastAsia"/>
                                <w:sz w:val="20"/>
                                <w:szCs w:val="20"/>
                                <w:lang w:eastAsia="ja-JP"/>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 o:spid="_x0000_s1220" style="position:absolute;margin-left:37.35pt;margin-top:7.9pt;width:202.25pt;height:49.1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" strokeweight="3.25pt">
                <v:stroke linestyle="thinThin"/>
                <v:textbox>
                  <w:txbxContent>
                    <w:p w:rsidR="00012E96" w:rsidRPr="00A00A91" w:rsidRDefault="00012E96" w:rsidP="00B93C72">
                      <w:pPr>
                        <w:spacing w:line="240" w:lineRule="exact"/>
                        <w:jc w:val="center"/>
                        <w:rPr>
                          <w:b/>
                          <w:sz w:val="20"/>
                          <w:szCs w:val="20"/>
                          <w:lang w:eastAsia="ja-JP"/>
                        </w:rPr>
                      </w:pPr>
                      <w:r w:rsidRPr="00A00A91">
                        <w:rPr>
                          <w:rFonts w:hint="eastAsia"/>
                          <w:b/>
                          <w:sz w:val="20"/>
                          <w:szCs w:val="20"/>
                          <w:lang w:eastAsia="ja-JP"/>
                        </w:rPr>
                        <w:t>軽い</w:t>
                      </w:r>
                      <w:r w:rsidRPr="00A00A91">
                        <w:rPr>
                          <w:b/>
                          <w:sz w:val="20"/>
                          <w:szCs w:val="20"/>
                          <w:lang w:eastAsia="ja-JP"/>
                        </w:rPr>
                        <w:t>症状</w:t>
                      </w:r>
                    </w:p>
                    <w:p w:rsidR="00012E96" w:rsidRPr="00A00A91" w:rsidRDefault="00012E96" w:rsidP="00B93C72">
                      <w:pPr>
                        <w:spacing w:line="240" w:lineRule="exact"/>
                        <w:rPr>
                          <w:sz w:val="20"/>
                          <w:szCs w:val="20"/>
                          <w:lang w:eastAsia="ja-JP"/>
                        </w:rPr>
                      </w:pPr>
                      <w:r w:rsidRPr="00A00A91">
                        <w:rPr>
                          <w:rFonts w:hint="eastAsia"/>
                          <w:sz w:val="20"/>
                          <w:szCs w:val="20"/>
                          <w:lang w:eastAsia="ja-JP"/>
                        </w:rPr>
                        <w:t>○</w:t>
                      </w:r>
                      <w:r w:rsidRPr="00A00A91">
                        <w:rPr>
                          <w:sz w:val="20"/>
                          <w:szCs w:val="20"/>
                          <w:lang w:eastAsia="ja-JP"/>
                        </w:rPr>
                        <w:t>食物</w:t>
                      </w:r>
                      <w:r w:rsidRPr="00A00A91">
                        <w:rPr>
                          <w:rFonts w:hint="eastAsia"/>
                          <w:sz w:val="20"/>
                          <w:szCs w:val="20"/>
                          <w:lang w:eastAsia="ja-JP"/>
                        </w:rPr>
                        <w:t>アレルギー</w:t>
                      </w:r>
                      <w:r w:rsidRPr="00A00A91">
                        <w:rPr>
                          <w:sz w:val="20"/>
                          <w:szCs w:val="20"/>
                          <w:lang w:eastAsia="ja-JP"/>
                        </w:rPr>
                        <w:t>の場合</w:t>
                      </w:r>
                      <w:r>
                        <w:rPr>
                          <w:rFonts w:hint="eastAsia"/>
                          <w:sz w:val="20"/>
                          <w:szCs w:val="20"/>
                          <w:lang w:eastAsia="ja-JP"/>
                        </w:rPr>
                        <w:t>（</w:t>
                      </w:r>
                      <w:r>
                        <w:rPr>
                          <w:sz w:val="20"/>
                          <w:szCs w:val="20"/>
                          <w:lang w:eastAsia="ja-JP"/>
                        </w:rPr>
                        <w:t>Ｐ４</w:t>
                      </w:r>
                      <w:r>
                        <w:rPr>
                          <w:rFonts w:hint="eastAsia"/>
                          <w:sz w:val="20"/>
                          <w:szCs w:val="20"/>
                          <w:lang w:eastAsia="ja-JP"/>
                        </w:rPr>
                        <w:t>１</w:t>
                      </w:r>
                      <w:r w:rsidRPr="00A00A91">
                        <w:rPr>
                          <w:sz w:val="20"/>
                          <w:szCs w:val="20"/>
                          <w:lang w:eastAsia="ja-JP"/>
                        </w:rPr>
                        <w:t>参照</w:t>
                      </w:r>
                      <w:r>
                        <w:rPr>
                          <w:rFonts w:hint="eastAsia"/>
                          <w:sz w:val="20"/>
                          <w:szCs w:val="20"/>
                          <w:lang w:eastAsia="ja-JP"/>
                        </w:rPr>
                        <w:t>）</w:t>
                      </w:r>
                    </w:p>
                    <w:p w:rsidR="00012E96" w:rsidRPr="00A00A91" w:rsidRDefault="00012E96" w:rsidP="00B93C72">
                      <w:pPr>
                        <w:spacing w:line="240" w:lineRule="exact"/>
                        <w:rPr>
                          <w:sz w:val="20"/>
                          <w:szCs w:val="20"/>
                          <w:lang w:eastAsia="ja-JP"/>
                        </w:rPr>
                      </w:pPr>
                      <w:r w:rsidRPr="00A00A91">
                        <w:rPr>
                          <w:rFonts w:hint="eastAsia"/>
                          <w:sz w:val="20"/>
                          <w:szCs w:val="20"/>
                          <w:lang w:eastAsia="ja-JP"/>
                        </w:rPr>
                        <w:t>○ぜん息</w:t>
                      </w:r>
                      <w:r w:rsidRPr="00A00A91">
                        <w:rPr>
                          <w:sz w:val="20"/>
                          <w:szCs w:val="20"/>
                          <w:lang w:eastAsia="ja-JP"/>
                        </w:rPr>
                        <w:t>の場合、小発作</w:t>
                      </w:r>
                      <w:r>
                        <w:rPr>
                          <w:rFonts w:hint="eastAsia"/>
                          <w:sz w:val="20"/>
                          <w:szCs w:val="20"/>
                          <w:lang w:eastAsia="ja-JP"/>
                        </w:rPr>
                        <w:t>（Ｐ４３</w:t>
                      </w:r>
                      <w:r w:rsidRPr="00A00A91">
                        <w:rPr>
                          <w:rFonts w:hint="eastAsia"/>
                          <w:sz w:val="20"/>
                          <w:szCs w:val="20"/>
                          <w:lang w:eastAsia="ja-JP"/>
                        </w:rPr>
                        <w:t>参照</w:t>
                      </w:r>
                      <w:r>
                        <w:rPr>
                          <w:rFonts w:hint="eastAsia"/>
                          <w:sz w:val="20"/>
                          <w:szCs w:val="20"/>
                          <w:lang w:eastAsia="ja-JP"/>
                        </w:rPr>
                        <w:t>）</w:t>
                      </w:r>
                    </w:p>
                  </w:txbxContent>
                </v:textbox>
              </v:rect>
            </w:pict>
          </mc:Fallback>
        </mc:AlternateContent>
      </w:r>
      <w:r w:rsidR="007B3689">
        <w:rPr>
          <w:noProof/>
          <w:sz w:val="28"/>
          <w:szCs w:val="28"/>
          <w:lang w:eastAsia="ja-JP"/>
        </w:rPr>
        <mc:AlternateContent>
          <mc:Choice Requires="wps">
            <w:drawing>
              <wp:anchor distT="0" distB="0" distL="114300" distR="114300" simplePos="0" relativeHeight="251805439" behindDoc="0" locked="0" layoutInCell="1" allowOverlap="1" wp14:anchorId="5E1EA17A" wp14:editId="5825B4BD">
                <wp:simplePos x="0" y="0"/>
                <wp:positionH relativeFrom="column">
                  <wp:posOffset>3402965</wp:posOffset>
                </wp:positionH>
                <wp:positionV relativeFrom="paragraph">
                  <wp:posOffset>107315</wp:posOffset>
                </wp:positionV>
                <wp:extent cx="3276600" cy="2416810"/>
                <wp:effectExtent l="0" t="0" r="19050" b="21590"/>
                <wp:wrapNone/>
                <wp:docPr id="483"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2416810"/>
                        </a:xfrm>
                        <a:prstGeom prst="rect">
                          <a:avLst/>
                        </a:prstGeom>
                        <a:solidFill>
                          <a:srgbClr val="FFFFFF"/>
                        </a:solidFill>
                        <a:ln w="19050" algn="ctr">
                          <a:solidFill>
                            <a:srgbClr val="000000"/>
                          </a:solidFill>
                          <a:miter lim="800000"/>
                          <a:headEnd/>
                          <a:tailEnd/>
                        </a:ln>
                      </wps:spPr>
                      <wps:txbx>
                        <w:txbxContent>
                          <w:p w:rsidR="00012E96" w:rsidRPr="00A00A91" w:rsidRDefault="00012E96" w:rsidP="006C7848">
                            <w:pPr>
                              <w:spacing w:line="360" w:lineRule="auto"/>
                              <w:rPr>
                                <w:sz w:val="20"/>
                                <w:szCs w:val="20"/>
                                <w:lang w:eastAsia="ja-JP"/>
                              </w:rPr>
                            </w:pPr>
                            <w:r w:rsidRPr="00A00A91">
                              <w:rPr>
                                <w:rFonts w:hint="eastAsia"/>
                                <w:sz w:val="20"/>
                                <w:szCs w:val="20"/>
                                <w:lang w:eastAsia="ja-JP"/>
                              </w:rPr>
                              <w:t>○</w:t>
                            </w:r>
                            <w:r w:rsidRPr="00A00A91">
                              <w:rPr>
                                <w:sz w:val="20"/>
                                <w:szCs w:val="20"/>
                                <w:lang w:eastAsia="ja-JP"/>
                              </w:rPr>
                              <w:t>中</w:t>
                            </w:r>
                            <w:r w:rsidRPr="00A00A91">
                              <w:rPr>
                                <w:rFonts w:hint="eastAsia"/>
                                <w:sz w:val="20"/>
                                <w:szCs w:val="20"/>
                                <w:lang w:eastAsia="ja-JP"/>
                              </w:rPr>
                              <w:t>等度</w:t>
                            </w:r>
                            <w:r w:rsidRPr="00A00A91">
                              <w:rPr>
                                <w:sz w:val="20"/>
                                <w:szCs w:val="20"/>
                                <w:lang w:eastAsia="ja-JP"/>
                              </w:rPr>
                              <w:t>～重度の症状が出ている場合</w:t>
                            </w:r>
                          </w:p>
                          <w:p w:rsidR="00012E96" w:rsidRPr="00A00A91" w:rsidRDefault="00012E96" w:rsidP="006C7848">
                            <w:pPr>
                              <w:spacing w:line="360" w:lineRule="auto"/>
                              <w:rPr>
                                <w:sz w:val="20"/>
                                <w:szCs w:val="20"/>
                                <w:lang w:eastAsia="ja-JP"/>
                              </w:rPr>
                            </w:pPr>
                            <w:r w:rsidRPr="00A00A91">
                              <w:rPr>
                                <w:rFonts w:hint="eastAsia"/>
                                <w:sz w:val="20"/>
                                <w:szCs w:val="20"/>
                                <w:lang w:eastAsia="ja-JP"/>
                              </w:rPr>
                              <w:t xml:space="preserve">　</w:t>
                            </w:r>
                            <w:r w:rsidRPr="00A00A91">
                              <w:rPr>
                                <w:sz w:val="20"/>
                                <w:szCs w:val="20"/>
                                <w:lang w:eastAsia="ja-JP"/>
                              </w:rPr>
                              <w:t>・食物</w:t>
                            </w:r>
                            <w:r w:rsidRPr="00A00A91">
                              <w:rPr>
                                <w:rFonts w:hint="eastAsia"/>
                                <w:sz w:val="20"/>
                                <w:szCs w:val="20"/>
                                <w:lang w:eastAsia="ja-JP"/>
                              </w:rPr>
                              <w:t>アレルギー</w:t>
                            </w:r>
                            <w:r w:rsidRPr="00A00A91">
                              <w:rPr>
                                <w:sz w:val="20"/>
                                <w:szCs w:val="20"/>
                                <w:lang w:eastAsia="ja-JP"/>
                              </w:rPr>
                              <w:t>の場合</w:t>
                            </w:r>
                            <w:r>
                              <w:rPr>
                                <w:rFonts w:hint="eastAsia"/>
                                <w:sz w:val="20"/>
                                <w:szCs w:val="20"/>
                                <w:lang w:eastAsia="ja-JP"/>
                              </w:rPr>
                              <w:t>（</w:t>
                            </w:r>
                            <w:r>
                              <w:rPr>
                                <w:sz w:val="20"/>
                                <w:szCs w:val="20"/>
                                <w:lang w:eastAsia="ja-JP"/>
                              </w:rPr>
                              <w:t>Ｐ４</w:t>
                            </w:r>
                            <w:r>
                              <w:rPr>
                                <w:rFonts w:hint="eastAsia"/>
                                <w:sz w:val="20"/>
                                <w:szCs w:val="20"/>
                                <w:lang w:eastAsia="ja-JP"/>
                              </w:rPr>
                              <w:t>１</w:t>
                            </w:r>
                            <w:r w:rsidRPr="00A00A91">
                              <w:rPr>
                                <w:sz w:val="20"/>
                                <w:szCs w:val="20"/>
                                <w:lang w:eastAsia="ja-JP"/>
                              </w:rPr>
                              <w:t>参照</w:t>
                            </w:r>
                            <w:r>
                              <w:rPr>
                                <w:rFonts w:hint="eastAsia"/>
                                <w:sz w:val="20"/>
                                <w:szCs w:val="20"/>
                                <w:lang w:eastAsia="ja-JP"/>
                              </w:rPr>
                              <w:t>）</w:t>
                            </w:r>
                          </w:p>
                          <w:p w:rsidR="00012E96" w:rsidRPr="00A00A91" w:rsidRDefault="00012E96" w:rsidP="006C7848">
                            <w:pPr>
                              <w:spacing w:line="360" w:lineRule="auto"/>
                              <w:rPr>
                                <w:sz w:val="20"/>
                                <w:szCs w:val="20"/>
                                <w:lang w:eastAsia="ja-JP"/>
                              </w:rPr>
                            </w:pPr>
                            <w:r w:rsidRPr="00A00A91">
                              <w:rPr>
                                <w:rFonts w:hint="eastAsia"/>
                                <w:sz w:val="20"/>
                                <w:szCs w:val="20"/>
                                <w:lang w:eastAsia="ja-JP"/>
                              </w:rPr>
                              <w:t xml:space="preserve">　</w:t>
                            </w:r>
                            <w:r w:rsidRPr="00A00A91">
                              <w:rPr>
                                <w:sz w:val="20"/>
                                <w:szCs w:val="20"/>
                                <w:lang w:eastAsia="ja-JP"/>
                              </w:rPr>
                              <w:t>・</w:t>
                            </w:r>
                            <w:r w:rsidRPr="00A00A91">
                              <w:rPr>
                                <w:rFonts w:hint="eastAsia"/>
                                <w:sz w:val="20"/>
                                <w:szCs w:val="20"/>
                                <w:lang w:eastAsia="ja-JP"/>
                              </w:rPr>
                              <w:t>ぜん息</w:t>
                            </w:r>
                            <w:r w:rsidRPr="00A00A91">
                              <w:rPr>
                                <w:sz w:val="20"/>
                                <w:szCs w:val="20"/>
                                <w:lang w:eastAsia="ja-JP"/>
                              </w:rPr>
                              <w:t>の場合、中発作～呼吸不全</w:t>
                            </w:r>
                            <w:r>
                              <w:rPr>
                                <w:rFonts w:hint="eastAsia"/>
                                <w:sz w:val="20"/>
                                <w:szCs w:val="20"/>
                                <w:lang w:eastAsia="ja-JP"/>
                              </w:rPr>
                              <w:t>（Ｐ４３</w:t>
                            </w:r>
                            <w:r w:rsidRPr="00A00A91">
                              <w:rPr>
                                <w:rFonts w:hint="eastAsia"/>
                                <w:sz w:val="20"/>
                                <w:szCs w:val="20"/>
                                <w:lang w:eastAsia="ja-JP"/>
                              </w:rPr>
                              <w:t>参照</w:t>
                            </w:r>
                            <w:r>
                              <w:rPr>
                                <w:rFonts w:hint="eastAsia"/>
                                <w:sz w:val="20"/>
                                <w:szCs w:val="20"/>
                                <w:lang w:eastAsia="ja-JP"/>
                              </w:rPr>
                              <w:t>）</w:t>
                            </w:r>
                          </w:p>
                          <w:p w:rsidR="00012E96" w:rsidRPr="00A00A91" w:rsidRDefault="00012E96" w:rsidP="006C7848">
                            <w:pPr>
                              <w:spacing w:line="360" w:lineRule="auto"/>
                              <w:rPr>
                                <w:sz w:val="20"/>
                                <w:szCs w:val="20"/>
                                <w:lang w:eastAsia="ja-JP"/>
                              </w:rPr>
                            </w:pPr>
                            <w:r w:rsidRPr="00A00A91">
                              <w:rPr>
                                <w:rFonts w:hint="eastAsia"/>
                                <w:sz w:val="20"/>
                                <w:szCs w:val="20"/>
                                <w:lang w:eastAsia="ja-JP"/>
                              </w:rPr>
                              <w:t>○食物アレルギー</w:t>
                            </w:r>
                            <w:r w:rsidRPr="00A00A91">
                              <w:rPr>
                                <w:sz w:val="20"/>
                                <w:szCs w:val="20"/>
                                <w:lang w:eastAsia="ja-JP"/>
                              </w:rPr>
                              <w:t>で</w:t>
                            </w:r>
                            <w:r w:rsidRPr="00A00A91">
                              <w:rPr>
                                <w:rFonts w:hint="eastAsia"/>
                                <w:sz w:val="20"/>
                                <w:szCs w:val="20"/>
                                <w:lang w:eastAsia="ja-JP"/>
                              </w:rPr>
                              <w:t>症状</w:t>
                            </w:r>
                            <w:r w:rsidRPr="00A00A91">
                              <w:rPr>
                                <w:sz w:val="20"/>
                                <w:szCs w:val="20"/>
                                <w:lang w:eastAsia="ja-JP"/>
                              </w:rPr>
                              <w:t>悪化が予想される場合</w:t>
                            </w:r>
                          </w:p>
                          <w:p w:rsidR="00012E96" w:rsidRPr="00A00A91" w:rsidRDefault="00012E96" w:rsidP="006C7848">
                            <w:pPr>
                              <w:spacing w:line="360" w:lineRule="auto"/>
                              <w:rPr>
                                <w:sz w:val="20"/>
                                <w:szCs w:val="20"/>
                                <w:lang w:eastAsia="ja-JP"/>
                              </w:rPr>
                            </w:pPr>
                            <w:r w:rsidRPr="00A00A91">
                              <w:rPr>
                                <w:rFonts w:hint="eastAsia"/>
                                <w:sz w:val="20"/>
                                <w:szCs w:val="20"/>
                                <w:lang w:eastAsia="ja-JP"/>
                              </w:rPr>
                              <w:t>○</w:t>
                            </w:r>
                            <w:r w:rsidRPr="00420E6E">
                              <w:rPr>
                                <w:rFonts w:hint="eastAsia"/>
                                <w:sz w:val="20"/>
                                <w:szCs w:val="20"/>
                                <w:lang w:eastAsia="ja-JP"/>
                              </w:rPr>
                              <w:t>エピペン</w:t>
                            </w:r>
                            <w:r w:rsidRPr="00420E6E">
                              <w:rPr>
                                <w:rFonts w:hint="eastAsia"/>
                                <w:sz w:val="20"/>
                                <w:szCs w:val="20"/>
                                <w:lang w:eastAsia="ja-JP"/>
                              </w:rPr>
                              <w:t>®</w:t>
                            </w:r>
                            <w:r w:rsidRPr="00A00A91">
                              <w:rPr>
                                <w:sz w:val="20"/>
                                <w:szCs w:val="20"/>
                                <w:lang w:eastAsia="ja-JP"/>
                              </w:rPr>
                              <w:t>を所持している</w:t>
                            </w:r>
                            <w:r w:rsidRPr="00A00A91">
                              <w:rPr>
                                <w:rFonts w:hint="eastAsia"/>
                                <w:sz w:val="20"/>
                                <w:szCs w:val="20"/>
                                <w:lang w:eastAsia="ja-JP"/>
                              </w:rPr>
                              <w:t>児童</w:t>
                            </w:r>
                            <w:r w:rsidRPr="00A00A91">
                              <w:rPr>
                                <w:sz w:val="20"/>
                                <w:szCs w:val="20"/>
                                <w:lang w:eastAsia="ja-JP"/>
                              </w:rPr>
                              <w:t>生徒で</w:t>
                            </w:r>
                          </w:p>
                          <w:p w:rsidR="00012E96" w:rsidRPr="00A00A91" w:rsidRDefault="00012E96" w:rsidP="00D06515">
                            <w:pPr>
                              <w:spacing w:line="360" w:lineRule="auto"/>
                              <w:ind w:left="400" w:hangingChars="200" w:hanging="400"/>
                              <w:rPr>
                                <w:sz w:val="20"/>
                                <w:szCs w:val="20"/>
                                <w:lang w:eastAsia="ja-JP"/>
                              </w:rPr>
                            </w:pPr>
                            <w:r w:rsidRPr="00A00A91">
                              <w:rPr>
                                <w:rFonts w:hint="eastAsia"/>
                                <w:sz w:val="20"/>
                                <w:szCs w:val="20"/>
                                <w:lang w:eastAsia="ja-JP"/>
                              </w:rPr>
                              <w:t xml:space="preserve">　</w:t>
                            </w:r>
                            <w:r w:rsidRPr="00A00A91">
                              <w:rPr>
                                <w:sz w:val="20"/>
                                <w:szCs w:val="20"/>
                                <w:lang w:eastAsia="ja-JP"/>
                              </w:rPr>
                              <w:t>・</w:t>
                            </w:r>
                            <w:r w:rsidRPr="00A00A91">
                              <w:rPr>
                                <w:rFonts w:hint="eastAsia"/>
                                <w:sz w:val="20"/>
                                <w:szCs w:val="20"/>
                                <w:lang w:eastAsia="ja-JP"/>
                              </w:rPr>
                              <w:t>注意</w:t>
                            </w:r>
                            <w:r w:rsidRPr="00A00A91">
                              <w:rPr>
                                <w:sz w:val="20"/>
                                <w:szCs w:val="20"/>
                                <w:lang w:eastAsia="ja-JP"/>
                              </w:rPr>
                              <w:t>を要する食品を食べ</w:t>
                            </w:r>
                            <w:r>
                              <w:rPr>
                                <w:rFonts w:hint="eastAsia"/>
                                <w:sz w:val="20"/>
                                <w:szCs w:val="20"/>
                                <w:lang w:eastAsia="ja-JP"/>
                              </w:rPr>
                              <w:t>（</w:t>
                            </w:r>
                            <w:r w:rsidRPr="00A00A91">
                              <w:rPr>
                                <w:sz w:val="20"/>
                                <w:szCs w:val="20"/>
                                <w:lang w:eastAsia="ja-JP"/>
                              </w:rPr>
                              <w:t>または食べたことが予想</w:t>
                            </w:r>
                            <w:r>
                              <w:rPr>
                                <w:rFonts w:hint="eastAsia"/>
                                <w:sz w:val="20"/>
                                <w:szCs w:val="20"/>
                                <w:lang w:eastAsia="ja-JP"/>
                              </w:rPr>
                              <w:t>さ</w:t>
                            </w:r>
                            <w:r w:rsidRPr="00A00A91">
                              <w:rPr>
                                <w:sz w:val="20"/>
                                <w:szCs w:val="20"/>
                                <w:lang w:eastAsia="ja-JP"/>
                              </w:rPr>
                              <w:t>れ</w:t>
                            </w:r>
                            <w:r>
                              <w:rPr>
                                <w:rFonts w:hint="eastAsia"/>
                                <w:sz w:val="20"/>
                                <w:szCs w:val="20"/>
                                <w:lang w:eastAsia="ja-JP"/>
                              </w:rPr>
                              <w:t>）</w:t>
                            </w:r>
                            <w:r w:rsidRPr="00A00A91">
                              <w:rPr>
                                <w:sz w:val="20"/>
                                <w:szCs w:val="20"/>
                                <w:lang w:eastAsia="ja-JP"/>
                              </w:rPr>
                              <w:t>、何らかの症状が出現した場合</w:t>
                            </w:r>
                          </w:p>
                          <w:p w:rsidR="00012E96" w:rsidRPr="00A00A91" w:rsidRDefault="00012E96" w:rsidP="006C7848">
                            <w:pPr>
                              <w:spacing w:line="360" w:lineRule="auto"/>
                              <w:rPr>
                                <w:sz w:val="20"/>
                                <w:szCs w:val="20"/>
                                <w:lang w:eastAsia="ja-JP"/>
                              </w:rPr>
                            </w:pPr>
                            <w:r w:rsidRPr="00A00A91">
                              <w:rPr>
                                <w:rFonts w:hint="eastAsia"/>
                                <w:sz w:val="20"/>
                                <w:szCs w:val="20"/>
                                <w:lang w:eastAsia="ja-JP"/>
                              </w:rPr>
                              <w:t xml:space="preserve">　</w:t>
                            </w:r>
                            <w:r w:rsidRPr="00A00A91">
                              <w:rPr>
                                <w:sz w:val="20"/>
                                <w:szCs w:val="20"/>
                                <w:lang w:eastAsia="ja-JP"/>
                              </w:rPr>
                              <w:t>・原因がわからなくても軽い症状が出ている場合</w:t>
                            </w:r>
                          </w:p>
                          <w:p w:rsidR="00012E96" w:rsidRPr="00A00A91" w:rsidRDefault="00012E96" w:rsidP="006C7848">
                            <w:pPr>
                              <w:spacing w:line="360" w:lineRule="auto"/>
                              <w:rPr>
                                <w:sz w:val="20"/>
                                <w:szCs w:val="20"/>
                                <w:lang w:eastAsia="ja-JP"/>
                              </w:rPr>
                            </w:pPr>
                            <w:r w:rsidRPr="00A00A91">
                              <w:rPr>
                                <w:rFonts w:hint="eastAsia"/>
                                <w:sz w:val="20"/>
                                <w:szCs w:val="20"/>
                                <w:lang w:eastAsia="ja-JP"/>
                              </w:rPr>
                              <w:t>○</w:t>
                            </w:r>
                            <w:r w:rsidRPr="00A00A91">
                              <w:rPr>
                                <w:sz w:val="20"/>
                                <w:szCs w:val="20"/>
                                <w:lang w:eastAsia="ja-JP"/>
                              </w:rPr>
                              <w:t>ハチ等のアレルギーでハチ等に刺された場合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 o:spid="_x0000_s1221" style="position:absolute;margin-left:267.95pt;margin-top:8.45pt;width:258pt;height:190.3pt;z-index:251805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" strokeweight="1.5pt">
                <v:textbox>
                  <w:txbxContent>
                    <w:p w:rsidR="00012E96" w:rsidRPr="00A00A91" w:rsidRDefault="00012E96" w:rsidP="006C7848">
                      <w:pPr>
                        <w:spacing w:line="360" w:lineRule="auto"/>
                        <w:rPr>
                          <w:sz w:val="20"/>
                          <w:szCs w:val="20"/>
                          <w:lang w:eastAsia="ja-JP"/>
                        </w:rPr>
                      </w:pPr>
                      <w:r w:rsidRPr="00A00A91">
                        <w:rPr>
                          <w:rFonts w:hint="eastAsia"/>
                          <w:sz w:val="20"/>
                          <w:szCs w:val="20"/>
                          <w:lang w:eastAsia="ja-JP"/>
                        </w:rPr>
                        <w:t>○</w:t>
                      </w:r>
                      <w:r w:rsidRPr="00A00A91">
                        <w:rPr>
                          <w:sz w:val="20"/>
                          <w:szCs w:val="20"/>
                          <w:lang w:eastAsia="ja-JP"/>
                        </w:rPr>
                        <w:t>中</w:t>
                      </w:r>
                      <w:r w:rsidRPr="00A00A91">
                        <w:rPr>
                          <w:rFonts w:hint="eastAsia"/>
                          <w:sz w:val="20"/>
                          <w:szCs w:val="20"/>
                          <w:lang w:eastAsia="ja-JP"/>
                        </w:rPr>
                        <w:t>等度</w:t>
                      </w:r>
                      <w:r w:rsidRPr="00A00A91">
                        <w:rPr>
                          <w:sz w:val="20"/>
                          <w:szCs w:val="20"/>
                          <w:lang w:eastAsia="ja-JP"/>
                        </w:rPr>
                        <w:t>～重度の症状が出ている場合</w:t>
                      </w:r>
                    </w:p>
                    <w:p w:rsidR="00012E96" w:rsidRPr="00A00A91" w:rsidRDefault="00012E96" w:rsidP="006C7848">
                      <w:pPr>
                        <w:spacing w:line="360" w:lineRule="auto"/>
                        <w:rPr>
                          <w:sz w:val="20"/>
                          <w:szCs w:val="20"/>
                          <w:lang w:eastAsia="ja-JP"/>
                        </w:rPr>
                      </w:pPr>
                      <w:r w:rsidRPr="00A00A91">
                        <w:rPr>
                          <w:rFonts w:hint="eastAsia"/>
                          <w:sz w:val="20"/>
                          <w:szCs w:val="20"/>
                          <w:lang w:eastAsia="ja-JP"/>
                        </w:rPr>
                        <w:t xml:space="preserve">　</w:t>
                      </w:r>
                      <w:r w:rsidRPr="00A00A91">
                        <w:rPr>
                          <w:sz w:val="20"/>
                          <w:szCs w:val="20"/>
                          <w:lang w:eastAsia="ja-JP"/>
                        </w:rPr>
                        <w:t>・食物</w:t>
                      </w:r>
                      <w:r w:rsidRPr="00A00A91">
                        <w:rPr>
                          <w:rFonts w:hint="eastAsia"/>
                          <w:sz w:val="20"/>
                          <w:szCs w:val="20"/>
                          <w:lang w:eastAsia="ja-JP"/>
                        </w:rPr>
                        <w:t>アレルギー</w:t>
                      </w:r>
                      <w:r w:rsidRPr="00A00A91">
                        <w:rPr>
                          <w:sz w:val="20"/>
                          <w:szCs w:val="20"/>
                          <w:lang w:eastAsia="ja-JP"/>
                        </w:rPr>
                        <w:t>の場合</w:t>
                      </w:r>
                      <w:r>
                        <w:rPr>
                          <w:rFonts w:hint="eastAsia"/>
                          <w:sz w:val="20"/>
                          <w:szCs w:val="20"/>
                          <w:lang w:eastAsia="ja-JP"/>
                        </w:rPr>
                        <w:t>（</w:t>
                      </w:r>
                      <w:r>
                        <w:rPr>
                          <w:sz w:val="20"/>
                          <w:szCs w:val="20"/>
                          <w:lang w:eastAsia="ja-JP"/>
                        </w:rPr>
                        <w:t>Ｐ４</w:t>
                      </w:r>
                      <w:r>
                        <w:rPr>
                          <w:rFonts w:hint="eastAsia"/>
                          <w:sz w:val="20"/>
                          <w:szCs w:val="20"/>
                          <w:lang w:eastAsia="ja-JP"/>
                        </w:rPr>
                        <w:t>１</w:t>
                      </w:r>
                      <w:r w:rsidRPr="00A00A91">
                        <w:rPr>
                          <w:sz w:val="20"/>
                          <w:szCs w:val="20"/>
                          <w:lang w:eastAsia="ja-JP"/>
                        </w:rPr>
                        <w:t>参照</w:t>
                      </w:r>
                      <w:r>
                        <w:rPr>
                          <w:rFonts w:hint="eastAsia"/>
                          <w:sz w:val="20"/>
                          <w:szCs w:val="20"/>
                          <w:lang w:eastAsia="ja-JP"/>
                        </w:rPr>
                        <w:t>）</w:t>
                      </w:r>
                    </w:p>
                    <w:p w:rsidR="00012E96" w:rsidRPr="00A00A91" w:rsidRDefault="00012E96" w:rsidP="006C7848">
                      <w:pPr>
                        <w:spacing w:line="360" w:lineRule="auto"/>
                        <w:rPr>
                          <w:sz w:val="20"/>
                          <w:szCs w:val="20"/>
                          <w:lang w:eastAsia="ja-JP"/>
                        </w:rPr>
                      </w:pPr>
                      <w:r w:rsidRPr="00A00A91">
                        <w:rPr>
                          <w:rFonts w:hint="eastAsia"/>
                          <w:sz w:val="20"/>
                          <w:szCs w:val="20"/>
                          <w:lang w:eastAsia="ja-JP"/>
                        </w:rPr>
                        <w:t xml:space="preserve">　</w:t>
                      </w:r>
                      <w:r w:rsidRPr="00A00A91">
                        <w:rPr>
                          <w:sz w:val="20"/>
                          <w:szCs w:val="20"/>
                          <w:lang w:eastAsia="ja-JP"/>
                        </w:rPr>
                        <w:t>・</w:t>
                      </w:r>
                      <w:r w:rsidRPr="00A00A91">
                        <w:rPr>
                          <w:rFonts w:hint="eastAsia"/>
                          <w:sz w:val="20"/>
                          <w:szCs w:val="20"/>
                          <w:lang w:eastAsia="ja-JP"/>
                        </w:rPr>
                        <w:t>ぜん息</w:t>
                      </w:r>
                      <w:r w:rsidRPr="00A00A91">
                        <w:rPr>
                          <w:sz w:val="20"/>
                          <w:szCs w:val="20"/>
                          <w:lang w:eastAsia="ja-JP"/>
                        </w:rPr>
                        <w:t>の場合、中発作～呼吸不全</w:t>
                      </w:r>
                      <w:r>
                        <w:rPr>
                          <w:rFonts w:hint="eastAsia"/>
                          <w:sz w:val="20"/>
                          <w:szCs w:val="20"/>
                          <w:lang w:eastAsia="ja-JP"/>
                        </w:rPr>
                        <w:t>（Ｐ４３</w:t>
                      </w:r>
                      <w:r w:rsidRPr="00A00A91">
                        <w:rPr>
                          <w:rFonts w:hint="eastAsia"/>
                          <w:sz w:val="20"/>
                          <w:szCs w:val="20"/>
                          <w:lang w:eastAsia="ja-JP"/>
                        </w:rPr>
                        <w:t>参照</w:t>
                      </w:r>
                      <w:r>
                        <w:rPr>
                          <w:rFonts w:hint="eastAsia"/>
                          <w:sz w:val="20"/>
                          <w:szCs w:val="20"/>
                          <w:lang w:eastAsia="ja-JP"/>
                        </w:rPr>
                        <w:t>）</w:t>
                      </w:r>
                    </w:p>
                    <w:p w:rsidR="00012E96" w:rsidRPr="00A00A91" w:rsidRDefault="00012E96" w:rsidP="006C7848">
                      <w:pPr>
                        <w:spacing w:line="360" w:lineRule="auto"/>
                        <w:rPr>
                          <w:sz w:val="20"/>
                          <w:szCs w:val="20"/>
                          <w:lang w:eastAsia="ja-JP"/>
                        </w:rPr>
                      </w:pPr>
                      <w:r w:rsidRPr="00A00A91">
                        <w:rPr>
                          <w:rFonts w:hint="eastAsia"/>
                          <w:sz w:val="20"/>
                          <w:szCs w:val="20"/>
                          <w:lang w:eastAsia="ja-JP"/>
                        </w:rPr>
                        <w:t>○食物アレルギー</w:t>
                      </w:r>
                      <w:r w:rsidRPr="00A00A91">
                        <w:rPr>
                          <w:sz w:val="20"/>
                          <w:szCs w:val="20"/>
                          <w:lang w:eastAsia="ja-JP"/>
                        </w:rPr>
                        <w:t>で</w:t>
                      </w:r>
                      <w:r w:rsidRPr="00A00A91">
                        <w:rPr>
                          <w:rFonts w:hint="eastAsia"/>
                          <w:sz w:val="20"/>
                          <w:szCs w:val="20"/>
                          <w:lang w:eastAsia="ja-JP"/>
                        </w:rPr>
                        <w:t>症状</w:t>
                      </w:r>
                      <w:r w:rsidRPr="00A00A91">
                        <w:rPr>
                          <w:sz w:val="20"/>
                          <w:szCs w:val="20"/>
                          <w:lang w:eastAsia="ja-JP"/>
                        </w:rPr>
                        <w:t>悪化が予想される場合</w:t>
                      </w:r>
                    </w:p>
                    <w:p w:rsidR="00012E96" w:rsidRPr="00A00A91" w:rsidRDefault="00012E96" w:rsidP="006C7848">
                      <w:pPr>
                        <w:spacing w:line="360" w:lineRule="auto"/>
                        <w:rPr>
                          <w:sz w:val="20"/>
                          <w:szCs w:val="20"/>
                          <w:lang w:eastAsia="ja-JP"/>
                        </w:rPr>
                      </w:pPr>
                      <w:r w:rsidRPr="00A00A91">
                        <w:rPr>
                          <w:rFonts w:hint="eastAsia"/>
                          <w:sz w:val="20"/>
                          <w:szCs w:val="20"/>
                          <w:lang w:eastAsia="ja-JP"/>
                        </w:rPr>
                        <w:t>○</w:t>
                      </w:r>
                      <w:r w:rsidRPr="00420E6E">
                        <w:rPr>
                          <w:rFonts w:hint="eastAsia"/>
                          <w:sz w:val="20"/>
                          <w:szCs w:val="20"/>
                          <w:lang w:eastAsia="ja-JP"/>
                        </w:rPr>
                        <w:t>エピペン</w:t>
                      </w:r>
                      <w:r w:rsidRPr="00420E6E">
                        <w:rPr>
                          <w:rFonts w:hint="eastAsia"/>
                          <w:sz w:val="20"/>
                          <w:szCs w:val="20"/>
                          <w:lang w:eastAsia="ja-JP"/>
                        </w:rPr>
                        <w:t>®</w:t>
                      </w:r>
                      <w:r w:rsidRPr="00A00A91">
                        <w:rPr>
                          <w:sz w:val="20"/>
                          <w:szCs w:val="20"/>
                          <w:lang w:eastAsia="ja-JP"/>
                        </w:rPr>
                        <w:t>を所持している</w:t>
                      </w:r>
                      <w:r w:rsidRPr="00A00A91">
                        <w:rPr>
                          <w:rFonts w:hint="eastAsia"/>
                          <w:sz w:val="20"/>
                          <w:szCs w:val="20"/>
                          <w:lang w:eastAsia="ja-JP"/>
                        </w:rPr>
                        <w:t>児童</w:t>
                      </w:r>
                      <w:r w:rsidRPr="00A00A91">
                        <w:rPr>
                          <w:sz w:val="20"/>
                          <w:szCs w:val="20"/>
                          <w:lang w:eastAsia="ja-JP"/>
                        </w:rPr>
                        <w:t>生徒で</w:t>
                      </w:r>
                    </w:p>
                    <w:p w:rsidR="00012E96" w:rsidRPr="00A00A91" w:rsidRDefault="00012E96" w:rsidP="00D06515">
                      <w:pPr>
                        <w:spacing w:line="360" w:lineRule="auto"/>
                        <w:ind w:left="400" w:hangingChars="200" w:hanging="400"/>
                        <w:rPr>
                          <w:sz w:val="20"/>
                          <w:szCs w:val="20"/>
                          <w:lang w:eastAsia="ja-JP"/>
                        </w:rPr>
                      </w:pPr>
                      <w:r w:rsidRPr="00A00A91">
                        <w:rPr>
                          <w:rFonts w:hint="eastAsia"/>
                          <w:sz w:val="20"/>
                          <w:szCs w:val="20"/>
                          <w:lang w:eastAsia="ja-JP"/>
                        </w:rPr>
                        <w:t xml:space="preserve">　</w:t>
                      </w:r>
                      <w:r w:rsidRPr="00A00A91">
                        <w:rPr>
                          <w:sz w:val="20"/>
                          <w:szCs w:val="20"/>
                          <w:lang w:eastAsia="ja-JP"/>
                        </w:rPr>
                        <w:t>・</w:t>
                      </w:r>
                      <w:r w:rsidRPr="00A00A91">
                        <w:rPr>
                          <w:rFonts w:hint="eastAsia"/>
                          <w:sz w:val="20"/>
                          <w:szCs w:val="20"/>
                          <w:lang w:eastAsia="ja-JP"/>
                        </w:rPr>
                        <w:t>注意</w:t>
                      </w:r>
                      <w:r w:rsidRPr="00A00A91">
                        <w:rPr>
                          <w:sz w:val="20"/>
                          <w:szCs w:val="20"/>
                          <w:lang w:eastAsia="ja-JP"/>
                        </w:rPr>
                        <w:t>を要する食品を食べ</w:t>
                      </w:r>
                      <w:r>
                        <w:rPr>
                          <w:rFonts w:hint="eastAsia"/>
                          <w:sz w:val="20"/>
                          <w:szCs w:val="20"/>
                          <w:lang w:eastAsia="ja-JP"/>
                        </w:rPr>
                        <w:t>（</w:t>
                      </w:r>
                      <w:r w:rsidRPr="00A00A91">
                        <w:rPr>
                          <w:sz w:val="20"/>
                          <w:szCs w:val="20"/>
                          <w:lang w:eastAsia="ja-JP"/>
                        </w:rPr>
                        <w:t>または食べたことが予想</w:t>
                      </w:r>
                      <w:r>
                        <w:rPr>
                          <w:rFonts w:hint="eastAsia"/>
                          <w:sz w:val="20"/>
                          <w:szCs w:val="20"/>
                          <w:lang w:eastAsia="ja-JP"/>
                        </w:rPr>
                        <w:t>さ</w:t>
                      </w:r>
                      <w:r w:rsidRPr="00A00A91">
                        <w:rPr>
                          <w:sz w:val="20"/>
                          <w:szCs w:val="20"/>
                          <w:lang w:eastAsia="ja-JP"/>
                        </w:rPr>
                        <w:t>れ</w:t>
                      </w:r>
                      <w:r>
                        <w:rPr>
                          <w:rFonts w:hint="eastAsia"/>
                          <w:sz w:val="20"/>
                          <w:szCs w:val="20"/>
                          <w:lang w:eastAsia="ja-JP"/>
                        </w:rPr>
                        <w:t>）</w:t>
                      </w:r>
                      <w:r w:rsidRPr="00A00A91">
                        <w:rPr>
                          <w:sz w:val="20"/>
                          <w:szCs w:val="20"/>
                          <w:lang w:eastAsia="ja-JP"/>
                        </w:rPr>
                        <w:t>、何らかの症状が出現した場合</w:t>
                      </w:r>
                    </w:p>
                    <w:p w:rsidR="00012E96" w:rsidRPr="00A00A91" w:rsidRDefault="00012E96" w:rsidP="006C7848">
                      <w:pPr>
                        <w:spacing w:line="360" w:lineRule="auto"/>
                        <w:rPr>
                          <w:sz w:val="20"/>
                          <w:szCs w:val="20"/>
                          <w:lang w:eastAsia="ja-JP"/>
                        </w:rPr>
                      </w:pPr>
                      <w:r w:rsidRPr="00A00A91">
                        <w:rPr>
                          <w:rFonts w:hint="eastAsia"/>
                          <w:sz w:val="20"/>
                          <w:szCs w:val="20"/>
                          <w:lang w:eastAsia="ja-JP"/>
                        </w:rPr>
                        <w:t xml:space="preserve">　</w:t>
                      </w:r>
                      <w:r w:rsidRPr="00A00A91">
                        <w:rPr>
                          <w:sz w:val="20"/>
                          <w:szCs w:val="20"/>
                          <w:lang w:eastAsia="ja-JP"/>
                        </w:rPr>
                        <w:t>・原因がわからなくても軽い症状が出ている場合</w:t>
                      </w:r>
                    </w:p>
                    <w:p w:rsidR="00012E96" w:rsidRPr="00A00A91" w:rsidRDefault="00012E96" w:rsidP="006C7848">
                      <w:pPr>
                        <w:spacing w:line="360" w:lineRule="auto"/>
                        <w:rPr>
                          <w:sz w:val="20"/>
                          <w:szCs w:val="20"/>
                          <w:lang w:eastAsia="ja-JP"/>
                        </w:rPr>
                      </w:pPr>
                      <w:r w:rsidRPr="00A00A91">
                        <w:rPr>
                          <w:rFonts w:hint="eastAsia"/>
                          <w:sz w:val="20"/>
                          <w:szCs w:val="20"/>
                          <w:lang w:eastAsia="ja-JP"/>
                        </w:rPr>
                        <w:t>○</w:t>
                      </w:r>
                      <w:r w:rsidRPr="00A00A91">
                        <w:rPr>
                          <w:sz w:val="20"/>
                          <w:szCs w:val="20"/>
                          <w:lang w:eastAsia="ja-JP"/>
                        </w:rPr>
                        <w:t>ハチ等のアレルギーでハチ等に刺された場合</w:t>
                      </w:r>
                    </w:p>
                  </w:txbxContent>
                </v:textbox>
              </v:rect>
            </w:pict>
          </mc:Fallback>
        </mc:AlternateContent>
      </w:r>
    </w:p>
    <w:p w:rsidR="00B93C72" w:rsidRDefault="00B93C72" w:rsidP="00B93C72">
      <w:pPr>
        <w:rPr>
          <w:sz w:val="28"/>
          <w:szCs w:val="28"/>
          <w:lang w:eastAsia="ja-JP"/>
        </w:rPr>
      </w:pPr>
    </w:p>
    <w:p w:rsidR="00B93C72" w:rsidRDefault="00B93C72" w:rsidP="00B93C72">
      <w:pPr>
        <w:rPr>
          <w:sz w:val="28"/>
          <w:szCs w:val="28"/>
          <w:lang w:eastAsia="ja-JP"/>
        </w:rPr>
      </w:pPr>
    </w:p>
    <w:p w:rsidR="00B93C72" w:rsidRDefault="007B3689" w:rsidP="00B93C72">
      <w:pPr>
        <w:rPr>
          <w:sz w:val="28"/>
          <w:szCs w:val="28"/>
          <w:lang w:eastAsia="ja-JP"/>
        </w:rPr>
      </w:pPr>
      <w:r>
        <w:rPr>
          <w:noProof/>
          <w:lang w:eastAsia="ja-JP"/>
        </w:rPr>
        <mc:AlternateContent>
          <mc:Choice Requires="wps">
            <w:drawing>
              <wp:anchor distT="0" distB="0" distL="114300" distR="114300" simplePos="0" relativeHeight="251806719" behindDoc="0" locked="0" layoutInCell="1" allowOverlap="1" wp14:anchorId="39939452" wp14:editId="6DADE993">
                <wp:simplePos x="0" y="0"/>
                <wp:positionH relativeFrom="column">
                  <wp:posOffset>180340</wp:posOffset>
                </wp:positionH>
                <wp:positionV relativeFrom="paragraph">
                  <wp:posOffset>92710</wp:posOffset>
                </wp:positionV>
                <wp:extent cx="3028950" cy="1348740"/>
                <wp:effectExtent l="18415" t="16510" r="19685" b="15875"/>
                <wp:wrapNone/>
                <wp:docPr id="476"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1348740"/>
                        </a:xfrm>
                        <a:prstGeom prst="rect">
                          <a:avLst/>
                        </a:prstGeom>
                        <a:solidFill>
                          <a:srgbClr val="FFFFFF"/>
                        </a:solidFill>
                        <a:ln w="25400" algn="ctr">
                          <a:solidFill>
                            <a:srgbClr val="000000"/>
                          </a:solidFill>
                          <a:miter lim="800000"/>
                          <a:headEnd/>
                          <a:tailEnd/>
                        </a:ln>
                      </wps:spPr>
                      <wps:txbx>
                        <w:txbxContent>
                          <w:p w:rsidR="00012E96" w:rsidRPr="00A00A91" w:rsidRDefault="00012E96" w:rsidP="00B93C72">
                            <w:pPr>
                              <w:spacing w:line="240" w:lineRule="exact"/>
                              <w:rPr>
                                <w:b/>
                                <w:sz w:val="20"/>
                                <w:szCs w:val="20"/>
                                <w:lang w:eastAsia="ja-JP"/>
                              </w:rPr>
                            </w:pPr>
                            <w:r w:rsidRPr="00A00A91">
                              <w:rPr>
                                <w:rFonts w:hint="eastAsia"/>
                                <w:b/>
                                <w:sz w:val="20"/>
                                <w:szCs w:val="20"/>
                                <w:lang w:eastAsia="ja-JP"/>
                              </w:rPr>
                              <w:t>応急処置</w:t>
                            </w:r>
                            <w:r w:rsidRPr="00A00A91">
                              <w:rPr>
                                <w:b/>
                                <w:sz w:val="20"/>
                                <w:szCs w:val="20"/>
                                <w:lang w:eastAsia="ja-JP"/>
                              </w:rPr>
                              <w:t>・連絡</w:t>
                            </w:r>
                          </w:p>
                          <w:p w:rsidR="00012E96" w:rsidRPr="00A00A91" w:rsidRDefault="00012E96" w:rsidP="00B93C72">
                            <w:pPr>
                              <w:spacing w:line="240" w:lineRule="exact"/>
                              <w:rPr>
                                <w:sz w:val="20"/>
                                <w:szCs w:val="20"/>
                                <w:lang w:eastAsia="ja-JP"/>
                              </w:rPr>
                            </w:pPr>
                            <w:r w:rsidRPr="00A00A91">
                              <w:rPr>
                                <w:rFonts w:hint="eastAsia"/>
                                <w:sz w:val="20"/>
                                <w:szCs w:val="20"/>
                                <w:lang w:eastAsia="ja-JP"/>
                              </w:rPr>
                              <w:t>発見者</w:t>
                            </w:r>
                            <w:r w:rsidRPr="00A00A91">
                              <w:rPr>
                                <w:sz w:val="20"/>
                                <w:szCs w:val="20"/>
                                <w:lang w:eastAsia="ja-JP"/>
                              </w:rPr>
                              <w:t>、学級担任、養護教諭、応援の</w:t>
                            </w:r>
                            <w:r w:rsidRPr="00A00A91">
                              <w:rPr>
                                <w:rFonts w:hint="eastAsia"/>
                                <w:sz w:val="20"/>
                                <w:szCs w:val="20"/>
                                <w:lang w:eastAsia="ja-JP"/>
                              </w:rPr>
                              <w:t>教職員</w:t>
                            </w:r>
                          </w:p>
                          <w:p w:rsidR="00012E96" w:rsidRPr="00A00A91" w:rsidRDefault="00012E96" w:rsidP="00B93C72">
                            <w:pPr>
                              <w:spacing w:line="240" w:lineRule="exact"/>
                              <w:rPr>
                                <w:sz w:val="20"/>
                                <w:szCs w:val="20"/>
                                <w:lang w:eastAsia="ja-JP"/>
                              </w:rPr>
                            </w:pPr>
                            <w:r w:rsidRPr="00A00A91">
                              <w:rPr>
                                <w:rFonts w:hint="eastAsia"/>
                                <w:sz w:val="20"/>
                                <w:szCs w:val="20"/>
                                <w:lang w:eastAsia="ja-JP"/>
                              </w:rPr>
                              <w:t>・</w:t>
                            </w:r>
                            <w:r w:rsidRPr="00A00A91">
                              <w:rPr>
                                <w:sz w:val="20"/>
                                <w:szCs w:val="20"/>
                                <w:lang w:eastAsia="ja-JP"/>
                              </w:rPr>
                              <w:t>担任又は教職員が保健室に付き添う</w:t>
                            </w:r>
                            <w:r>
                              <w:rPr>
                                <w:rFonts w:hint="eastAsia"/>
                                <w:sz w:val="20"/>
                                <w:szCs w:val="20"/>
                                <w:lang w:eastAsia="ja-JP"/>
                              </w:rPr>
                              <w:t>。</w:t>
                            </w:r>
                          </w:p>
                          <w:p w:rsidR="00012E96" w:rsidRPr="00A00A91" w:rsidRDefault="00012E96" w:rsidP="00B93C72">
                            <w:pPr>
                              <w:spacing w:line="240" w:lineRule="exact"/>
                              <w:rPr>
                                <w:sz w:val="20"/>
                                <w:szCs w:val="20"/>
                                <w:lang w:eastAsia="ja-JP"/>
                              </w:rPr>
                            </w:pPr>
                            <w:r w:rsidRPr="00A00A91">
                              <w:rPr>
                                <w:rFonts w:hint="eastAsia"/>
                                <w:sz w:val="20"/>
                                <w:szCs w:val="20"/>
                                <w:lang w:eastAsia="ja-JP"/>
                              </w:rPr>
                              <w:t xml:space="preserve">　</w:t>
                            </w:r>
                            <w:r>
                              <w:rPr>
                                <w:rFonts w:hint="eastAsia"/>
                                <w:sz w:val="20"/>
                                <w:szCs w:val="20"/>
                                <w:lang w:eastAsia="ja-JP"/>
                              </w:rPr>
                              <w:t>（</w:t>
                            </w:r>
                            <w:r w:rsidRPr="00A00A91">
                              <w:rPr>
                                <w:sz w:val="20"/>
                                <w:szCs w:val="20"/>
                                <w:lang w:eastAsia="ja-JP"/>
                              </w:rPr>
                              <w:t>内服薬</w:t>
                            </w:r>
                            <w:r w:rsidRPr="00A00A91">
                              <w:rPr>
                                <w:rFonts w:hint="eastAsia"/>
                                <w:sz w:val="20"/>
                                <w:szCs w:val="20"/>
                                <w:lang w:eastAsia="ja-JP"/>
                              </w:rPr>
                              <w:t>・</w:t>
                            </w:r>
                            <w:r w:rsidRPr="00A00A91">
                              <w:rPr>
                                <w:sz w:val="20"/>
                                <w:szCs w:val="20"/>
                                <w:lang w:eastAsia="ja-JP"/>
                              </w:rPr>
                              <w:t>吸入薬等の持参について確認</w:t>
                            </w:r>
                            <w:r>
                              <w:rPr>
                                <w:rFonts w:hint="eastAsia"/>
                                <w:sz w:val="20"/>
                                <w:szCs w:val="20"/>
                                <w:lang w:eastAsia="ja-JP"/>
                              </w:rPr>
                              <w:t>）</w:t>
                            </w:r>
                          </w:p>
                          <w:p w:rsidR="00012E96" w:rsidRPr="00A00A91" w:rsidRDefault="00012E96" w:rsidP="00B93C72">
                            <w:pPr>
                              <w:spacing w:line="240" w:lineRule="exact"/>
                              <w:rPr>
                                <w:sz w:val="20"/>
                                <w:szCs w:val="20"/>
                                <w:lang w:eastAsia="ja-JP"/>
                              </w:rPr>
                            </w:pPr>
                            <w:r w:rsidRPr="00A00A91">
                              <w:rPr>
                                <w:rFonts w:hint="eastAsia"/>
                                <w:sz w:val="20"/>
                                <w:szCs w:val="20"/>
                                <w:lang w:eastAsia="ja-JP"/>
                              </w:rPr>
                              <w:t>・</w:t>
                            </w:r>
                            <w:r w:rsidRPr="00A00A91">
                              <w:rPr>
                                <w:sz w:val="20"/>
                                <w:szCs w:val="20"/>
                                <w:lang w:eastAsia="ja-JP"/>
                              </w:rPr>
                              <w:t>保護者・管理職に連絡</w:t>
                            </w:r>
                            <w:r>
                              <w:rPr>
                                <w:rFonts w:hint="eastAsia"/>
                                <w:sz w:val="20"/>
                                <w:szCs w:val="20"/>
                                <w:lang w:eastAsia="ja-JP"/>
                              </w:rPr>
                              <w:t>を</w:t>
                            </w:r>
                            <w:r>
                              <w:rPr>
                                <w:sz w:val="20"/>
                                <w:szCs w:val="20"/>
                                <w:lang w:eastAsia="ja-JP"/>
                              </w:rPr>
                              <w:t>する。</w:t>
                            </w:r>
                          </w:p>
                          <w:p w:rsidR="00012E96" w:rsidRPr="00A00A91" w:rsidRDefault="00012E96" w:rsidP="00B93C72">
                            <w:pPr>
                              <w:spacing w:line="240" w:lineRule="exact"/>
                              <w:rPr>
                                <w:sz w:val="20"/>
                                <w:szCs w:val="20"/>
                                <w:lang w:eastAsia="ja-JP"/>
                              </w:rPr>
                            </w:pPr>
                            <w:r w:rsidRPr="00A00A91">
                              <w:rPr>
                                <w:rFonts w:hint="eastAsia"/>
                                <w:sz w:val="20"/>
                                <w:szCs w:val="20"/>
                                <w:lang w:eastAsia="ja-JP"/>
                              </w:rPr>
                              <w:t>・内服薬</w:t>
                            </w:r>
                            <w:r w:rsidRPr="00A00A91">
                              <w:rPr>
                                <w:sz w:val="20"/>
                                <w:szCs w:val="20"/>
                                <w:lang w:eastAsia="ja-JP"/>
                              </w:rPr>
                              <w:t>の服用、吸入薬の吸入等を指示</w:t>
                            </w:r>
                            <w:r>
                              <w:rPr>
                                <w:rFonts w:hint="eastAsia"/>
                                <w:sz w:val="20"/>
                                <w:szCs w:val="20"/>
                                <w:lang w:eastAsia="ja-JP"/>
                              </w:rPr>
                              <w:t>する。</w:t>
                            </w:r>
                          </w:p>
                          <w:p w:rsidR="00012E96" w:rsidRPr="00A00A91" w:rsidRDefault="00012E96" w:rsidP="00B93C72">
                            <w:pPr>
                              <w:spacing w:line="240" w:lineRule="exact"/>
                              <w:rPr>
                                <w:sz w:val="20"/>
                                <w:szCs w:val="20"/>
                                <w:lang w:eastAsia="ja-JP"/>
                              </w:rPr>
                            </w:pPr>
                            <w:r w:rsidRPr="00A00A91">
                              <w:rPr>
                                <w:rFonts w:hint="eastAsia"/>
                                <w:sz w:val="20"/>
                                <w:szCs w:val="20"/>
                                <w:lang w:eastAsia="ja-JP"/>
                              </w:rPr>
                              <w:t>・</w:t>
                            </w:r>
                            <w:r w:rsidRPr="00A00A91">
                              <w:rPr>
                                <w:sz w:val="20"/>
                                <w:szCs w:val="20"/>
                                <w:lang w:eastAsia="ja-JP"/>
                              </w:rPr>
                              <w:t>状態の</w:t>
                            </w:r>
                            <w:r w:rsidRPr="00A00A91">
                              <w:rPr>
                                <w:rFonts w:hint="eastAsia"/>
                                <w:sz w:val="20"/>
                                <w:szCs w:val="20"/>
                                <w:lang w:eastAsia="ja-JP"/>
                              </w:rPr>
                              <w:t>観察</w:t>
                            </w:r>
                            <w:r w:rsidRPr="00A00A91">
                              <w:rPr>
                                <w:sz w:val="20"/>
                                <w:szCs w:val="20"/>
                                <w:lang w:eastAsia="ja-JP"/>
                              </w:rPr>
                              <w:t>、応急処置</w:t>
                            </w:r>
                            <w:r>
                              <w:rPr>
                                <w:rFonts w:hint="eastAsia"/>
                                <w:sz w:val="20"/>
                                <w:szCs w:val="20"/>
                                <w:lang w:eastAsia="ja-JP"/>
                              </w:rPr>
                              <w:t>を</w:t>
                            </w:r>
                            <w:r>
                              <w:rPr>
                                <w:sz w:val="20"/>
                                <w:szCs w:val="20"/>
                                <w:lang w:eastAsia="ja-JP"/>
                              </w:rPr>
                              <w:t>する。</w:t>
                            </w:r>
                          </w:p>
                          <w:p w:rsidR="00012E96" w:rsidRPr="00A00A91" w:rsidRDefault="00012E96" w:rsidP="00B93C72">
                            <w:pPr>
                              <w:spacing w:line="240" w:lineRule="exact"/>
                              <w:rPr>
                                <w:sz w:val="20"/>
                                <w:szCs w:val="20"/>
                                <w:lang w:eastAsia="ja-JP"/>
                              </w:rPr>
                            </w:pPr>
                            <w:r w:rsidRPr="00A00A91">
                              <w:rPr>
                                <w:rFonts w:hint="eastAsia"/>
                                <w:sz w:val="20"/>
                                <w:szCs w:val="20"/>
                                <w:lang w:eastAsia="ja-JP"/>
                              </w:rPr>
                              <w:t>・</w:t>
                            </w:r>
                            <w:r w:rsidRPr="00A00A91">
                              <w:rPr>
                                <w:sz w:val="20"/>
                                <w:szCs w:val="20"/>
                                <w:lang w:eastAsia="ja-JP"/>
                              </w:rPr>
                              <w:t>記録</w:t>
                            </w:r>
                            <w:r w:rsidRPr="00B163E0">
                              <w:rPr>
                                <w:rFonts w:hint="eastAsia"/>
                                <w:sz w:val="20"/>
                                <w:szCs w:val="20"/>
                                <w:lang w:eastAsia="ja-JP"/>
                              </w:rPr>
                              <w:t>（緊急対応</w:t>
                            </w:r>
                            <w:r w:rsidRPr="00B163E0">
                              <w:rPr>
                                <w:sz w:val="20"/>
                                <w:szCs w:val="20"/>
                                <w:lang w:eastAsia="ja-JP"/>
                              </w:rPr>
                              <w:t>経過記録</w:t>
                            </w:r>
                            <w:r w:rsidRPr="00B163E0">
                              <w:rPr>
                                <w:rFonts w:hint="eastAsia"/>
                                <w:sz w:val="20"/>
                                <w:szCs w:val="20"/>
                                <w:lang w:eastAsia="ja-JP"/>
                              </w:rPr>
                              <w:t>票）</w:t>
                            </w:r>
                            <w:r w:rsidRPr="00B163E0">
                              <w:rPr>
                                <w:sz w:val="20"/>
                                <w:szCs w:val="20"/>
                                <w:lang w:eastAsia="ja-JP"/>
                              </w:rPr>
                              <w:t>する</w:t>
                            </w:r>
                            <w:r w:rsidRPr="00B163E0">
                              <w:rPr>
                                <w:rFonts w:hint="eastAsia"/>
                                <w:sz w:val="20"/>
                                <w:szCs w:val="20"/>
                                <w:lang w:eastAsia="ja-JP"/>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5" o:spid="_x0000_s1222" style="position:absolute;margin-left:14.2pt;margin-top:7.3pt;width:238.5pt;height:106.2pt;z-index:251806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" strokeweight="2pt">
                <v:textbox>
                  <w:txbxContent>
                    <w:p w:rsidR="00012E96" w:rsidRPr="00A00A91" w:rsidRDefault="00012E96" w:rsidP="00B93C72">
                      <w:pPr>
                        <w:spacing w:line="240" w:lineRule="exact"/>
                        <w:rPr>
                          <w:b/>
                          <w:sz w:val="20"/>
                          <w:szCs w:val="20"/>
                          <w:lang w:eastAsia="ja-JP"/>
                        </w:rPr>
                      </w:pPr>
                      <w:r w:rsidRPr="00A00A91">
                        <w:rPr>
                          <w:rFonts w:hint="eastAsia"/>
                          <w:b/>
                          <w:sz w:val="20"/>
                          <w:szCs w:val="20"/>
                          <w:lang w:eastAsia="ja-JP"/>
                        </w:rPr>
                        <w:t>応急処置</w:t>
                      </w:r>
                      <w:r w:rsidRPr="00A00A91">
                        <w:rPr>
                          <w:b/>
                          <w:sz w:val="20"/>
                          <w:szCs w:val="20"/>
                          <w:lang w:eastAsia="ja-JP"/>
                        </w:rPr>
                        <w:t>・連絡</w:t>
                      </w:r>
                    </w:p>
                    <w:p w:rsidR="00012E96" w:rsidRPr="00A00A91" w:rsidRDefault="00012E96" w:rsidP="00B93C72">
                      <w:pPr>
                        <w:spacing w:line="240" w:lineRule="exact"/>
                        <w:rPr>
                          <w:sz w:val="20"/>
                          <w:szCs w:val="20"/>
                          <w:lang w:eastAsia="ja-JP"/>
                        </w:rPr>
                      </w:pPr>
                      <w:r w:rsidRPr="00A00A91">
                        <w:rPr>
                          <w:rFonts w:hint="eastAsia"/>
                          <w:sz w:val="20"/>
                          <w:szCs w:val="20"/>
                          <w:lang w:eastAsia="ja-JP"/>
                        </w:rPr>
                        <w:t>発見者</w:t>
                      </w:r>
                      <w:r w:rsidRPr="00A00A91">
                        <w:rPr>
                          <w:sz w:val="20"/>
                          <w:szCs w:val="20"/>
                          <w:lang w:eastAsia="ja-JP"/>
                        </w:rPr>
                        <w:t>、学級担任、養護教諭、応援の</w:t>
                      </w:r>
                      <w:r w:rsidRPr="00A00A91">
                        <w:rPr>
                          <w:rFonts w:hint="eastAsia"/>
                          <w:sz w:val="20"/>
                          <w:szCs w:val="20"/>
                          <w:lang w:eastAsia="ja-JP"/>
                        </w:rPr>
                        <w:t>教職員</w:t>
                      </w:r>
                    </w:p>
                    <w:p w:rsidR="00012E96" w:rsidRPr="00A00A91" w:rsidRDefault="00012E96" w:rsidP="00B93C72">
                      <w:pPr>
                        <w:spacing w:line="240" w:lineRule="exact"/>
                        <w:rPr>
                          <w:sz w:val="20"/>
                          <w:szCs w:val="20"/>
                          <w:lang w:eastAsia="ja-JP"/>
                        </w:rPr>
                      </w:pPr>
                      <w:r w:rsidRPr="00A00A91">
                        <w:rPr>
                          <w:rFonts w:hint="eastAsia"/>
                          <w:sz w:val="20"/>
                          <w:szCs w:val="20"/>
                          <w:lang w:eastAsia="ja-JP"/>
                        </w:rPr>
                        <w:t>・</w:t>
                      </w:r>
                      <w:r w:rsidRPr="00A00A91">
                        <w:rPr>
                          <w:sz w:val="20"/>
                          <w:szCs w:val="20"/>
                          <w:lang w:eastAsia="ja-JP"/>
                        </w:rPr>
                        <w:t>担任又は教職員が保健室に付き添う</w:t>
                      </w:r>
                      <w:r>
                        <w:rPr>
                          <w:rFonts w:hint="eastAsia"/>
                          <w:sz w:val="20"/>
                          <w:szCs w:val="20"/>
                          <w:lang w:eastAsia="ja-JP"/>
                        </w:rPr>
                        <w:t>。</w:t>
                      </w:r>
                    </w:p>
                    <w:p w:rsidR="00012E96" w:rsidRPr="00A00A91" w:rsidRDefault="00012E96" w:rsidP="00B93C72">
                      <w:pPr>
                        <w:spacing w:line="240" w:lineRule="exact"/>
                        <w:rPr>
                          <w:sz w:val="20"/>
                          <w:szCs w:val="20"/>
                          <w:lang w:eastAsia="ja-JP"/>
                        </w:rPr>
                      </w:pPr>
                      <w:r w:rsidRPr="00A00A91">
                        <w:rPr>
                          <w:rFonts w:hint="eastAsia"/>
                          <w:sz w:val="20"/>
                          <w:szCs w:val="20"/>
                          <w:lang w:eastAsia="ja-JP"/>
                        </w:rPr>
                        <w:t xml:space="preserve">　</w:t>
                      </w:r>
                      <w:r>
                        <w:rPr>
                          <w:rFonts w:hint="eastAsia"/>
                          <w:sz w:val="20"/>
                          <w:szCs w:val="20"/>
                          <w:lang w:eastAsia="ja-JP"/>
                        </w:rPr>
                        <w:t>（</w:t>
                      </w:r>
                      <w:r w:rsidRPr="00A00A91">
                        <w:rPr>
                          <w:sz w:val="20"/>
                          <w:szCs w:val="20"/>
                          <w:lang w:eastAsia="ja-JP"/>
                        </w:rPr>
                        <w:t>内服薬</w:t>
                      </w:r>
                      <w:r w:rsidRPr="00A00A91">
                        <w:rPr>
                          <w:rFonts w:hint="eastAsia"/>
                          <w:sz w:val="20"/>
                          <w:szCs w:val="20"/>
                          <w:lang w:eastAsia="ja-JP"/>
                        </w:rPr>
                        <w:t>・</w:t>
                      </w:r>
                      <w:r w:rsidRPr="00A00A91">
                        <w:rPr>
                          <w:sz w:val="20"/>
                          <w:szCs w:val="20"/>
                          <w:lang w:eastAsia="ja-JP"/>
                        </w:rPr>
                        <w:t>吸入薬等の持参について確認</w:t>
                      </w:r>
                      <w:r>
                        <w:rPr>
                          <w:rFonts w:hint="eastAsia"/>
                          <w:sz w:val="20"/>
                          <w:szCs w:val="20"/>
                          <w:lang w:eastAsia="ja-JP"/>
                        </w:rPr>
                        <w:t>）</w:t>
                      </w:r>
                    </w:p>
                    <w:p w:rsidR="00012E96" w:rsidRPr="00A00A91" w:rsidRDefault="00012E96" w:rsidP="00B93C72">
                      <w:pPr>
                        <w:spacing w:line="240" w:lineRule="exact"/>
                        <w:rPr>
                          <w:sz w:val="20"/>
                          <w:szCs w:val="20"/>
                          <w:lang w:eastAsia="ja-JP"/>
                        </w:rPr>
                      </w:pPr>
                      <w:r w:rsidRPr="00A00A91">
                        <w:rPr>
                          <w:rFonts w:hint="eastAsia"/>
                          <w:sz w:val="20"/>
                          <w:szCs w:val="20"/>
                          <w:lang w:eastAsia="ja-JP"/>
                        </w:rPr>
                        <w:t>・</w:t>
                      </w:r>
                      <w:r w:rsidRPr="00A00A91">
                        <w:rPr>
                          <w:sz w:val="20"/>
                          <w:szCs w:val="20"/>
                          <w:lang w:eastAsia="ja-JP"/>
                        </w:rPr>
                        <w:t>保護者・管理職に連絡</w:t>
                      </w:r>
                      <w:r>
                        <w:rPr>
                          <w:rFonts w:hint="eastAsia"/>
                          <w:sz w:val="20"/>
                          <w:szCs w:val="20"/>
                          <w:lang w:eastAsia="ja-JP"/>
                        </w:rPr>
                        <w:t>を</w:t>
                      </w:r>
                      <w:r>
                        <w:rPr>
                          <w:sz w:val="20"/>
                          <w:szCs w:val="20"/>
                          <w:lang w:eastAsia="ja-JP"/>
                        </w:rPr>
                        <w:t>する。</w:t>
                      </w:r>
                    </w:p>
                    <w:p w:rsidR="00012E96" w:rsidRPr="00A00A91" w:rsidRDefault="00012E96" w:rsidP="00B93C72">
                      <w:pPr>
                        <w:spacing w:line="240" w:lineRule="exact"/>
                        <w:rPr>
                          <w:sz w:val="20"/>
                          <w:szCs w:val="20"/>
                          <w:lang w:eastAsia="ja-JP"/>
                        </w:rPr>
                      </w:pPr>
                      <w:r w:rsidRPr="00A00A91">
                        <w:rPr>
                          <w:rFonts w:hint="eastAsia"/>
                          <w:sz w:val="20"/>
                          <w:szCs w:val="20"/>
                          <w:lang w:eastAsia="ja-JP"/>
                        </w:rPr>
                        <w:t>・内服薬</w:t>
                      </w:r>
                      <w:r w:rsidRPr="00A00A91">
                        <w:rPr>
                          <w:sz w:val="20"/>
                          <w:szCs w:val="20"/>
                          <w:lang w:eastAsia="ja-JP"/>
                        </w:rPr>
                        <w:t>の服用、吸入薬の吸入等を指示</w:t>
                      </w:r>
                      <w:r>
                        <w:rPr>
                          <w:rFonts w:hint="eastAsia"/>
                          <w:sz w:val="20"/>
                          <w:szCs w:val="20"/>
                          <w:lang w:eastAsia="ja-JP"/>
                        </w:rPr>
                        <w:t>する。</w:t>
                      </w:r>
                    </w:p>
                    <w:p w:rsidR="00012E96" w:rsidRPr="00A00A91" w:rsidRDefault="00012E96" w:rsidP="00B93C72">
                      <w:pPr>
                        <w:spacing w:line="240" w:lineRule="exact"/>
                        <w:rPr>
                          <w:sz w:val="20"/>
                          <w:szCs w:val="20"/>
                          <w:lang w:eastAsia="ja-JP"/>
                        </w:rPr>
                      </w:pPr>
                      <w:r w:rsidRPr="00A00A91">
                        <w:rPr>
                          <w:rFonts w:hint="eastAsia"/>
                          <w:sz w:val="20"/>
                          <w:szCs w:val="20"/>
                          <w:lang w:eastAsia="ja-JP"/>
                        </w:rPr>
                        <w:t>・</w:t>
                      </w:r>
                      <w:r w:rsidRPr="00A00A91">
                        <w:rPr>
                          <w:sz w:val="20"/>
                          <w:szCs w:val="20"/>
                          <w:lang w:eastAsia="ja-JP"/>
                        </w:rPr>
                        <w:t>状態の</w:t>
                      </w:r>
                      <w:r w:rsidRPr="00A00A91">
                        <w:rPr>
                          <w:rFonts w:hint="eastAsia"/>
                          <w:sz w:val="20"/>
                          <w:szCs w:val="20"/>
                          <w:lang w:eastAsia="ja-JP"/>
                        </w:rPr>
                        <w:t>観察</w:t>
                      </w:r>
                      <w:r w:rsidRPr="00A00A91">
                        <w:rPr>
                          <w:sz w:val="20"/>
                          <w:szCs w:val="20"/>
                          <w:lang w:eastAsia="ja-JP"/>
                        </w:rPr>
                        <w:t>、応急処置</w:t>
                      </w:r>
                      <w:r>
                        <w:rPr>
                          <w:rFonts w:hint="eastAsia"/>
                          <w:sz w:val="20"/>
                          <w:szCs w:val="20"/>
                          <w:lang w:eastAsia="ja-JP"/>
                        </w:rPr>
                        <w:t>を</w:t>
                      </w:r>
                      <w:r>
                        <w:rPr>
                          <w:sz w:val="20"/>
                          <w:szCs w:val="20"/>
                          <w:lang w:eastAsia="ja-JP"/>
                        </w:rPr>
                        <w:t>する。</w:t>
                      </w:r>
                    </w:p>
                    <w:p w:rsidR="00012E96" w:rsidRPr="00A00A91" w:rsidRDefault="00012E96" w:rsidP="00B93C72">
                      <w:pPr>
                        <w:spacing w:line="240" w:lineRule="exact"/>
                        <w:rPr>
                          <w:sz w:val="20"/>
                          <w:szCs w:val="20"/>
                          <w:lang w:eastAsia="ja-JP"/>
                        </w:rPr>
                      </w:pPr>
                      <w:r w:rsidRPr="00A00A91">
                        <w:rPr>
                          <w:rFonts w:hint="eastAsia"/>
                          <w:sz w:val="20"/>
                          <w:szCs w:val="20"/>
                          <w:lang w:eastAsia="ja-JP"/>
                        </w:rPr>
                        <w:t>・</w:t>
                      </w:r>
                      <w:r w:rsidRPr="00A00A91">
                        <w:rPr>
                          <w:sz w:val="20"/>
                          <w:szCs w:val="20"/>
                          <w:lang w:eastAsia="ja-JP"/>
                        </w:rPr>
                        <w:t>記録</w:t>
                      </w:r>
                      <w:r w:rsidRPr="00B163E0">
                        <w:rPr>
                          <w:rFonts w:hint="eastAsia"/>
                          <w:sz w:val="20"/>
                          <w:szCs w:val="20"/>
                          <w:lang w:eastAsia="ja-JP"/>
                        </w:rPr>
                        <w:t>（緊急対応</w:t>
                      </w:r>
                      <w:r w:rsidRPr="00B163E0">
                        <w:rPr>
                          <w:sz w:val="20"/>
                          <w:szCs w:val="20"/>
                          <w:lang w:eastAsia="ja-JP"/>
                        </w:rPr>
                        <w:t>経過記録</w:t>
                      </w:r>
                      <w:r w:rsidRPr="00B163E0">
                        <w:rPr>
                          <w:rFonts w:hint="eastAsia"/>
                          <w:sz w:val="20"/>
                          <w:szCs w:val="20"/>
                          <w:lang w:eastAsia="ja-JP"/>
                        </w:rPr>
                        <w:t>票）</w:t>
                      </w:r>
                      <w:r w:rsidRPr="00B163E0">
                        <w:rPr>
                          <w:sz w:val="20"/>
                          <w:szCs w:val="20"/>
                          <w:lang w:eastAsia="ja-JP"/>
                        </w:rPr>
                        <w:t>する</w:t>
                      </w:r>
                      <w:r w:rsidRPr="00B163E0">
                        <w:rPr>
                          <w:rFonts w:hint="eastAsia"/>
                          <w:sz w:val="20"/>
                          <w:szCs w:val="20"/>
                          <w:lang w:eastAsia="ja-JP"/>
                        </w:rPr>
                        <w:t>。</w:t>
                      </w:r>
                    </w:p>
                  </w:txbxContent>
                </v:textbox>
              </v:rect>
            </w:pict>
          </mc:Fallback>
        </mc:AlternateContent>
      </w:r>
      <w:r>
        <w:rPr>
          <w:noProof/>
          <w:lang w:eastAsia="ja-JP"/>
        </w:rPr>
        <mc:AlternateContent>
          <mc:Choice Requires="wps">
            <w:drawing>
              <wp:anchor distT="0" distB="0" distL="114300" distR="114300" simplePos="0" relativeHeight="251791872" behindDoc="0" locked="0" layoutInCell="1" allowOverlap="1" wp14:anchorId="43E699CC" wp14:editId="00A70872">
                <wp:simplePos x="0" y="0"/>
                <wp:positionH relativeFrom="column">
                  <wp:posOffset>2884805</wp:posOffset>
                </wp:positionH>
                <wp:positionV relativeFrom="paragraph">
                  <wp:posOffset>185420</wp:posOffset>
                </wp:positionV>
                <wp:extent cx="255905" cy="175260"/>
                <wp:effectExtent l="38100" t="0" r="0" b="34290"/>
                <wp:wrapNone/>
                <wp:docPr id="475" name="下矢印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 cy="175260"/>
                        </a:xfrm>
                        <a:prstGeom prst="downArrow">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下矢印 16" o:spid="_x0000_s1026" type="#_x0000_t67" style="position:absolute;left:0;text-align:left;margin-left:227.15pt;margin-top:14.6pt;width:20.15pt;height:13.8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" adj="10800" fillcolor="#5b9bd5" strokecolor="#5b9bd5" strokeweight="1pt">
                <v:path arrowok="t"/>
              </v:shape>
            </w:pict>
          </mc:Fallback>
        </mc:AlternateContent>
      </w:r>
    </w:p>
    <w:p w:rsidR="00B93C72" w:rsidRDefault="00B93C72" w:rsidP="00B93C72">
      <w:pPr>
        <w:rPr>
          <w:sz w:val="28"/>
          <w:szCs w:val="28"/>
          <w:lang w:eastAsia="ja-JP"/>
        </w:rPr>
      </w:pPr>
    </w:p>
    <w:p w:rsidR="00B93C72" w:rsidRDefault="00B93C72" w:rsidP="00B93C72">
      <w:pPr>
        <w:rPr>
          <w:sz w:val="28"/>
          <w:szCs w:val="28"/>
          <w:lang w:eastAsia="ja-JP"/>
        </w:rPr>
      </w:pPr>
    </w:p>
    <w:p w:rsidR="00B93C72" w:rsidRDefault="00B93C72" w:rsidP="00B93C72">
      <w:pPr>
        <w:rPr>
          <w:sz w:val="28"/>
          <w:szCs w:val="28"/>
          <w:lang w:eastAsia="ja-JP"/>
        </w:rPr>
      </w:pPr>
    </w:p>
    <w:p w:rsidR="00B93C72" w:rsidRDefault="00B93C72" w:rsidP="00B93C72">
      <w:pPr>
        <w:rPr>
          <w:sz w:val="28"/>
          <w:szCs w:val="28"/>
          <w:lang w:eastAsia="ja-JP"/>
        </w:rPr>
      </w:pPr>
    </w:p>
    <w:p w:rsidR="00B93C72" w:rsidRDefault="00B93C72" w:rsidP="00B93C72">
      <w:pPr>
        <w:rPr>
          <w:sz w:val="28"/>
          <w:szCs w:val="28"/>
          <w:lang w:eastAsia="ja-JP"/>
        </w:rPr>
      </w:pPr>
    </w:p>
    <w:p w:rsidR="00B93C72" w:rsidRDefault="007B3689" w:rsidP="00B93C72">
      <w:pPr>
        <w:rPr>
          <w:sz w:val="28"/>
          <w:szCs w:val="28"/>
          <w:lang w:eastAsia="ja-JP"/>
        </w:rPr>
      </w:pPr>
      <w:r>
        <w:rPr>
          <w:rFonts w:hint="eastAsia"/>
          <w:noProof/>
          <w:sz w:val="28"/>
          <w:szCs w:val="28"/>
          <w:lang w:eastAsia="ja-JP"/>
        </w:rPr>
        <mc:AlternateContent>
          <mc:Choice Requires="wpg">
            <w:drawing>
              <wp:anchor distT="0" distB="0" distL="114300" distR="114300" simplePos="0" relativeHeight="251806208" behindDoc="0" locked="0" layoutInCell="1" allowOverlap="1" wp14:anchorId="22FBAF05" wp14:editId="2C760FBC">
                <wp:simplePos x="0" y="0"/>
                <wp:positionH relativeFrom="column">
                  <wp:posOffset>850265</wp:posOffset>
                </wp:positionH>
                <wp:positionV relativeFrom="paragraph">
                  <wp:posOffset>144780</wp:posOffset>
                </wp:positionV>
                <wp:extent cx="1710637" cy="236498"/>
                <wp:effectExtent l="19050" t="0" r="42545" b="30480"/>
                <wp:wrapNone/>
                <wp:docPr id="470" name="グループ化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0637" cy="236498"/>
                          <a:chOff x="72598" y="123509"/>
                          <a:chExt cx="3239484" cy="569902"/>
                        </a:xfrm>
                      </wpg:grpSpPr>
                      <wps:wsp>
                        <wps:cNvPr id="471" name="直線コネクタ 18"/>
                        <wps:cNvCnPr>
                          <a:cxnSpLocks noChangeShapeType="1"/>
                        </wps:cNvCnPr>
                        <wps:spPr bwMode="auto">
                          <a:xfrm>
                            <a:off x="1677712" y="123509"/>
                            <a:ext cx="0" cy="182879"/>
                          </a:xfrm>
                          <a:prstGeom prst="line">
                            <a:avLst/>
                          </a:prstGeom>
                          <a:noFill/>
                          <a:ln w="136525" algn="ctr">
                            <a:solidFill>
                              <a:srgbClr val="4F81BD"/>
                            </a:solidFill>
                            <a:round/>
                            <a:headEnd/>
                            <a:tailEnd/>
                          </a:ln>
                          <a:extLst>
                            <a:ext uri="{909E8E84-426E-40DD-AFC4-6F175D3DCCD1}">
                              <a14:hiddenFill xmlns:a14="http://schemas.microsoft.com/office/drawing/2010/main">
                                <a:noFill/>
                              </a14:hiddenFill>
                            </a:ext>
                          </a:extLst>
                        </wps:spPr>
                        <wps:bodyPr/>
                      </wps:wsp>
                      <wps:wsp>
                        <wps:cNvPr id="472" name="直線コネクタ 19"/>
                        <wps:cNvCnPr>
                          <a:cxnSpLocks noChangeShapeType="1"/>
                        </wps:cNvCnPr>
                        <wps:spPr bwMode="auto">
                          <a:xfrm flipV="1">
                            <a:off x="115339" y="334736"/>
                            <a:ext cx="3196743" cy="7289"/>
                          </a:xfrm>
                          <a:prstGeom prst="line">
                            <a:avLst/>
                          </a:prstGeom>
                          <a:noFill/>
                          <a:ln w="98425" algn="ctr">
                            <a:solidFill>
                              <a:srgbClr val="4F81BD"/>
                            </a:solidFill>
                            <a:round/>
                            <a:headEnd/>
                            <a:tailEnd/>
                          </a:ln>
                          <a:extLst>
                            <a:ext uri="{909E8E84-426E-40DD-AFC4-6F175D3DCCD1}">
                              <a14:hiddenFill xmlns:a14="http://schemas.microsoft.com/office/drawing/2010/main">
                                <a:noFill/>
                              </a14:hiddenFill>
                            </a:ext>
                          </a:extLst>
                        </wps:spPr>
                        <wps:bodyPr/>
                      </wps:wsp>
                      <wps:wsp>
                        <wps:cNvPr id="473" name="下矢印 20"/>
                        <wps:cNvSpPr>
                          <a:spLocks noChangeArrowheads="1"/>
                        </wps:cNvSpPr>
                        <wps:spPr bwMode="auto">
                          <a:xfrm>
                            <a:off x="3056050" y="393286"/>
                            <a:ext cx="256032" cy="300125"/>
                          </a:xfrm>
                          <a:prstGeom prst="downArrow">
                            <a:avLst>
                              <a:gd name="adj1" fmla="val 50000"/>
                              <a:gd name="adj2" fmla="val 49998"/>
                            </a:avLst>
                          </a:prstGeom>
                          <a:solidFill>
                            <a:srgbClr val="4F81BD"/>
                          </a:solidFill>
                          <a:ln w="25400" algn="ctr">
                            <a:solidFill>
                              <a:srgbClr val="4F81BD"/>
                            </a:solidFill>
                            <a:miter lim="800000"/>
                            <a:headEnd/>
                            <a:tailEnd/>
                          </a:ln>
                        </wps:spPr>
                        <wps:bodyPr rot="0" vert="horz" wrap="square" lIns="91440" tIns="45720" rIns="91440" bIns="45720" anchor="ctr" anchorCtr="0" upright="1">
                          <a:noAutofit/>
                        </wps:bodyPr>
                      </wps:wsp>
                      <wps:wsp>
                        <wps:cNvPr id="474" name="下矢印 21"/>
                        <wps:cNvSpPr>
                          <a:spLocks noChangeArrowheads="1"/>
                        </wps:cNvSpPr>
                        <wps:spPr bwMode="auto">
                          <a:xfrm>
                            <a:off x="72598" y="377312"/>
                            <a:ext cx="256032" cy="300127"/>
                          </a:xfrm>
                          <a:prstGeom prst="downArrow">
                            <a:avLst>
                              <a:gd name="adj1" fmla="val 50000"/>
                              <a:gd name="adj2" fmla="val 49999"/>
                            </a:avLst>
                          </a:prstGeom>
                          <a:solidFill>
                            <a:srgbClr val="4F81BD"/>
                          </a:solidFill>
                          <a:ln w="25400" algn="ctr">
                            <a:solidFill>
                              <a:srgbClr val="4F81BD"/>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7" o:spid="_x0000_s1026" style="position:absolute;left:0;text-align:left;margin-left:66.95pt;margin-top:11.4pt;width:134.7pt;height:18.6pt;z-index:251806208" coordorigin="725,1235" coordsize="32394,5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">
                <v:line id="直線コネクタ 18" o:spid="_x0000_s1027" style="position:absolute;visibility:visible;mso-wrap-style:square" from="16777,1235" to="16777,3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0sx8cAAADcAAAADwAAAGRycy9kb3ducmV2LnhtbESP3WrCQBCF74W+wzKF3ojZRCSVmFVK&#10;UdAWS6s+wJCd/LTZ2ZDdanz7bkHw8nDmfGdOvhpMK87Uu8aygiSKQRAXVjdcKTgdN5M5COeRNbaW&#10;ScGVHKyWD6McM20v/EXng69EgLDLUEHtfZdJ6YqaDLrIdsTBK21v0AfZV1L3eAlw08ppHKfSYMOh&#10;ocaOXmsqfg6/JrxhP2e7fbr26fV73M03H+Xbe1Iq9fQ4vCxAeBr8/fiW3moFs+cE/scEAs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vSzHxwAAANwAAAAPAAAAAAAA&#10;AAAAAAAAAKECAABkcnMvZG93bnJldi54bWxQSwUGAAAAAAQABAD5AAAAlQMAAAAA&#10;" strokecolor="#4f81bd" strokeweight="10.75pt"/>
                <v:line id="直線コネクタ 19" o:spid="_x0000_s1028" style="position:absolute;flip:y;visibility:visible;mso-wrap-style:square" from="1153,3347" to="33120,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09HsQAAADcAAAADwAAAGRycy9kb3ducmV2LnhtbESPQWvCQBSE7wX/w/IEb3WjSCvRTRDT&#10;0t6kVsXjM/tMortvQ3ar6b/vFgo9DjPzDbPMe2vEjTrfOFYwGScgiEunG64U7D5fH+cgfEDWaByT&#10;gm/ykGeDhyWm2t35g27bUIkIYZ+igjqENpXSlzVZ9GPXEkfv7DqLIcqukrrDe4RbI6dJ8iQtNhwX&#10;amxpXVN53X5ZBYYvxWHz5grTHzf7l1VREp68UqNhv1qACNSH//Bf+10rmD1P4fdMPAI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XT0exAAAANwAAAAPAAAAAAAAAAAA&#10;AAAAAKECAABkcnMvZG93bnJldi54bWxQSwUGAAAAAAQABAD5AAAAkgMAAAAA&#10;" strokecolor="#4f81bd" strokeweight="7.75pt"/>
                <v:shape id="下矢印 20" o:spid="_x0000_s1029" type="#_x0000_t67" style="position:absolute;left:30560;top:3932;width:2560;height:3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ti+8cA&#10;AADcAAAADwAAAGRycy9kb3ducmV2LnhtbESPzWsCMRTE7wX/h/AKXopmq0VlaxSRKoXiwY+Lt+fm&#10;7QduXpYk7m7/+6ZQ6HGYmd8wy3VvatGS85VlBa/jBARxZnXFhYLLeTdagPABWWNtmRR8k4f1avC0&#10;xFTbjo/UnkIhIoR9igrKEJpUSp+VZNCPbUMcvdw6gyFKV0jtsItwU8tJksykwYrjQokNbUvK7qeH&#10;UXC4u/Zl322/Ftd84vPbR/Mo5lelhs/95h1EoD78h//an1rB23wKv2fi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bYvvHAAAA3AAAAA8AAAAAAAAAAAAAAAAAmAIAAGRy&#10;cy9kb3ducmV2LnhtbFBLBQYAAAAABAAEAPUAAACMAwAAAAA=&#10;" adj="12387" fillcolor="#4f81bd" strokecolor="#4f81bd" strokeweight="2pt"/>
                <v:shape id="下矢印 21" o:spid="_x0000_s1030" type="#_x0000_t67" style="position:absolute;left:725;top:3773;width:2561;height:3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L6j8YA&#10;AADcAAAADwAAAGRycy9kb3ducmV2LnhtbESPT2sCMRTE7wW/Q3hCL6VmFamyGkVES0F6UHvx9ty8&#10;/YOblyWJu9tvbwoFj8PM/IZZrntTi5acrywrGI8SEMSZ1RUXCn7O+/c5CB+QNdaWScEveVivBi9L&#10;TLXt+EjtKRQiQtinqKAMoUml9FlJBv3INsTRy60zGKJ0hdQOuwg3tZwkyYc0WHFcKLGhbUnZ7XQ3&#10;Cr5vrn377LaH+SWf+Py6a+7F7KLU67DfLEAE6sMz/N/+0gqmsyn8nYlH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L6j8YAAADcAAAADwAAAAAAAAAAAAAAAACYAgAAZHJz&#10;L2Rvd25yZXYueG1sUEsFBgAAAAAEAAQA9QAAAIsDAAAAAA==&#10;" adj="12387" fillcolor="#4f81bd" strokecolor="#4f81bd" strokeweight="2pt"/>
              </v:group>
            </w:pict>
          </mc:Fallback>
        </mc:AlternateContent>
      </w:r>
    </w:p>
    <w:p w:rsidR="00B93C72" w:rsidRDefault="00A90707" w:rsidP="00B93C72">
      <w:pPr>
        <w:rPr>
          <w:sz w:val="28"/>
          <w:szCs w:val="28"/>
          <w:lang w:eastAsia="ja-JP"/>
        </w:rPr>
      </w:pPr>
      <w:r>
        <w:rPr>
          <w:noProof/>
          <w:sz w:val="28"/>
          <w:szCs w:val="28"/>
          <w:lang w:eastAsia="ja-JP"/>
        </w:rPr>
        <mc:AlternateContent>
          <mc:Choice Requires="wps">
            <w:drawing>
              <wp:anchor distT="0" distB="0" distL="114300" distR="114300" simplePos="0" relativeHeight="251807232" behindDoc="0" locked="0" layoutInCell="1" allowOverlap="1" wp14:anchorId="48467820" wp14:editId="527B3722">
                <wp:simplePos x="0" y="0"/>
                <wp:positionH relativeFrom="column">
                  <wp:posOffset>0</wp:posOffset>
                </wp:positionH>
                <wp:positionV relativeFrom="paragraph">
                  <wp:posOffset>173355</wp:posOffset>
                </wp:positionV>
                <wp:extent cx="1809115" cy="440055"/>
                <wp:effectExtent l="0" t="0" r="19685" b="17145"/>
                <wp:wrapNone/>
                <wp:docPr id="467"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440055"/>
                        </a:xfrm>
                        <a:prstGeom prst="rect">
                          <a:avLst/>
                        </a:prstGeom>
                        <a:solidFill>
                          <a:srgbClr val="FFFFFF"/>
                        </a:solidFill>
                        <a:ln w="25400" algn="ctr">
                          <a:solidFill>
                            <a:srgbClr val="000000"/>
                          </a:solidFill>
                          <a:miter lim="800000"/>
                          <a:headEnd/>
                          <a:tailEnd/>
                        </a:ln>
                      </wps:spPr>
                      <wps:txbx>
                        <w:txbxContent>
                          <w:p w:rsidR="00012E96" w:rsidRPr="00A00A91" w:rsidRDefault="00012E96" w:rsidP="00B93C72">
                            <w:pPr>
                              <w:spacing w:line="240" w:lineRule="exact"/>
                              <w:rPr>
                                <w:sz w:val="20"/>
                                <w:szCs w:val="20"/>
                                <w:lang w:eastAsia="ja-JP"/>
                              </w:rPr>
                            </w:pPr>
                            <w:r w:rsidRPr="00A00A91">
                              <w:rPr>
                                <w:rFonts w:hint="eastAsia"/>
                                <w:sz w:val="20"/>
                                <w:szCs w:val="20"/>
                                <w:lang w:eastAsia="ja-JP"/>
                              </w:rPr>
                              <w:t>症状</w:t>
                            </w:r>
                            <w:r w:rsidRPr="00A00A91">
                              <w:rPr>
                                <w:sz w:val="20"/>
                                <w:szCs w:val="20"/>
                                <w:lang w:eastAsia="ja-JP"/>
                              </w:rPr>
                              <w:t>変化なし</w:t>
                            </w:r>
                            <w:r w:rsidRPr="00A00A91">
                              <w:rPr>
                                <w:rFonts w:hint="eastAsia"/>
                                <w:sz w:val="20"/>
                                <w:szCs w:val="20"/>
                                <w:lang w:eastAsia="ja-JP"/>
                              </w:rPr>
                              <w:t>・</w:t>
                            </w:r>
                            <w:r w:rsidRPr="00A00A91">
                              <w:rPr>
                                <w:sz w:val="20"/>
                                <w:szCs w:val="20"/>
                                <w:lang w:eastAsia="ja-JP"/>
                              </w:rPr>
                              <w:t>軽快の場合は、保護者に引き渡す。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2" o:spid="_x0000_s1223" style="position:absolute;margin-left:0;margin-top:13.65pt;width:142.45pt;height:34.6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" strokeweight="2pt">
                <v:textbox>
                  <w:txbxContent>
                    <w:p w:rsidR="00012E96" w:rsidRPr="00A00A91" w:rsidRDefault="00012E96" w:rsidP="00B93C72">
                      <w:pPr>
                        <w:spacing w:line="240" w:lineRule="exact"/>
                        <w:rPr>
                          <w:sz w:val="20"/>
                          <w:szCs w:val="20"/>
                          <w:lang w:eastAsia="ja-JP"/>
                        </w:rPr>
                      </w:pPr>
                      <w:r w:rsidRPr="00A00A91">
                        <w:rPr>
                          <w:rFonts w:hint="eastAsia"/>
                          <w:sz w:val="20"/>
                          <w:szCs w:val="20"/>
                          <w:lang w:eastAsia="ja-JP"/>
                        </w:rPr>
                        <w:t>症状</w:t>
                      </w:r>
                      <w:r w:rsidRPr="00A00A91">
                        <w:rPr>
                          <w:sz w:val="20"/>
                          <w:szCs w:val="20"/>
                          <w:lang w:eastAsia="ja-JP"/>
                        </w:rPr>
                        <w:t>変化なし</w:t>
                      </w:r>
                      <w:r w:rsidRPr="00A00A91">
                        <w:rPr>
                          <w:rFonts w:hint="eastAsia"/>
                          <w:sz w:val="20"/>
                          <w:szCs w:val="20"/>
                          <w:lang w:eastAsia="ja-JP"/>
                        </w:rPr>
                        <w:t>・</w:t>
                      </w:r>
                      <w:r w:rsidRPr="00A00A91">
                        <w:rPr>
                          <w:sz w:val="20"/>
                          <w:szCs w:val="20"/>
                          <w:lang w:eastAsia="ja-JP"/>
                        </w:rPr>
                        <w:t>軽快の場合は、保護者に引き渡す。</w:t>
                      </w:r>
                    </w:p>
                  </w:txbxContent>
                </v:textbox>
              </v:rect>
            </w:pict>
          </mc:Fallback>
        </mc:AlternateContent>
      </w:r>
      <w:r w:rsidR="007B3689">
        <w:rPr>
          <w:noProof/>
          <w:sz w:val="28"/>
          <w:szCs w:val="28"/>
          <w:lang w:eastAsia="ja-JP"/>
        </w:rPr>
        <mc:AlternateContent>
          <mc:Choice Requires="wps">
            <w:drawing>
              <wp:anchor distT="0" distB="0" distL="114300" distR="114300" simplePos="0" relativeHeight="251809280" behindDoc="0" locked="0" layoutInCell="1" allowOverlap="1" wp14:anchorId="5BFEEADE" wp14:editId="5D85267B">
                <wp:simplePos x="0" y="0"/>
                <wp:positionH relativeFrom="column">
                  <wp:posOffset>3043555</wp:posOffset>
                </wp:positionH>
                <wp:positionV relativeFrom="paragraph">
                  <wp:posOffset>19685</wp:posOffset>
                </wp:positionV>
                <wp:extent cx="222250" cy="455295"/>
                <wp:effectExtent l="12065" t="22225" r="18415" b="12700"/>
                <wp:wrapNone/>
                <wp:docPr id="469" name="下矢印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2250" cy="455295"/>
                        </a:xfrm>
                        <a:prstGeom prst="downArrow">
                          <a:avLst>
                            <a:gd name="adj1" fmla="val 50000"/>
                            <a:gd name="adj2" fmla="val 51091"/>
                          </a:avLst>
                        </a:prstGeom>
                        <a:solidFill>
                          <a:srgbClr val="5B9BD5"/>
                        </a:solidFill>
                        <a:ln w="12700" algn="ctr">
                          <a:solidFill>
                            <a:srgbClr val="5B9BD5"/>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下矢印 24" o:spid="_x0000_s1026" type="#_x0000_t67" style="position:absolute;left:0;text-align:left;margin-left:239.65pt;margin-top:1.55pt;width:17.5pt;height:35.85pt;rotation:-90;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" adj="16213" fillcolor="#5b9bd5" strokecolor="#5b9bd5" strokeweight="1pt"/>
            </w:pict>
          </mc:Fallback>
        </mc:AlternateContent>
      </w:r>
      <w:r w:rsidR="007B3689">
        <w:rPr>
          <w:noProof/>
          <w:sz w:val="28"/>
          <w:szCs w:val="28"/>
          <w:lang w:eastAsia="ja-JP"/>
        </w:rPr>
        <mc:AlternateContent>
          <mc:Choice Requires="wps">
            <w:drawing>
              <wp:anchor distT="0" distB="0" distL="114300" distR="114300" simplePos="0" relativeHeight="251808256" behindDoc="0" locked="0" layoutInCell="1" allowOverlap="1" wp14:anchorId="582222BC" wp14:editId="309B6F46">
                <wp:simplePos x="0" y="0"/>
                <wp:positionH relativeFrom="column">
                  <wp:posOffset>1934210</wp:posOffset>
                </wp:positionH>
                <wp:positionV relativeFrom="paragraph">
                  <wp:posOffset>187960</wp:posOffset>
                </wp:positionV>
                <wp:extent cx="944245" cy="323215"/>
                <wp:effectExtent l="19685" t="26035" r="26670" b="22225"/>
                <wp:wrapNone/>
                <wp:docPr id="468"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245" cy="323215"/>
                        </a:xfrm>
                        <a:prstGeom prst="rect">
                          <a:avLst/>
                        </a:prstGeom>
                        <a:solidFill>
                          <a:srgbClr val="FFFFFF"/>
                        </a:solidFill>
                        <a:ln w="38100" cmpd="thickThin" algn="ctr">
                          <a:solidFill>
                            <a:srgbClr val="000000"/>
                          </a:solidFill>
                          <a:miter lim="800000"/>
                          <a:headEnd/>
                          <a:tailEnd/>
                        </a:ln>
                      </wps:spPr>
                      <wps:txbx>
                        <w:txbxContent>
                          <w:p w:rsidR="00012E96" w:rsidRPr="00A00A91" w:rsidRDefault="00012E96" w:rsidP="00B93C72">
                            <w:pPr>
                              <w:jc w:val="center"/>
                              <w:rPr>
                                <w:sz w:val="20"/>
                                <w:szCs w:val="20"/>
                              </w:rPr>
                            </w:pPr>
                            <w:r w:rsidRPr="00A00A91">
                              <w:rPr>
                                <w:rFonts w:hint="eastAsia"/>
                                <w:sz w:val="20"/>
                                <w:szCs w:val="20"/>
                              </w:rPr>
                              <w:t>症状</w:t>
                            </w:r>
                            <w:r w:rsidRPr="00A00A91">
                              <w:rPr>
                                <w:sz w:val="20"/>
                                <w:szCs w:val="20"/>
                              </w:rPr>
                              <w:t>悪化</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3" o:spid="_x0000_s1224" style="position:absolute;margin-left:152.3pt;margin-top:14.8pt;width:74.35pt;height:25.4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" strokeweight="3pt">
                <v:stroke linestyle="thickThin"/>
                <v:textbox>
                  <w:txbxContent>
                    <w:p w:rsidR="00012E96" w:rsidRPr="00A00A91" w:rsidRDefault="00012E96" w:rsidP="00B93C72">
                      <w:pPr>
                        <w:jc w:val="center"/>
                        <w:rPr>
                          <w:sz w:val="20"/>
                          <w:szCs w:val="20"/>
                        </w:rPr>
                      </w:pPr>
                      <w:r w:rsidRPr="00A00A91">
                        <w:rPr>
                          <w:rFonts w:hint="eastAsia"/>
                          <w:sz w:val="20"/>
                          <w:szCs w:val="20"/>
                        </w:rPr>
                        <w:t>症状</w:t>
                      </w:r>
                      <w:r w:rsidRPr="00A00A91">
                        <w:rPr>
                          <w:sz w:val="20"/>
                          <w:szCs w:val="20"/>
                        </w:rPr>
                        <w:t>悪化</w:t>
                      </w:r>
                    </w:p>
                  </w:txbxContent>
                </v:textbox>
              </v:rect>
            </w:pict>
          </mc:Fallback>
        </mc:AlternateContent>
      </w:r>
    </w:p>
    <w:p w:rsidR="00B93C72" w:rsidRDefault="007B3689" w:rsidP="00B93C72">
      <w:pPr>
        <w:rPr>
          <w:sz w:val="28"/>
          <w:szCs w:val="28"/>
          <w:lang w:eastAsia="ja-JP"/>
        </w:rPr>
      </w:pPr>
      <w:r>
        <w:rPr>
          <w:noProof/>
          <w:sz w:val="28"/>
          <w:szCs w:val="28"/>
          <w:lang w:eastAsia="ja-JP"/>
        </w:rPr>
        <mc:AlternateContent>
          <mc:Choice Requires="wps">
            <w:drawing>
              <wp:anchor distT="0" distB="0" distL="114300" distR="114300" simplePos="0" relativeHeight="251810304" behindDoc="0" locked="0" layoutInCell="1" allowOverlap="1" wp14:anchorId="56089643" wp14:editId="22796D45">
                <wp:simplePos x="0" y="0"/>
                <wp:positionH relativeFrom="column">
                  <wp:posOffset>4866640</wp:posOffset>
                </wp:positionH>
                <wp:positionV relativeFrom="paragraph">
                  <wp:posOffset>147955</wp:posOffset>
                </wp:positionV>
                <wp:extent cx="403225" cy="278130"/>
                <wp:effectExtent l="27940" t="14605" r="35560" b="12065"/>
                <wp:wrapNone/>
                <wp:docPr id="466" name="下矢印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278130"/>
                        </a:xfrm>
                        <a:prstGeom prst="downArrow">
                          <a:avLst>
                            <a:gd name="adj1" fmla="val 50000"/>
                            <a:gd name="adj2" fmla="val 50000"/>
                          </a:avLst>
                        </a:prstGeom>
                        <a:solidFill>
                          <a:srgbClr val="5B9BD5"/>
                        </a:solidFill>
                        <a:ln w="12700" algn="ctr">
                          <a:solidFill>
                            <a:srgbClr val="5B9BD5"/>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下矢印 26" o:spid="_x0000_s1026" type="#_x0000_t67" style="position:absolute;left:0;text-align:left;margin-left:383.2pt;margin-top:11.65pt;width:31.75pt;height:21.9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" adj="10800" fillcolor="#5b9bd5" strokecolor="#5b9bd5" strokeweight="1pt"/>
            </w:pict>
          </mc:Fallback>
        </mc:AlternateContent>
      </w:r>
    </w:p>
    <w:p w:rsidR="00B93C72" w:rsidRDefault="00B93C72" w:rsidP="00B93C72">
      <w:pPr>
        <w:rPr>
          <w:sz w:val="28"/>
          <w:szCs w:val="28"/>
          <w:lang w:eastAsia="ja-JP"/>
        </w:rPr>
      </w:pPr>
    </w:p>
    <w:p w:rsidR="00B93C72" w:rsidRDefault="007B3689" w:rsidP="00B93C72">
      <w:pPr>
        <w:rPr>
          <w:sz w:val="28"/>
          <w:szCs w:val="28"/>
          <w:lang w:eastAsia="ja-JP"/>
        </w:rPr>
      </w:pPr>
      <w:r>
        <w:rPr>
          <w:noProof/>
          <w:lang w:eastAsia="ja-JP"/>
        </w:rPr>
        <mc:AlternateContent>
          <mc:Choice Requires="wps">
            <w:drawing>
              <wp:anchor distT="0" distB="0" distL="114300" distR="114300" simplePos="0" relativeHeight="251790335" behindDoc="0" locked="0" layoutInCell="1" allowOverlap="1" wp14:anchorId="2761BD3F" wp14:editId="6BA5D0CF">
                <wp:simplePos x="0" y="0"/>
                <wp:positionH relativeFrom="margin">
                  <wp:posOffset>-6984</wp:posOffset>
                </wp:positionH>
                <wp:positionV relativeFrom="paragraph">
                  <wp:posOffset>10160</wp:posOffset>
                </wp:positionV>
                <wp:extent cx="6686550" cy="548640"/>
                <wp:effectExtent l="0" t="0" r="19050" b="22860"/>
                <wp:wrapNone/>
                <wp:docPr id="465"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6550" cy="5486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12E96" w:rsidRPr="0007040A" w:rsidRDefault="00012E96" w:rsidP="003B4107">
                            <w:pPr>
                              <w:numPr>
                                <w:ilvl w:val="0"/>
                                <w:numId w:val="16"/>
                              </w:numPr>
                              <w:spacing w:line="240" w:lineRule="exact"/>
                              <w:ind w:left="357"/>
                              <w:rPr>
                                <w:sz w:val="20"/>
                                <w:szCs w:val="20"/>
                                <w:lang w:eastAsia="ja-JP"/>
                              </w:rPr>
                            </w:pPr>
                            <w:r w:rsidRPr="0007040A">
                              <w:rPr>
                                <w:sz w:val="20"/>
                                <w:szCs w:val="20"/>
                                <w:lang w:eastAsia="ja-JP"/>
                              </w:rPr>
                              <w:t>本人を動かさない。症状は急速に進行する</w:t>
                            </w:r>
                            <w:r w:rsidRPr="0007040A">
                              <w:rPr>
                                <w:rFonts w:hint="eastAsia"/>
                                <w:sz w:val="20"/>
                                <w:szCs w:val="20"/>
                                <w:lang w:eastAsia="ja-JP"/>
                              </w:rPr>
                              <w:t>ことが</w:t>
                            </w:r>
                            <w:r w:rsidRPr="0007040A">
                              <w:rPr>
                                <w:sz w:val="20"/>
                                <w:szCs w:val="20"/>
                                <w:lang w:eastAsia="ja-JP"/>
                              </w:rPr>
                              <w:t>あるので</w:t>
                            </w:r>
                            <w:r w:rsidRPr="0007040A">
                              <w:rPr>
                                <w:rFonts w:hint="eastAsia"/>
                                <w:sz w:val="20"/>
                                <w:szCs w:val="20"/>
                                <w:lang w:eastAsia="ja-JP"/>
                              </w:rPr>
                              <w:t>目を</w:t>
                            </w:r>
                            <w:r w:rsidRPr="0007040A">
                              <w:rPr>
                                <w:sz w:val="20"/>
                                <w:szCs w:val="20"/>
                                <w:lang w:eastAsia="ja-JP"/>
                              </w:rPr>
                              <w:t>離さない。</w:t>
                            </w:r>
                          </w:p>
                          <w:p w:rsidR="00012E96" w:rsidRPr="0007040A" w:rsidRDefault="00012E96" w:rsidP="003B4107">
                            <w:pPr>
                              <w:numPr>
                                <w:ilvl w:val="0"/>
                                <w:numId w:val="16"/>
                              </w:numPr>
                              <w:spacing w:line="240" w:lineRule="exact"/>
                              <w:ind w:left="357"/>
                              <w:rPr>
                                <w:sz w:val="20"/>
                                <w:szCs w:val="20"/>
                                <w:lang w:eastAsia="ja-JP"/>
                              </w:rPr>
                            </w:pPr>
                            <w:r w:rsidRPr="0007040A">
                              <w:rPr>
                                <w:rFonts w:hint="eastAsia"/>
                                <w:sz w:val="20"/>
                                <w:szCs w:val="20"/>
                                <w:lang w:eastAsia="ja-JP"/>
                              </w:rPr>
                              <w:t>大声で</w:t>
                            </w:r>
                            <w:r w:rsidRPr="0007040A">
                              <w:rPr>
                                <w:sz w:val="20"/>
                                <w:szCs w:val="20"/>
                                <w:lang w:eastAsia="ja-JP"/>
                              </w:rPr>
                              <w:t>応援を呼ぶ、</w:t>
                            </w:r>
                            <w:r>
                              <w:rPr>
                                <w:rFonts w:hint="eastAsia"/>
                                <w:sz w:val="20"/>
                                <w:szCs w:val="20"/>
                                <w:lang w:eastAsia="ja-JP"/>
                              </w:rPr>
                              <w:t>（</w:t>
                            </w:r>
                            <w:r w:rsidRPr="0007040A">
                              <w:rPr>
                                <w:sz w:val="20"/>
                                <w:szCs w:val="20"/>
                                <w:lang w:eastAsia="ja-JP"/>
                              </w:rPr>
                              <w:t>近くの児童生徒に、保健室へ連絡・職員室へ教職員を呼びに</w:t>
                            </w:r>
                            <w:r w:rsidRPr="0007040A">
                              <w:rPr>
                                <w:rFonts w:hint="eastAsia"/>
                                <w:sz w:val="20"/>
                                <w:szCs w:val="20"/>
                                <w:lang w:eastAsia="ja-JP"/>
                              </w:rPr>
                              <w:t>行かせる</w:t>
                            </w:r>
                            <w:r>
                              <w:rPr>
                                <w:rFonts w:hint="eastAsia"/>
                                <w:sz w:val="20"/>
                                <w:szCs w:val="20"/>
                                <w:lang w:eastAsia="ja-JP"/>
                              </w:rPr>
                              <w:t>）</w:t>
                            </w:r>
                            <w:r w:rsidRPr="0007040A">
                              <w:rPr>
                                <w:sz w:val="20"/>
                                <w:szCs w:val="20"/>
                                <w:lang w:eastAsia="ja-JP"/>
                              </w:rPr>
                              <w:t xml:space="preserve">　</w:t>
                            </w:r>
                          </w:p>
                          <w:p w:rsidR="00012E96" w:rsidRPr="0007040A" w:rsidRDefault="00012E96" w:rsidP="00B93C72">
                            <w:pPr>
                              <w:spacing w:line="240" w:lineRule="exact"/>
                              <w:ind w:left="357" w:firstLineChars="1400" w:firstLine="2800"/>
                              <w:rPr>
                                <w:sz w:val="20"/>
                                <w:szCs w:val="20"/>
                                <w:lang w:eastAsia="ja-JP"/>
                              </w:rPr>
                            </w:pPr>
                            <w:r w:rsidRPr="0007040A">
                              <w:rPr>
                                <w:rFonts w:hint="eastAsia"/>
                                <w:sz w:val="20"/>
                                <w:szCs w:val="20"/>
                                <w:lang w:eastAsia="ja-JP"/>
                              </w:rPr>
                              <w:t>以下</w:t>
                            </w:r>
                            <w:r w:rsidRPr="0007040A">
                              <w:rPr>
                                <w:sz w:val="20"/>
                                <w:szCs w:val="20"/>
                                <w:lang w:eastAsia="ja-JP"/>
                              </w:rPr>
                              <w:t>、</w:t>
                            </w:r>
                            <w:r w:rsidRPr="0007040A">
                              <w:rPr>
                                <w:rFonts w:hint="eastAsia"/>
                                <w:sz w:val="20"/>
                                <w:szCs w:val="20"/>
                                <w:lang w:eastAsia="ja-JP"/>
                              </w:rPr>
                              <w:t>応援</w:t>
                            </w:r>
                            <w:r w:rsidRPr="0007040A">
                              <w:rPr>
                                <w:sz w:val="20"/>
                                <w:szCs w:val="20"/>
                                <w:lang w:eastAsia="ja-JP"/>
                              </w:rPr>
                              <w:t>にかけつけた</w:t>
                            </w:r>
                            <w:r w:rsidRPr="0007040A">
                              <w:rPr>
                                <w:rFonts w:hint="eastAsia"/>
                                <w:sz w:val="20"/>
                                <w:szCs w:val="20"/>
                                <w:lang w:eastAsia="ja-JP"/>
                              </w:rPr>
                              <w:t>教職員</w:t>
                            </w:r>
                            <w:r w:rsidRPr="0007040A">
                              <w:rPr>
                                <w:sz w:val="20"/>
                                <w:szCs w:val="20"/>
                                <w:lang w:eastAsia="ja-JP"/>
                              </w:rPr>
                              <w:t>とともに対応する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7" o:spid="_x0000_s1225" style="position:absolute;margin-left:-.55pt;margin-top:.8pt;width:526.5pt;height:43.2pt;z-index:2517903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" fillcolor="window" strokecolor="windowText" strokeweight="1pt">
                <v:path arrowok="t"/>
                <v:textbox>
                  <w:txbxContent>
                    <w:p w:rsidR="00012E96" w:rsidRPr="0007040A" w:rsidRDefault="00012E96" w:rsidP="003B4107">
                      <w:pPr>
                        <w:numPr>
                          <w:ilvl w:val="0"/>
                          <w:numId w:val="16"/>
                        </w:numPr>
                        <w:spacing w:line="240" w:lineRule="exact"/>
                        <w:ind w:left="357"/>
                        <w:rPr>
                          <w:sz w:val="20"/>
                          <w:szCs w:val="20"/>
                          <w:lang w:eastAsia="ja-JP"/>
                        </w:rPr>
                      </w:pPr>
                      <w:r w:rsidRPr="0007040A">
                        <w:rPr>
                          <w:sz w:val="20"/>
                          <w:szCs w:val="20"/>
                          <w:lang w:eastAsia="ja-JP"/>
                        </w:rPr>
                        <w:t>本人を動かさない。症状は急速に進行する</w:t>
                      </w:r>
                      <w:r w:rsidRPr="0007040A">
                        <w:rPr>
                          <w:rFonts w:hint="eastAsia"/>
                          <w:sz w:val="20"/>
                          <w:szCs w:val="20"/>
                          <w:lang w:eastAsia="ja-JP"/>
                        </w:rPr>
                        <w:t>ことが</w:t>
                      </w:r>
                      <w:r w:rsidRPr="0007040A">
                        <w:rPr>
                          <w:sz w:val="20"/>
                          <w:szCs w:val="20"/>
                          <w:lang w:eastAsia="ja-JP"/>
                        </w:rPr>
                        <w:t>あるので</w:t>
                      </w:r>
                      <w:r w:rsidRPr="0007040A">
                        <w:rPr>
                          <w:rFonts w:hint="eastAsia"/>
                          <w:sz w:val="20"/>
                          <w:szCs w:val="20"/>
                          <w:lang w:eastAsia="ja-JP"/>
                        </w:rPr>
                        <w:t>目を</w:t>
                      </w:r>
                      <w:r w:rsidRPr="0007040A">
                        <w:rPr>
                          <w:sz w:val="20"/>
                          <w:szCs w:val="20"/>
                          <w:lang w:eastAsia="ja-JP"/>
                        </w:rPr>
                        <w:t>離さない。</w:t>
                      </w:r>
                    </w:p>
                    <w:p w:rsidR="00012E96" w:rsidRPr="0007040A" w:rsidRDefault="00012E96" w:rsidP="003B4107">
                      <w:pPr>
                        <w:numPr>
                          <w:ilvl w:val="0"/>
                          <w:numId w:val="16"/>
                        </w:numPr>
                        <w:spacing w:line="240" w:lineRule="exact"/>
                        <w:ind w:left="357"/>
                        <w:rPr>
                          <w:sz w:val="20"/>
                          <w:szCs w:val="20"/>
                          <w:lang w:eastAsia="ja-JP"/>
                        </w:rPr>
                      </w:pPr>
                      <w:r w:rsidRPr="0007040A">
                        <w:rPr>
                          <w:rFonts w:hint="eastAsia"/>
                          <w:sz w:val="20"/>
                          <w:szCs w:val="20"/>
                          <w:lang w:eastAsia="ja-JP"/>
                        </w:rPr>
                        <w:t>大声で</w:t>
                      </w:r>
                      <w:r w:rsidRPr="0007040A">
                        <w:rPr>
                          <w:sz w:val="20"/>
                          <w:szCs w:val="20"/>
                          <w:lang w:eastAsia="ja-JP"/>
                        </w:rPr>
                        <w:t>応援を呼ぶ、</w:t>
                      </w:r>
                      <w:r>
                        <w:rPr>
                          <w:rFonts w:hint="eastAsia"/>
                          <w:sz w:val="20"/>
                          <w:szCs w:val="20"/>
                          <w:lang w:eastAsia="ja-JP"/>
                        </w:rPr>
                        <w:t>（</w:t>
                      </w:r>
                      <w:r w:rsidRPr="0007040A">
                        <w:rPr>
                          <w:sz w:val="20"/>
                          <w:szCs w:val="20"/>
                          <w:lang w:eastAsia="ja-JP"/>
                        </w:rPr>
                        <w:t>近くの児童生徒に、保健室へ連絡・職員室へ教職員を呼びに</w:t>
                      </w:r>
                      <w:r w:rsidRPr="0007040A">
                        <w:rPr>
                          <w:rFonts w:hint="eastAsia"/>
                          <w:sz w:val="20"/>
                          <w:szCs w:val="20"/>
                          <w:lang w:eastAsia="ja-JP"/>
                        </w:rPr>
                        <w:t>行かせる</w:t>
                      </w:r>
                      <w:r>
                        <w:rPr>
                          <w:rFonts w:hint="eastAsia"/>
                          <w:sz w:val="20"/>
                          <w:szCs w:val="20"/>
                          <w:lang w:eastAsia="ja-JP"/>
                        </w:rPr>
                        <w:t>）</w:t>
                      </w:r>
                      <w:r w:rsidRPr="0007040A">
                        <w:rPr>
                          <w:sz w:val="20"/>
                          <w:szCs w:val="20"/>
                          <w:lang w:eastAsia="ja-JP"/>
                        </w:rPr>
                        <w:t xml:space="preserve">　</w:t>
                      </w:r>
                    </w:p>
                    <w:p w:rsidR="00012E96" w:rsidRPr="0007040A" w:rsidRDefault="00012E96" w:rsidP="00B93C72">
                      <w:pPr>
                        <w:spacing w:line="240" w:lineRule="exact"/>
                        <w:ind w:left="357" w:firstLineChars="1400" w:firstLine="2800"/>
                        <w:rPr>
                          <w:sz w:val="20"/>
                          <w:szCs w:val="20"/>
                          <w:lang w:eastAsia="ja-JP"/>
                        </w:rPr>
                      </w:pPr>
                      <w:r w:rsidRPr="0007040A">
                        <w:rPr>
                          <w:rFonts w:hint="eastAsia"/>
                          <w:sz w:val="20"/>
                          <w:szCs w:val="20"/>
                          <w:lang w:eastAsia="ja-JP"/>
                        </w:rPr>
                        <w:t>以下</w:t>
                      </w:r>
                      <w:r w:rsidRPr="0007040A">
                        <w:rPr>
                          <w:sz w:val="20"/>
                          <w:szCs w:val="20"/>
                          <w:lang w:eastAsia="ja-JP"/>
                        </w:rPr>
                        <w:t>、</w:t>
                      </w:r>
                      <w:r w:rsidRPr="0007040A">
                        <w:rPr>
                          <w:rFonts w:hint="eastAsia"/>
                          <w:sz w:val="20"/>
                          <w:szCs w:val="20"/>
                          <w:lang w:eastAsia="ja-JP"/>
                        </w:rPr>
                        <w:t>応援</w:t>
                      </w:r>
                      <w:r w:rsidRPr="0007040A">
                        <w:rPr>
                          <w:sz w:val="20"/>
                          <w:szCs w:val="20"/>
                          <w:lang w:eastAsia="ja-JP"/>
                        </w:rPr>
                        <w:t>にかけつけた</w:t>
                      </w:r>
                      <w:r w:rsidRPr="0007040A">
                        <w:rPr>
                          <w:rFonts w:hint="eastAsia"/>
                          <w:sz w:val="20"/>
                          <w:szCs w:val="20"/>
                          <w:lang w:eastAsia="ja-JP"/>
                        </w:rPr>
                        <w:t>教職員</w:t>
                      </w:r>
                      <w:r w:rsidRPr="0007040A">
                        <w:rPr>
                          <w:sz w:val="20"/>
                          <w:szCs w:val="20"/>
                          <w:lang w:eastAsia="ja-JP"/>
                        </w:rPr>
                        <w:t>とともに対応する</w:t>
                      </w:r>
                    </w:p>
                  </w:txbxContent>
                </v:textbox>
                <w10:wrap anchorx="margin"/>
              </v:rect>
            </w:pict>
          </mc:Fallback>
        </mc:AlternateContent>
      </w:r>
    </w:p>
    <w:p w:rsidR="00B93C72" w:rsidRDefault="00B93C72" w:rsidP="00B93C72">
      <w:pPr>
        <w:rPr>
          <w:sz w:val="28"/>
          <w:szCs w:val="28"/>
          <w:lang w:eastAsia="ja-JP"/>
        </w:rPr>
      </w:pPr>
    </w:p>
    <w:p w:rsidR="00B93C72" w:rsidRDefault="007B3689" w:rsidP="00B93C72">
      <w:pPr>
        <w:rPr>
          <w:sz w:val="28"/>
          <w:szCs w:val="28"/>
          <w:lang w:eastAsia="ja-JP"/>
        </w:rPr>
      </w:pPr>
      <w:r>
        <w:rPr>
          <w:noProof/>
          <w:lang w:eastAsia="ja-JP"/>
        </w:rPr>
        <mc:AlternateContent>
          <mc:Choice Requires="wps">
            <w:drawing>
              <wp:anchor distT="0" distB="0" distL="114300" distR="114300" simplePos="0" relativeHeight="251789824" behindDoc="0" locked="0" layoutInCell="1" allowOverlap="1" wp14:anchorId="53487482" wp14:editId="1DAA7ADE">
                <wp:simplePos x="0" y="0"/>
                <wp:positionH relativeFrom="margin">
                  <wp:align>center</wp:align>
                </wp:positionH>
                <wp:positionV relativeFrom="paragraph">
                  <wp:posOffset>106680</wp:posOffset>
                </wp:positionV>
                <wp:extent cx="454025" cy="138430"/>
                <wp:effectExtent l="38100" t="0" r="3175" b="33020"/>
                <wp:wrapNone/>
                <wp:docPr id="464" name="下矢印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025" cy="138430"/>
                        </a:xfrm>
                        <a:prstGeom prst="downArrow">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下矢印 64" o:spid="_x0000_s1026" type="#_x0000_t67" style="position:absolute;left:0;text-align:left;margin-left:0;margin-top:8.4pt;width:35.75pt;height:10.9pt;z-index:251789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" adj="10800" fillcolor="#5b9bd5" strokecolor="#5b9bd5" strokeweight="1pt">
                <v:path arrowok="t"/>
                <w10:wrap anchorx="margin"/>
              </v:shape>
            </w:pict>
          </mc:Fallback>
        </mc:AlternateContent>
      </w:r>
    </w:p>
    <w:p w:rsidR="00B93C72" w:rsidRDefault="007B3689" w:rsidP="00B93C72">
      <w:pPr>
        <w:rPr>
          <w:sz w:val="28"/>
          <w:szCs w:val="28"/>
          <w:lang w:eastAsia="ja-JP"/>
        </w:rPr>
      </w:pPr>
      <w:r>
        <w:rPr>
          <w:noProof/>
          <w:lang w:eastAsia="ja-JP"/>
        </w:rPr>
        <mc:AlternateContent>
          <mc:Choice Requires="wps">
            <w:drawing>
              <wp:anchor distT="0" distB="0" distL="114300" distR="114300" simplePos="0" relativeHeight="251792383" behindDoc="0" locked="0" layoutInCell="1" allowOverlap="1" wp14:anchorId="30384FBF" wp14:editId="7B581598">
                <wp:simplePos x="0" y="0"/>
                <wp:positionH relativeFrom="margin">
                  <wp:align>center</wp:align>
                </wp:positionH>
                <wp:positionV relativeFrom="paragraph">
                  <wp:posOffset>52705</wp:posOffset>
                </wp:positionV>
                <wp:extent cx="4601210" cy="299720"/>
                <wp:effectExtent l="19050" t="19050" r="27940" b="24130"/>
                <wp:wrapNone/>
                <wp:docPr id="463" name="正方形/長方形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1210" cy="299720"/>
                        </a:xfrm>
                        <a:prstGeom prst="rect">
                          <a:avLst/>
                        </a:prstGeom>
                        <a:solidFill>
                          <a:sysClr val="window" lastClr="FFFFFF"/>
                        </a:solidFill>
                        <a:ln w="38100" cap="flat" cmpd="thickThin" algn="ctr">
                          <a:solidFill>
                            <a:sysClr val="windowText" lastClr="000000"/>
                          </a:solidFill>
                          <a:prstDash val="solid"/>
                          <a:miter lim="800000"/>
                        </a:ln>
                        <a:effectLst/>
                      </wps:spPr>
                      <wps:txbx>
                        <w:txbxContent>
                          <w:p w:rsidR="00012E96" w:rsidRPr="0007040A" w:rsidRDefault="00012E96" w:rsidP="00B93C72">
                            <w:pPr>
                              <w:jc w:val="center"/>
                              <w:rPr>
                                <w:sz w:val="20"/>
                                <w:szCs w:val="20"/>
                                <w:lang w:eastAsia="ja-JP"/>
                              </w:rPr>
                            </w:pPr>
                            <w:r w:rsidRPr="0007040A">
                              <w:rPr>
                                <w:rFonts w:hint="eastAsia"/>
                                <w:sz w:val="20"/>
                                <w:szCs w:val="20"/>
                                <w:lang w:eastAsia="ja-JP"/>
                              </w:rPr>
                              <w:t>救急車要請</w:t>
                            </w:r>
                            <w:r w:rsidRPr="0007040A">
                              <w:rPr>
                                <w:sz w:val="20"/>
                                <w:szCs w:val="20"/>
                                <w:lang w:eastAsia="ja-JP"/>
                              </w:rPr>
                              <w:t>・ＡＥＤ準備・</w:t>
                            </w:r>
                            <w:r w:rsidRPr="00420E6E">
                              <w:rPr>
                                <w:rFonts w:hint="eastAsia"/>
                                <w:sz w:val="20"/>
                                <w:szCs w:val="20"/>
                                <w:lang w:eastAsia="ja-JP"/>
                              </w:rPr>
                              <w:t>エピペン</w:t>
                            </w:r>
                            <w:r w:rsidRPr="00420E6E">
                              <w:rPr>
                                <w:rFonts w:hint="eastAsia"/>
                                <w:sz w:val="20"/>
                                <w:szCs w:val="20"/>
                                <w:lang w:eastAsia="ja-JP"/>
                              </w:rPr>
                              <w:t>®</w:t>
                            </w:r>
                            <w:r w:rsidRPr="0007040A">
                              <w:rPr>
                                <w:sz w:val="20"/>
                                <w:szCs w:val="20"/>
                                <w:lang w:eastAsia="ja-JP"/>
                              </w:rPr>
                              <w:t>があれば準備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41" o:spid="_x0000_s1226" style="position:absolute;margin-left:0;margin-top:4.15pt;width:362.3pt;height:23.6pt;z-index:25179238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" fillcolor="window" strokecolor="windowText" strokeweight="3pt">
                <v:stroke linestyle="thickThin"/>
                <v:path arrowok="t"/>
                <v:textbox>
                  <w:txbxContent>
                    <w:p w:rsidR="00012E96" w:rsidRPr="0007040A" w:rsidRDefault="00012E96" w:rsidP="00B93C72">
                      <w:pPr>
                        <w:jc w:val="center"/>
                        <w:rPr>
                          <w:sz w:val="20"/>
                          <w:szCs w:val="20"/>
                          <w:lang w:eastAsia="ja-JP"/>
                        </w:rPr>
                      </w:pPr>
                      <w:r w:rsidRPr="0007040A">
                        <w:rPr>
                          <w:rFonts w:hint="eastAsia"/>
                          <w:sz w:val="20"/>
                          <w:szCs w:val="20"/>
                          <w:lang w:eastAsia="ja-JP"/>
                        </w:rPr>
                        <w:t>救急車要請</w:t>
                      </w:r>
                      <w:r w:rsidRPr="0007040A">
                        <w:rPr>
                          <w:sz w:val="20"/>
                          <w:szCs w:val="20"/>
                          <w:lang w:eastAsia="ja-JP"/>
                        </w:rPr>
                        <w:t>・ＡＥＤ準備・</w:t>
                      </w:r>
                      <w:r w:rsidRPr="00420E6E">
                        <w:rPr>
                          <w:rFonts w:hint="eastAsia"/>
                          <w:sz w:val="20"/>
                          <w:szCs w:val="20"/>
                          <w:lang w:eastAsia="ja-JP"/>
                        </w:rPr>
                        <w:t>エピペン</w:t>
                      </w:r>
                      <w:r w:rsidRPr="00420E6E">
                        <w:rPr>
                          <w:rFonts w:hint="eastAsia"/>
                          <w:sz w:val="20"/>
                          <w:szCs w:val="20"/>
                          <w:lang w:eastAsia="ja-JP"/>
                        </w:rPr>
                        <w:t>®</w:t>
                      </w:r>
                      <w:r w:rsidRPr="0007040A">
                        <w:rPr>
                          <w:sz w:val="20"/>
                          <w:szCs w:val="20"/>
                          <w:lang w:eastAsia="ja-JP"/>
                        </w:rPr>
                        <w:t>があれば準備</w:t>
                      </w:r>
                    </w:p>
                  </w:txbxContent>
                </v:textbox>
                <w10:wrap anchorx="margin"/>
              </v:rect>
            </w:pict>
          </mc:Fallback>
        </mc:AlternateContent>
      </w:r>
    </w:p>
    <w:p w:rsidR="00B93C72" w:rsidRDefault="007B3689" w:rsidP="00B93C72">
      <w:pPr>
        <w:rPr>
          <w:sz w:val="28"/>
          <w:szCs w:val="28"/>
          <w:lang w:eastAsia="ja-JP"/>
        </w:rPr>
      </w:pPr>
      <w:r>
        <w:rPr>
          <w:noProof/>
          <w:lang w:eastAsia="ja-JP"/>
        </w:rPr>
        <mc:AlternateContent>
          <mc:Choice Requires="wps">
            <w:drawing>
              <wp:anchor distT="0" distB="0" distL="114300" distR="114300" simplePos="0" relativeHeight="251790848" behindDoc="0" locked="0" layoutInCell="1" allowOverlap="1" wp14:anchorId="7D4165CC" wp14:editId="50EB2D6F">
                <wp:simplePos x="0" y="0"/>
                <wp:positionH relativeFrom="margin">
                  <wp:posOffset>3039745</wp:posOffset>
                </wp:positionH>
                <wp:positionV relativeFrom="paragraph">
                  <wp:posOffset>158750</wp:posOffset>
                </wp:positionV>
                <wp:extent cx="454025" cy="208915"/>
                <wp:effectExtent l="38100" t="0" r="3175" b="38735"/>
                <wp:wrapNone/>
                <wp:docPr id="462" name="下矢印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025" cy="208915"/>
                        </a:xfrm>
                        <a:prstGeom prst="downArrow">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下矢印 68" o:spid="_x0000_s1026" type="#_x0000_t67" style="position:absolute;left:0;text-align:left;margin-left:239.35pt;margin-top:12.5pt;width:35.75pt;height:16.45pt;z-index:25179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" adj="10800" fillcolor="#5b9bd5" strokecolor="#5b9bd5" strokeweight="1pt">
                <v:path arrowok="t"/>
                <w10:wrap anchorx="margin"/>
              </v:shape>
            </w:pict>
          </mc:Fallback>
        </mc:AlternateContent>
      </w:r>
    </w:p>
    <w:p w:rsidR="00B93C72" w:rsidRDefault="007B3689" w:rsidP="00B93C72">
      <w:pPr>
        <w:rPr>
          <w:sz w:val="28"/>
          <w:szCs w:val="28"/>
          <w:lang w:eastAsia="ja-JP"/>
        </w:rPr>
      </w:pPr>
      <w:r>
        <w:rPr>
          <w:noProof/>
          <w:lang w:eastAsia="ja-JP"/>
        </w:rPr>
        <mc:AlternateContent>
          <mc:Choice Requires="wpg">
            <w:drawing>
              <wp:anchor distT="0" distB="0" distL="114300" distR="114300" simplePos="0" relativeHeight="251814400" behindDoc="0" locked="0" layoutInCell="1" allowOverlap="1" wp14:anchorId="693ACB92" wp14:editId="0FA08E7D">
                <wp:simplePos x="0" y="0"/>
                <wp:positionH relativeFrom="column">
                  <wp:posOffset>69215</wp:posOffset>
                </wp:positionH>
                <wp:positionV relativeFrom="paragraph">
                  <wp:posOffset>153670</wp:posOffset>
                </wp:positionV>
                <wp:extent cx="6610350" cy="2179955"/>
                <wp:effectExtent l="0" t="0" r="19050" b="10795"/>
                <wp:wrapNone/>
                <wp:docPr id="459" name="グループ化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350" cy="2179955"/>
                          <a:chOff x="141100" y="-303456"/>
                          <a:chExt cx="7116109" cy="2737365"/>
                        </a:xfrm>
                      </wpg:grpSpPr>
                      <wps:wsp>
                        <wps:cNvPr id="460" name="正方形/長方形 69"/>
                        <wps:cNvSpPr>
                          <a:spLocks noChangeArrowheads="1"/>
                        </wps:cNvSpPr>
                        <wps:spPr bwMode="auto">
                          <a:xfrm>
                            <a:off x="141100" y="-303456"/>
                            <a:ext cx="3547922" cy="2737365"/>
                          </a:xfrm>
                          <a:prstGeom prst="rect">
                            <a:avLst/>
                          </a:prstGeom>
                          <a:solidFill>
                            <a:srgbClr val="FFFFFF"/>
                          </a:solidFill>
                          <a:ln w="12700" algn="ctr">
                            <a:solidFill>
                              <a:srgbClr val="000000"/>
                            </a:solidFill>
                            <a:miter lim="800000"/>
                            <a:headEnd/>
                            <a:tailEnd/>
                          </a:ln>
                        </wps:spPr>
                        <wps:txbx>
                          <w:txbxContent>
                            <w:p w:rsidR="00012E96" w:rsidRPr="00D44FB8" w:rsidRDefault="00012E96" w:rsidP="00B93C72">
                              <w:pPr>
                                <w:spacing w:line="240" w:lineRule="exact"/>
                                <w:rPr>
                                  <w:b/>
                                  <w:sz w:val="20"/>
                                  <w:szCs w:val="20"/>
                                </w:rPr>
                              </w:pPr>
                              <w:r w:rsidRPr="00D44FB8">
                                <w:rPr>
                                  <w:rFonts w:hint="eastAsia"/>
                                  <w:b/>
                                  <w:sz w:val="20"/>
                                  <w:szCs w:val="20"/>
                                </w:rPr>
                                <w:t>応急処置</w:t>
                              </w:r>
                            </w:p>
                            <w:p w:rsidR="00012E96" w:rsidRPr="00D44FB8" w:rsidRDefault="00012E96" w:rsidP="00B93C72">
                              <w:pPr>
                                <w:spacing w:line="240" w:lineRule="exact"/>
                                <w:rPr>
                                  <w:sz w:val="20"/>
                                  <w:szCs w:val="20"/>
                                </w:rPr>
                              </w:pPr>
                              <w:r w:rsidRPr="00D44FB8">
                                <w:rPr>
                                  <w:rFonts w:hint="eastAsia"/>
                                  <w:sz w:val="20"/>
                                  <w:szCs w:val="20"/>
                                </w:rPr>
                                <w:t>発見者</w:t>
                              </w:r>
                              <w:r w:rsidRPr="00D44FB8">
                                <w:rPr>
                                  <w:sz w:val="20"/>
                                  <w:szCs w:val="20"/>
                                </w:rPr>
                                <w:t>、学級担任、養護教諭</w:t>
                              </w:r>
                              <w:r w:rsidRPr="00D44FB8">
                                <w:rPr>
                                  <w:rFonts w:hint="eastAsia"/>
                                  <w:sz w:val="20"/>
                                  <w:szCs w:val="20"/>
                                </w:rPr>
                                <w:t>等</w:t>
                              </w:r>
                            </w:p>
                            <w:p w:rsidR="00012E96" w:rsidRPr="00D44FB8" w:rsidRDefault="00012E96" w:rsidP="00B93C72">
                              <w:pPr>
                                <w:spacing w:line="240" w:lineRule="exact"/>
                                <w:ind w:left="200" w:hangingChars="100" w:hanging="200"/>
                                <w:rPr>
                                  <w:sz w:val="20"/>
                                  <w:szCs w:val="20"/>
                                  <w:lang w:eastAsia="ja-JP"/>
                                </w:rPr>
                              </w:pPr>
                              <w:r w:rsidRPr="00D44FB8">
                                <w:rPr>
                                  <w:rFonts w:hint="eastAsia"/>
                                  <w:sz w:val="20"/>
                                  <w:szCs w:val="20"/>
                                  <w:lang w:eastAsia="ja-JP"/>
                                </w:rPr>
                                <w:t>・衣服</w:t>
                              </w:r>
                              <w:r w:rsidRPr="00D44FB8">
                                <w:rPr>
                                  <w:sz w:val="20"/>
                                  <w:szCs w:val="20"/>
                                  <w:lang w:eastAsia="ja-JP"/>
                                </w:rPr>
                                <w:t>をゆるめ安静にする。保温</w:t>
                              </w:r>
                              <w:r w:rsidRPr="00D44FB8">
                                <w:rPr>
                                  <w:rFonts w:hint="eastAsia"/>
                                  <w:sz w:val="20"/>
                                  <w:szCs w:val="20"/>
                                  <w:lang w:eastAsia="ja-JP"/>
                                </w:rPr>
                                <w:t>する</w:t>
                              </w:r>
                              <w:r w:rsidRPr="00D44FB8">
                                <w:rPr>
                                  <w:sz w:val="20"/>
                                  <w:szCs w:val="20"/>
                                  <w:lang w:eastAsia="ja-JP"/>
                                </w:rPr>
                                <w:t>。動かさない。</w:t>
                              </w:r>
                            </w:p>
                            <w:p w:rsidR="00012E96" w:rsidRPr="00D44FB8" w:rsidRDefault="00012E96" w:rsidP="00B93C72">
                              <w:pPr>
                                <w:spacing w:line="240" w:lineRule="exact"/>
                                <w:ind w:left="200" w:hangingChars="100" w:hanging="200"/>
                                <w:rPr>
                                  <w:sz w:val="20"/>
                                  <w:szCs w:val="20"/>
                                  <w:lang w:eastAsia="ja-JP"/>
                                </w:rPr>
                              </w:pPr>
                              <w:r w:rsidRPr="00D44FB8">
                                <w:rPr>
                                  <w:rFonts w:hint="eastAsia"/>
                                  <w:sz w:val="20"/>
                                  <w:szCs w:val="20"/>
                                  <w:lang w:eastAsia="ja-JP"/>
                                </w:rPr>
                                <w:t>・</w:t>
                              </w:r>
                              <w:r w:rsidRPr="00D44FB8">
                                <w:rPr>
                                  <w:sz w:val="20"/>
                                  <w:szCs w:val="20"/>
                                  <w:lang w:eastAsia="ja-JP"/>
                                </w:rPr>
                                <w:t>状態の観察、</w:t>
                              </w:r>
                              <w:r w:rsidRPr="00D44FB8">
                                <w:rPr>
                                  <w:rFonts w:hint="eastAsia"/>
                                  <w:sz w:val="20"/>
                                  <w:szCs w:val="20"/>
                                  <w:lang w:eastAsia="ja-JP"/>
                                </w:rPr>
                                <w:t>応急</w:t>
                              </w:r>
                              <w:r w:rsidRPr="00D44FB8">
                                <w:rPr>
                                  <w:sz w:val="20"/>
                                  <w:szCs w:val="20"/>
                                  <w:lang w:eastAsia="ja-JP"/>
                                </w:rPr>
                                <w:t>処置</w:t>
                              </w:r>
                              <w:r>
                                <w:rPr>
                                  <w:rFonts w:hint="eastAsia"/>
                                  <w:sz w:val="20"/>
                                  <w:szCs w:val="20"/>
                                  <w:lang w:eastAsia="ja-JP"/>
                                </w:rPr>
                                <w:t>（</w:t>
                              </w:r>
                              <w:r w:rsidRPr="00D44FB8">
                                <w:rPr>
                                  <w:sz w:val="20"/>
                                  <w:szCs w:val="20"/>
                                  <w:lang w:eastAsia="ja-JP"/>
                                </w:rPr>
                                <w:t>ぜん息：</w:t>
                              </w:r>
                              <w:r>
                                <w:rPr>
                                  <w:rFonts w:hint="eastAsia"/>
                                  <w:sz w:val="20"/>
                                  <w:szCs w:val="20"/>
                                  <w:lang w:eastAsia="ja-JP"/>
                                </w:rPr>
                                <w:t>Ｐ４３</w:t>
                              </w:r>
                              <w:r w:rsidRPr="00D44FB8">
                                <w:rPr>
                                  <w:rFonts w:hint="eastAsia"/>
                                  <w:sz w:val="20"/>
                                  <w:szCs w:val="20"/>
                                  <w:lang w:eastAsia="ja-JP"/>
                                </w:rPr>
                                <w:t>参照</w:t>
                              </w:r>
                              <w:r>
                                <w:rPr>
                                  <w:rFonts w:hint="eastAsia"/>
                                  <w:sz w:val="20"/>
                                  <w:szCs w:val="20"/>
                                  <w:lang w:eastAsia="ja-JP"/>
                                </w:rPr>
                                <w:t>）を</w:t>
                              </w:r>
                              <w:r>
                                <w:rPr>
                                  <w:sz w:val="20"/>
                                  <w:szCs w:val="20"/>
                                  <w:lang w:eastAsia="ja-JP"/>
                                </w:rPr>
                                <w:t>す</w:t>
                              </w:r>
                              <w:r>
                                <w:rPr>
                                  <w:rFonts w:hint="eastAsia"/>
                                  <w:sz w:val="20"/>
                                  <w:szCs w:val="20"/>
                                  <w:lang w:eastAsia="ja-JP"/>
                                </w:rPr>
                                <w:t>る</w:t>
                              </w:r>
                              <w:r>
                                <w:rPr>
                                  <w:sz w:val="20"/>
                                  <w:szCs w:val="20"/>
                                  <w:lang w:eastAsia="ja-JP"/>
                                </w:rPr>
                                <w:t>。</w:t>
                              </w:r>
                            </w:p>
                            <w:p w:rsidR="00012E96" w:rsidRPr="00D44FB8" w:rsidRDefault="00012E96" w:rsidP="00B93C72">
                              <w:pPr>
                                <w:spacing w:line="240" w:lineRule="exact"/>
                                <w:rPr>
                                  <w:sz w:val="20"/>
                                  <w:szCs w:val="20"/>
                                  <w:lang w:eastAsia="ja-JP"/>
                                </w:rPr>
                              </w:pPr>
                              <w:r w:rsidRPr="00D44FB8">
                                <w:rPr>
                                  <w:rFonts w:hint="eastAsia"/>
                                  <w:sz w:val="20"/>
                                  <w:szCs w:val="20"/>
                                  <w:lang w:eastAsia="ja-JP"/>
                                </w:rPr>
                                <w:t>・</w:t>
                              </w:r>
                              <w:r w:rsidRPr="00D44FB8">
                                <w:rPr>
                                  <w:sz w:val="20"/>
                                  <w:szCs w:val="20"/>
                                  <w:lang w:eastAsia="ja-JP"/>
                                </w:rPr>
                                <w:t>意識状態</w:t>
                              </w:r>
                              <w:r w:rsidRPr="00D44FB8">
                                <w:rPr>
                                  <w:rFonts w:hint="eastAsia"/>
                                  <w:sz w:val="20"/>
                                  <w:szCs w:val="20"/>
                                  <w:lang w:eastAsia="ja-JP"/>
                                </w:rPr>
                                <w:t>、</w:t>
                              </w:r>
                              <w:r w:rsidRPr="00D44FB8">
                                <w:rPr>
                                  <w:sz w:val="20"/>
                                  <w:szCs w:val="20"/>
                                  <w:lang w:eastAsia="ja-JP"/>
                                </w:rPr>
                                <w:t>呼吸、心拍等</w:t>
                              </w:r>
                              <w:r>
                                <w:rPr>
                                  <w:rFonts w:hint="eastAsia"/>
                                  <w:sz w:val="20"/>
                                  <w:szCs w:val="20"/>
                                  <w:lang w:eastAsia="ja-JP"/>
                                </w:rPr>
                                <w:t>を</w:t>
                              </w:r>
                              <w:r w:rsidRPr="00D44FB8">
                                <w:rPr>
                                  <w:sz w:val="20"/>
                                  <w:szCs w:val="20"/>
                                  <w:lang w:eastAsia="ja-JP"/>
                                </w:rPr>
                                <w:t>把握</w:t>
                              </w:r>
                              <w:r>
                                <w:rPr>
                                  <w:rFonts w:hint="eastAsia"/>
                                  <w:sz w:val="20"/>
                                  <w:szCs w:val="20"/>
                                  <w:lang w:eastAsia="ja-JP"/>
                                </w:rPr>
                                <w:t>する。</w:t>
                              </w:r>
                            </w:p>
                            <w:p w:rsidR="00012E96" w:rsidRPr="00D44FB8" w:rsidRDefault="00012E96" w:rsidP="00B93C72">
                              <w:pPr>
                                <w:spacing w:line="240" w:lineRule="exact"/>
                                <w:rPr>
                                  <w:sz w:val="20"/>
                                  <w:szCs w:val="20"/>
                                  <w:lang w:eastAsia="ja-JP"/>
                                </w:rPr>
                              </w:pPr>
                              <w:r w:rsidRPr="00D44FB8">
                                <w:rPr>
                                  <w:rFonts w:hint="eastAsia"/>
                                  <w:sz w:val="20"/>
                                  <w:szCs w:val="20"/>
                                  <w:lang w:eastAsia="ja-JP"/>
                                </w:rPr>
                                <w:t>・</w:t>
                              </w:r>
                              <w:r w:rsidRPr="00D44FB8">
                                <w:rPr>
                                  <w:sz w:val="20"/>
                                  <w:szCs w:val="20"/>
                                  <w:lang w:eastAsia="ja-JP"/>
                                </w:rPr>
                                <w:t>内服薬・吸入薬があれば服用、吸入を指示</w:t>
                              </w:r>
                              <w:r>
                                <w:rPr>
                                  <w:rFonts w:hint="eastAsia"/>
                                  <w:sz w:val="20"/>
                                  <w:szCs w:val="20"/>
                                  <w:lang w:eastAsia="ja-JP"/>
                                </w:rPr>
                                <w:t>する。</w:t>
                              </w:r>
                            </w:p>
                            <w:p w:rsidR="00012E96" w:rsidRPr="00D44FB8" w:rsidRDefault="00012E96" w:rsidP="00B93C72">
                              <w:pPr>
                                <w:spacing w:line="240" w:lineRule="exact"/>
                                <w:rPr>
                                  <w:sz w:val="20"/>
                                  <w:szCs w:val="20"/>
                                  <w:lang w:eastAsia="ja-JP"/>
                                </w:rPr>
                              </w:pPr>
                              <w:r w:rsidRPr="00D44FB8">
                                <w:rPr>
                                  <w:rFonts w:hint="eastAsia"/>
                                  <w:sz w:val="20"/>
                                  <w:szCs w:val="20"/>
                                  <w:lang w:eastAsia="ja-JP"/>
                                </w:rPr>
                                <w:t>・</w:t>
                              </w:r>
                              <w:r w:rsidRPr="00420E6E">
                                <w:rPr>
                                  <w:rFonts w:hint="eastAsia"/>
                                  <w:sz w:val="20"/>
                                  <w:szCs w:val="20"/>
                                  <w:lang w:eastAsia="ja-JP"/>
                                </w:rPr>
                                <w:t>エピペン</w:t>
                              </w:r>
                              <w:r w:rsidRPr="00420E6E">
                                <w:rPr>
                                  <w:rFonts w:hint="eastAsia"/>
                                  <w:sz w:val="20"/>
                                  <w:szCs w:val="20"/>
                                  <w:lang w:eastAsia="ja-JP"/>
                                </w:rPr>
                                <w:t>®</w:t>
                              </w:r>
                              <w:r w:rsidRPr="00D44FB8">
                                <w:rPr>
                                  <w:rFonts w:hint="eastAsia"/>
                                  <w:sz w:val="20"/>
                                  <w:szCs w:val="20"/>
                                  <w:lang w:eastAsia="ja-JP"/>
                                </w:rPr>
                                <w:t>が</w:t>
                              </w:r>
                              <w:r w:rsidRPr="00D44FB8">
                                <w:rPr>
                                  <w:sz w:val="20"/>
                                  <w:szCs w:val="20"/>
                                  <w:lang w:eastAsia="ja-JP"/>
                                </w:rPr>
                                <w:t>あれば本人に持たせる</w:t>
                              </w:r>
                              <w:r>
                                <w:rPr>
                                  <w:rFonts w:hint="eastAsia"/>
                                  <w:sz w:val="20"/>
                                  <w:szCs w:val="20"/>
                                  <w:lang w:eastAsia="ja-JP"/>
                                </w:rPr>
                                <w:t>。</w:t>
                              </w:r>
                            </w:p>
                            <w:p w:rsidR="00012E96" w:rsidRPr="00D44FB8" w:rsidRDefault="00012E96" w:rsidP="00B93C72">
                              <w:pPr>
                                <w:spacing w:line="240" w:lineRule="exact"/>
                                <w:rPr>
                                  <w:sz w:val="20"/>
                                  <w:szCs w:val="20"/>
                                  <w:lang w:eastAsia="ja-JP"/>
                                </w:rPr>
                              </w:pPr>
                              <w:r w:rsidRPr="00D44FB8">
                                <w:rPr>
                                  <w:rFonts w:hint="eastAsia"/>
                                  <w:sz w:val="20"/>
                                  <w:szCs w:val="20"/>
                                  <w:lang w:eastAsia="ja-JP"/>
                                </w:rPr>
                                <w:t xml:space="preserve">　</w:t>
                              </w:r>
                            </w:p>
                          </w:txbxContent>
                        </wps:txbx>
                        <wps:bodyPr rot="0" vert="horz" wrap="square" lIns="91440" tIns="45720" rIns="91440" bIns="45720" anchor="t" anchorCtr="0" upright="1">
                          <a:noAutofit/>
                        </wps:bodyPr>
                      </wps:wsp>
                      <wps:wsp>
                        <wps:cNvPr id="461" name="正方形/長方形 70"/>
                        <wps:cNvSpPr>
                          <a:spLocks noChangeArrowheads="1"/>
                        </wps:cNvSpPr>
                        <wps:spPr bwMode="auto">
                          <a:xfrm>
                            <a:off x="3694798" y="-303456"/>
                            <a:ext cx="3562411" cy="2736599"/>
                          </a:xfrm>
                          <a:prstGeom prst="rect">
                            <a:avLst/>
                          </a:prstGeom>
                          <a:solidFill>
                            <a:srgbClr val="FFFFFF"/>
                          </a:solidFill>
                          <a:ln w="12700" algn="ctr">
                            <a:solidFill>
                              <a:srgbClr val="000000"/>
                            </a:solidFill>
                            <a:miter lim="800000"/>
                            <a:headEnd/>
                            <a:tailEnd/>
                          </a:ln>
                        </wps:spPr>
                        <wps:txbx>
                          <w:txbxContent>
                            <w:p w:rsidR="00012E96" w:rsidRPr="00D44FB8" w:rsidRDefault="00012E96" w:rsidP="00B93C72">
                              <w:pPr>
                                <w:spacing w:line="240" w:lineRule="exact"/>
                                <w:rPr>
                                  <w:b/>
                                  <w:sz w:val="20"/>
                                  <w:szCs w:val="20"/>
                                  <w:lang w:eastAsia="ja-JP"/>
                                </w:rPr>
                              </w:pPr>
                              <w:r w:rsidRPr="00D44FB8">
                                <w:rPr>
                                  <w:rFonts w:hint="eastAsia"/>
                                  <w:b/>
                                  <w:sz w:val="20"/>
                                  <w:szCs w:val="20"/>
                                  <w:lang w:eastAsia="ja-JP"/>
                                </w:rPr>
                                <w:t>管理職</w:t>
                              </w:r>
                              <w:r w:rsidRPr="00D44FB8">
                                <w:rPr>
                                  <w:b/>
                                  <w:sz w:val="20"/>
                                  <w:szCs w:val="20"/>
                                  <w:lang w:eastAsia="ja-JP"/>
                                </w:rPr>
                                <w:t>の働き</w:t>
                              </w:r>
                            </w:p>
                            <w:p w:rsidR="00012E96" w:rsidRPr="00D44FB8" w:rsidRDefault="00012E96" w:rsidP="00B93C72">
                              <w:pPr>
                                <w:spacing w:line="240" w:lineRule="exact"/>
                                <w:rPr>
                                  <w:sz w:val="20"/>
                                  <w:szCs w:val="20"/>
                                  <w:lang w:eastAsia="ja-JP"/>
                                </w:rPr>
                              </w:pPr>
                              <w:r w:rsidRPr="00D44FB8">
                                <w:rPr>
                                  <w:rFonts w:hint="eastAsia"/>
                                  <w:sz w:val="20"/>
                                  <w:szCs w:val="20"/>
                                  <w:lang w:eastAsia="ja-JP"/>
                                </w:rPr>
                                <w:t>・</w:t>
                              </w:r>
                              <w:r w:rsidRPr="00D44FB8">
                                <w:rPr>
                                  <w:sz w:val="20"/>
                                  <w:szCs w:val="20"/>
                                  <w:lang w:eastAsia="ja-JP"/>
                                </w:rPr>
                                <w:t>対応者への指示</w:t>
                              </w:r>
                              <w:r>
                                <w:rPr>
                                  <w:rFonts w:hint="eastAsia"/>
                                  <w:sz w:val="20"/>
                                  <w:szCs w:val="20"/>
                                  <w:lang w:eastAsia="ja-JP"/>
                                </w:rPr>
                                <w:t>を</w:t>
                              </w:r>
                              <w:r>
                                <w:rPr>
                                  <w:sz w:val="20"/>
                                  <w:szCs w:val="20"/>
                                  <w:lang w:eastAsia="ja-JP"/>
                                </w:rPr>
                                <w:t>する。</w:t>
                              </w:r>
                            </w:p>
                            <w:p w:rsidR="00012E96" w:rsidRPr="00D44FB8" w:rsidRDefault="00012E96" w:rsidP="00B93C72">
                              <w:pPr>
                                <w:spacing w:line="240" w:lineRule="exact"/>
                                <w:ind w:left="200" w:hangingChars="100" w:hanging="200"/>
                                <w:rPr>
                                  <w:sz w:val="20"/>
                                  <w:szCs w:val="20"/>
                                  <w:lang w:eastAsia="ja-JP"/>
                                </w:rPr>
                              </w:pPr>
                              <w:r w:rsidRPr="00D44FB8">
                                <w:rPr>
                                  <w:rFonts w:hint="eastAsia"/>
                                  <w:sz w:val="20"/>
                                  <w:szCs w:val="20"/>
                                  <w:lang w:eastAsia="ja-JP"/>
                                </w:rPr>
                                <w:t>・</w:t>
                              </w:r>
                              <w:r w:rsidRPr="00D44FB8">
                                <w:rPr>
                                  <w:sz w:val="20"/>
                                  <w:szCs w:val="20"/>
                                  <w:lang w:eastAsia="ja-JP"/>
                                </w:rPr>
                                <w:t>救急車要請、保護者への連絡、</w:t>
                              </w:r>
                              <w:r w:rsidRPr="00D44FB8">
                                <w:rPr>
                                  <w:rFonts w:hint="eastAsia"/>
                                  <w:sz w:val="20"/>
                                  <w:szCs w:val="20"/>
                                  <w:lang w:eastAsia="ja-JP"/>
                                </w:rPr>
                                <w:t>応急処置</w:t>
                              </w:r>
                              <w:r w:rsidRPr="00D44FB8">
                                <w:rPr>
                                  <w:sz w:val="20"/>
                                  <w:szCs w:val="20"/>
                                  <w:lang w:eastAsia="ja-JP"/>
                                </w:rPr>
                                <w:t>等適切な処置が行われているか確認</w:t>
                              </w:r>
                              <w:r>
                                <w:rPr>
                                  <w:rFonts w:hint="eastAsia"/>
                                  <w:sz w:val="20"/>
                                  <w:szCs w:val="20"/>
                                  <w:lang w:eastAsia="ja-JP"/>
                                </w:rPr>
                                <w:t>する</w:t>
                              </w:r>
                              <w:r>
                                <w:rPr>
                                  <w:sz w:val="20"/>
                                  <w:szCs w:val="20"/>
                                  <w:lang w:eastAsia="ja-JP"/>
                                </w:rPr>
                                <w:t>。</w:t>
                              </w:r>
                            </w:p>
                            <w:p w:rsidR="00012E96" w:rsidRPr="00D44FB8" w:rsidRDefault="00012E96" w:rsidP="00B93C72">
                              <w:pPr>
                                <w:spacing w:line="240" w:lineRule="exact"/>
                                <w:ind w:left="200" w:hangingChars="100" w:hanging="200"/>
                                <w:rPr>
                                  <w:sz w:val="20"/>
                                  <w:szCs w:val="20"/>
                                  <w:lang w:eastAsia="ja-JP"/>
                                </w:rPr>
                              </w:pPr>
                            </w:p>
                            <w:p w:rsidR="00012E96" w:rsidRPr="00D44FB8" w:rsidRDefault="00012E96" w:rsidP="00B93C72">
                              <w:pPr>
                                <w:spacing w:line="240" w:lineRule="exact"/>
                                <w:ind w:left="201" w:hangingChars="100" w:hanging="201"/>
                                <w:rPr>
                                  <w:b/>
                                  <w:sz w:val="20"/>
                                  <w:szCs w:val="20"/>
                                  <w:lang w:eastAsia="ja-JP"/>
                                </w:rPr>
                              </w:pPr>
                              <w:r w:rsidRPr="00D44FB8">
                                <w:rPr>
                                  <w:rFonts w:hint="eastAsia"/>
                                  <w:b/>
                                  <w:sz w:val="20"/>
                                  <w:szCs w:val="20"/>
                                  <w:lang w:eastAsia="ja-JP"/>
                                </w:rPr>
                                <w:t>応援</w:t>
                              </w:r>
                              <w:r w:rsidRPr="00D44FB8">
                                <w:rPr>
                                  <w:b/>
                                  <w:sz w:val="20"/>
                                  <w:szCs w:val="20"/>
                                  <w:lang w:eastAsia="ja-JP"/>
                                </w:rPr>
                                <w:t>の</w:t>
                              </w:r>
                              <w:r w:rsidRPr="00D44FB8">
                                <w:rPr>
                                  <w:rFonts w:hint="eastAsia"/>
                                  <w:b/>
                                  <w:sz w:val="20"/>
                                  <w:szCs w:val="20"/>
                                  <w:lang w:eastAsia="ja-JP"/>
                                </w:rPr>
                                <w:t>教職員</w:t>
                              </w:r>
                              <w:r w:rsidRPr="00D44FB8">
                                <w:rPr>
                                  <w:b/>
                                  <w:sz w:val="20"/>
                                  <w:szCs w:val="20"/>
                                  <w:lang w:eastAsia="ja-JP"/>
                                </w:rPr>
                                <w:t>の働き</w:t>
                              </w:r>
                            </w:p>
                            <w:p w:rsidR="00012E96" w:rsidRPr="00D44FB8" w:rsidRDefault="00012E96" w:rsidP="00B93C72">
                              <w:pPr>
                                <w:spacing w:line="240" w:lineRule="exact"/>
                                <w:ind w:left="200" w:hangingChars="100" w:hanging="200"/>
                                <w:rPr>
                                  <w:sz w:val="20"/>
                                  <w:szCs w:val="20"/>
                                  <w:lang w:eastAsia="ja-JP"/>
                                </w:rPr>
                              </w:pPr>
                              <w:r w:rsidRPr="00D44FB8">
                                <w:rPr>
                                  <w:rFonts w:hint="eastAsia"/>
                                  <w:sz w:val="20"/>
                                  <w:szCs w:val="20"/>
                                  <w:lang w:eastAsia="ja-JP"/>
                                </w:rPr>
                                <w:t>・応急処置</w:t>
                              </w:r>
                              <w:r w:rsidRPr="00D44FB8">
                                <w:rPr>
                                  <w:sz w:val="20"/>
                                  <w:szCs w:val="20"/>
                                  <w:lang w:eastAsia="ja-JP"/>
                                </w:rPr>
                                <w:t>に参加</w:t>
                              </w:r>
                              <w:r>
                                <w:rPr>
                                  <w:rFonts w:hint="eastAsia"/>
                                  <w:sz w:val="20"/>
                                  <w:szCs w:val="20"/>
                                  <w:lang w:eastAsia="ja-JP"/>
                                </w:rPr>
                                <w:t>する。</w:t>
                              </w:r>
                            </w:p>
                            <w:p w:rsidR="00012E96" w:rsidRPr="00D44FB8" w:rsidRDefault="00012E96" w:rsidP="00B93C72">
                              <w:pPr>
                                <w:spacing w:line="240" w:lineRule="exact"/>
                                <w:ind w:left="200" w:hangingChars="100" w:hanging="200"/>
                                <w:rPr>
                                  <w:sz w:val="20"/>
                                  <w:szCs w:val="20"/>
                                  <w:lang w:eastAsia="ja-JP"/>
                                </w:rPr>
                              </w:pPr>
                              <w:r w:rsidRPr="00D44FB8">
                                <w:rPr>
                                  <w:rFonts w:hint="eastAsia"/>
                                  <w:sz w:val="20"/>
                                  <w:szCs w:val="20"/>
                                  <w:lang w:eastAsia="ja-JP"/>
                                </w:rPr>
                                <w:t>・基礎</w:t>
                              </w:r>
                              <w:r w:rsidRPr="00D44FB8">
                                <w:rPr>
                                  <w:sz w:val="20"/>
                                  <w:szCs w:val="20"/>
                                  <w:lang w:eastAsia="ja-JP"/>
                                </w:rPr>
                                <w:t>情報</w:t>
                              </w:r>
                              <w:r>
                                <w:rPr>
                                  <w:rFonts w:hint="eastAsia"/>
                                  <w:sz w:val="20"/>
                                  <w:szCs w:val="20"/>
                                  <w:lang w:eastAsia="ja-JP"/>
                                </w:rPr>
                                <w:t>（学校生活</w:t>
                              </w:r>
                              <w:r w:rsidRPr="00D44FB8">
                                <w:rPr>
                                  <w:rFonts w:hint="eastAsia"/>
                                  <w:sz w:val="20"/>
                                  <w:szCs w:val="20"/>
                                  <w:lang w:eastAsia="ja-JP"/>
                                </w:rPr>
                                <w:t>管理</w:t>
                              </w:r>
                              <w:r w:rsidRPr="00D44FB8">
                                <w:rPr>
                                  <w:sz w:val="20"/>
                                  <w:szCs w:val="20"/>
                                  <w:lang w:eastAsia="ja-JP"/>
                                </w:rPr>
                                <w:t>指導表等</w:t>
                              </w:r>
                              <w:r>
                                <w:rPr>
                                  <w:rFonts w:hint="eastAsia"/>
                                  <w:sz w:val="20"/>
                                  <w:szCs w:val="20"/>
                                  <w:lang w:eastAsia="ja-JP"/>
                                </w:rPr>
                                <w:t>）</w:t>
                              </w:r>
                              <w:r w:rsidRPr="00D44FB8">
                                <w:rPr>
                                  <w:sz w:val="20"/>
                                  <w:szCs w:val="20"/>
                                  <w:lang w:eastAsia="ja-JP"/>
                                </w:rPr>
                                <w:t>の確認</w:t>
                              </w:r>
                              <w:r>
                                <w:rPr>
                                  <w:rFonts w:hint="eastAsia"/>
                                  <w:sz w:val="20"/>
                                  <w:szCs w:val="20"/>
                                  <w:lang w:eastAsia="ja-JP"/>
                                </w:rPr>
                                <w:t>を</w:t>
                              </w:r>
                              <w:r>
                                <w:rPr>
                                  <w:sz w:val="20"/>
                                  <w:szCs w:val="20"/>
                                  <w:lang w:eastAsia="ja-JP"/>
                                </w:rPr>
                                <w:t>する。</w:t>
                              </w:r>
                            </w:p>
                            <w:p w:rsidR="00012E96" w:rsidRPr="00D44FB8" w:rsidRDefault="00012E96" w:rsidP="00B93C72">
                              <w:pPr>
                                <w:spacing w:line="240" w:lineRule="exact"/>
                                <w:ind w:left="200" w:hangingChars="100" w:hanging="200"/>
                                <w:rPr>
                                  <w:sz w:val="20"/>
                                  <w:szCs w:val="20"/>
                                  <w:lang w:eastAsia="ja-JP"/>
                                </w:rPr>
                              </w:pPr>
                              <w:r w:rsidRPr="00D44FB8">
                                <w:rPr>
                                  <w:rFonts w:hint="eastAsia"/>
                                  <w:sz w:val="20"/>
                                  <w:szCs w:val="20"/>
                                  <w:lang w:eastAsia="ja-JP"/>
                                </w:rPr>
                                <w:t>・</w:t>
                              </w:r>
                              <w:r w:rsidRPr="00420E6E">
                                <w:rPr>
                                  <w:rFonts w:hint="eastAsia"/>
                                  <w:sz w:val="20"/>
                                  <w:szCs w:val="20"/>
                                  <w:lang w:eastAsia="ja-JP"/>
                                </w:rPr>
                                <w:t>エピペン</w:t>
                              </w:r>
                              <w:r w:rsidRPr="00420E6E">
                                <w:rPr>
                                  <w:rFonts w:hint="eastAsia"/>
                                  <w:sz w:val="20"/>
                                  <w:szCs w:val="20"/>
                                  <w:lang w:eastAsia="ja-JP"/>
                                </w:rPr>
                                <w:t>®</w:t>
                              </w:r>
                              <w:r w:rsidRPr="00D44FB8">
                                <w:rPr>
                                  <w:rFonts w:hint="eastAsia"/>
                                  <w:sz w:val="20"/>
                                  <w:szCs w:val="20"/>
                                  <w:lang w:eastAsia="ja-JP"/>
                                </w:rPr>
                                <w:t>・</w:t>
                              </w:r>
                              <w:r w:rsidRPr="00D44FB8">
                                <w:rPr>
                                  <w:sz w:val="20"/>
                                  <w:szCs w:val="20"/>
                                  <w:lang w:eastAsia="ja-JP"/>
                                </w:rPr>
                                <w:t>内服薬・吸入薬があれば準備</w:t>
                              </w:r>
                              <w:r>
                                <w:rPr>
                                  <w:rFonts w:hint="eastAsia"/>
                                  <w:sz w:val="20"/>
                                  <w:szCs w:val="20"/>
                                  <w:lang w:eastAsia="ja-JP"/>
                                </w:rPr>
                                <w:t>を</w:t>
                              </w:r>
                              <w:r>
                                <w:rPr>
                                  <w:sz w:val="20"/>
                                  <w:szCs w:val="20"/>
                                  <w:lang w:eastAsia="ja-JP"/>
                                </w:rPr>
                                <w:t>する。</w:t>
                              </w:r>
                            </w:p>
                            <w:p w:rsidR="00012E96" w:rsidRPr="00D44FB8" w:rsidRDefault="00012E96" w:rsidP="00B93C72">
                              <w:pPr>
                                <w:spacing w:line="240" w:lineRule="exact"/>
                                <w:ind w:left="200" w:hangingChars="100" w:hanging="200"/>
                                <w:rPr>
                                  <w:sz w:val="20"/>
                                  <w:szCs w:val="20"/>
                                  <w:lang w:eastAsia="ja-JP"/>
                                </w:rPr>
                              </w:pPr>
                              <w:r w:rsidRPr="00D44FB8">
                                <w:rPr>
                                  <w:rFonts w:hint="eastAsia"/>
                                  <w:sz w:val="20"/>
                                  <w:szCs w:val="20"/>
                                  <w:lang w:eastAsia="ja-JP"/>
                                </w:rPr>
                                <w:t>・記録</w:t>
                              </w:r>
                              <w:r>
                                <w:rPr>
                                  <w:rFonts w:hint="eastAsia"/>
                                  <w:sz w:val="20"/>
                                  <w:szCs w:val="20"/>
                                  <w:lang w:eastAsia="ja-JP"/>
                                </w:rPr>
                                <w:t>（</w:t>
                              </w:r>
                              <w:r>
                                <w:rPr>
                                  <w:sz w:val="20"/>
                                  <w:szCs w:val="20"/>
                                  <w:lang w:eastAsia="ja-JP"/>
                                </w:rPr>
                                <w:t>様式８－</w:t>
                              </w:r>
                              <w:r>
                                <w:rPr>
                                  <w:rFonts w:hint="eastAsia"/>
                                  <w:sz w:val="20"/>
                                  <w:szCs w:val="20"/>
                                  <w:lang w:eastAsia="ja-JP"/>
                                </w:rPr>
                                <w:t>①・②</w:t>
                              </w:r>
                              <w:r>
                                <w:rPr>
                                  <w:sz w:val="20"/>
                                  <w:szCs w:val="20"/>
                                  <w:lang w:eastAsia="ja-JP"/>
                                </w:rPr>
                                <w:t>）</w:t>
                              </w:r>
                              <w:r>
                                <w:rPr>
                                  <w:rFonts w:hint="eastAsia"/>
                                  <w:sz w:val="20"/>
                                  <w:szCs w:val="20"/>
                                  <w:lang w:eastAsia="ja-JP"/>
                                </w:rPr>
                                <w:t>を</w:t>
                              </w:r>
                              <w:r>
                                <w:rPr>
                                  <w:sz w:val="20"/>
                                  <w:szCs w:val="20"/>
                                  <w:lang w:eastAsia="ja-JP"/>
                                </w:rPr>
                                <w:t>する。</w:t>
                              </w:r>
                            </w:p>
                            <w:p w:rsidR="00012E96" w:rsidRPr="00D44FB8" w:rsidRDefault="00012E96" w:rsidP="00B93C72">
                              <w:pPr>
                                <w:spacing w:line="240" w:lineRule="exact"/>
                                <w:ind w:left="200" w:hangingChars="100" w:hanging="200"/>
                                <w:rPr>
                                  <w:sz w:val="20"/>
                                  <w:szCs w:val="20"/>
                                  <w:lang w:eastAsia="ja-JP"/>
                                </w:rPr>
                              </w:pPr>
                              <w:r w:rsidRPr="00D44FB8">
                                <w:rPr>
                                  <w:rFonts w:hint="eastAsia"/>
                                  <w:sz w:val="20"/>
                                  <w:szCs w:val="20"/>
                                  <w:lang w:eastAsia="ja-JP"/>
                                </w:rPr>
                                <w:t>・</w:t>
                              </w:r>
                              <w:r w:rsidRPr="00D44FB8">
                                <w:rPr>
                                  <w:sz w:val="20"/>
                                  <w:szCs w:val="20"/>
                                  <w:lang w:eastAsia="ja-JP"/>
                                </w:rPr>
                                <w:t>保護者へ連絡</w:t>
                              </w:r>
                              <w:r>
                                <w:rPr>
                                  <w:rFonts w:hint="eastAsia"/>
                                  <w:sz w:val="20"/>
                                  <w:szCs w:val="20"/>
                                  <w:lang w:eastAsia="ja-JP"/>
                                </w:rPr>
                                <w:t>を</w:t>
                              </w:r>
                              <w:r>
                                <w:rPr>
                                  <w:sz w:val="20"/>
                                  <w:szCs w:val="20"/>
                                  <w:lang w:eastAsia="ja-JP"/>
                                </w:rPr>
                                <w:t>する。</w:t>
                              </w:r>
                            </w:p>
                            <w:p w:rsidR="00012E96" w:rsidRPr="00D44FB8" w:rsidRDefault="00012E96" w:rsidP="00B93C72">
                              <w:pPr>
                                <w:spacing w:line="240" w:lineRule="exact"/>
                                <w:ind w:left="200" w:hangingChars="100" w:hanging="200"/>
                                <w:rPr>
                                  <w:sz w:val="20"/>
                                  <w:szCs w:val="20"/>
                                  <w:lang w:eastAsia="ja-JP"/>
                                </w:rPr>
                              </w:pPr>
                              <w:r w:rsidRPr="00D44FB8">
                                <w:rPr>
                                  <w:rFonts w:hint="eastAsia"/>
                                  <w:sz w:val="20"/>
                                  <w:szCs w:val="20"/>
                                  <w:lang w:eastAsia="ja-JP"/>
                                </w:rPr>
                                <w:t>・</w:t>
                              </w:r>
                              <w:r w:rsidRPr="00D44FB8">
                                <w:rPr>
                                  <w:sz w:val="20"/>
                                  <w:szCs w:val="20"/>
                                  <w:lang w:eastAsia="ja-JP"/>
                                </w:rPr>
                                <w:t>周囲の児童生徒の管理、</w:t>
                              </w:r>
                              <w:r w:rsidRPr="00D44FB8">
                                <w:rPr>
                                  <w:rFonts w:hint="eastAsia"/>
                                  <w:sz w:val="20"/>
                                  <w:szCs w:val="20"/>
                                  <w:lang w:eastAsia="ja-JP"/>
                                </w:rPr>
                                <w:t>救急隊</w:t>
                              </w:r>
                              <w:r w:rsidRPr="00D44FB8">
                                <w:rPr>
                                  <w:sz w:val="20"/>
                                  <w:szCs w:val="20"/>
                                  <w:lang w:eastAsia="ja-JP"/>
                                </w:rPr>
                                <w:t>の誘導　など</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77" o:spid="_x0000_s1227" style="position:absolute;margin-left:5.45pt;margin-top:12.1pt;width:520.5pt;height:171.65pt;z-index:251814400;mso-position-horizontal-relative:text;mso-position-vertical-relative:text" coordorigin="1411,-3034" coordsize="71161,27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">
                <v:rect id="正方形/長方形 69" o:spid="_x0000_s1228" style="position:absolute;left:1411;top:-3034;width:35479;height:2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RsQA&#10;AADcAAAADwAAAGRycy9kb3ducmV2LnhtbERPy2oCMRTdF/yHcIVuRDMtZaqjUdpCaUEp+EBxd5lc&#10;M4OTmyFJdfr3ZiF0eTjv2aKzjbiQD7VjBU+jDARx6XTNRsFu+zkcgwgRWWPjmBT8UYDFvPcww0K7&#10;K6/psolGpBAOBSqoYmwLKUNZkcUwci1x4k7OW4wJeiO1x2sKt418zrJcWqw5NVTY0kdF5XnzaxW8&#10;n/frn1czXvo2n6y+BsdD3pmDUo/97m0KIlIX/8V397dW8JKn+elMO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9EbEAAAA3AAAAA8AAAAAAAAAAAAAAAAAmAIAAGRycy9k&#10;b3ducmV2LnhtbFBLBQYAAAAABAAEAPUAAACJAwAAAAA=&#10;" strokeweight="1pt">
                  <v:textbox>
                    <w:txbxContent>
                      <w:p w:rsidR="00012E96" w:rsidRPr="00D44FB8" w:rsidRDefault="00012E96" w:rsidP="00B93C72">
                        <w:pPr>
                          <w:spacing w:line="240" w:lineRule="exact"/>
                          <w:rPr>
                            <w:b/>
                            <w:sz w:val="20"/>
                            <w:szCs w:val="20"/>
                          </w:rPr>
                        </w:pPr>
                        <w:r w:rsidRPr="00D44FB8">
                          <w:rPr>
                            <w:rFonts w:hint="eastAsia"/>
                            <w:b/>
                            <w:sz w:val="20"/>
                            <w:szCs w:val="20"/>
                          </w:rPr>
                          <w:t>応急処置</w:t>
                        </w:r>
                      </w:p>
                      <w:p w:rsidR="00012E96" w:rsidRPr="00D44FB8" w:rsidRDefault="00012E96" w:rsidP="00B93C72">
                        <w:pPr>
                          <w:spacing w:line="240" w:lineRule="exact"/>
                          <w:rPr>
                            <w:sz w:val="20"/>
                            <w:szCs w:val="20"/>
                          </w:rPr>
                        </w:pPr>
                        <w:r w:rsidRPr="00D44FB8">
                          <w:rPr>
                            <w:rFonts w:hint="eastAsia"/>
                            <w:sz w:val="20"/>
                            <w:szCs w:val="20"/>
                          </w:rPr>
                          <w:t>発見者</w:t>
                        </w:r>
                        <w:r w:rsidRPr="00D44FB8">
                          <w:rPr>
                            <w:sz w:val="20"/>
                            <w:szCs w:val="20"/>
                          </w:rPr>
                          <w:t>、学級担任、養護教諭</w:t>
                        </w:r>
                        <w:r w:rsidRPr="00D44FB8">
                          <w:rPr>
                            <w:rFonts w:hint="eastAsia"/>
                            <w:sz w:val="20"/>
                            <w:szCs w:val="20"/>
                          </w:rPr>
                          <w:t>等</w:t>
                        </w:r>
                      </w:p>
                      <w:p w:rsidR="00012E96" w:rsidRPr="00D44FB8" w:rsidRDefault="00012E96" w:rsidP="00B93C72">
                        <w:pPr>
                          <w:spacing w:line="240" w:lineRule="exact"/>
                          <w:ind w:left="200" w:hangingChars="100" w:hanging="200"/>
                          <w:rPr>
                            <w:sz w:val="20"/>
                            <w:szCs w:val="20"/>
                            <w:lang w:eastAsia="ja-JP"/>
                          </w:rPr>
                        </w:pPr>
                        <w:r w:rsidRPr="00D44FB8">
                          <w:rPr>
                            <w:rFonts w:hint="eastAsia"/>
                            <w:sz w:val="20"/>
                            <w:szCs w:val="20"/>
                            <w:lang w:eastAsia="ja-JP"/>
                          </w:rPr>
                          <w:t>・衣服</w:t>
                        </w:r>
                        <w:r w:rsidRPr="00D44FB8">
                          <w:rPr>
                            <w:sz w:val="20"/>
                            <w:szCs w:val="20"/>
                            <w:lang w:eastAsia="ja-JP"/>
                          </w:rPr>
                          <w:t>をゆるめ安静にする。保温</w:t>
                        </w:r>
                        <w:r w:rsidRPr="00D44FB8">
                          <w:rPr>
                            <w:rFonts w:hint="eastAsia"/>
                            <w:sz w:val="20"/>
                            <w:szCs w:val="20"/>
                            <w:lang w:eastAsia="ja-JP"/>
                          </w:rPr>
                          <w:t>する</w:t>
                        </w:r>
                        <w:r w:rsidRPr="00D44FB8">
                          <w:rPr>
                            <w:sz w:val="20"/>
                            <w:szCs w:val="20"/>
                            <w:lang w:eastAsia="ja-JP"/>
                          </w:rPr>
                          <w:t>。動かさない。</w:t>
                        </w:r>
                      </w:p>
                      <w:p w:rsidR="00012E96" w:rsidRPr="00D44FB8" w:rsidRDefault="00012E96" w:rsidP="00B93C72">
                        <w:pPr>
                          <w:spacing w:line="240" w:lineRule="exact"/>
                          <w:ind w:left="200" w:hangingChars="100" w:hanging="200"/>
                          <w:rPr>
                            <w:sz w:val="20"/>
                            <w:szCs w:val="20"/>
                            <w:lang w:eastAsia="ja-JP"/>
                          </w:rPr>
                        </w:pPr>
                        <w:r w:rsidRPr="00D44FB8">
                          <w:rPr>
                            <w:rFonts w:hint="eastAsia"/>
                            <w:sz w:val="20"/>
                            <w:szCs w:val="20"/>
                            <w:lang w:eastAsia="ja-JP"/>
                          </w:rPr>
                          <w:t>・</w:t>
                        </w:r>
                        <w:r w:rsidRPr="00D44FB8">
                          <w:rPr>
                            <w:sz w:val="20"/>
                            <w:szCs w:val="20"/>
                            <w:lang w:eastAsia="ja-JP"/>
                          </w:rPr>
                          <w:t>状態の観察、</w:t>
                        </w:r>
                        <w:r w:rsidRPr="00D44FB8">
                          <w:rPr>
                            <w:rFonts w:hint="eastAsia"/>
                            <w:sz w:val="20"/>
                            <w:szCs w:val="20"/>
                            <w:lang w:eastAsia="ja-JP"/>
                          </w:rPr>
                          <w:t>応急</w:t>
                        </w:r>
                        <w:r w:rsidRPr="00D44FB8">
                          <w:rPr>
                            <w:sz w:val="20"/>
                            <w:szCs w:val="20"/>
                            <w:lang w:eastAsia="ja-JP"/>
                          </w:rPr>
                          <w:t>処置</w:t>
                        </w:r>
                        <w:r>
                          <w:rPr>
                            <w:rFonts w:hint="eastAsia"/>
                            <w:sz w:val="20"/>
                            <w:szCs w:val="20"/>
                            <w:lang w:eastAsia="ja-JP"/>
                          </w:rPr>
                          <w:t>（</w:t>
                        </w:r>
                        <w:r w:rsidRPr="00D44FB8">
                          <w:rPr>
                            <w:sz w:val="20"/>
                            <w:szCs w:val="20"/>
                            <w:lang w:eastAsia="ja-JP"/>
                          </w:rPr>
                          <w:t>ぜん息：</w:t>
                        </w:r>
                        <w:r>
                          <w:rPr>
                            <w:rFonts w:hint="eastAsia"/>
                            <w:sz w:val="20"/>
                            <w:szCs w:val="20"/>
                            <w:lang w:eastAsia="ja-JP"/>
                          </w:rPr>
                          <w:t>Ｐ４３</w:t>
                        </w:r>
                        <w:r w:rsidRPr="00D44FB8">
                          <w:rPr>
                            <w:rFonts w:hint="eastAsia"/>
                            <w:sz w:val="20"/>
                            <w:szCs w:val="20"/>
                            <w:lang w:eastAsia="ja-JP"/>
                          </w:rPr>
                          <w:t>参照</w:t>
                        </w:r>
                        <w:r>
                          <w:rPr>
                            <w:rFonts w:hint="eastAsia"/>
                            <w:sz w:val="20"/>
                            <w:szCs w:val="20"/>
                            <w:lang w:eastAsia="ja-JP"/>
                          </w:rPr>
                          <w:t>）を</w:t>
                        </w:r>
                        <w:r>
                          <w:rPr>
                            <w:sz w:val="20"/>
                            <w:szCs w:val="20"/>
                            <w:lang w:eastAsia="ja-JP"/>
                          </w:rPr>
                          <w:t>す</w:t>
                        </w:r>
                        <w:r>
                          <w:rPr>
                            <w:rFonts w:hint="eastAsia"/>
                            <w:sz w:val="20"/>
                            <w:szCs w:val="20"/>
                            <w:lang w:eastAsia="ja-JP"/>
                          </w:rPr>
                          <w:t>る</w:t>
                        </w:r>
                        <w:r>
                          <w:rPr>
                            <w:sz w:val="20"/>
                            <w:szCs w:val="20"/>
                            <w:lang w:eastAsia="ja-JP"/>
                          </w:rPr>
                          <w:t>。</w:t>
                        </w:r>
                      </w:p>
                      <w:p w:rsidR="00012E96" w:rsidRPr="00D44FB8" w:rsidRDefault="00012E96" w:rsidP="00B93C72">
                        <w:pPr>
                          <w:spacing w:line="240" w:lineRule="exact"/>
                          <w:rPr>
                            <w:sz w:val="20"/>
                            <w:szCs w:val="20"/>
                            <w:lang w:eastAsia="ja-JP"/>
                          </w:rPr>
                        </w:pPr>
                        <w:r w:rsidRPr="00D44FB8">
                          <w:rPr>
                            <w:rFonts w:hint="eastAsia"/>
                            <w:sz w:val="20"/>
                            <w:szCs w:val="20"/>
                            <w:lang w:eastAsia="ja-JP"/>
                          </w:rPr>
                          <w:t>・</w:t>
                        </w:r>
                        <w:r w:rsidRPr="00D44FB8">
                          <w:rPr>
                            <w:sz w:val="20"/>
                            <w:szCs w:val="20"/>
                            <w:lang w:eastAsia="ja-JP"/>
                          </w:rPr>
                          <w:t>意識状態</w:t>
                        </w:r>
                        <w:r w:rsidRPr="00D44FB8">
                          <w:rPr>
                            <w:rFonts w:hint="eastAsia"/>
                            <w:sz w:val="20"/>
                            <w:szCs w:val="20"/>
                            <w:lang w:eastAsia="ja-JP"/>
                          </w:rPr>
                          <w:t>、</w:t>
                        </w:r>
                        <w:r w:rsidRPr="00D44FB8">
                          <w:rPr>
                            <w:sz w:val="20"/>
                            <w:szCs w:val="20"/>
                            <w:lang w:eastAsia="ja-JP"/>
                          </w:rPr>
                          <w:t>呼吸、心拍等</w:t>
                        </w:r>
                        <w:r>
                          <w:rPr>
                            <w:rFonts w:hint="eastAsia"/>
                            <w:sz w:val="20"/>
                            <w:szCs w:val="20"/>
                            <w:lang w:eastAsia="ja-JP"/>
                          </w:rPr>
                          <w:t>を</w:t>
                        </w:r>
                        <w:r w:rsidRPr="00D44FB8">
                          <w:rPr>
                            <w:sz w:val="20"/>
                            <w:szCs w:val="20"/>
                            <w:lang w:eastAsia="ja-JP"/>
                          </w:rPr>
                          <w:t>把握</w:t>
                        </w:r>
                        <w:r>
                          <w:rPr>
                            <w:rFonts w:hint="eastAsia"/>
                            <w:sz w:val="20"/>
                            <w:szCs w:val="20"/>
                            <w:lang w:eastAsia="ja-JP"/>
                          </w:rPr>
                          <w:t>する。</w:t>
                        </w:r>
                      </w:p>
                      <w:p w:rsidR="00012E96" w:rsidRPr="00D44FB8" w:rsidRDefault="00012E96" w:rsidP="00B93C72">
                        <w:pPr>
                          <w:spacing w:line="240" w:lineRule="exact"/>
                          <w:rPr>
                            <w:sz w:val="20"/>
                            <w:szCs w:val="20"/>
                            <w:lang w:eastAsia="ja-JP"/>
                          </w:rPr>
                        </w:pPr>
                        <w:r w:rsidRPr="00D44FB8">
                          <w:rPr>
                            <w:rFonts w:hint="eastAsia"/>
                            <w:sz w:val="20"/>
                            <w:szCs w:val="20"/>
                            <w:lang w:eastAsia="ja-JP"/>
                          </w:rPr>
                          <w:t>・</w:t>
                        </w:r>
                        <w:r w:rsidRPr="00D44FB8">
                          <w:rPr>
                            <w:sz w:val="20"/>
                            <w:szCs w:val="20"/>
                            <w:lang w:eastAsia="ja-JP"/>
                          </w:rPr>
                          <w:t>内服薬・吸入薬があれば服用、吸入を指示</w:t>
                        </w:r>
                        <w:r>
                          <w:rPr>
                            <w:rFonts w:hint="eastAsia"/>
                            <w:sz w:val="20"/>
                            <w:szCs w:val="20"/>
                            <w:lang w:eastAsia="ja-JP"/>
                          </w:rPr>
                          <w:t>する。</w:t>
                        </w:r>
                      </w:p>
                      <w:p w:rsidR="00012E96" w:rsidRPr="00D44FB8" w:rsidRDefault="00012E96" w:rsidP="00B93C72">
                        <w:pPr>
                          <w:spacing w:line="240" w:lineRule="exact"/>
                          <w:rPr>
                            <w:sz w:val="20"/>
                            <w:szCs w:val="20"/>
                            <w:lang w:eastAsia="ja-JP"/>
                          </w:rPr>
                        </w:pPr>
                        <w:r w:rsidRPr="00D44FB8">
                          <w:rPr>
                            <w:rFonts w:hint="eastAsia"/>
                            <w:sz w:val="20"/>
                            <w:szCs w:val="20"/>
                            <w:lang w:eastAsia="ja-JP"/>
                          </w:rPr>
                          <w:t>・</w:t>
                        </w:r>
                        <w:r w:rsidRPr="00420E6E">
                          <w:rPr>
                            <w:rFonts w:hint="eastAsia"/>
                            <w:sz w:val="20"/>
                            <w:szCs w:val="20"/>
                            <w:lang w:eastAsia="ja-JP"/>
                          </w:rPr>
                          <w:t>エピペン</w:t>
                        </w:r>
                        <w:r w:rsidRPr="00420E6E">
                          <w:rPr>
                            <w:rFonts w:hint="eastAsia"/>
                            <w:sz w:val="20"/>
                            <w:szCs w:val="20"/>
                            <w:lang w:eastAsia="ja-JP"/>
                          </w:rPr>
                          <w:t>®</w:t>
                        </w:r>
                        <w:r w:rsidRPr="00D44FB8">
                          <w:rPr>
                            <w:rFonts w:hint="eastAsia"/>
                            <w:sz w:val="20"/>
                            <w:szCs w:val="20"/>
                            <w:lang w:eastAsia="ja-JP"/>
                          </w:rPr>
                          <w:t>が</w:t>
                        </w:r>
                        <w:r w:rsidRPr="00D44FB8">
                          <w:rPr>
                            <w:sz w:val="20"/>
                            <w:szCs w:val="20"/>
                            <w:lang w:eastAsia="ja-JP"/>
                          </w:rPr>
                          <w:t>あれば本人に持たせる</w:t>
                        </w:r>
                        <w:r>
                          <w:rPr>
                            <w:rFonts w:hint="eastAsia"/>
                            <w:sz w:val="20"/>
                            <w:szCs w:val="20"/>
                            <w:lang w:eastAsia="ja-JP"/>
                          </w:rPr>
                          <w:t>。</w:t>
                        </w:r>
                      </w:p>
                      <w:p w:rsidR="00012E96" w:rsidRPr="00D44FB8" w:rsidRDefault="00012E96" w:rsidP="00B93C72">
                        <w:pPr>
                          <w:spacing w:line="240" w:lineRule="exact"/>
                          <w:rPr>
                            <w:sz w:val="20"/>
                            <w:szCs w:val="20"/>
                            <w:lang w:eastAsia="ja-JP"/>
                          </w:rPr>
                        </w:pPr>
                        <w:r w:rsidRPr="00D44FB8">
                          <w:rPr>
                            <w:rFonts w:hint="eastAsia"/>
                            <w:sz w:val="20"/>
                            <w:szCs w:val="20"/>
                            <w:lang w:eastAsia="ja-JP"/>
                          </w:rPr>
                          <w:t xml:space="preserve">　</w:t>
                        </w:r>
                      </w:p>
                    </w:txbxContent>
                  </v:textbox>
                </v:rect>
                <v:rect id="正方形/長方形 70" o:spid="_x0000_s1229" style="position:absolute;left:36947;top:-3034;width:35625;height:27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R3ccA&#10;AADcAAAADwAAAGRycy9kb3ducmV2LnhtbESPQWsCMRSE7wX/Q3iCl1KzFlnt1ihtQSoogrZUents&#10;XrOLm5clSXX990Yo9DjMzDfMbNHZRpzIh9qxgtEwA0FcOl2zUfD5sXyYgggRWWPjmBRcKMBi3rub&#10;YaHdmXd02kcjEoRDgQqqGNtCylBWZDEMXUucvB/nLcYkvZHa4znBbSMfsyyXFmtOCxW29FZRedz/&#10;WgWvx6/ddmKma9/mT5v3++9D3pmDUoN+9/IMIlIX/8N/7ZVWMM5HcDuTj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zUd3HAAAA3AAAAA8AAAAAAAAAAAAAAAAAmAIAAGRy&#10;cy9kb3ducmV2LnhtbFBLBQYAAAAABAAEAPUAAACMAwAAAAA=&#10;" strokeweight="1pt">
                  <v:textbox>
                    <w:txbxContent>
                      <w:p w:rsidR="00012E96" w:rsidRPr="00D44FB8" w:rsidRDefault="00012E96" w:rsidP="00B93C72">
                        <w:pPr>
                          <w:spacing w:line="240" w:lineRule="exact"/>
                          <w:rPr>
                            <w:b/>
                            <w:sz w:val="20"/>
                            <w:szCs w:val="20"/>
                            <w:lang w:eastAsia="ja-JP"/>
                          </w:rPr>
                        </w:pPr>
                        <w:r w:rsidRPr="00D44FB8">
                          <w:rPr>
                            <w:rFonts w:hint="eastAsia"/>
                            <w:b/>
                            <w:sz w:val="20"/>
                            <w:szCs w:val="20"/>
                            <w:lang w:eastAsia="ja-JP"/>
                          </w:rPr>
                          <w:t>管理職</w:t>
                        </w:r>
                        <w:r w:rsidRPr="00D44FB8">
                          <w:rPr>
                            <w:b/>
                            <w:sz w:val="20"/>
                            <w:szCs w:val="20"/>
                            <w:lang w:eastAsia="ja-JP"/>
                          </w:rPr>
                          <w:t>の働き</w:t>
                        </w:r>
                      </w:p>
                      <w:p w:rsidR="00012E96" w:rsidRPr="00D44FB8" w:rsidRDefault="00012E96" w:rsidP="00B93C72">
                        <w:pPr>
                          <w:spacing w:line="240" w:lineRule="exact"/>
                          <w:rPr>
                            <w:sz w:val="20"/>
                            <w:szCs w:val="20"/>
                            <w:lang w:eastAsia="ja-JP"/>
                          </w:rPr>
                        </w:pPr>
                        <w:r w:rsidRPr="00D44FB8">
                          <w:rPr>
                            <w:rFonts w:hint="eastAsia"/>
                            <w:sz w:val="20"/>
                            <w:szCs w:val="20"/>
                            <w:lang w:eastAsia="ja-JP"/>
                          </w:rPr>
                          <w:t>・</w:t>
                        </w:r>
                        <w:r w:rsidRPr="00D44FB8">
                          <w:rPr>
                            <w:sz w:val="20"/>
                            <w:szCs w:val="20"/>
                            <w:lang w:eastAsia="ja-JP"/>
                          </w:rPr>
                          <w:t>対応者への指示</w:t>
                        </w:r>
                        <w:r>
                          <w:rPr>
                            <w:rFonts w:hint="eastAsia"/>
                            <w:sz w:val="20"/>
                            <w:szCs w:val="20"/>
                            <w:lang w:eastAsia="ja-JP"/>
                          </w:rPr>
                          <w:t>を</w:t>
                        </w:r>
                        <w:r>
                          <w:rPr>
                            <w:sz w:val="20"/>
                            <w:szCs w:val="20"/>
                            <w:lang w:eastAsia="ja-JP"/>
                          </w:rPr>
                          <w:t>する。</w:t>
                        </w:r>
                      </w:p>
                      <w:p w:rsidR="00012E96" w:rsidRPr="00D44FB8" w:rsidRDefault="00012E96" w:rsidP="00B93C72">
                        <w:pPr>
                          <w:spacing w:line="240" w:lineRule="exact"/>
                          <w:ind w:left="200" w:hangingChars="100" w:hanging="200"/>
                          <w:rPr>
                            <w:sz w:val="20"/>
                            <w:szCs w:val="20"/>
                            <w:lang w:eastAsia="ja-JP"/>
                          </w:rPr>
                        </w:pPr>
                        <w:r w:rsidRPr="00D44FB8">
                          <w:rPr>
                            <w:rFonts w:hint="eastAsia"/>
                            <w:sz w:val="20"/>
                            <w:szCs w:val="20"/>
                            <w:lang w:eastAsia="ja-JP"/>
                          </w:rPr>
                          <w:t>・</w:t>
                        </w:r>
                        <w:r w:rsidRPr="00D44FB8">
                          <w:rPr>
                            <w:sz w:val="20"/>
                            <w:szCs w:val="20"/>
                            <w:lang w:eastAsia="ja-JP"/>
                          </w:rPr>
                          <w:t>救急車要請、保護者への連絡、</w:t>
                        </w:r>
                        <w:r w:rsidRPr="00D44FB8">
                          <w:rPr>
                            <w:rFonts w:hint="eastAsia"/>
                            <w:sz w:val="20"/>
                            <w:szCs w:val="20"/>
                            <w:lang w:eastAsia="ja-JP"/>
                          </w:rPr>
                          <w:t>応急処置</w:t>
                        </w:r>
                        <w:r w:rsidRPr="00D44FB8">
                          <w:rPr>
                            <w:sz w:val="20"/>
                            <w:szCs w:val="20"/>
                            <w:lang w:eastAsia="ja-JP"/>
                          </w:rPr>
                          <w:t>等適切な処置が行われているか確認</w:t>
                        </w:r>
                        <w:r>
                          <w:rPr>
                            <w:rFonts w:hint="eastAsia"/>
                            <w:sz w:val="20"/>
                            <w:szCs w:val="20"/>
                            <w:lang w:eastAsia="ja-JP"/>
                          </w:rPr>
                          <w:t>する</w:t>
                        </w:r>
                        <w:r>
                          <w:rPr>
                            <w:sz w:val="20"/>
                            <w:szCs w:val="20"/>
                            <w:lang w:eastAsia="ja-JP"/>
                          </w:rPr>
                          <w:t>。</w:t>
                        </w:r>
                      </w:p>
                      <w:p w:rsidR="00012E96" w:rsidRPr="00D44FB8" w:rsidRDefault="00012E96" w:rsidP="00B93C72">
                        <w:pPr>
                          <w:spacing w:line="240" w:lineRule="exact"/>
                          <w:ind w:left="200" w:hangingChars="100" w:hanging="200"/>
                          <w:rPr>
                            <w:sz w:val="20"/>
                            <w:szCs w:val="20"/>
                            <w:lang w:eastAsia="ja-JP"/>
                          </w:rPr>
                        </w:pPr>
                      </w:p>
                      <w:p w:rsidR="00012E96" w:rsidRPr="00D44FB8" w:rsidRDefault="00012E96" w:rsidP="00B93C72">
                        <w:pPr>
                          <w:spacing w:line="240" w:lineRule="exact"/>
                          <w:ind w:left="201" w:hangingChars="100" w:hanging="201"/>
                          <w:rPr>
                            <w:b/>
                            <w:sz w:val="20"/>
                            <w:szCs w:val="20"/>
                            <w:lang w:eastAsia="ja-JP"/>
                          </w:rPr>
                        </w:pPr>
                        <w:r w:rsidRPr="00D44FB8">
                          <w:rPr>
                            <w:rFonts w:hint="eastAsia"/>
                            <w:b/>
                            <w:sz w:val="20"/>
                            <w:szCs w:val="20"/>
                            <w:lang w:eastAsia="ja-JP"/>
                          </w:rPr>
                          <w:t>応援</w:t>
                        </w:r>
                        <w:r w:rsidRPr="00D44FB8">
                          <w:rPr>
                            <w:b/>
                            <w:sz w:val="20"/>
                            <w:szCs w:val="20"/>
                            <w:lang w:eastAsia="ja-JP"/>
                          </w:rPr>
                          <w:t>の</w:t>
                        </w:r>
                        <w:r w:rsidRPr="00D44FB8">
                          <w:rPr>
                            <w:rFonts w:hint="eastAsia"/>
                            <w:b/>
                            <w:sz w:val="20"/>
                            <w:szCs w:val="20"/>
                            <w:lang w:eastAsia="ja-JP"/>
                          </w:rPr>
                          <w:t>教職員</w:t>
                        </w:r>
                        <w:r w:rsidRPr="00D44FB8">
                          <w:rPr>
                            <w:b/>
                            <w:sz w:val="20"/>
                            <w:szCs w:val="20"/>
                            <w:lang w:eastAsia="ja-JP"/>
                          </w:rPr>
                          <w:t>の働き</w:t>
                        </w:r>
                      </w:p>
                      <w:p w:rsidR="00012E96" w:rsidRPr="00D44FB8" w:rsidRDefault="00012E96" w:rsidP="00B93C72">
                        <w:pPr>
                          <w:spacing w:line="240" w:lineRule="exact"/>
                          <w:ind w:left="200" w:hangingChars="100" w:hanging="200"/>
                          <w:rPr>
                            <w:sz w:val="20"/>
                            <w:szCs w:val="20"/>
                            <w:lang w:eastAsia="ja-JP"/>
                          </w:rPr>
                        </w:pPr>
                        <w:r w:rsidRPr="00D44FB8">
                          <w:rPr>
                            <w:rFonts w:hint="eastAsia"/>
                            <w:sz w:val="20"/>
                            <w:szCs w:val="20"/>
                            <w:lang w:eastAsia="ja-JP"/>
                          </w:rPr>
                          <w:t>・応急処置</w:t>
                        </w:r>
                        <w:r w:rsidRPr="00D44FB8">
                          <w:rPr>
                            <w:sz w:val="20"/>
                            <w:szCs w:val="20"/>
                            <w:lang w:eastAsia="ja-JP"/>
                          </w:rPr>
                          <w:t>に参加</w:t>
                        </w:r>
                        <w:r>
                          <w:rPr>
                            <w:rFonts w:hint="eastAsia"/>
                            <w:sz w:val="20"/>
                            <w:szCs w:val="20"/>
                            <w:lang w:eastAsia="ja-JP"/>
                          </w:rPr>
                          <w:t>する。</w:t>
                        </w:r>
                      </w:p>
                      <w:p w:rsidR="00012E96" w:rsidRPr="00D44FB8" w:rsidRDefault="00012E96" w:rsidP="00B93C72">
                        <w:pPr>
                          <w:spacing w:line="240" w:lineRule="exact"/>
                          <w:ind w:left="200" w:hangingChars="100" w:hanging="200"/>
                          <w:rPr>
                            <w:sz w:val="20"/>
                            <w:szCs w:val="20"/>
                            <w:lang w:eastAsia="ja-JP"/>
                          </w:rPr>
                        </w:pPr>
                        <w:r w:rsidRPr="00D44FB8">
                          <w:rPr>
                            <w:rFonts w:hint="eastAsia"/>
                            <w:sz w:val="20"/>
                            <w:szCs w:val="20"/>
                            <w:lang w:eastAsia="ja-JP"/>
                          </w:rPr>
                          <w:t>・基礎</w:t>
                        </w:r>
                        <w:r w:rsidRPr="00D44FB8">
                          <w:rPr>
                            <w:sz w:val="20"/>
                            <w:szCs w:val="20"/>
                            <w:lang w:eastAsia="ja-JP"/>
                          </w:rPr>
                          <w:t>情報</w:t>
                        </w:r>
                        <w:r>
                          <w:rPr>
                            <w:rFonts w:hint="eastAsia"/>
                            <w:sz w:val="20"/>
                            <w:szCs w:val="20"/>
                            <w:lang w:eastAsia="ja-JP"/>
                          </w:rPr>
                          <w:t>（学校生活</w:t>
                        </w:r>
                        <w:r w:rsidRPr="00D44FB8">
                          <w:rPr>
                            <w:rFonts w:hint="eastAsia"/>
                            <w:sz w:val="20"/>
                            <w:szCs w:val="20"/>
                            <w:lang w:eastAsia="ja-JP"/>
                          </w:rPr>
                          <w:t>管理</w:t>
                        </w:r>
                        <w:r w:rsidRPr="00D44FB8">
                          <w:rPr>
                            <w:sz w:val="20"/>
                            <w:szCs w:val="20"/>
                            <w:lang w:eastAsia="ja-JP"/>
                          </w:rPr>
                          <w:t>指導表等</w:t>
                        </w:r>
                        <w:r>
                          <w:rPr>
                            <w:rFonts w:hint="eastAsia"/>
                            <w:sz w:val="20"/>
                            <w:szCs w:val="20"/>
                            <w:lang w:eastAsia="ja-JP"/>
                          </w:rPr>
                          <w:t>）</w:t>
                        </w:r>
                        <w:r w:rsidRPr="00D44FB8">
                          <w:rPr>
                            <w:sz w:val="20"/>
                            <w:szCs w:val="20"/>
                            <w:lang w:eastAsia="ja-JP"/>
                          </w:rPr>
                          <w:t>の確認</w:t>
                        </w:r>
                        <w:r>
                          <w:rPr>
                            <w:rFonts w:hint="eastAsia"/>
                            <w:sz w:val="20"/>
                            <w:szCs w:val="20"/>
                            <w:lang w:eastAsia="ja-JP"/>
                          </w:rPr>
                          <w:t>を</w:t>
                        </w:r>
                        <w:r>
                          <w:rPr>
                            <w:sz w:val="20"/>
                            <w:szCs w:val="20"/>
                            <w:lang w:eastAsia="ja-JP"/>
                          </w:rPr>
                          <w:t>する。</w:t>
                        </w:r>
                      </w:p>
                      <w:p w:rsidR="00012E96" w:rsidRPr="00D44FB8" w:rsidRDefault="00012E96" w:rsidP="00B93C72">
                        <w:pPr>
                          <w:spacing w:line="240" w:lineRule="exact"/>
                          <w:ind w:left="200" w:hangingChars="100" w:hanging="200"/>
                          <w:rPr>
                            <w:sz w:val="20"/>
                            <w:szCs w:val="20"/>
                            <w:lang w:eastAsia="ja-JP"/>
                          </w:rPr>
                        </w:pPr>
                        <w:r w:rsidRPr="00D44FB8">
                          <w:rPr>
                            <w:rFonts w:hint="eastAsia"/>
                            <w:sz w:val="20"/>
                            <w:szCs w:val="20"/>
                            <w:lang w:eastAsia="ja-JP"/>
                          </w:rPr>
                          <w:t>・</w:t>
                        </w:r>
                        <w:r w:rsidRPr="00420E6E">
                          <w:rPr>
                            <w:rFonts w:hint="eastAsia"/>
                            <w:sz w:val="20"/>
                            <w:szCs w:val="20"/>
                            <w:lang w:eastAsia="ja-JP"/>
                          </w:rPr>
                          <w:t>エピペン</w:t>
                        </w:r>
                        <w:r w:rsidRPr="00420E6E">
                          <w:rPr>
                            <w:rFonts w:hint="eastAsia"/>
                            <w:sz w:val="20"/>
                            <w:szCs w:val="20"/>
                            <w:lang w:eastAsia="ja-JP"/>
                          </w:rPr>
                          <w:t>®</w:t>
                        </w:r>
                        <w:r w:rsidRPr="00D44FB8">
                          <w:rPr>
                            <w:rFonts w:hint="eastAsia"/>
                            <w:sz w:val="20"/>
                            <w:szCs w:val="20"/>
                            <w:lang w:eastAsia="ja-JP"/>
                          </w:rPr>
                          <w:t>・</w:t>
                        </w:r>
                        <w:r w:rsidRPr="00D44FB8">
                          <w:rPr>
                            <w:sz w:val="20"/>
                            <w:szCs w:val="20"/>
                            <w:lang w:eastAsia="ja-JP"/>
                          </w:rPr>
                          <w:t>内服薬・吸入薬があれば準備</w:t>
                        </w:r>
                        <w:r>
                          <w:rPr>
                            <w:rFonts w:hint="eastAsia"/>
                            <w:sz w:val="20"/>
                            <w:szCs w:val="20"/>
                            <w:lang w:eastAsia="ja-JP"/>
                          </w:rPr>
                          <w:t>を</w:t>
                        </w:r>
                        <w:r>
                          <w:rPr>
                            <w:sz w:val="20"/>
                            <w:szCs w:val="20"/>
                            <w:lang w:eastAsia="ja-JP"/>
                          </w:rPr>
                          <w:t>する。</w:t>
                        </w:r>
                      </w:p>
                      <w:p w:rsidR="00012E96" w:rsidRPr="00D44FB8" w:rsidRDefault="00012E96" w:rsidP="00B93C72">
                        <w:pPr>
                          <w:spacing w:line="240" w:lineRule="exact"/>
                          <w:ind w:left="200" w:hangingChars="100" w:hanging="200"/>
                          <w:rPr>
                            <w:sz w:val="20"/>
                            <w:szCs w:val="20"/>
                            <w:lang w:eastAsia="ja-JP"/>
                          </w:rPr>
                        </w:pPr>
                        <w:r w:rsidRPr="00D44FB8">
                          <w:rPr>
                            <w:rFonts w:hint="eastAsia"/>
                            <w:sz w:val="20"/>
                            <w:szCs w:val="20"/>
                            <w:lang w:eastAsia="ja-JP"/>
                          </w:rPr>
                          <w:t>・記録</w:t>
                        </w:r>
                        <w:r>
                          <w:rPr>
                            <w:rFonts w:hint="eastAsia"/>
                            <w:sz w:val="20"/>
                            <w:szCs w:val="20"/>
                            <w:lang w:eastAsia="ja-JP"/>
                          </w:rPr>
                          <w:t>（</w:t>
                        </w:r>
                        <w:r>
                          <w:rPr>
                            <w:sz w:val="20"/>
                            <w:szCs w:val="20"/>
                            <w:lang w:eastAsia="ja-JP"/>
                          </w:rPr>
                          <w:t>様式８－</w:t>
                        </w:r>
                        <w:r>
                          <w:rPr>
                            <w:rFonts w:hint="eastAsia"/>
                            <w:sz w:val="20"/>
                            <w:szCs w:val="20"/>
                            <w:lang w:eastAsia="ja-JP"/>
                          </w:rPr>
                          <w:t>①・②</w:t>
                        </w:r>
                        <w:r>
                          <w:rPr>
                            <w:sz w:val="20"/>
                            <w:szCs w:val="20"/>
                            <w:lang w:eastAsia="ja-JP"/>
                          </w:rPr>
                          <w:t>）</w:t>
                        </w:r>
                        <w:r>
                          <w:rPr>
                            <w:rFonts w:hint="eastAsia"/>
                            <w:sz w:val="20"/>
                            <w:szCs w:val="20"/>
                            <w:lang w:eastAsia="ja-JP"/>
                          </w:rPr>
                          <w:t>を</w:t>
                        </w:r>
                        <w:r>
                          <w:rPr>
                            <w:sz w:val="20"/>
                            <w:szCs w:val="20"/>
                            <w:lang w:eastAsia="ja-JP"/>
                          </w:rPr>
                          <w:t>する。</w:t>
                        </w:r>
                      </w:p>
                      <w:p w:rsidR="00012E96" w:rsidRPr="00D44FB8" w:rsidRDefault="00012E96" w:rsidP="00B93C72">
                        <w:pPr>
                          <w:spacing w:line="240" w:lineRule="exact"/>
                          <w:ind w:left="200" w:hangingChars="100" w:hanging="200"/>
                          <w:rPr>
                            <w:sz w:val="20"/>
                            <w:szCs w:val="20"/>
                            <w:lang w:eastAsia="ja-JP"/>
                          </w:rPr>
                        </w:pPr>
                        <w:r w:rsidRPr="00D44FB8">
                          <w:rPr>
                            <w:rFonts w:hint="eastAsia"/>
                            <w:sz w:val="20"/>
                            <w:szCs w:val="20"/>
                            <w:lang w:eastAsia="ja-JP"/>
                          </w:rPr>
                          <w:t>・</w:t>
                        </w:r>
                        <w:r w:rsidRPr="00D44FB8">
                          <w:rPr>
                            <w:sz w:val="20"/>
                            <w:szCs w:val="20"/>
                            <w:lang w:eastAsia="ja-JP"/>
                          </w:rPr>
                          <w:t>保護者へ連絡</w:t>
                        </w:r>
                        <w:r>
                          <w:rPr>
                            <w:rFonts w:hint="eastAsia"/>
                            <w:sz w:val="20"/>
                            <w:szCs w:val="20"/>
                            <w:lang w:eastAsia="ja-JP"/>
                          </w:rPr>
                          <w:t>を</w:t>
                        </w:r>
                        <w:r>
                          <w:rPr>
                            <w:sz w:val="20"/>
                            <w:szCs w:val="20"/>
                            <w:lang w:eastAsia="ja-JP"/>
                          </w:rPr>
                          <w:t>する。</w:t>
                        </w:r>
                      </w:p>
                      <w:p w:rsidR="00012E96" w:rsidRPr="00D44FB8" w:rsidRDefault="00012E96" w:rsidP="00B93C72">
                        <w:pPr>
                          <w:spacing w:line="240" w:lineRule="exact"/>
                          <w:ind w:left="200" w:hangingChars="100" w:hanging="200"/>
                          <w:rPr>
                            <w:sz w:val="20"/>
                            <w:szCs w:val="20"/>
                            <w:lang w:eastAsia="ja-JP"/>
                          </w:rPr>
                        </w:pPr>
                        <w:r w:rsidRPr="00D44FB8">
                          <w:rPr>
                            <w:rFonts w:hint="eastAsia"/>
                            <w:sz w:val="20"/>
                            <w:szCs w:val="20"/>
                            <w:lang w:eastAsia="ja-JP"/>
                          </w:rPr>
                          <w:t>・</w:t>
                        </w:r>
                        <w:r w:rsidRPr="00D44FB8">
                          <w:rPr>
                            <w:sz w:val="20"/>
                            <w:szCs w:val="20"/>
                            <w:lang w:eastAsia="ja-JP"/>
                          </w:rPr>
                          <w:t>周囲の児童生徒の管理、</w:t>
                        </w:r>
                        <w:r w:rsidRPr="00D44FB8">
                          <w:rPr>
                            <w:rFonts w:hint="eastAsia"/>
                            <w:sz w:val="20"/>
                            <w:szCs w:val="20"/>
                            <w:lang w:eastAsia="ja-JP"/>
                          </w:rPr>
                          <w:t>救急隊</w:t>
                        </w:r>
                        <w:r w:rsidRPr="00D44FB8">
                          <w:rPr>
                            <w:sz w:val="20"/>
                            <w:szCs w:val="20"/>
                            <w:lang w:eastAsia="ja-JP"/>
                          </w:rPr>
                          <w:t>の誘導　など</w:t>
                        </w:r>
                      </w:p>
                    </w:txbxContent>
                  </v:textbox>
                </v:rect>
              </v:group>
            </w:pict>
          </mc:Fallback>
        </mc:AlternateContent>
      </w:r>
    </w:p>
    <w:p w:rsidR="00B93C72" w:rsidRDefault="00B93C72" w:rsidP="00B93C72">
      <w:pPr>
        <w:rPr>
          <w:sz w:val="28"/>
          <w:szCs w:val="28"/>
          <w:lang w:eastAsia="ja-JP"/>
        </w:rPr>
      </w:pPr>
    </w:p>
    <w:p w:rsidR="00B93C72" w:rsidRDefault="00B93C72" w:rsidP="00B93C72">
      <w:pPr>
        <w:rPr>
          <w:sz w:val="28"/>
          <w:szCs w:val="28"/>
          <w:lang w:eastAsia="ja-JP"/>
        </w:rPr>
      </w:pPr>
    </w:p>
    <w:p w:rsidR="00B93C72" w:rsidRDefault="00B93C72" w:rsidP="00B93C72">
      <w:pPr>
        <w:rPr>
          <w:sz w:val="28"/>
          <w:szCs w:val="28"/>
          <w:lang w:eastAsia="ja-JP"/>
        </w:rPr>
      </w:pPr>
    </w:p>
    <w:p w:rsidR="00B93C72" w:rsidRDefault="00B93C72" w:rsidP="00B93C72">
      <w:pPr>
        <w:rPr>
          <w:sz w:val="28"/>
          <w:szCs w:val="28"/>
          <w:lang w:eastAsia="ja-JP"/>
        </w:rPr>
      </w:pPr>
    </w:p>
    <w:p w:rsidR="00B93C72" w:rsidRDefault="00B93C72" w:rsidP="00B93C72">
      <w:pPr>
        <w:rPr>
          <w:sz w:val="28"/>
          <w:szCs w:val="28"/>
          <w:lang w:eastAsia="ja-JP"/>
        </w:rPr>
      </w:pPr>
    </w:p>
    <w:p w:rsidR="00B93C72" w:rsidRDefault="007B3689" w:rsidP="00B93C72">
      <w:pPr>
        <w:rPr>
          <w:sz w:val="28"/>
          <w:szCs w:val="28"/>
          <w:lang w:eastAsia="ja-JP"/>
        </w:rPr>
      </w:pPr>
      <w:r>
        <w:rPr>
          <w:noProof/>
          <w:sz w:val="28"/>
          <w:szCs w:val="28"/>
          <w:lang w:eastAsia="ja-JP"/>
        </w:rPr>
        <mc:AlternateContent>
          <mc:Choice Requires="wps">
            <w:drawing>
              <wp:anchor distT="0" distB="0" distL="114300" distR="114300" simplePos="0" relativeHeight="251816448" behindDoc="0" locked="0" layoutInCell="1" allowOverlap="1" wp14:anchorId="1D86FAD9" wp14:editId="5E521B77">
                <wp:simplePos x="0" y="0"/>
                <wp:positionH relativeFrom="column">
                  <wp:posOffset>1386205</wp:posOffset>
                </wp:positionH>
                <wp:positionV relativeFrom="paragraph">
                  <wp:posOffset>136525</wp:posOffset>
                </wp:positionV>
                <wp:extent cx="1978660" cy="584835"/>
                <wp:effectExtent l="0" t="3175" r="0" b="2540"/>
                <wp:wrapNone/>
                <wp:docPr id="458" name="正方形/長方形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8660"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thickThin" algn="ctr">
                              <a:solidFill>
                                <a:srgbClr val="000000"/>
                              </a:solidFill>
                              <a:miter lim="800000"/>
                              <a:headEnd/>
                              <a:tailEnd/>
                            </a14:hiddenLine>
                          </a:ext>
                        </a:extLst>
                      </wps:spPr>
                      <wps:txbx>
                        <w:txbxContent>
                          <w:p w:rsidR="00012E96" w:rsidRPr="00495BA8" w:rsidRDefault="00012E96" w:rsidP="00B93C72">
                            <w:pPr>
                              <w:spacing w:line="240" w:lineRule="exact"/>
                              <w:rPr>
                                <w:b/>
                                <w:sz w:val="16"/>
                                <w:szCs w:val="16"/>
                                <w:lang w:eastAsia="ja-JP"/>
                              </w:rPr>
                            </w:pPr>
                            <w:r w:rsidRPr="00495BA8">
                              <w:rPr>
                                <w:rFonts w:hint="eastAsia"/>
                                <w:b/>
                                <w:sz w:val="16"/>
                                <w:szCs w:val="16"/>
                                <w:lang w:eastAsia="ja-JP"/>
                              </w:rPr>
                              <w:t>意識が</w:t>
                            </w:r>
                            <w:r w:rsidRPr="00495BA8">
                              <w:rPr>
                                <w:b/>
                                <w:sz w:val="16"/>
                                <w:szCs w:val="16"/>
                                <w:lang w:eastAsia="ja-JP"/>
                              </w:rPr>
                              <w:t>ある</w:t>
                            </w:r>
                            <w:r w:rsidRPr="00495BA8">
                              <w:rPr>
                                <w:rFonts w:hint="eastAsia"/>
                                <w:b/>
                                <w:sz w:val="16"/>
                                <w:szCs w:val="16"/>
                                <w:lang w:eastAsia="ja-JP"/>
                              </w:rPr>
                              <w:t>時</w:t>
                            </w:r>
                          </w:p>
                          <w:p w:rsidR="00012E96" w:rsidRDefault="00012E96" w:rsidP="00B93C72">
                            <w:pPr>
                              <w:spacing w:line="240" w:lineRule="exact"/>
                              <w:ind w:firstLineChars="100" w:firstLine="140"/>
                              <w:rPr>
                                <w:sz w:val="14"/>
                                <w:szCs w:val="14"/>
                                <w:lang w:eastAsia="ja-JP"/>
                              </w:rPr>
                            </w:pPr>
                            <w:r w:rsidRPr="00495BA8">
                              <w:rPr>
                                <w:rFonts w:hint="eastAsia"/>
                                <w:sz w:val="14"/>
                                <w:szCs w:val="14"/>
                                <w:lang w:eastAsia="ja-JP"/>
                              </w:rPr>
                              <w:t>※</w:t>
                            </w:r>
                            <w:r w:rsidRPr="00495BA8">
                              <w:rPr>
                                <w:sz w:val="14"/>
                                <w:szCs w:val="14"/>
                                <w:lang w:eastAsia="ja-JP"/>
                              </w:rPr>
                              <w:t>呼吸困難があれば座らせても良いが</w:t>
                            </w:r>
                          </w:p>
                          <w:p w:rsidR="00012E96" w:rsidRPr="00495BA8" w:rsidRDefault="00012E96" w:rsidP="00B93C72">
                            <w:pPr>
                              <w:spacing w:line="240" w:lineRule="exact"/>
                              <w:ind w:firstLineChars="200" w:firstLine="280"/>
                              <w:rPr>
                                <w:sz w:val="14"/>
                                <w:szCs w:val="14"/>
                              </w:rPr>
                            </w:pPr>
                            <w:r w:rsidRPr="00495BA8">
                              <w:rPr>
                                <w:sz w:val="14"/>
                                <w:szCs w:val="14"/>
                              </w:rPr>
                              <w:t>立たせない</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4" o:spid="_x0000_s1230" style="position:absolute;margin-left:109.15pt;margin-top:10.75pt;width:155.8pt;height:46.0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" filled="f" stroked="f" strokeweight="3pt">
                <v:stroke linestyle="thickThin"/>
                <v:textbox>
                  <w:txbxContent>
                    <w:p w:rsidR="00012E96" w:rsidRPr="00495BA8" w:rsidRDefault="00012E96" w:rsidP="00B93C72">
                      <w:pPr>
                        <w:spacing w:line="240" w:lineRule="exact"/>
                        <w:rPr>
                          <w:b/>
                          <w:sz w:val="16"/>
                          <w:szCs w:val="16"/>
                          <w:lang w:eastAsia="ja-JP"/>
                        </w:rPr>
                      </w:pPr>
                      <w:r w:rsidRPr="00495BA8">
                        <w:rPr>
                          <w:rFonts w:hint="eastAsia"/>
                          <w:b/>
                          <w:sz w:val="16"/>
                          <w:szCs w:val="16"/>
                          <w:lang w:eastAsia="ja-JP"/>
                        </w:rPr>
                        <w:t>意識が</w:t>
                      </w:r>
                      <w:r w:rsidRPr="00495BA8">
                        <w:rPr>
                          <w:b/>
                          <w:sz w:val="16"/>
                          <w:szCs w:val="16"/>
                          <w:lang w:eastAsia="ja-JP"/>
                        </w:rPr>
                        <w:t>ある</w:t>
                      </w:r>
                      <w:r w:rsidRPr="00495BA8">
                        <w:rPr>
                          <w:rFonts w:hint="eastAsia"/>
                          <w:b/>
                          <w:sz w:val="16"/>
                          <w:szCs w:val="16"/>
                          <w:lang w:eastAsia="ja-JP"/>
                        </w:rPr>
                        <w:t>時</w:t>
                      </w:r>
                    </w:p>
                    <w:p w:rsidR="00012E96" w:rsidRDefault="00012E96" w:rsidP="00B93C72">
                      <w:pPr>
                        <w:spacing w:line="240" w:lineRule="exact"/>
                        <w:ind w:firstLineChars="100" w:firstLine="140"/>
                        <w:rPr>
                          <w:sz w:val="14"/>
                          <w:szCs w:val="14"/>
                          <w:lang w:eastAsia="ja-JP"/>
                        </w:rPr>
                      </w:pPr>
                      <w:r w:rsidRPr="00495BA8">
                        <w:rPr>
                          <w:rFonts w:hint="eastAsia"/>
                          <w:sz w:val="14"/>
                          <w:szCs w:val="14"/>
                          <w:lang w:eastAsia="ja-JP"/>
                        </w:rPr>
                        <w:t>※</w:t>
                      </w:r>
                      <w:r w:rsidRPr="00495BA8">
                        <w:rPr>
                          <w:sz w:val="14"/>
                          <w:szCs w:val="14"/>
                          <w:lang w:eastAsia="ja-JP"/>
                        </w:rPr>
                        <w:t>呼吸困難があれば座らせても良いが</w:t>
                      </w:r>
                    </w:p>
                    <w:p w:rsidR="00012E96" w:rsidRPr="00495BA8" w:rsidRDefault="00012E96" w:rsidP="00B93C72">
                      <w:pPr>
                        <w:spacing w:line="240" w:lineRule="exact"/>
                        <w:ind w:firstLineChars="200" w:firstLine="280"/>
                        <w:rPr>
                          <w:sz w:val="14"/>
                          <w:szCs w:val="14"/>
                        </w:rPr>
                      </w:pPr>
                      <w:r w:rsidRPr="00495BA8">
                        <w:rPr>
                          <w:sz w:val="14"/>
                          <w:szCs w:val="14"/>
                        </w:rPr>
                        <w:t>立たせない</w:t>
                      </w:r>
                    </w:p>
                  </w:txbxContent>
                </v:textbox>
              </v:rect>
            </w:pict>
          </mc:Fallback>
        </mc:AlternateContent>
      </w:r>
    </w:p>
    <w:p w:rsidR="00B93C72" w:rsidRDefault="007B3689" w:rsidP="00B93C72">
      <w:pPr>
        <w:rPr>
          <w:sz w:val="28"/>
          <w:szCs w:val="28"/>
          <w:lang w:eastAsia="ja-JP"/>
        </w:rPr>
      </w:pPr>
      <w:r>
        <w:rPr>
          <w:noProof/>
          <w:sz w:val="28"/>
          <w:szCs w:val="28"/>
          <w:lang w:eastAsia="ja-JP"/>
        </w:rPr>
        <w:drawing>
          <wp:anchor distT="0" distB="0" distL="114300" distR="114300" simplePos="0" relativeHeight="251815424" behindDoc="0" locked="0" layoutInCell="1" allowOverlap="1" wp14:anchorId="0EF48CC2" wp14:editId="56C8B0DD">
            <wp:simplePos x="0" y="0"/>
            <wp:positionH relativeFrom="column">
              <wp:posOffset>196215</wp:posOffset>
            </wp:positionH>
            <wp:positionV relativeFrom="paragraph">
              <wp:posOffset>-6350</wp:posOffset>
            </wp:positionV>
            <wp:extent cx="1079500" cy="383540"/>
            <wp:effectExtent l="0" t="0" r="6350" b="0"/>
            <wp:wrapNone/>
            <wp:docPr id="1968"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9500" cy="383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3C72" w:rsidRDefault="007B3689" w:rsidP="00B93C72">
      <w:pPr>
        <w:rPr>
          <w:sz w:val="28"/>
          <w:szCs w:val="28"/>
          <w:lang w:eastAsia="ja-JP"/>
        </w:rPr>
      </w:pPr>
      <w:r>
        <w:rPr>
          <w:rFonts w:hint="eastAsia"/>
          <w:noProof/>
          <w:sz w:val="28"/>
          <w:szCs w:val="28"/>
          <w:lang w:eastAsia="ja-JP"/>
        </w:rPr>
        <mc:AlternateContent>
          <mc:Choice Requires="wps">
            <w:drawing>
              <wp:anchor distT="0" distB="0" distL="114300" distR="114300" simplePos="0" relativeHeight="251817472" behindDoc="0" locked="0" layoutInCell="1" allowOverlap="1" wp14:anchorId="6C35E593" wp14:editId="6AB529B1">
                <wp:simplePos x="0" y="0"/>
                <wp:positionH relativeFrom="column">
                  <wp:posOffset>1386205</wp:posOffset>
                </wp:positionH>
                <wp:positionV relativeFrom="paragraph">
                  <wp:posOffset>184785</wp:posOffset>
                </wp:positionV>
                <wp:extent cx="1540510" cy="391795"/>
                <wp:effectExtent l="0" t="3810" r="0" b="4445"/>
                <wp:wrapNone/>
                <wp:docPr id="457" name="正方形/長方形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0510" cy="39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thickThin" algn="ctr">
                              <a:solidFill>
                                <a:srgbClr val="000000"/>
                              </a:solidFill>
                              <a:miter lim="800000"/>
                              <a:headEnd/>
                              <a:tailEnd/>
                            </a14:hiddenLine>
                          </a:ext>
                        </a:extLst>
                      </wps:spPr>
                      <wps:txbx>
                        <w:txbxContent>
                          <w:p w:rsidR="00012E96" w:rsidRDefault="00012E96" w:rsidP="00B93C72">
                            <w:pPr>
                              <w:spacing w:line="240" w:lineRule="exact"/>
                              <w:rPr>
                                <w:b/>
                                <w:sz w:val="16"/>
                                <w:szCs w:val="16"/>
                                <w:lang w:eastAsia="ja-JP"/>
                              </w:rPr>
                            </w:pPr>
                            <w:r w:rsidRPr="00495BA8">
                              <w:rPr>
                                <w:rFonts w:hint="eastAsia"/>
                                <w:b/>
                                <w:sz w:val="16"/>
                                <w:szCs w:val="16"/>
                                <w:lang w:eastAsia="ja-JP"/>
                              </w:rPr>
                              <w:t>意識が</w:t>
                            </w:r>
                            <w:r>
                              <w:rPr>
                                <w:rFonts w:hint="eastAsia"/>
                                <w:b/>
                                <w:sz w:val="16"/>
                                <w:szCs w:val="16"/>
                                <w:lang w:eastAsia="ja-JP"/>
                              </w:rPr>
                              <w:t>ない</w:t>
                            </w:r>
                            <w:r w:rsidRPr="00495BA8">
                              <w:rPr>
                                <w:rFonts w:hint="eastAsia"/>
                                <w:b/>
                                <w:sz w:val="16"/>
                                <w:szCs w:val="16"/>
                                <w:lang w:eastAsia="ja-JP"/>
                              </w:rPr>
                              <w:t>時</w:t>
                            </w:r>
                          </w:p>
                          <w:p w:rsidR="00012E96" w:rsidRPr="00495BA8" w:rsidRDefault="00012E96" w:rsidP="0023786F">
                            <w:pPr>
                              <w:spacing w:line="240" w:lineRule="exact"/>
                              <w:ind w:firstLineChars="100" w:firstLine="140"/>
                              <w:rPr>
                                <w:b/>
                                <w:sz w:val="16"/>
                                <w:szCs w:val="16"/>
                                <w:lang w:eastAsia="ja-JP"/>
                              </w:rPr>
                            </w:pPr>
                            <w:r w:rsidRPr="00495BA8">
                              <w:rPr>
                                <w:rFonts w:hint="eastAsia"/>
                                <w:sz w:val="14"/>
                                <w:szCs w:val="14"/>
                                <w:lang w:eastAsia="ja-JP"/>
                              </w:rPr>
                              <w:t>※</w:t>
                            </w:r>
                            <w:r>
                              <w:rPr>
                                <w:rFonts w:hint="eastAsia"/>
                                <w:sz w:val="14"/>
                                <w:szCs w:val="14"/>
                                <w:lang w:eastAsia="ja-JP"/>
                              </w:rPr>
                              <w:t xml:space="preserve"> </w:t>
                            </w:r>
                            <w:r>
                              <w:rPr>
                                <w:rFonts w:hint="eastAsia"/>
                                <w:sz w:val="14"/>
                                <w:szCs w:val="14"/>
                                <w:lang w:eastAsia="ja-JP"/>
                              </w:rPr>
                              <w:t>体と顔を横に向け寝かせる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5" o:spid="_x0000_s1231" style="position:absolute;margin-left:109.15pt;margin-top:14.55pt;width:121.3pt;height:30.8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" filled="f" stroked="f" strokeweight="3pt">
                <v:stroke linestyle="thickThin"/>
                <v:textbox>
                  <w:txbxContent>
                    <w:p w:rsidR="00012E96" w:rsidRDefault="00012E96" w:rsidP="00B93C72">
                      <w:pPr>
                        <w:spacing w:line="240" w:lineRule="exact"/>
                        <w:rPr>
                          <w:b/>
                          <w:sz w:val="16"/>
                          <w:szCs w:val="16"/>
                          <w:lang w:eastAsia="ja-JP"/>
                        </w:rPr>
                      </w:pPr>
                      <w:r w:rsidRPr="00495BA8">
                        <w:rPr>
                          <w:rFonts w:hint="eastAsia"/>
                          <w:b/>
                          <w:sz w:val="16"/>
                          <w:szCs w:val="16"/>
                          <w:lang w:eastAsia="ja-JP"/>
                        </w:rPr>
                        <w:t>意識が</w:t>
                      </w:r>
                      <w:r>
                        <w:rPr>
                          <w:rFonts w:hint="eastAsia"/>
                          <w:b/>
                          <w:sz w:val="16"/>
                          <w:szCs w:val="16"/>
                          <w:lang w:eastAsia="ja-JP"/>
                        </w:rPr>
                        <w:t>ない</w:t>
                      </w:r>
                      <w:r w:rsidRPr="00495BA8">
                        <w:rPr>
                          <w:rFonts w:hint="eastAsia"/>
                          <w:b/>
                          <w:sz w:val="16"/>
                          <w:szCs w:val="16"/>
                          <w:lang w:eastAsia="ja-JP"/>
                        </w:rPr>
                        <w:t>時</w:t>
                      </w:r>
                    </w:p>
                    <w:p w:rsidR="00012E96" w:rsidRPr="00495BA8" w:rsidRDefault="00012E96" w:rsidP="0023786F">
                      <w:pPr>
                        <w:spacing w:line="240" w:lineRule="exact"/>
                        <w:ind w:firstLineChars="100" w:firstLine="140"/>
                        <w:rPr>
                          <w:b/>
                          <w:sz w:val="16"/>
                          <w:szCs w:val="16"/>
                          <w:lang w:eastAsia="ja-JP"/>
                        </w:rPr>
                      </w:pPr>
                      <w:r w:rsidRPr="00495BA8">
                        <w:rPr>
                          <w:rFonts w:hint="eastAsia"/>
                          <w:sz w:val="14"/>
                          <w:szCs w:val="14"/>
                          <w:lang w:eastAsia="ja-JP"/>
                        </w:rPr>
                        <w:t>※</w:t>
                      </w:r>
                      <w:r>
                        <w:rPr>
                          <w:rFonts w:hint="eastAsia"/>
                          <w:sz w:val="14"/>
                          <w:szCs w:val="14"/>
                          <w:lang w:eastAsia="ja-JP"/>
                        </w:rPr>
                        <w:t xml:space="preserve"> </w:t>
                      </w:r>
                      <w:r>
                        <w:rPr>
                          <w:rFonts w:hint="eastAsia"/>
                          <w:sz w:val="14"/>
                          <w:szCs w:val="14"/>
                          <w:lang w:eastAsia="ja-JP"/>
                        </w:rPr>
                        <w:t>体と顔を横に向け寝かせる</w:t>
                      </w:r>
                    </w:p>
                  </w:txbxContent>
                </v:textbox>
              </v:rect>
            </w:pict>
          </mc:Fallback>
        </mc:AlternateContent>
      </w:r>
    </w:p>
    <w:p w:rsidR="00B93C72" w:rsidRDefault="007B3689" w:rsidP="00B93C72">
      <w:pPr>
        <w:rPr>
          <w:sz w:val="28"/>
          <w:szCs w:val="28"/>
          <w:lang w:eastAsia="ja-JP"/>
        </w:rPr>
      </w:pPr>
      <w:r>
        <w:rPr>
          <w:rFonts w:hint="eastAsia"/>
          <w:noProof/>
          <w:sz w:val="28"/>
          <w:szCs w:val="28"/>
          <w:lang w:eastAsia="ja-JP"/>
        </w:rPr>
        <w:drawing>
          <wp:anchor distT="0" distB="0" distL="114300" distR="114300" simplePos="0" relativeHeight="251818496" behindDoc="0" locked="0" layoutInCell="1" allowOverlap="1" wp14:anchorId="430D5DB7" wp14:editId="72D11D54">
            <wp:simplePos x="0" y="0"/>
            <wp:positionH relativeFrom="column">
              <wp:posOffset>325755</wp:posOffset>
            </wp:positionH>
            <wp:positionV relativeFrom="paragraph">
              <wp:posOffset>19050</wp:posOffset>
            </wp:positionV>
            <wp:extent cx="982980" cy="289560"/>
            <wp:effectExtent l="0" t="0" r="7620" b="0"/>
            <wp:wrapNone/>
            <wp:docPr id="1971"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3"/>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82980" cy="28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3C72" w:rsidRDefault="007B3689" w:rsidP="00B93C72">
      <w:pPr>
        <w:rPr>
          <w:sz w:val="28"/>
          <w:szCs w:val="28"/>
          <w:lang w:eastAsia="ja-JP"/>
        </w:rPr>
      </w:pPr>
      <w:r>
        <w:rPr>
          <w:noProof/>
          <w:lang w:eastAsia="ja-JP"/>
        </w:rPr>
        <mc:AlternateContent>
          <mc:Choice Requires="wps">
            <w:drawing>
              <wp:anchor distT="0" distB="0" distL="114300" distR="114300" simplePos="0" relativeHeight="251792896" behindDoc="0" locked="0" layoutInCell="1" allowOverlap="1" wp14:anchorId="5B5F1647" wp14:editId="69E677E2">
                <wp:simplePos x="0" y="0"/>
                <wp:positionH relativeFrom="margin">
                  <wp:align>center</wp:align>
                </wp:positionH>
                <wp:positionV relativeFrom="paragraph">
                  <wp:posOffset>149225</wp:posOffset>
                </wp:positionV>
                <wp:extent cx="454025" cy="189230"/>
                <wp:effectExtent l="38100" t="0" r="3175" b="39370"/>
                <wp:wrapNone/>
                <wp:docPr id="455" name="下矢印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025" cy="189230"/>
                        </a:xfrm>
                        <a:prstGeom prst="downArrow">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下矢印 83" o:spid="_x0000_s1026" type="#_x0000_t67" style="position:absolute;left:0;text-align:left;margin-left:0;margin-top:11.75pt;width:35.75pt;height:14.9pt;z-index:251792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" adj="10800" fillcolor="#5b9bd5" strokecolor="#5b9bd5" strokeweight="1pt">
                <v:path arrowok="t"/>
                <w10:wrap anchorx="margin"/>
              </v:shape>
            </w:pict>
          </mc:Fallback>
        </mc:AlternateContent>
      </w:r>
    </w:p>
    <w:p w:rsidR="00B93C72" w:rsidRDefault="007B3689" w:rsidP="00B93C72">
      <w:pPr>
        <w:rPr>
          <w:sz w:val="28"/>
          <w:szCs w:val="28"/>
          <w:lang w:eastAsia="ja-JP"/>
        </w:rPr>
      </w:pPr>
      <w:r>
        <w:rPr>
          <w:noProof/>
          <w:lang w:eastAsia="ja-JP"/>
        </w:rPr>
        <mc:AlternateContent>
          <mc:Choice Requires="wps">
            <w:drawing>
              <wp:anchor distT="0" distB="0" distL="114300" distR="114300" simplePos="0" relativeHeight="251796479" behindDoc="0" locked="0" layoutInCell="1" allowOverlap="1" wp14:anchorId="49920DFD" wp14:editId="032F8A8A">
                <wp:simplePos x="0" y="0"/>
                <wp:positionH relativeFrom="column">
                  <wp:posOffset>244475</wp:posOffset>
                </wp:positionH>
                <wp:positionV relativeFrom="paragraph">
                  <wp:posOffset>133985</wp:posOffset>
                </wp:positionV>
                <wp:extent cx="6239510" cy="796925"/>
                <wp:effectExtent l="19050" t="19050" r="27940" b="22225"/>
                <wp:wrapNone/>
                <wp:docPr id="454" name="正方形/長方形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9510" cy="796925"/>
                        </a:xfrm>
                        <a:prstGeom prst="rect">
                          <a:avLst/>
                        </a:prstGeom>
                        <a:solidFill>
                          <a:sysClr val="window" lastClr="FFFFFF"/>
                        </a:solidFill>
                        <a:ln w="38100" cap="flat" cmpd="thickThin" algn="ctr">
                          <a:solidFill>
                            <a:sysClr val="windowText" lastClr="000000"/>
                          </a:solidFill>
                          <a:prstDash val="solid"/>
                          <a:miter lim="800000"/>
                        </a:ln>
                        <a:effectLst/>
                      </wps:spPr>
                      <wps:txbx>
                        <w:txbxContent>
                          <w:p w:rsidR="00012E96" w:rsidRDefault="00012E96" w:rsidP="00B93C72">
                            <w:pPr>
                              <w:spacing w:line="200" w:lineRule="exact"/>
                              <w:rPr>
                                <w:sz w:val="20"/>
                                <w:szCs w:val="20"/>
                                <w:lang w:eastAsia="ja-JP"/>
                              </w:rPr>
                            </w:pPr>
                            <w:r w:rsidRPr="00420E6E">
                              <w:rPr>
                                <w:rFonts w:hint="eastAsia"/>
                                <w:sz w:val="20"/>
                                <w:szCs w:val="20"/>
                                <w:lang w:eastAsia="ja-JP"/>
                              </w:rPr>
                              <w:t>エピペン</w:t>
                            </w:r>
                            <w:r w:rsidRPr="00420E6E">
                              <w:rPr>
                                <w:rFonts w:hint="eastAsia"/>
                                <w:sz w:val="20"/>
                                <w:szCs w:val="20"/>
                                <w:lang w:eastAsia="ja-JP"/>
                              </w:rPr>
                              <w:t>®</w:t>
                            </w:r>
                            <w:r>
                              <w:rPr>
                                <w:rFonts w:hint="eastAsia"/>
                                <w:sz w:val="20"/>
                                <w:szCs w:val="20"/>
                                <w:lang w:eastAsia="ja-JP"/>
                              </w:rPr>
                              <w:t>が</w:t>
                            </w:r>
                            <w:r w:rsidRPr="00420E6E">
                              <w:rPr>
                                <w:sz w:val="20"/>
                                <w:szCs w:val="20"/>
                                <w:lang w:eastAsia="ja-JP"/>
                              </w:rPr>
                              <w:t>あれば</w:t>
                            </w:r>
                            <w:r>
                              <w:rPr>
                                <w:sz w:val="20"/>
                                <w:szCs w:val="20"/>
                                <w:lang w:eastAsia="ja-JP"/>
                              </w:rPr>
                              <w:t xml:space="preserve">注射　</w:t>
                            </w:r>
                            <w:r>
                              <w:rPr>
                                <w:rFonts w:hint="eastAsia"/>
                                <w:sz w:val="20"/>
                                <w:szCs w:val="20"/>
                                <w:lang w:eastAsia="ja-JP"/>
                              </w:rPr>
                              <w:t>一次</w:t>
                            </w:r>
                            <w:r>
                              <w:rPr>
                                <w:sz w:val="20"/>
                                <w:szCs w:val="20"/>
                                <w:lang w:eastAsia="ja-JP"/>
                              </w:rPr>
                              <w:t>救命処置</w:t>
                            </w:r>
                            <w:r>
                              <w:rPr>
                                <w:sz w:val="20"/>
                                <w:szCs w:val="20"/>
                                <w:lang w:eastAsia="ja-JP"/>
                              </w:rPr>
                              <w:t>(</w:t>
                            </w:r>
                            <w:r>
                              <w:rPr>
                                <w:sz w:val="20"/>
                                <w:szCs w:val="20"/>
                                <w:lang w:eastAsia="ja-JP"/>
                              </w:rPr>
                              <w:t>心肺蘇生・ＡＥＤ</w:t>
                            </w:r>
                            <w:r>
                              <w:rPr>
                                <w:rFonts w:hint="eastAsia"/>
                                <w:sz w:val="20"/>
                                <w:szCs w:val="20"/>
                                <w:lang w:eastAsia="ja-JP"/>
                              </w:rPr>
                              <w:t>)</w:t>
                            </w:r>
                          </w:p>
                          <w:p w:rsidR="00012E96" w:rsidRPr="005F48FD" w:rsidRDefault="00012E96" w:rsidP="00B93C72">
                            <w:pPr>
                              <w:spacing w:line="200" w:lineRule="exact"/>
                              <w:ind w:left="160" w:hangingChars="100" w:hanging="160"/>
                              <w:rPr>
                                <w:sz w:val="16"/>
                                <w:szCs w:val="16"/>
                                <w:lang w:eastAsia="ja-JP"/>
                              </w:rPr>
                            </w:pPr>
                            <w:r w:rsidRPr="005F48FD">
                              <w:rPr>
                                <w:rFonts w:hint="eastAsia"/>
                                <w:sz w:val="16"/>
                                <w:szCs w:val="16"/>
                                <w:lang w:eastAsia="ja-JP"/>
                              </w:rPr>
                              <w:t>○</w:t>
                            </w:r>
                            <w:r w:rsidRPr="00420E6E">
                              <w:rPr>
                                <w:rFonts w:hint="eastAsia"/>
                                <w:sz w:val="16"/>
                                <w:szCs w:val="16"/>
                                <w:lang w:eastAsia="ja-JP"/>
                              </w:rPr>
                              <w:t>エピペン</w:t>
                            </w:r>
                            <w:r w:rsidRPr="00420E6E">
                              <w:rPr>
                                <w:rFonts w:hint="eastAsia"/>
                                <w:sz w:val="16"/>
                                <w:szCs w:val="16"/>
                                <w:lang w:eastAsia="ja-JP"/>
                              </w:rPr>
                              <w:t>®</w:t>
                            </w:r>
                            <w:r w:rsidRPr="005F48FD">
                              <w:rPr>
                                <w:rFonts w:hint="eastAsia"/>
                                <w:sz w:val="16"/>
                                <w:szCs w:val="16"/>
                                <w:lang w:eastAsia="ja-JP"/>
                              </w:rPr>
                              <w:t>注射</w:t>
                            </w:r>
                            <w:r w:rsidRPr="005F48FD">
                              <w:rPr>
                                <w:sz w:val="16"/>
                                <w:szCs w:val="16"/>
                                <w:lang w:eastAsia="ja-JP"/>
                              </w:rPr>
                              <w:t>のタイミングについては、</w:t>
                            </w:r>
                            <w:r>
                              <w:rPr>
                                <w:rFonts w:hint="eastAsia"/>
                                <w:sz w:val="16"/>
                                <w:szCs w:val="16"/>
                                <w:lang w:eastAsia="ja-JP"/>
                              </w:rPr>
                              <w:t>「</w:t>
                            </w:r>
                            <w:r w:rsidRPr="005F48FD">
                              <w:rPr>
                                <w:sz w:val="16"/>
                                <w:szCs w:val="16"/>
                                <w:lang w:eastAsia="ja-JP"/>
                              </w:rPr>
                              <w:t>食物アレルギー</w:t>
                            </w:r>
                            <w:r w:rsidRPr="005F48FD">
                              <w:rPr>
                                <w:rFonts w:hint="eastAsia"/>
                                <w:sz w:val="16"/>
                                <w:szCs w:val="16"/>
                                <w:lang w:eastAsia="ja-JP"/>
                              </w:rPr>
                              <w:t>緊急</w:t>
                            </w:r>
                            <w:r w:rsidRPr="005F48FD">
                              <w:rPr>
                                <w:sz w:val="16"/>
                                <w:szCs w:val="16"/>
                                <w:lang w:eastAsia="ja-JP"/>
                              </w:rPr>
                              <w:t>時個別対応カード</w:t>
                            </w:r>
                            <w:r>
                              <w:rPr>
                                <w:rFonts w:hint="eastAsia"/>
                                <w:sz w:val="16"/>
                                <w:szCs w:val="16"/>
                                <w:lang w:eastAsia="ja-JP"/>
                              </w:rPr>
                              <w:t>」</w:t>
                            </w:r>
                            <w:r w:rsidRPr="005F48FD">
                              <w:rPr>
                                <w:sz w:val="16"/>
                                <w:szCs w:val="16"/>
                                <w:lang w:eastAsia="ja-JP"/>
                              </w:rPr>
                              <w:t>を参照し、疑わしい</w:t>
                            </w:r>
                            <w:r w:rsidRPr="005F48FD">
                              <w:rPr>
                                <w:rFonts w:hint="eastAsia"/>
                                <w:sz w:val="16"/>
                                <w:szCs w:val="16"/>
                                <w:lang w:eastAsia="ja-JP"/>
                              </w:rPr>
                              <w:t>症状</w:t>
                            </w:r>
                            <w:r w:rsidRPr="005F48FD">
                              <w:rPr>
                                <w:sz w:val="16"/>
                                <w:szCs w:val="16"/>
                                <w:lang w:eastAsia="ja-JP"/>
                              </w:rPr>
                              <w:t>が見られたときは、</w:t>
                            </w:r>
                            <w:r w:rsidRPr="005F48FD">
                              <w:rPr>
                                <w:rFonts w:hint="eastAsia"/>
                                <w:sz w:val="16"/>
                                <w:szCs w:val="16"/>
                                <w:lang w:eastAsia="ja-JP"/>
                              </w:rPr>
                              <w:t>早めに</w:t>
                            </w:r>
                            <w:r w:rsidRPr="00420E6E">
                              <w:rPr>
                                <w:rFonts w:hint="eastAsia"/>
                                <w:sz w:val="16"/>
                                <w:szCs w:val="16"/>
                                <w:lang w:eastAsia="ja-JP"/>
                              </w:rPr>
                              <w:t>エピペン</w:t>
                            </w:r>
                            <w:r w:rsidRPr="00420E6E">
                              <w:rPr>
                                <w:rFonts w:hint="eastAsia"/>
                                <w:sz w:val="16"/>
                                <w:szCs w:val="16"/>
                                <w:lang w:eastAsia="ja-JP"/>
                              </w:rPr>
                              <w:t>®</w:t>
                            </w:r>
                            <w:r w:rsidRPr="005F48FD">
                              <w:rPr>
                                <w:sz w:val="16"/>
                                <w:szCs w:val="16"/>
                                <w:lang w:eastAsia="ja-JP"/>
                              </w:rPr>
                              <w:t>の処置を開始すること。</w:t>
                            </w:r>
                          </w:p>
                          <w:p w:rsidR="00012E96" w:rsidRPr="005F48FD" w:rsidRDefault="00012E96" w:rsidP="00B93C72">
                            <w:pPr>
                              <w:spacing w:line="200" w:lineRule="exact"/>
                              <w:ind w:left="160" w:hangingChars="100" w:hanging="160"/>
                              <w:rPr>
                                <w:sz w:val="16"/>
                                <w:szCs w:val="16"/>
                                <w:lang w:eastAsia="ja-JP"/>
                              </w:rPr>
                            </w:pPr>
                            <w:r w:rsidRPr="005F48FD">
                              <w:rPr>
                                <w:rFonts w:hint="eastAsia"/>
                                <w:sz w:val="16"/>
                                <w:szCs w:val="16"/>
                                <w:lang w:eastAsia="ja-JP"/>
                              </w:rPr>
                              <w:t>○</w:t>
                            </w:r>
                            <w:r w:rsidRPr="00420E6E">
                              <w:rPr>
                                <w:rFonts w:hint="eastAsia"/>
                                <w:sz w:val="16"/>
                                <w:szCs w:val="16"/>
                                <w:lang w:eastAsia="ja-JP"/>
                              </w:rPr>
                              <w:t>エピペン</w:t>
                            </w:r>
                            <w:r w:rsidRPr="00420E6E">
                              <w:rPr>
                                <w:rFonts w:hint="eastAsia"/>
                                <w:sz w:val="16"/>
                                <w:szCs w:val="16"/>
                                <w:lang w:eastAsia="ja-JP"/>
                              </w:rPr>
                              <w:t>®</w:t>
                            </w:r>
                            <w:r w:rsidRPr="005F48FD">
                              <w:rPr>
                                <w:sz w:val="16"/>
                                <w:szCs w:val="16"/>
                                <w:lang w:eastAsia="ja-JP"/>
                              </w:rPr>
                              <w:t>を注射するのは、基本的に本人である。しかし</w:t>
                            </w:r>
                            <w:r w:rsidRPr="005F48FD">
                              <w:rPr>
                                <w:rFonts w:hint="eastAsia"/>
                                <w:sz w:val="16"/>
                                <w:szCs w:val="16"/>
                                <w:lang w:eastAsia="ja-JP"/>
                              </w:rPr>
                              <w:t>、</w:t>
                            </w:r>
                            <w:r w:rsidRPr="005F48FD">
                              <w:rPr>
                                <w:sz w:val="16"/>
                                <w:szCs w:val="16"/>
                                <w:lang w:eastAsia="ja-JP"/>
                              </w:rPr>
                              <w:t>本人</w:t>
                            </w:r>
                            <w:r w:rsidRPr="005F48FD">
                              <w:rPr>
                                <w:rFonts w:hint="eastAsia"/>
                                <w:sz w:val="16"/>
                                <w:szCs w:val="16"/>
                                <w:lang w:eastAsia="ja-JP"/>
                              </w:rPr>
                              <w:t>が</w:t>
                            </w:r>
                            <w:r w:rsidRPr="005F48FD">
                              <w:rPr>
                                <w:sz w:val="16"/>
                                <w:szCs w:val="16"/>
                                <w:lang w:eastAsia="ja-JP"/>
                              </w:rPr>
                              <w:t>注射</w:t>
                            </w:r>
                            <w:r w:rsidRPr="005F48FD">
                              <w:rPr>
                                <w:rFonts w:hint="eastAsia"/>
                                <w:sz w:val="16"/>
                                <w:szCs w:val="16"/>
                                <w:lang w:eastAsia="ja-JP"/>
                              </w:rPr>
                              <w:t>できない</w:t>
                            </w:r>
                            <w:r w:rsidRPr="005F48FD">
                              <w:rPr>
                                <w:sz w:val="16"/>
                                <w:szCs w:val="16"/>
                                <w:lang w:eastAsia="ja-JP"/>
                              </w:rPr>
                              <w:t>状況にある</w:t>
                            </w:r>
                            <w:r w:rsidRPr="005F48FD">
                              <w:rPr>
                                <w:rFonts w:hint="eastAsia"/>
                                <w:sz w:val="16"/>
                                <w:szCs w:val="16"/>
                                <w:lang w:eastAsia="ja-JP"/>
                              </w:rPr>
                              <w:t>ときは</w:t>
                            </w:r>
                            <w:r w:rsidRPr="005F48FD">
                              <w:rPr>
                                <w:sz w:val="16"/>
                                <w:szCs w:val="16"/>
                                <w:lang w:eastAsia="ja-JP"/>
                              </w:rPr>
                              <w:t>、教職員が本人に代わって注射する必要がある。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4" o:spid="_x0000_s1232" style="position:absolute;margin-left:19.25pt;margin-top:10.55pt;width:491.3pt;height:62.75pt;z-index:25179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" fillcolor="window" strokecolor="windowText" strokeweight="3pt">
                <v:stroke linestyle="thickThin"/>
                <v:path arrowok="t"/>
                <v:textbox>
                  <w:txbxContent>
                    <w:p w:rsidR="00012E96" w:rsidRDefault="00012E96" w:rsidP="00B93C72">
                      <w:pPr>
                        <w:spacing w:line="200" w:lineRule="exact"/>
                        <w:rPr>
                          <w:sz w:val="20"/>
                          <w:szCs w:val="20"/>
                          <w:lang w:eastAsia="ja-JP"/>
                        </w:rPr>
                      </w:pPr>
                      <w:r w:rsidRPr="00420E6E">
                        <w:rPr>
                          <w:rFonts w:hint="eastAsia"/>
                          <w:sz w:val="20"/>
                          <w:szCs w:val="20"/>
                          <w:lang w:eastAsia="ja-JP"/>
                        </w:rPr>
                        <w:t>エピペン</w:t>
                      </w:r>
                      <w:r w:rsidRPr="00420E6E">
                        <w:rPr>
                          <w:rFonts w:hint="eastAsia"/>
                          <w:sz w:val="20"/>
                          <w:szCs w:val="20"/>
                          <w:lang w:eastAsia="ja-JP"/>
                        </w:rPr>
                        <w:t>®</w:t>
                      </w:r>
                      <w:r>
                        <w:rPr>
                          <w:rFonts w:hint="eastAsia"/>
                          <w:sz w:val="20"/>
                          <w:szCs w:val="20"/>
                          <w:lang w:eastAsia="ja-JP"/>
                        </w:rPr>
                        <w:t>が</w:t>
                      </w:r>
                      <w:r w:rsidRPr="00420E6E">
                        <w:rPr>
                          <w:sz w:val="20"/>
                          <w:szCs w:val="20"/>
                          <w:lang w:eastAsia="ja-JP"/>
                        </w:rPr>
                        <w:t>あれば</w:t>
                      </w:r>
                      <w:r>
                        <w:rPr>
                          <w:sz w:val="20"/>
                          <w:szCs w:val="20"/>
                          <w:lang w:eastAsia="ja-JP"/>
                        </w:rPr>
                        <w:t xml:space="preserve">注射　</w:t>
                      </w:r>
                      <w:r>
                        <w:rPr>
                          <w:rFonts w:hint="eastAsia"/>
                          <w:sz w:val="20"/>
                          <w:szCs w:val="20"/>
                          <w:lang w:eastAsia="ja-JP"/>
                        </w:rPr>
                        <w:t>一次</w:t>
                      </w:r>
                      <w:r>
                        <w:rPr>
                          <w:sz w:val="20"/>
                          <w:szCs w:val="20"/>
                          <w:lang w:eastAsia="ja-JP"/>
                        </w:rPr>
                        <w:t>救命処置</w:t>
                      </w:r>
                      <w:r>
                        <w:rPr>
                          <w:sz w:val="20"/>
                          <w:szCs w:val="20"/>
                          <w:lang w:eastAsia="ja-JP"/>
                        </w:rPr>
                        <w:t>(</w:t>
                      </w:r>
                      <w:r>
                        <w:rPr>
                          <w:sz w:val="20"/>
                          <w:szCs w:val="20"/>
                          <w:lang w:eastAsia="ja-JP"/>
                        </w:rPr>
                        <w:t>心肺蘇生・ＡＥＤ</w:t>
                      </w:r>
                      <w:r>
                        <w:rPr>
                          <w:rFonts w:hint="eastAsia"/>
                          <w:sz w:val="20"/>
                          <w:szCs w:val="20"/>
                          <w:lang w:eastAsia="ja-JP"/>
                        </w:rPr>
                        <w:t>)</w:t>
                      </w:r>
                    </w:p>
                    <w:p w:rsidR="00012E96" w:rsidRPr="005F48FD" w:rsidRDefault="00012E96" w:rsidP="00B93C72">
                      <w:pPr>
                        <w:spacing w:line="200" w:lineRule="exact"/>
                        <w:ind w:left="160" w:hangingChars="100" w:hanging="160"/>
                        <w:rPr>
                          <w:sz w:val="16"/>
                          <w:szCs w:val="16"/>
                          <w:lang w:eastAsia="ja-JP"/>
                        </w:rPr>
                      </w:pPr>
                      <w:r w:rsidRPr="005F48FD">
                        <w:rPr>
                          <w:rFonts w:hint="eastAsia"/>
                          <w:sz w:val="16"/>
                          <w:szCs w:val="16"/>
                          <w:lang w:eastAsia="ja-JP"/>
                        </w:rPr>
                        <w:t>○</w:t>
                      </w:r>
                      <w:r w:rsidRPr="00420E6E">
                        <w:rPr>
                          <w:rFonts w:hint="eastAsia"/>
                          <w:sz w:val="16"/>
                          <w:szCs w:val="16"/>
                          <w:lang w:eastAsia="ja-JP"/>
                        </w:rPr>
                        <w:t>エピペン</w:t>
                      </w:r>
                      <w:r w:rsidRPr="00420E6E">
                        <w:rPr>
                          <w:rFonts w:hint="eastAsia"/>
                          <w:sz w:val="16"/>
                          <w:szCs w:val="16"/>
                          <w:lang w:eastAsia="ja-JP"/>
                        </w:rPr>
                        <w:t>®</w:t>
                      </w:r>
                      <w:r w:rsidRPr="005F48FD">
                        <w:rPr>
                          <w:rFonts w:hint="eastAsia"/>
                          <w:sz w:val="16"/>
                          <w:szCs w:val="16"/>
                          <w:lang w:eastAsia="ja-JP"/>
                        </w:rPr>
                        <w:t>注射</w:t>
                      </w:r>
                      <w:r w:rsidRPr="005F48FD">
                        <w:rPr>
                          <w:sz w:val="16"/>
                          <w:szCs w:val="16"/>
                          <w:lang w:eastAsia="ja-JP"/>
                        </w:rPr>
                        <w:t>のタイミングについては、</w:t>
                      </w:r>
                      <w:r>
                        <w:rPr>
                          <w:rFonts w:hint="eastAsia"/>
                          <w:sz w:val="16"/>
                          <w:szCs w:val="16"/>
                          <w:lang w:eastAsia="ja-JP"/>
                        </w:rPr>
                        <w:t>「</w:t>
                      </w:r>
                      <w:r w:rsidRPr="005F48FD">
                        <w:rPr>
                          <w:sz w:val="16"/>
                          <w:szCs w:val="16"/>
                          <w:lang w:eastAsia="ja-JP"/>
                        </w:rPr>
                        <w:t>食物アレルギー</w:t>
                      </w:r>
                      <w:r w:rsidRPr="005F48FD">
                        <w:rPr>
                          <w:rFonts w:hint="eastAsia"/>
                          <w:sz w:val="16"/>
                          <w:szCs w:val="16"/>
                          <w:lang w:eastAsia="ja-JP"/>
                        </w:rPr>
                        <w:t>緊急</w:t>
                      </w:r>
                      <w:r w:rsidRPr="005F48FD">
                        <w:rPr>
                          <w:sz w:val="16"/>
                          <w:szCs w:val="16"/>
                          <w:lang w:eastAsia="ja-JP"/>
                        </w:rPr>
                        <w:t>時個別対応カード</w:t>
                      </w:r>
                      <w:r>
                        <w:rPr>
                          <w:rFonts w:hint="eastAsia"/>
                          <w:sz w:val="16"/>
                          <w:szCs w:val="16"/>
                          <w:lang w:eastAsia="ja-JP"/>
                        </w:rPr>
                        <w:t>」</w:t>
                      </w:r>
                      <w:r w:rsidRPr="005F48FD">
                        <w:rPr>
                          <w:sz w:val="16"/>
                          <w:szCs w:val="16"/>
                          <w:lang w:eastAsia="ja-JP"/>
                        </w:rPr>
                        <w:t>を参照し、疑わしい</w:t>
                      </w:r>
                      <w:r w:rsidRPr="005F48FD">
                        <w:rPr>
                          <w:rFonts w:hint="eastAsia"/>
                          <w:sz w:val="16"/>
                          <w:szCs w:val="16"/>
                          <w:lang w:eastAsia="ja-JP"/>
                        </w:rPr>
                        <w:t>症状</w:t>
                      </w:r>
                      <w:r w:rsidRPr="005F48FD">
                        <w:rPr>
                          <w:sz w:val="16"/>
                          <w:szCs w:val="16"/>
                          <w:lang w:eastAsia="ja-JP"/>
                        </w:rPr>
                        <w:t>が見られたときは、</w:t>
                      </w:r>
                      <w:r w:rsidRPr="005F48FD">
                        <w:rPr>
                          <w:rFonts w:hint="eastAsia"/>
                          <w:sz w:val="16"/>
                          <w:szCs w:val="16"/>
                          <w:lang w:eastAsia="ja-JP"/>
                        </w:rPr>
                        <w:t>早めに</w:t>
                      </w:r>
                      <w:r w:rsidRPr="00420E6E">
                        <w:rPr>
                          <w:rFonts w:hint="eastAsia"/>
                          <w:sz w:val="16"/>
                          <w:szCs w:val="16"/>
                          <w:lang w:eastAsia="ja-JP"/>
                        </w:rPr>
                        <w:t>エピペン</w:t>
                      </w:r>
                      <w:r w:rsidRPr="00420E6E">
                        <w:rPr>
                          <w:rFonts w:hint="eastAsia"/>
                          <w:sz w:val="16"/>
                          <w:szCs w:val="16"/>
                          <w:lang w:eastAsia="ja-JP"/>
                        </w:rPr>
                        <w:t>®</w:t>
                      </w:r>
                      <w:r w:rsidRPr="005F48FD">
                        <w:rPr>
                          <w:sz w:val="16"/>
                          <w:szCs w:val="16"/>
                          <w:lang w:eastAsia="ja-JP"/>
                        </w:rPr>
                        <w:t>の処置を開始すること。</w:t>
                      </w:r>
                    </w:p>
                    <w:p w:rsidR="00012E96" w:rsidRPr="005F48FD" w:rsidRDefault="00012E96" w:rsidP="00B93C72">
                      <w:pPr>
                        <w:spacing w:line="200" w:lineRule="exact"/>
                        <w:ind w:left="160" w:hangingChars="100" w:hanging="160"/>
                        <w:rPr>
                          <w:sz w:val="16"/>
                          <w:szCs w:val="16"/>
                          <w:lang w:eastAsia="ja-JP"/>
                        </w:rPr>
                      </w:pPr>
                      <w:r w:rsidRPr="005F48FD">
                        <w:rPr>
                          <w:rFonts w:hint="eastAsia"/>
                          <w:sz w:val="16"/>
                          <w:szCs w:val="16"/>
                          <w:lang w:eastAsia="ja-JP"/>
                        </w:rPr>
                        <w:t>○</w:t>
                      </w:r>
                      <w:r w:rsidRPr="00420E6E">
                        <w:rPr>
                          <w:rFonts w:hint="eastAsia"/>
                          <w:sz w:val="16"/>
                          <w:szCs w:val="16"/>
                          <w:lang w:eastAsia="ja-JP"/>
                        </w:rPr>
                        <w:t>エピペン</w:t>
                      </w:r>
                      <w:r w:rsidRPr="00420E6E">
                        <w:rPr>
                          <w:rFonts w:hint="eastAsia"/>
                          <w:sz w:val="16"/>
                          <w:szCs w:val="16"/>
                          <w:lang w:eastAsia="ja-JP"/>
                        </w:rPr>
                        <w:t>®</w:t>
                      </w:r>
                      <w:r w:rsidRPr="005F48FD">
                        <w:rPr>
                          <w:sz w:val="16"/>
                          <w:szCs w:val="16"/>
                          <w:lang w:eastAsia="ja-JP"/>
                        </w:rPr>
                        <w:t>を注射するのは、基本的に本人である。しかし</w:t>
                      </w:r>
                      <w:r w:rsidRPr="005F48FD">
                        <w:rPr>
                          <w:rFonts w:hint="eastAsia"/>
                          <w:sz w:val="16"/>
                          <w:szCs w:val="16"/>
                          <w:lang w:eastAsia="ja-JP"/>
                        </w:rPr>
                        <w:t>、</w:t>
                      </w:r>
                      <w:r w:rsidRPr="005F48FD">
                        <w:rPr>
                          <w:sz w:val="16"/>
                          <w:szCs w:val="16"/>
                          <w:lang w:eastAsia="ja-JP"/>
                        </w:rPr>
                        <w:t>本人</w:t>
                      </w:r>
                      <w:r w:rsidRPr="005F48FD">
                        <w:rPr>
                          <w:rFonts w:hint="eastAsia"/>
                          <w:sz w:val="16"/>
                          <w:szCs w:val="16"/>
                          <w:lang w:eastAsia="ja-JP"/>
                        </w:rPr>
                        <w:t>が</w:t>
                      </w:r>
                      <w:r w:rsidRPr="005F48FD">
                        <w:rPr>
                          <w:sz w:val="16"/>
                          <w:szCs w:val="16"/>
                          <w:lang w:eastAsia="ja-JP"/>
                        </w:rPr>
                        <w:t>注射</w:t>
                      </w:r>
                      <w:r w:rsidRPr="005F48FD">
                        <w:rPr>
                          <w:rFonts w:hint="eastAsia"/>
                          <w:sz w:val="16"/>
                          <w:szCs w:val="16"/>
                          <w:lang w:eastAsia="ja-JP"/>
                        </w:rPr>
                        <w:t>できない</w:t>
                      </w:r>
                      <w:r w:rsidRPr="005F48FD">
                        <w:rPr>
                          <w:sz w:val="16"/>
                          <w:szCs w:val="16"/>
                          <w:lang w:eastAsia="ja-JP"/>
                        </w:rPr>
                        <w:t>状況にある</w:t>
                      </w:r>
                      <w:r w:rsidRPr="005F48FD">
                        <w:rPr>
                          <w:rFonts w:hint="eastAsia"/>
                          <w:sz w:val="16"/>
                          <w:szCs w:val="16"/>
                          <w:lang w:eastAsia="ja-JP"/>
                        </w:rPr>
                        <w:t>ときは</w:t>
                      </w:r>
                      <w:r w:rsidRPr="005F48FD">
                        <w:rPr>
                          <w:sz w:val="16"/>
                          <w:szCs w:val="16"/>
                          <w:lang w:eastAsia="ja-JP"/>
                        </w:rPr>
                        <w:t>、教職員が本人に代わって注射する必要がある。</w:t>
                      </w:r>
                    </w:p>
                  </w:txbxContent>
                </v:textbox>
              </v:rect>
            </w:pict>
          </mc:Fallback>
        </mc:AlternateContent>
      </w:r>
    </w:p>
    <w:p w:rsidR="00B93C72" w:rsidRDefault="00B93C72" w:rsidP="00B93C72">
      <w:pPr>
        <w:rPr>
          <w:sz w:val="28"/>
          <w:szCs w:val="28"/>
          <w:lang w:eastAsia="ja-JP"/>
        </w:rPr>
      </w:pPr>
    </w:p>
    <w:p w:rsidR="00B93C72" w:rsidRDefault="00B93C72" w:rsidP="00B93C72">
      <w:pPr>
        <w:rPr>
          <w:sz w:val="28"/>
          <w:szCs w:val="28"/>
          <w:lang w:eastAsia="ja-JP"/>
        </w:rPr>
      </w:pPr>
    </w:p>
    <w:p w:rsidR="00B93C72" w:rsidRDefault="007B3689" w:rsidP="00B93C72">
      <w:pPr>
        <w:rPr>
          <w:sz w:val="28"/>
          <w:szCs w:val="28"/>
          <w:lang w:eastAsia="ja-JP"/>
        </w:rPr>
      </w:pPr>
      <w:r>
        <w:rPr>
          <w:noProof/>
          <w:lang w:eastAsia="ja-JP"/>
        </w:rPr>
        <mc:AlternateContent>
          <mc:Choice Requires="wps">
            <w:drawing>
              <wp:anchor distT="0" distB="0" distL="114300" distR="114300" simplePos="0" relativeHeight="251794944" behindDoc="0" locked="0" layoutInCell="1" allowOverlap="1" wp14:anchorId="51E28BA0" wp14:editId="7B135B81">
                <wp:simplePos x="0" y="0"/>
                <wp:positionH relativeFrom="margin">
                  <wp:posOffset>8130540</wp:posOffset>
                </wp:positionH>
                <wp:positionV relativeFrom="paragraph">
                  <wp:posOffset>195580</wp:posOffset>
                </wp:positionV>
                <wp:extent cx="306705" cy="328930"/>
                <wp:effectExtent l="0" t="0" r="0" b="0"/>
                <wp:wrapNone/>
                <wp:docPr id="453" name="正方形/長方形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 cy="328930"/>
                        </a:xfrm>
                        <a:prstGeom prst="rect">
                          <a:avLst/>
                        </a:prstGeom>
                        <a:noFill/>
                        <a:ln w="38100" cap="flat" cmpd="thickThin" algn="ctr">
                          <a:noFill/>
                          <a:prstDash val="solid"/>
                          <a:miter lim="800000"/>
                        </a:ln>
                        <a:effectLst/>
                      </wps:spPr>
                      <wps:txbx>
                        <w:txbxContent>
                          <w:p w:rsidR="00012E96" w:rsidRPr="007F472E" w:rsidRDefault="00012E96" w:rsidP="00B93C72">
                            <w:pPr>
                              <w:rPr>
                                <w:szCs w:val="21"/>
                              </w:rPr>
                            </w:pPr>
                            <w:r w:rsidRPr="00E07881">
                              <w:rPr>
                                <w:sz w:val="8"/>
                                <w:szCs w:val="21"/>
                              </w:rPr>
                              <w:fldChar w:fldCharType="begin"/>
                            </w:r>
                            <w:r w:rsidRPr="00E07881">
                              <w:rPr>
                                <w:sz w:val="8"/>
                                <w:szCs w:val="21"/>
                              </w:rPr>
                              <w:instrText xml:space="preserve"> </w:instrText>
                            </w:r>
                            <w:r w:rsidRPr="00E07881">
                              <w:rPr>
                                <w:rFonts w:hint="eastAsia"/>
                                <w:sz w:val="8"/>
                                <w:szCs w:val="21"/>
                              </w:rPr>
                              <w:instrText>eq \o\ac(</w:instrText>
                            </w:r>
                            <w:r w:rsidRPr="00E07881">
                              <w:rPr>
                                <w:rFonts w:ascii="ＭＳ 明朝" w:hint="eastAsia"/>
                                <w:position w:val="-4"/>
                                <w:sz w:val="16"/>
                                <w:szCs w:val="21"/>
                              </w:rPr>
                              <w:instrText>○</w:instrText>
                            </w:r>
                            <w:r w:rsidRPr="00E07881">
                              <w:rPr>
                                <w:rFonts w:hint="eastAsia"/>
                                <w:sz w:val="8"/>
                                <w:szCs w:val="21"/>
                              </w:rPr>
                              <w:instrText>,</w:instrText>
                            </w:r>
                            <w:r w:rsidRPr="00E07881">
                              <w:rPr>
                                <w:rFonts w:hint="eastAsia"/>
                                <w:sz w:val="8"/>
                                <w:szCs w:val="21"/>
                              </w:rPr>
                              <w:instrText>Ｒ</w:instrText>
                            </w:r>
                            <w:r w:rsidRPr="00E07881">
                              <w:rPr>
                                <w:rFonts w:hint="eastAsia"/>
                                <w:sz w:val="8"/>
                                <w:szCs w:val="21"/>
                              </w:rPr>
                              <w:instrText>)</w:instrText>
                            </w:r>
                            <w:r w:rsidRPr="00E07881">
                              <w:rPr>
                                <w:sz w:val="8"/>
                                <w:szCs w:val="21"/>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7" o:spid="_x0000_s1233" style="position:absolute;margin-left:640.2pt;margin-top:15.4pt;width:24.15pt;height:25.9pt;z-index:25179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" filled="f" stroked="f" strokeweight="3pt">
                <v:stroke linestyle="thickThin"/>
                <v:path arrowok="t"/>
                <v:textbox>
                  <w:txbxContent>
                    <w:p w:rsidR="00012E96" w:rsidRPr="007F472E" w:rsidRDefault="00012E96" w:rsidP="00B93C72">
                      <w:pPr>
                        <w:rPr>
                          <w:szCs w:val="21"/>
                        </w:rPr>
                      </w:pPr>
                      <w:r w:rsidRPr="00E07881">
                        <w:rPr>
                          <w:sz w:val="8"/>
                          <w:szCs w:val="21"/>
                        </w:rPr>
                        <w:fldChar w:fldCharType="begin"/>
                      </w:r>
                      <w:r w:rsidRPr="00E07881">
                        <w:rPr>
                          <w:sz w:val="8"/>
                          <w:szCs w:val="21"/>
                        </w:rPr>
                        <w:instrText xml:space="preserve"> </w:instrText>
                      </w:r>
                      <w:r w:rsidRPr="00E07881">
                        <w:rPr>
                          <w:rFonts w:hint="eastAsia"/>
                          <w:sz w:val="8"/>
                          <w:szCs w:val="21"/>
                        </w:rPr>
                        <w:instrText>eq \o\ac(</w:instrText>
                      </w:r>
                      <w:r w:rsidRPr="00E07881">
                        <w:rPr>
                          <w:rFonts w:ascii="ＭＳ 明朝" w:hint="eastAsia"/>
                          <w:position w:val="-4"/>
                          <w:sz w:val="16"/>
                          <w:szCs w:val="21"/>
                        </w:rPr>
                        <w:instrText>○</w:instrText>
                      </w:r>
                      <w:r w:rsidRPr="00E07881">
                        <w:rPr>
                          <w:rFonts w:hint="eastAsia"/>
                          <w:sz w:val="8"/>
                          <w:szCs w:val="21"/>
                        </w:rPr>
                        <w:instrText>,</w:instrText>
                      </w:r>
                      <w:r w:rsidRPr="00E07881">
                        <w:rPr>
                          <w:rFonts w:hint="eastAsia"/>
                          <w:sz w:val="8"/>
                          <w:szCs w:val="21"/>
                        </w:rPr>
                        <w:instrText>Ｒ</w:instrText>
                      </w:r>
                      <w:r w:rsidRPr="00E07881">
                        <w:rPr>
                          <w:rFonts w:hint="eastAsia"/>
                          <w:sz w:val="8"/>
                          <w:szCs w:val="21"/>
                        </w:rPr>
                        <w:instrText>)</w:instrText>
                      </w:r>
                      <w:r w:rsidRPr="00E07881">
                        <w:rPr>
                          <w:sz w:val="8"/>
                          <w:szCs w:val="21"/>
                        </w:rPr>
                        <w:fldChar w:fldCharType="end"/>
                      </w:r>
                    </w:p>
                  </w:txbxContent>
                </v:textbox>
                <w10:wrap anchorx="margin"/>
              </v:rect>
            </w:pict>
          </mc:Fallback>
        </mc:AlternateContent>
      </w:r>
    </w:p>
    <w:p w:rsidR="00B93C72" w:rsidRDefault="003970C9" w:rsidP="00B93C72">
      <w:pPr>
        <w:rPr>
          <w:sz w:val="28"/>
          <w:szCs w:val="28"/>
          <w:lang w:eastAsia="ja-JP"/>
        </w:rPr>
      </w:pPr>
      <w:r>
        <w:rPr>
          <w:noProof/>
          <w:lang w:eastAsia="ja-JP"/>
        </w:rPr>
        <mc:AlternateContent>
          <mc:Choice Requires="wps">
            <w:drawing>
              <wp:anchor distT="0" distB="0" distL="114300" distR="114300" simplePos="0" relativeHeight="251795968" behindDoc="0" locked="0" layoutInCell="1" allowOverlap="1" wp14:anchorId="30AA67AA" wp14:editId="1457ABB8">
                <wp:simplePos x="0" y="0"/>
                <wp:positionH relativeFrom="margin">
                  <wp:posOffset>3041015</wp:posOffset>
                </wp:positionH>
                <wp:positionV relativeFrom="paragraph">
                  <wp:posOffset>66675</wp:posOffset>
                </wp:positionV>
                <wp:extent cx="454025" cy="148590"/>
                <wp:effectExtent l="38100" t="0" r="3175" b="41910"/>
                <wp:wrapNone/>
                <wp:docPr id="451" name="下矢印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025" cy="148590"/>
                        </a:xfrm>
                        <a:prstGeom prst="downArrow">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下矢印 89" o:spid="_x0000_s1026" type="#_x0000_t67" style="position:absolute;left:0;text-align:left;margin-left:239.45pt;margin-top:5.25pt;width:35.75pt;height:11.7pt;z-index:25179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" adj="10800" fillcolor="#5b9bd5" strokecolor="#5b9bd5" strokeweight="1pt">
                <v:path arrowok="t"/>
                <w10:wrap anchorx="margin"/>
              </v:shape>
            </w:pict>
          </mc:Fallback>
        </mc:AlternateContent>
      </w:r>
    </w:p>
    <w:p w:rsidR="00B93C72" w:rsidRDefault="00487296" w:rsidP="00B93C72">
      <w:pPr>
        <w:rPr>
          <w:sz w:val="28"/>
          <w:szCs w:val="28"/>
          <w:lang w:eastAsia="ja-JP"/>
        </w:rPr>
      </w:pPr>
      <w:r>
        <w:rPr>
          <w:noProof/>
          <w:lang w:eastAsia="ja-JP"/>
        </w:rPr>
        <mc:AlternateContent>
          <mc:Choice Requires="wps">
            <w:drawing>
              <wp:anchor distT="0" distB="0" distL="114300" distR="114300" simplePos="0" relativeHeight="251798527" behindDoc="0" locked="0" layoutInCell="1" allowOverlap="1" wp14:anchorId="026365D9" wp14:editId="3A46EB8E">
                <wp:simplePos x="0" y="0"/>
                <wp:positionH relativeFrom="margin">
                  <wp:posOffset>21590</wp:posOffset>
                </wp:positionH>
                <wp:positionV relativeFrom="paragraph">
                  <wp:posOffset>5080</wp:posOffset>
                </wp:positionV>
                <wp:extent cx="6657975" cy="270510"/>
                <wp:effectExtent l="0" t="0" r="28575" b="15240"/>
                <wp:wrapNone/>
                <wp:docPr id="452" name="正方形/長方形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7975" cy="270510"/>
                        </a:xfrm>
                        <a:prstGeom prst="rect">
                          <a:avLst/>
                        </a:prstGeom>
                        <a:solidFill>
                          <a:sysClr val="window" lastClr="FFFFFF"/>
                        </a:solidFill>
                        <a:ln w="12700" cap="flat" cmpd="thickThin" algn="ctr">
                          <a:solidFill>
                            <a:sysClr val="windowText" lastClr="000000"/>
                          </a:solidFill>
                          <a:prstDash val="solid"/>
                          <a:miter lim="800000"/>
                        </a:ln>
                        <a:effectLst/>
                      </wps:spPr>
                      <wps:txbx>
                        <w:txbxContent>
                          <w:p w:rsidR="00012E96" w:rsidRPr="005F48FD" w:rsidRDefault="00012E96" w:rsidP="00B93C72">
                            <w:pPr>
                              <w:spacing w:line="240" w:lineRule="exact"/>
                              <w:rPr>
                                <w:sz w:val="16"/>
                                <w:szCs w:val="16"/>
                                <w:lang w:eastAsia="ja-JP"/>
                              </w:rPr>
                            </w:pPr>
                            <w:r w:rsidRPr="00240E7E">
                              <w:rPr>
                                <w:rFonts w:hint="eastAsia"/>
                                <w:b/>
                                <w:sz w:val="16"/>
                                <w:szCs w:val="16"/>
                                <w:lang w:eastAsia="ja-JP"/>
                              </w:rPr>
                              <w:t>救急車</w:t>
                            </w:r>
                            <w:r w:rsidRPr="00240E7E">
                              <w:rPr>
                                <w:b/>
                                <w:sz w:val="16"/>
                                <w:szCs w:val="16"/>
                                <w:lang w:eastAsia="ja-JP"/>
                              </w:rPr>
                              <w:t>に引き継ぐ</w:t>
                            </w:r>
                            <w:r>
                              <w:rPr>
                                <w:sz w:val="16"/>
                                <w:szCs w:val="16"/>
                                <w:lang w:eastAsia="ja-JP"/>
                              </w:rPr>
                              <w:t xml:space="preserve">　</w:t>
                            </w:r>
                            <w:r>
                              <w:rPr>
                                <w:rFonts w:hint="eastAsia"/>
                                <w:sz w:val="16"/>
                                <w:szCs w:val="16"/>
                                <w:lang w:eastAsia="ja-JP"/>
                              </w:rPr>
                              <w:t>学校</w:t>
                            </w:r>
                            <w:r>
                              <w:rPr>
                                <w:sz w:val="16"/>
                                <w:szCs w:val="16"/>
                                <w:lang w:eastAsia="ja-JP"/>
                              </w:rPr>
                              <w:t>生活管理指導表、</w:t>
                            </w:r>
                            <w:r>
                              <w:rPr>
                                <w:rFonts w:hint="eastAsia"/>
                                <w:sz w:val="16"/>
                                <w:szCs w:val="16"/>
                                <w:lang w:eastAsia="ja-JP"/>
                              </w:rPr>
                              <w:t>緊急対応</w:t>
                            </w:r>
                            <w:r>
                              <w:rPr>
                                <w:sz w:val="16"/>
                                <w:szCs w:val="16"/>
                                <w:lang w:eastAsia="ja-JP"/>
                              </w:rPr>
                              <w:t>経過記録</w:t>
                            </w:r>
                            <w:r>
                              <w:rPr>
                                <w:rFonts w:hint="eastAsia"/>
                                <w:sz w:val="16"/>
                                <w:szCs w:val="16"/>
                                <w:lang w:eastAsia="ja-JP"/>
                              </w:rPr>
                              <w:t>票</w:t>
                            </w:r>
                            <w:r>
                              <w:rPr>
                                <w:sz w:val="16"/>
                                <w:szCs w:val="16"/>
                                <w:lang w:eastAsia="ja-JP"/>
                              </w:rPr>
                              <w:t>及び使用した</w:t>
                            </w:r>
                            <w:r w:rsidRPr="00420E6E">
                              <w:rPr>
                                <w:rFonts w:hint="eastAsia"/>
                                <w:sz w:val="16"/>
                                <w:szCs w:val="16"/>
                                <w:lang w:eastAsia="ja-JP"/>
                              </w:rPr>
                              <w:t>エピペン</w:t>
                            </w:r>
                            <w:r w:rsidRPr="00420E6E">
                              <w:rPr>
                                <w:rFonts w:hint="eastAsia"/>
                                <w:sz w:val="16"/>
                                <w:szCs w:val="16"/>
                                <w:lang w:eastAsia="ja-JP"/>
                              </w:rPr>
                              <w:t>®</w:t>
                            </w:r>
                            <w:r>
                              <w:rPr>
                                <w:sz w:val="16"/>
                                <w:szCs w:val="16"/>
                                <w:lang w:eastAsia="ja-JP"/>
                              </w:rPr>
                              <w:t>を持参し</w:t>
                            </w:r>
                            <w:r>
                              <w:rPr>
                                <w:rFonts w:hint="eastAsia"/>
                                <w:sz w:val="16"/>
                                <w:szCs w:val="16"/>
                                <w:lang w:eastAsia="ja-JP"/>
                              </w:rPr>
                              <w:t>事情</w:t>
                            </w:r>
                            <w:r>
                              <w:rPr>
                                <w:sz w:val="16"/>
                                <w:szCs w:val="16"/>
                                <w:lang w:eastAsia="ja-JP"/>
                              </w:rPr>
                              <w:t>がわかる教職員が救急車に</w:t>
                            </w:r>
                            <w:r>
                              <w:rPr>
                                <w:rFonts w:hint="eastAsia"/>
                                <w:sz w:val="16"/>
                                <w:szCs w:val="16"/>
                                <w:lang w:eastAsia="ja-JP"/>
                              </w:rPr>
                              <w:t>同乗</w:t>
                            </w:r>
                            <w:r>
                              <w:rPr>
                                <w:sz w:val="16"/>
                                <w:szCs w:val="16"/>
                                <w:lang w:eastAsia="ja-JP"/>
                              </w:rPr>
                              <w:t>す</w:t>
                            </w:r>
                            <w:r>
                              <w:rPr>
                                <w:rFonts w:hint="eastAsia"/>
                                <w:sz w:val="16"/>
                                <w:szCs w:val="16"/>
                                <w:lang w:eastAsia="ja-JP"/>
                              </w:rPr>
                              <w:t>る</w:t>
                            </w:r>
                            <w:r>
                              <w:rPr>
                                <w:sz w:val="16"/>
                                <w:szCs w:val="16"/>
                                <w:lang w:eastAsia="ja-JP"/>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0" o:spid="_x0000_s1234" style="position:absolute;margin-left:1.7pt;margin-top:.4pt;width:524.25pt;height:21.3pt;z-index:2517985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" fillcolor="window" strokecolor="windowText" strokeweight="1pt">
                <v:stroke linestyle="thickThin"/>
                <v:path arrowok="t"/>
                <v:textbox>
                  <w:txbxContent>
                    <w:p w:rsidR="00012E96" w:rsidRPr="005F48FD" w:rsidRDefault="00012E96" w:rsidP="00B93C72">
                      <w:pPr>
                        <w:spacing w:line="240" w:lineRule="exact"/>
                        <w:rPr>
                          <w:sz w:val="16"/>
                          <w:szCs w:val="16"/>
                          <w:lang w:eastAsia="ja-JP"/>
                        </w:rPr>
                      </w:pPr>
                      <w:r w:rsidRPr="00240E7E">
                        <w:rPr>
                          <w:rFonts w:hint="eastAsia"/>
                          <w:b/>
                          <w:sz w:val="16"/>
                          <w:szCs w:val="16"/>
                          <w:lang w:eastAsia="ja-JP"/>
                        </w:rPr>
                        <w:t>救急車</w:t>
                      </w:r>
                      <w:r w:rsidRPr="00240E7E">
                        <w:rPr>
                          <w:b/>
                          <w:sz w:val="16"/>
                          <w:szCs w:val="16"/>
                          <w:lang w:eastAsia="ja-JP"/>
                        </w:rPr>
                        <w:t>に引き継ぐ</w:t>
                      </w:r>
                      <w:r>
                        <w:rPr>
                          <w:sz w:val="16"/>
                          <w:szCs w:val="16"/>
                          <w:lang w:eastAsia="ja-JP"/>
                        </w:rPr>
                        <w:t xml:space="preserve">　</w:t>
                      </w:r>
                      <w:r>
                        <w:rPr>
                          <w:rFonts w:hint="eastAsia"/>
                          <w:sz w:val="16"/>
                          <w:szCs w:val="16"/>
                          <w:lang w:eastAsia="ja-JP"/>
                        </w:rPr>
                        <w:t>学校</w:t>
                      </w:r>
                      <w:r>
                        <w:rPr>
                          <w:sz w:val="16"/>
                          <w:szCs w:val="16"/>
                          <w:lang w:eastAsia="ja-JP"/>
                        </w:rPr>
                        <w:t>生活管理指導表、</w:t>
                      </w:r>
                      <w:r>
                        <w:rPr>
                          <w:rFonts w:hint="eastAsia"/>
                          <w:sz w:val="16"/>
                          <w:szCs w:val="16"/>
                          <w:lang w:eastAsia="ja-JP"/>
                        </w:rPr>
                        <w:t>緊急対応</w:t>
                      </w:r>
                      <w:r>
                        <w:rPr>
                          <w:sz w:val="16"/>
                          <w:szCs w:val="16"/>
                          <w:lang w:eastAsia="ja-JP"/>
                        </w:rPr>
                        <w:t>経過記録</w:t>
                      </w:r>
                      <w:r>
                        <w:rPr>
                          <w:rFonts w:hint="eastAsia"/>
                          <w:sz w:val="16"/>
                          <w:szCs w:val="16"/>
                          <w:lang w:eastAsia="ja-JP"/>
                        </w:rPr>
                        <w:t>票</w:t>
                      </w:r>
                      <w:r>
                        <w:rPr>
                          <w:sz w:val="16"/>
                          <w:szCs w:val="16"/>
                          <w:lang w:eastAsia="ja-JP"/>
                        </w:rPr>
                        <w:t>及び使用した</w:t>
                      </w:r>
                      <w:r w:rsidRPr="00420E6E">
                        <w:rPr>
                          <w:rFonts w:hint="eastAsia"/>
                          <w:sz w:val="16"/>
                          <w:szCs w:val="16"/>
                          <w:lang w:eastAsia="ja-JP"/>
                        </w:rPr>
                        <w:t>エピペン</w:t>
                      </w:r>
                      <w:r w:rsidRPr="00420E6E">
                        <w:rPr>
                          <w:rFonts w:hint="eastAsia"/>
                          <w:sz w:val="16"/>
                          <w:szCs w:val="16"/>
                          <w:lang w:eastAsia="ja-JP"/>
                        </w:rPr>
                        <w:t>®</w:t>
                      </w:r>
                      <w:r>
                        <w:rPr>
                          <w:sz w:val="16"/>
                          <w:szCs w:val="16"/>
                          <w:lang w:eastAsia="ja-JP"/>
                        </w:rPr>
                        <w:t>を持参し</w:t>
                      </w:r>
                      <w:r>
                        <w:rPr>
                          <w:rFonts w:hint="eastAsia"/>
                          <w:sz w:val="16"/>
                          <w:szCs w:val="16"/>
                          <w:lang w:eastAsia="ja-JP"/>
                        </w:rPr>
                        <w:t>事情</w:t>
                      </w:r>
                      <w:r>
                        <w:rPr>
                          <w:sz w:val="16"/>
                          <w:szCs w:val="16"/>
                          <w:lang w:eastAsia="ja-JP"/>
                        </w:rPr>
                        <w:t>がわかる教職員が救急車に</w:t>
                      </w:r>
                      <w:r>
                        <w:rPr>
                          <w:rFonts w:hint="eastAsia"/>
                          <w:sz w:val="16"/>
                          <w:szCs w:val="16"/>
                          <w:lang w:eastAsia="ja-JP"/>
                        </w:rPr>
                        <w:t>同乗</w:t>
                      </w:r>
                      <w:r>
                        <w:rPr>
                          <w:sz w:val="16"/>
                          <w:szCs w:val="16"/>
                          <w:lang w:eastAsia="ja-JP"/>
                        </w:rPr>
                        <w:t>す</w:t>
                      </w:r>
                      <w:r>
                        <w:rPr>
                          <w:rFonts w:hint="eastAsia"/>
                          <w:sz w:val="16"/>
                          <w:szCs w:val="16"/>
                          <w:lang w:eastAsia="ja-JP"/>
                        </w:rPr>
                        <w:t>る</w:t>
                      </w:r>
                      <w:r>
                        <w:rPr>
                          <w:sz w:val="16"/>
                          <w:szCs w:val="16"/>
                          <w:lang w:eastAsia="ja-JP"/>
                        </w:rPr>
                        <w:t>。</w:t>
                      </w:r>
                    </w:p>
                  </w:txbxContent>
                </v:textbox>
                <w10:wrap anchorx="margin"/>
              </v:rect>
            </w:pict>
          </mc:Fallback>
        </mc:AlternateContent>
      </w:r>
    </w:p>
    <w:p w:rsidR="00B93C72" w:rsidRDefault="003970C9" w:rsidP="00B93C72">
      <w:pPr>
        <w:rPr>
          <w:sz w:val="28"/>
          <w:szCs w:val="28"/>
          <w:lang w:eastAsia="ja-JP"/>
        </w:rPr>
      </w:pPr>
      <w:r>
        <w:rPr>
          <w:noProof/>
          <w:lang w:eastAsia="ja-JP"/>
        </w:rPr>
        <mc:AlternateContent>
          <mc:Choice Requires="wps">
            <w:drawing>
              <wp:anchor distT="0" distB="0" distL="114300" distR="114300" simplePos="0" relativeHeight="251799040" behindDoc="0" locked="0" layoutInCell="1" allowOverlap="1" wp14:anchorId="4DC7897E" wp14:editId="7AF28E9F">
                <wp:simplePos x="0" y="0"/>
                <wp:positionH relativeFrom="margin">
                  <wp:posOffset>1056640</wp:posOffset>
                </wp:positionH>
                <wp:positionV relativeFrom="paragraph">
                  <wp:posOffset>167640</wp:posOffset>
                </wp:positionV>
                <wp:extent cx="4711065" cy="270510"/>
                <wp:effectExtent l="0" t="0" r="13335" b="15240"/>
                <wp:wrapNone/>
                <wp:docPr id="450" name="正方形/長方形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11065" cy="270510"/>
                        </a:xfrm>
                        <a:prstGeom prst="rect">
                          <a:avLst/>
                        </a:prstGeom>
                        <a:solidFill>
                          <a:sysClr val="window" lastClr="FFFFFF"/>
                        </a:solidFill>
                        <a:ln w="12700" cap="flat" cmpd="thickThin" algn="ctr">
                          <a:solidFill>
                            <a:sysClr val="windowText" lastClr="000000"/>
                          </a:solidFill>
                          <a:prstDash val="solid"/>
                          <a:miter lim="800000"/>
                        </a:ln>
                        <a:effectLst/>
                      </wps:spPr>
                      <wps:txbx>
                        <w:txbxContent>
                          <w:p w:rsidR="00012E96" w:rsidRPr="005F48FD" w:rsidRDefault="00012E96" w:rsidP="00B93C72">
                            <w:pPr>
                              <w:spacing w:line="240" w:lineRule="exact"/>
                              <w:rPr>
                                <w:sz w:val="16"/>
                                <w:szCs w:val="16"/>
                                <w:lang w:eastAsia="ja-JP"/>
                              </w:rPr>
                            </w:pPr>
                            <w:r>
                              <w:rPr>
                                <w:rFonts w:hint="eastAsia"/>
                                <w:b/>
                                <w:sz w:val="16"/>
                                <w:szCs w:val="16"/>
                                <w:lang w:eastAsia="ja-JP"/>
                              </w:rPr>
                              <w:t>教職員</w:t>
                            </w:r>
                            <w:r>
                              <w:rPr>
                                <w:b/>
                                <w:sz w:val="16"/>
                                <w:szCs w:val="16"/>
                                <w:lang w:eastAsia="ja-JP"/>
                              </w:rPr>
                              <w:t>全員・学校医・教育委員会に報告し情報を共有する。今後</w:t>
                            </w:r>
                            <w:r>
                              <w:rPr>
                                <w:rFonts w:hint="eastAsia"/>
                                <w:b/>
                                <w:sz w:val="16"/>
                                <w:szCs w:val="16"/>
                                <w:lang w:eastAsia="ja-JP"/>
                              </w:rPr>
                              <w:t>の</w:t>
                            </w:r>
                            <w:r>
                              <w:rPr>
                                <w:b/>
                                <w:sz w:val="16"/>
                                <w:szCs w:val="16"/>
                                <w:lang w:eastAsia="ja-JP"/>
                              </w:rPr>
                              <w:t>救急体制の整備に</w:t>
                            </w:r>
                            <w:r>
                              <w:rPr>
                                <w:rFonts w:hint="eastAsia"/>
                                <w:b/>
                                <w:sz w:val="16"/>
                                <w:szCs w:val="16"/>
                                <w:lang w:eastAsia="ja-JP"/>
                              </w:rPr>
                              <w:t>活用</w:t>
                            </w:r>
                            <w:r>
                              <w:rPr>
                                <w:b/>
                                <w:sz w:val="16"/>
                                <w:szCs w:val="16"/>
                                <w:lang w:eastAsia="ja-JP"/>
                              </w:rPr>
                              <w:t>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3" o:spid="_x0000_s1235" style="position:absolute;margin-left:83.2pt;margin-top:13.2pt;width:370.95pt;height:21.3pt;z-index:25179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" fillcolor="window" strokecolor="windowText" strokeweight="1pt">
                <v:stroke linestyle="thickThin"/>
                <v:path arrowok="t"/>
                <v:textbox>
                  <w:txbxContent>
                    <w:p w:rsidR="00012E96" w:rsidRPr="005F48FD" w:rsidRDefault="00012E96" w:rsidP="00B93C72">
                      <w:pPr>
                        <w:spacing w:line="240" w:lineRule="exact"/>
                        <w:rPr>
                          <w:sz w:val="16"/>
                          <w:szCs w:val="16"/>
                          <w:lang w:eastAsia="ja-JP"/>
                        </w:rPr>
                      </w:pPr>
                      <w:r>
                        <w:rPr>
                          <w:rFonts w:hint="eastAsia"/>
                          <w:b/>
                          <w:sz w:val="16"/>
                          <w:szCs w:val="16"/>
                          <w:lang w:eastAsia="ja-JP"/>
                        </w:rPr>
                        <w:t>教職員</w:t>
                      </w:r>
                      <w:r>
                        <w:rPr>
                          <w:b/>
                          <w:sz w:val="16"/>
                          <w:szCs w:val="16"/>
                          <w:lang w:eastAsia="ja-JP"/>
                        </w:rPr>
                        <w:t>全員・学校医・教育委員会に報告し情報を共有する。今後</w:t>
                      </w:r>
                      <w:r>
                        <w:rPr>
                          <w:rFonts w:hint="eastAsia"/>
                          <w:b/>
                          <w:sz w:val="16"/>
                          <w:szCs w:val="16"/>
                          <w:lang w:eastAsia="ja-JP"/>
                        </w:rPr>
                        <w:t>の</w:t>
                      </w:r>
                      <w:r>
                        <w:rPr>
                          <w:b/>
                          <w:sz w:val="16"/>
                          <w:szCs w:val="16"/>
                          <w:lang w:eastAsia="ja-JP"/>
                        </w:rPr>
                        <w:t>救急体制の整備に</w:t>
                      </w:r>
                      <w:r>
                        <w:rPr>
                          <w:rFonts w:hint="eastAsia"/>
                          <w:b/>
                          <w:sz w:val="16"/>
                          <w:szCs w:val="16"/>
                          <w:lang w:eastAsia="ja-JP"/>
                        </w:rPr>
                        <w:t>活用</w:t>
                      </w:r>
                      <w:r>
                        <w:rPr>
                          <w:b/>
                          <w:sz w:val="16"/>
                          <w:szCs w:val="16"/>
                          <w:lang w:eastAsia="ja-JP"/>
                        </w:rPr>
                        <w:t>する。</w:t>
                      </w:r>
                    </w:p>
                  </w:txbxContent>
                </v:textbox>
                <w10:wrap anchorx="margin"/>
              </v:rect>
            </w:pict>
          </mc:Fallback>
        </mc:AlternateContent>
      </w:r>
      <w:r w:rsidR="00487296">
        <w:rPr>
          <w:noProof/>
          <w:lang w:eastAsia="ja-JP"/>
        </w:rPr>
        <mc:AlternateContent>
          <mc:Choice Requires="wps">
            <w:drawing>
              <wp:anchor distT="0" distB="0" distL="114300" distR="114300" simplePos="0" relativeHeight="251798016" behindDoc="0" locked="0" layoutInCell="1" allowOverlap="1" wp14:anchorId="46566086" wp14:editId="7AC1CAC5">
                <wp:simplePos x="0" y="0"/>
                <wp:positionH relativeFrom="margin">
                  <wp:posOffset>3041650</wp:posOffset>
                </wp:positionH>
                <wp:positionV relativeFrom="paragraph">
                  <wp:posOffset>43815</wp:posOffset>
                </wp:positionV>
                <wp:extent cx="454025" cy="116840"/>
                <wp:effectExtent l="38100" t="0" r="0" b="35560"/>
                <wp:wrapNone/>
                <wp:docPr id="449" name="下矢印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025" cy="116840"/>
                        </a:xfrm>
                        <a:prstGeom prst="downArrow">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下矢印 92" o:spid="_x0000_s1026" type="#_x0000_t67" style="position:absolute;left:0;text-align:left;margin-left:239.5pt;margin-top:3.45pt;width:35.75pt;height:9.2pt;z-index:25179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" adj="10800" fillcolor="#5b9bd5" strokecolor="#5b9bd5" strokeweight="1pt">
                <v:path arrowok="t"/>
                <w10:wrap anchorx="margin"/>
              </v:shape>
            </w:pict>
          </mc:Fallback>
        </mc:AlternateContent>
      </w:r>
    </w:p>
    <w:p w:rsidR="00B93C72" w:rsidRDefault="007B3689" w:rsidP="00B93C72">
      <w:pPr>
        <w:rPr>
          <w:sz w:val="28"/>
          <w:szCs w:val="28"/>
          <w:lang w:eastAsia="ja-JP"/>
        </w:rPr>
      </w:pPr>
      <w:r>
        <w:rPr>
          <w:noProof/>
          <w:lang w:eastAsia="ja-JP"/>
        </w:rPr>
        <mc:AlternateContent>
          <mc:Choice Requires="wps">
            <w:drawing>
              <wp:anchor distT="0" distB="0" distL="114300" distR="114300" simplePos="0" relativeHeight="251800064" behindDoc="0" locked="0" layoutInCell="1" allowOverlap="1" wp14:anchorId="778CDC74" wp14:editId="71F235C4">
                <wp:simplePos x="0" y="0"/>
                <wp:positionH relativeFrom="column">
                  <wp:posOffset>325755</wp:posOffset>
                </wp:positionH>
                <wp:positionV relativeFrom="paragraph">
                  <wp:posOffset>208915</wp:posOffset>
                </wp:positionV>
                <wp:extent cx="6035040" cy="729615"/>
                <wp:effectExtent l="1905" t="0" r="1905" b="4445"/>
                <wp:wrapNone/>
                <wp:docPr id="448" name="正方形/長方形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72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mpd="thickThin" algn="ctr">
                              <a:solidFill>
                                <a:srgbClr val="000000"/>
                              </a:solidFill>
                              <a:miter lim="800000"/>
                              <a:headEnd/>
                              <a:tailEnd/>
                            </a14:hiddenLine>
                          </a:ext>
                        </a:extLst>
                      </wps:spPr>
                      <wps:txbx>
                        <w:txbxContent>
                          <w:p w:rsidR="00012E96" w:rsidRDefault="00012E96" w:rsidP="00B93C72">
                            <w:pPr>
                              <w:spacing w:line="240" w:lineRule="exact"/>
                              <w:rPr>
                                <w:sz w:val="16"/>
                                <w:szCs w:val="16"/>
                                <w:lang w:eastAsia="ja-JP"/>
                              </w:rPr>
                            </w:pPr>
                            <w:r>
                              <w:rPr>
                                <w:rFonts w:hint="eastAsia"/>
                                <w:sz w:val="16"/>
                                <w:szCs w:val="16"/>
                                <w:lang w:eastAsia="ja-JP"/>
                              </w:rPr>
                              <w:t>【</w:t>
                            </w:r>
                            <w:r w:rsidRPr="00420E6E">
                              <w:rPr>
                                <w:rFonts w:hint="eastAsia"/>
                                <w:sz w:val="16"/>
                                <w:szCs w:val="16"/>
                                <w:lang w:eastAsia="ja-JP"/>
                              </w:rPr>
                              <w:t>エピペン</w:t>
                            </w:r>
                            <w:r w:rsidRPr="00420E6E">
                              <w:rPr>
                                <w:rFonts w:hint="eastAsia"/>
                                <w:sz w:val="16"/>
                                <w:szCs w:val="16"/>
                                <w:lang w:eastAsia="ja-JP"/>
                              </w:rPr>
                              <w:t>®</w:t>
                            </w:r>
                            <w:r>
                              <w:rPr>
                                <w:sz w:val="16"/>
                                <w:szCs w:val="16"/>
                                <w:lang w:eastAsia="ja-JP"/>
                              </w:rPr>
                              <w:t>を使用の</w:t>
                            </w:r>
                            <w:r>
                              <w:rPr>
                                <w:rFonts w:hint="eastAsia"/>
                                <w:sz w:val="16"/>
                                <w:szCs w:val="16"/>
                                <w:lang w:eastAsia="ja-JP"/>
                              </w:rPr>
                              <w:t>時</w:t>
                            </w:r>
                            <w:r>
                              <w:rPr>
                                <w:sz w:val="16"/>
                                <w:szCs w:val="16"/>
                                <w:lang w:eastAsia="ja-JP"/>
                              </w:rPr>
                              <w:t>には】</w:t>
                            </w:r>
                          </w:p>
                          <w:p w:rsidR="00012E96" w:rsidRDefault="00012E96" w:rsidP="003B4107">
                            <w:pPr>
                              <w:numPr>
                                <w:ilvl w:val="0"/>
                                <w:numId w:val="17"/>
                              </w:numPr>
                              <w:spacing w:line="240" w:lineRule="exact"/>
                              <w:jc w:val="both"/>
                              <w:rPr>
                                <w:sz w:val="16"/>
                                <w:szCs w:val="16"/>
                                <w:lang w:eastAsia="ja-JP"/>
                              </w:rPr>
                            </w:pPr>
                            <w:r w:rsidRPr="00420E6E">
                              <w:rPr>
                                <w:rFonts w:hint="eastAsia"/>
                                <w:sz w:val="16"/>
                                <w:szCs w:val="16"/>
                                <w:lang w:eastAsia="ja-JP"/>
                              </w:rPr>
                              <w:t>エピペン</w:t>
                            </w:r>
                            <w:r w:rsidRPr="00420E6E">
                              <w:rPr>
                                <w:rFonts w:hint="eastAsia"/>
                                <w:sz w:val="16"/>
                                <w:szCs w:val="16"/>
                                <w:lang w:eastAsia="ja-JP"/>
                              </w:rPr>
                              <w:t>®</w:t>
                            </w:r>
                            <w:r>
                              <w:rPr>
                                <w:sz w:val="16"/>
                                <w:szCs w:val="16"/>
                                <w:lang w:eastAsia="ja-JP"/>
                              </w:rPr>
                              <w:t>はアナフィラキシー</w:t>
                            </w:r>
                            <w:r>
                              <w:rPr>
                                <w:rFonts w:hint="eastAsia"/>
                                <w:sz w:val="16"/>
                                <w:szCs w:val="16"/>
                                <w:lang w:eastAsia="ja-JP"/>
                              </w:rPr>
                              <w:t>発症</w:t>
                            </w:r>
                            <w:r>
                              <w:rPr>
                                <w:sz w:val="16"/>
                                <w:szCs w:val="16"/>
                                <w:lang w:eastAsia="ja-JP"/>
                              </w:rPr>
                              <w:t>時の補助治療剤であり、医療機関の治療に代わ</w:t>
                            </w:r>
                            <w:r>
                              <w:rPr>
                                <w:rFonts w:hint="eastAsia"/>
                                <w:sz w:val="16"/>
                                <w:szCs w:val="16"/>
                                <w:lang w:eastAsia="ja-JP"/>
                              </w:rPr>
                              <w:t>り</w:t>
                            </w:r>
                            <w:r>
                              <w:rPr>
                                <w:sz w:val="16"/>
                                <w:szCs w:val="16"/>
                                <w:lang w:eastAsia="ja-JP"/>
                              </w:rPr>
                              <w:t>得るものではないことから、</w:t>
                            </w:r>
                            <w:r>
                              <w:rPr>
                                <w:rFonts w:hint="eastAsia"/>
                                <w:sz w:val="16"/>
                                <w:szCs w:val="16"/>
                                <w:lang w:eastAsia="ja-JP"/>
                              </w:rPr>
                              <w:t>使用後直</w:t>
                            </w:r>
                            <w:r>
                              <w:rPr>
                                <w:sz w:val="16"/>
                                <w:szCs w:val="16"/>
                                <w:lang w:eastAsia="ja-JP"/>
                              </w:rPr>
                              <w:t>ちに</w:t>
                            </w:r>
                            <w:r>
                              <w:rPr>
                                <w:rFonts w:hint="eastAsia"/>
                                <w:sz w:val="16"/>
                                <w:szCs w:val="16"/>
                                <w:lang w:eastAsia="ja-JP"/>
                              </w:rPr>
                              <w:t>救急車で医療機関に搬送する</w:t>
                            </w:r>
                            <w:r>
                              <w:rPr>
                                <w:sz w:val="16"/>
                                <w:szCs w:val="16"/>
                                <w:lang w:eastAsia="ja-JP"/>
                              </w:rPr>
                              <w:t>。</w:t>
                            </w:r>
                          </w:p>
                          <w:p w:rsidR="00012E96" w:rsidRPr="00CB55E1" w:rsidRDefault="00012E96" w:rsidP="003B4107">
                            <w:pPr>
                              <w:numPr>
                                <w:ilvl w:val="0"/>
                                <w:numId w:val="17"/>
                              </w:numPr>
                              <w:spacing w:line="240" w:lineRule="exact"/>
                              <w:jc w:val="both"/>
                              <w:rPr>
                                <w:sz w:val="16"/>
                                <w:szCs w:val="16"/>
                                <w:lang w:eastAsia="ja-JP"/>
                              </w:rPr>
                            </w:pPr>
                            <w:r w:rsidRPr="00420E6E">
                              <w:rPr>
                                <w:rFonts w:hint="eastAsia"/>
                                <w:sz w:val="16"/>
                                <w:szCs w:val="16"/>
                                <w:lang w:eastAsia="ja-JP"/>
                              </w:rPr>
                              <w:t>エピペン</w:t>
                            </w:r>
                            <w:r w:rsidRPr="00420E6E">
                              <w:rPr>
                                <w:rFonts w:hint="eastAsia"/>
                                <w:sz w:val="16"/>
                                <w:szCs w:val="16"/>
                                <w:lang w:eastAsia="ja-JP"/>
                              </w:rPr>
                              <w:t>®</w:t>
                            </w:r>
                            <w:r w:rsidRPr="001B7CD7">
                              <w:rPr>
                                <w:sz w:val="16"/>
                                <w:szCs w:val="16"/>
                                <w:lang w:eastAsia="ja-JP"/>
                              </w:rPr>
                              <w:t>を注射したことを医師に伝え、太ももの注射部位を示すこと。また</w:t>
                            </w:r>
                            <w:r w:rsidRPr="001B7CD7">
                              <w:rPr>
                                <w:rFonts w:hint="eastAsia"/>
                                <w:sz w:val="16"/>
                                <w:szCs w:val="16"/>
                                <w:lang w:eastAsia="ja-JP"/>
                              </w:rPr>
                              <w:t>、</w:t>
                            </w:r>
                            <w:r w:rsidRPr="001B7CD7">
                              <w:rPr>
                                <w:sz w:val="16"/>
                                <w:szCs w:val="16"/>
                                <w:lang w:eastAsia="ja-JP"/>
                              </w:rPr>
                              <w:t>使用済み</w:t>
                            </w:r>
                            <w:r w:rsidRPr="00420E6E">
                              <w:rPr>
                                <w:rFonts w:hint="eastAsia"/>
                                <w:sz w:val="16"/>
                                <w:szCs w:val="16"/>
                                <w:lang w:eastAsia="ja-JP"/>
                              </w:rPr>
                              <w:t>エピペン</w:t>
                            </w:r>
                            <w:r w:rsidRPr="00420E6E">
                              <w:rPr>
                                <w:rFonts w:hint="eastAsia"/>
                                <w:sz w:val="16"/>
                                <w:szCs w:val="16"/>
                                <w:lang w:eastAsia="ja-JP"/>
                              </w:rPr>
                              <w:t>®</w:t>
                            </w:r>
                            <w:r w:rsidRPr="001B7CD7">
                              <w:rPr>
                                <w:sz w:val="16"/>
                                <w:szCs w:val="16"/>
                                <w:lang w:eastAsia="ja-JP"/>
                              </w:rPr>
                              <w:t>は医師に渡す。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4" o:spid="_x0000_s1236" style="position:absolute;margin-left:25.65pt;margin-top:16.45pt;width:475.2pt;height:57.4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" filled="f" stroked="f" strokeweight="1pt">
                <v:stroke linestyle="thickThin"/>
                <v:textbox>
                  <w:txbxContent>
                    <w:p w:rsidR="00012E96" w:rsidRDefault="00012E96" w:rsidP="00B93C72">
                      <w:pPr>
                        <w:spacing w:line="240" w:lineRule="exact"/>
                        <w:rPr>
                          <w:sz w:val="16"/>
                          <w:szCs w:val="16"/>
                          <w:lang w:eastAsia="ja-JP"/>
                        </w:rPr>
                      </w:pPr>
                      <w:r>
                        <w:rPr>
                          <w:rFonts w:hint="eastAsia"/>
                          <w:sz w:val="16"/>
                          <w:szCs w:val="16"/>
                          <w:lang w:eastAsia="ja-JP"/>
                        </w:rPr>
                        <w:t>【</w:t>
                      </w:r>
                      <w:r w:rsidRPr="00420E6E">
                        <w:rPr>
                          <w:rFonts w:hint="eastAsia"/>
                          <w:sz w:val="16"/>
                          <w:szCs w:val="16"/>
                          <w:lang w:eastAsia="ja-JP"/>
                        </w:rPr>
                        <w:t>エピペン</w:t>
                      </w:r>
                      <w:r w:rsidRPr="00420E6E">
                        <w:rPr>
                          <w:rFonts w:hint="eastAsia"/>
                          <w:sz w:val="16"/>
                          <w:szCs w:val="16"/>
                          <w:lang w:eastAsia="ja-JP"/>
                        </w:rPr>
                        <w:t>®</w:t>
                      </w:r>
                      <w:r>
                        <w:rPr>
                          <w:sz w:val="16"/>
                          <w:szCs w:val="16"/>
                          <w:lang w:eastAsia="ja-JP"/>
                        </w:rPr>
                        <w:t>を使用の</w:t>
                      </w:r>
                      <w:r>
                        <w:rPr>
                          <w:rFonts w:hint="eastAsia"/>
                          <w:sz w:val="16"/>
                          <w:szCs w:val="16"/>
                          <w:lang w:eastAsia="ja-JP"/>
                        </w:rPr>
                        <w:t>時</w:t>
                      </w:r>
                      <w:r>
                        <w:rPr>
                          <w:sz w:val="16"/>
                          <w:szCs w:val="16"/>
                          <w:lang w:eastAsia="ja-JP"/>
                        </w:rPr>
                        <w:t>には】</w:t>
                      </w:r>
                    </w:p>
                    <w:p w:rsidR="00012E96" w:rsidRDefault="00012E96" w:rsidP="003B4107">
                      <w:pPr>
                        <w:numPr>
                          <w:ilvl w:val="0"/>
                          <w:numId w:val="17"/>
                        </w:numPr>
                        <w:spacing w:line="240" w:lineRule="exact"/>
                        <w:jc w:val="both"/>
                        <w:rPr>
                          <w:sz w:val="16"/>
                          <w:szCs w:val="16"/>
                          <w:lang w:eastAsia="ja-JP"/>
                        </w:rPr>
                      </w:pPr>
                      <w:r w:rsidRPr="00420E6E">
                        <w:rPr>
                          <w:rFonts w:hint="eastAsia"/>
                          <w:sz w:val="16"/>
                          <w:szCs w:val="16"/>
                          <w:lang w:eastAsia="ja-JP"/>
                        </w:rPr>
                        <w:t>エピペン</w:t>
                      </w:r>
                      <w:r w:rsidRPr="00420E6E">
                        <w:rPr>
                          <w:rFonts w:hint="eastAsia"/>
                          <w:sz w:val="16"/>
                          <w:szCs w:val="16"/>
                          <w:lang w:eastAsia="ja-JP"/>
                        </w:rPr>
                        <w:t>®</w:t>
                      </w:r>
                      <w:r>
                        <w:rPr>
                          <w:sz w:val="16"/>
                          <w:szCs w:val="16"/>
                          <w:lang w:eastAsia="ja-JP"/>
                        </w:rPr>
                        <w:t>はアナフィラキシー</w:t>
                      </w:r>
                      <w:r>
                        <w:rPr>
                          <w:rFonts w:hint="eastAsia"/>
                          <w:sz w:val="16"/>
                          <w:szCs w:val="16"/>
                          <w:lang w:eastAsia="ja-JP"/>
                        </w:rPr>
                        <w:t>発症</w:t>
                      </w:r>
                      <w:r>
                        <w:rPr>
                          <w:sz w:val="16"/>
                          <w:szCs w:val="16"/>
                          <w:lang w:eastAsia="ja-JP"/>
                        </w:rPr>
                        <w:t>時の補助治療剤であり、医療機関の治療に代わ</w:t>
                      </w:r>
                      <w:r>
                        <w:rPr>
                          <w:rFonts w:hint="eastAsia"/>
                          <w:sz w:val="16"/>
                          <w:szCs w:val="16"/>
                          <w:lang w:eastAsia="ja-JP"/>
                        </w:rPr>
                        <w:t>り</w:t>
                      </w:r>
                      <w:r>
                        <w:rPr>
                          <w:sz w:val="16"/>
                          <w:szCs w:val="16"/>
                          <w:lang w:eastAsia="ja-JP"/>
                        </w:rPr>
                        <w:t>得るものではないことから、</w:t>
                      </w:r>
                      <w:r>
                        <w:rPr>
                          <w:rFonts w:hint="eastAsia"/>
                          <w:sz w:val="16"/>
                          <w:szCs w:val="16"/>
                          <w:lang w:eastAsia="ja-JP"/>
                        </w:rPr>
                        <w:t>使用後直</w:t>
                      </w:r>
                      <w:r>
                        <w:rPr>
                          <w:sz w:val="16"/>
                          <w:szCs w:val="16"/>
                          <w:lang w:eastAsia="ja-JP"/>
                        </w:rPr>
                        <w:t>ちに</w:t>
                      </w:r>
                      <w:r>
                        <w:rPr>
                          <w:rFonts w:hint="eastAsia"/>
                          <w:sz w:val="16"/>
                          <w:szCs w:val="16"/>
                          <w:lang w:eastAsia="ja-JP"/>
                        </w:rPr>
                        <w:t>救急車で医療機関に搬送する</w:t>
                      </w:r>
                      <w:r>
                        <w:rPr>
                          <w:sz w:val="16"/>
                          <w:szCs w:val="16"/>
                          <w:lang w:eastAsia="ja-JP"/>
                        </w:rPr>
                        <w:t>。</w:t>
                      </w:r>
                    </w:p>
                    <w:p w:rsidR="00012E96" w:rsidRPr="00CB55E1" w:rsidRDefault="00012E96" w:rsidP="003B4107">
                      <w:pPr>
                        <w:numPr>
                          <w:ilvl w:val="0"/>
                          <w:numId w:val="17"/>
                        </w:numPr>
                        <w:spacing w:line="240" w:lineRule="exact"/>
                        <w:jc w:val="both"/>
                        <w:rPr>
                          <w:sz w:val="16"/>
                          <w:szCs w:val="16"/>
                          <w:lang w:eastAsia="ja-JP"/>
                        </w:rPr>
                      </w:pPr>
                      <w:r w:rsidRPr="00420E6E">
                        <w:rPr>
                          <w:rFonts w:hint="eastAsia"/>
                          <w:sz w:val="16"/>
                          <w:szCs w:val="16"/>
                          <w:lang w:eastAsia="ja-JP"/>
                        </w:rPr>
                        <w:t>エピペン</w:t>
                      </w:r>
                      <w:r w:rsidRPr="00420E6E">
                        <w:rPr>
                          <w:rFonts w:hint="eastAsia"/>
                          <w:sz w:val="16"/>
                          <w:szCs w:val="16"/>
                          <w:lang w:eastAsia="ja-JP"/>
                        </w:rPr>
                        <w:t>®</w:t>
                      </w:r>
                      <w:r w:rsidRPr="001B7CD7">
                        <w:rPr>
                          <w:sz w:val="16"/>
                          <w:szCs w:val="16"/>
                          <w:lang w:eastAsia="ja-JP"/>
                        </w:rPr>
                        <w:t>を注射したことを医師に伝え、太ももの注射部位を示すこと。また</w:t>
                      </w:r>
                      <w:r w:rsidRPr="001B7CD7">
                        <w:rPr>
                          <w:rFonts w:hint="eastAsia"/>
                          <w:sz w:val="16"/>
                          <w:szCs w:val="16"/>
                          <w:lang w:eastAsia="ja-JP"/>
                        </w:rPr>
                        <w:t>、</w:t>
                      </w:r>
                      <w:r w:rsidRPr="001B7CD7">
                        <w:rPr>
                          <w:sz w:val="16"/>
                          <w:szCs w:val="16"/>
                          <w:lang w:eastAsia="ja-JP"/>
                        </w:rPr>
                        <w:t>使用済み</w:t>
                      </w:r>
                      <w:r w:rsidRPr="00420E6E">
                        <w:rPr>
                          <w:rFonts w:hint="eastAsia"/>
                          <w:sz w:val="16"/>
                          <w:szCs w:val="16"/>
                          <w:lang w:eastAsia="ja-JP"/>
                        </w:rPr>
                        <w:t>エピペン</w:t>
                      </w:r>
                      <w:r w:rsidRPr="00420E6E">
                        <w:rPr>
                          <w:rFonts w:hint="eastAsia"/>
                          <w:sz w:val="16"/>
                          <w:szCs w:val="16"/>
                          <w:lang w:eastAsia="ja-JP"/>
                        </w:rPr>
                        <w:t>®</w:t>
                      </w:r>
                      <w:r w:rsidRPr="001B7CD7">
                        <w:rPr>
                          <w:sz w:val="16"/>
                          <w:szCs w:val="16"/>
                          <w:lang w:eastAsia="ja-JP"/>
                        </w:rPr>
                        <w:t>は医師に渡す。</w:t>
                      </w:r>
                    </w:p>
                  </w:txbxContent>
                </v:textbox>
              </v:rect>
            </w:pict>
          </mc:Fallback>
        </mc:AlternateContent>
      </w:r>
    </w:p>
    <w:p w:rsidR="00B93C72" w:rsidRDefault="00B93C72" w:rsidP="00B93C72">
      <w:pPr>
        <w:rPr>
          <w:sz w:val="28"/>
          <w:szCs w:val="28"/>
          <w:lang w:eastAsia="ja-JP"/>
        </w:rPr>
      </w:pPr>
    </w:p>
    <w:p w:rsidR="00B93C72" w:rsidRPr="00A21F95" w:rsidRDefault="00B93C72" w:rsidP="00B93C72">
      <w:pPr>
        <w:rPr>
          <w:sz w:val="28"/>
          <w:szCs w:val="28"/>
          <w:lang w:eastAsia="ja-JP"/>
        </w:rPr>
      </w:pPr>
    </w:p>
    <w:p w:rsidR="00B93C72" w:rsidRDefault="00B93C72" w:rsidP="00161696">
      <w:pPr>
        <w:pStyle w:val="3"/>
        <w:spacing w:line="354" w:lineRule="exact"/>
        <w:ind w:right="912"/>
        <w:rPr>
          <w:rFonts w:ascii="ＭＳ 明朝" w:eastAsia="ＭＳ 明朝" w:hAnsi="ＭＳ 明朝" w:cs="ＭＳ ゴシック"/>
          <w:spacing w:val="15"/>
          <w:lang w:eastAsia="ja-JP"/>
        </w:rPr>
      </w:pPr>
    </w:p>
    <w:p w:rsidR="00E90EBC" w:rsidRPr="00161696" w:rsidRDefault="007B3689" w:rsidP="00161696">
      <w:pPr>
        <w:pStyle w:val="3"/>
        <w:spacing w:line="354" w:lineRule="exact"/>
        <w:ind w:right="912"/>
        <w:rPr>
          <w:rFonts w:ascii="ＭＳ 明朝" w:eastAsia="ＭＳ 明朝" w:hAnsi="ＭＳ 明朝" w:cs="ＭＳ ゴシック"/>
          <w:spacing w:val="15"/>
          <w:lang w:eastAsia="ja-JP"/>
        </w:rPr>
      </w:pPr>
      <w:r>
        <w:rPr>
          <w:rFonts w:ascii="ＭＳ 明朝" w:eastAsia="ＭＳ 明朝" w:hAnsi="ＭＳ 明朝"/>
          <w:noProof/>
          <w:lang w:eastAsia="ja-JP"/>
        </w:rPr>
        <mc:AlternateContent>
          <mc:Choice Requires="wps">
            <w:drawing>
              <wp:anchor distT="0" distB="0" distL="114300" distR="114300" simplePos="0" relativeHeight="251547136" behindDoc="0" locked="0" layoutInCell="1" allowOverlap="1" wp14:anchorId="74058222" wp14:editId="125E3BC7">
                <wp:simplePos x="0" y="0"/>
                <wp:positionH relativeFrom="margin">
                  <wp:posOffset>294640</wp:posOffset>
                </wp:positionH>
                <wp:positionV relativeFrom="paragraph">
                  <wp:posOffset>254635</wp:posOffset>
                </wp:positionV>
                <wp:extent cx="5899150" cy="768985"/>
                <wp:effectExtent l="27940" t="26035" r="26035" b="24130"/>
                <wp:wrapTopAndBottom/>
                <wp:docPr id="159" name="Freeform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9150" cy="768985"/>
                        </a:xfrm>
                        <a:prstGeom prst="roundRect">
                          <a:avLst>
                            <a:gd name="adj" fmla="val 16667"/>
                          </a:avLst>
                        </a:pr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txbx>
                        <w:txbxContent>
                          <w:p w:rsidR="00012E96" w:rsidRPr="000920B4" w:rsidRDefault="00012E96" w:rsidP="00BD4209">
                            <w:pPr>
                              <w:spacing w:line="276" w:lineRule="auto"/>
                              <w:ind w:rightChars="-43" w:right="-95" w:firstLineChars="100" w:firstLine="234"/>
                              <w:jc w:val="both"/>
                              <w:rPr>
                                <w:rFonts w:ascii="ＭＳ 明朝" w:hAnsi="ＭＳ 明朝" w:cs="PMingLiU"/>
                                <w:lang w:eastAsia="ja-JP"/>
                              </w:rPr>
                            </w:pPr>
                            <w:r w:rsidRPr="000920B4">
                              <w:rPr>
                                <w:rFonts w:ascii="ＭＳ 明朝" w:hAnsi="ＭＳ 明朝" w:cs="PMingLiU"/>
                                <w:spacing w:val="14"/>
                                <w:lang w:eastAsia="ja-JP"/>
                              </w:rPr>
                              <w:t>食物アレルギーにおける緊急時とは、異常を示す症状の発症だけでなく、アレ</w:t>
                            </w:r>
                            <w:r w:rsidRPr="000920B4">
                              <w:rPr>
                                <w:rFonts w:ascii="ＭＳ 明朝" w:hAnsi="ＭＳ 明朝" w:cs="PMingLiU"/>
                                <w:spacing w:val="15"/>
                                <w:lang w:eastAsia="ja-JP"/>
                              </w:rPr>
                              <w:t>ルゲンを含む食品を誤って摂取した場合又は摂取したことが予想される場合や、</w:t>
                            </w:r>
                            <w:r w:rsidRPr="000920B4">
                              <w:rPr>
                                <w:rFonts w:ascii="ＭＳ 明朝" w:hAnsi="ＭＳ 明朝" w:cs="PMingLiU"/>
                                <w:spacing w:val="14"/>
                                <w:lang w:eastAsia="ja-JP"/>
                              </w:rPr>
                              <w:t>アレルゲンが皮膚につく、目に入る等の事故に気づいた場合をいいます。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oundrect id="_x0000_s1237" style="position:absolute;left:0;text-align:left;margin-left:23.2pt;margin-top:20.05pt;width:464.5pt;height:60.55pt;z-index:25154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" filled="f" strokecolor="#010101" strokeweight="3pt">
                <v:path arrowok="t"/>
                <v:textbox>
                  <w:txbxContent>
                    <w:p w:rsidR="00012E96" w:rsidRPr="000920B4" w:rsidRDefault="00012E96" w:rsidP="00BD4209">
                      <w:pPr>
                        <w:spacing w:line="276" w:lineRule="auto"/>
                        <w:ind w:rightChars="-43" w:right="-95" w:firstLineChars="100" w:firstLine="234"/>
                        <w:jc w:val="both"/>
                        <w:rPr>
                          <w:rFonts w:ascii="ＭＳ 明朝" w:hAnsi="ＭＳ 明朝" w:cs="PMingLiU"/>
                          <w:lang w:eastAsia="ja-JP"/>
                        </w:rPr>
                      </w:pPr>
                      <w:r w:rsidRPr="000920B4">
                        <w:rPr>
                          <w:rFonts w:ascii="ＭＳ 明朝" w:hAnsi="ＭＳ 明朝" w:cs="PMingLiU"/>
                          <w:spacing w:val="14"/>
                          <w:lang w:eastAsia="ja-JP"/>
                        </w:rPr>
                        <w:t>食物アレルギーにおける緊急時とは、異常を示す症状の発症だけでなく、アレ</w:t>
                      </w:r>
                      <w:r w:rsidRPr="000920B4">
                        <w:rPr>
                          <w:rFonts w:ascii="ＭＳ 明朝" w:hAnsi="ＭＳ 明朝" w:cs="PMingLiU"/>
                          <w:spacing w:val="15"/>
                          <w:lang w:eastAsia="ja-JP"/>
                        </w:rPr>
                        <w:t>ルゲンを含む食品を誤って摂取した場合又は摂取したことが予想される場合や、</w:t>
                      </w:r>
                      <w:r w:rsidRPr="000920B4">
                        <w:rPr>
                          <w:rFonts w:ascii="ＭＳ 明朝" w:hAnsi="ＭＳ 明朝" w:cs="PMingLiU"/>
                          <w:spacing w:val="14"/>
                          <w:lang w:eastAsia="ja-JP"/>
                        </w:rPr>
                        <w:t>アレルゲンが皮膚につく、目に入る等の事故に気づいた場合をいいます。</w:t>
                      </w:r>
                    </w:p>
                  </w:txbxContent>
                </v:textbox>
                <w10:wrap type="topAndBottom" anchorx="margin"/>
              </v:roundrect>
            </w:pict>
          </mc:Fallback>
        </mc:AlternateContent>
      </w:r>
      <w:r w:rsidR="002F0851" w:rsidRPr="005C1D25">
        <w:rPr>
          <w:rFonts w:ascii="ＭＳ 明朝" w:eastAsia="ＭＳ 明朝" w:hAnsi="ＭＳ 明朝" w:cs="ＭＳ ゴシック" w:hint="eastAsia"/>
          <w:spacing w:val="15"/>
          <w:lang w:eastAsia="ja-JP"/>
        </w:rPr>
        <w:t>２</w:t>
      </w:r>
      <w:r w:rsidR="00435F83" w:rsidRPr="005C1D25">
        <w:rPr>
          <w:rFonts w:ascii="ＭＳ 明朝" w:eastAsia="ＭＳ 明朝" w:hAnsi="ＭＳ 明朝" w:cs="ＭＳ ゴシック"/>
          <w:spacing w:val="15"/>
          <w:lang w:eastAsia="ja-JP"/>
        </w:rPr>
        <w:t>．食物アレルギーの緊急時対応</w:t>
      </w:r>
      <w:bookmarkEnd w:id="19"/>
      <w:r w:rsidR="00375DED">
        <w:rPr>
          <w:rFonts w:ascii="ＭＳ 明朝" w:eastAsia="ＭＳ 明朝" w:hAnsi="ＭＳ 明朝" w:cs="ＭＳ ゴシック" w:hint="eastAsia"/>
          <w:spacing w:val="15"/>
          <w:lang w:eastAsia="ja-JP"/>
        </w:rPr>
        <w:t>プラン（例）</w:t>
      </w:r>
    </w:p>
    <w:p w:rsidR="00E90EBC" w:rsidRPr="005C1D25" w:rsidRDefault="00E90EBC">
      <w:pPr>
        <w:rPr>
          <w:rFonts w:ascii="ＭＳ 明朝" w:hAnsi="ＭＳ 明朝" w:cs="ＭＳ ゴシック"/>
          <w:sz w:val="20"/>
          <w:szCs w:val="20"/>
          <w:lang w:eastAsia="ja-JP"/>
        </w:rPr>
      </w:pPr>
    </w:p>
    <w:p w:rsidR="00E90EBC" w:rsidRPr="005C1D25" w:rsidRDefault="00E90EBC">
      <w:pPr>
        <w:spacing w:before="10"/>
        <w:rPr>
          <w:rFonts w:ascii="ＭＳ 明朝" w:hAnsi="ＭＳ 明朝" w:cs="ＭＳ ゴシック"/>
          <w:sz w:val="15"/>
          <w:szCs w:val="15"/>
          <w:lang w:eastAsia="ja-JP"/>
        </w:rPr>
      </w:pPr>
    </w:p>
    <w:p w:rsidR="00E90EBC" w:rsidRPr="005C1D25" w:rsidRDefault="00435F83" w:rsidP="00AB716F">
      <w:pPr>
        <w:pStyle w:val="a3"/>
        <w:ind w:right="912"/>
        <w:rPr>
          <w:rFonts w:cs="PMingLiU"/>
          <w:lang w:eastAsia="ja-JP"/>
        </w:rPr>
      </w:pPr>
      <w:r w:rsidRPr="005C1D25">
        <w:rPr>
          <w:rFonts w:cs="PMingLiU"/>
          <w:spacing w:val="14"/>
          <w:lang w:eastAsia="ja-JP"/>
        </w:rPr>
        <w:t>（１）食物アレルギーにおける緊急時対応プランについて</w:t>
      </w:r>
    </w:p>
    <w:p w:rsidR="00E90EBC" w:rsidRPr="005C1D25" w:rsidRDefault="00435F83" w:rsidP="00927BB9">
      <w:pPr>
        <w:pStyle w:val="a3"/>
        <w:spacing w:before="177"/>
        <w:ind w:left="567" w:right="-36" w:firstLine="235"/>
        <w:jc w:val="both"/>
        <w:rPr>
          <w:rFonts w:cs="PMingLiU"/>
          <w:lang w:eastAsia="ja-JP"/>
        </w:rPr>
      </w:pPr>
      <w:r w:rsidRPr="00663ABA">
        <w:rPr>
          <w:rFonts w:cs="PMingLiU"/>
          <w:spacing w:val="7"/>
          <w:w w:val="125"/>
          <w:lang w:eastAsia="ja-JP"/>
        </w:rPr>
        <w:t>P</w:t>
      </w:r>
      <w:r w:rsidR="00663ABA" w:rsidRPr="00663ABA">
        <w:rPr>
          <w:rFonts w:cs="PMingLiU" w:hint="eastAsia"/>
          <w:spacing w:val="7"/>
          <w:w w:val="125"/>
          <w:lang w:eastAsia="ja-JP"/>
        </w:rPr>
        <w:t>３９</w:t>
      </w:r>
      <w:r w:rsidRPr="005C1D25">
        <w:rPr>
          <w:rFonts w:cs="PMingLiU"/>
          <w:spacing w:val="12"/>
          <w:lang w:eastAsia="ja-JP"/>
        </w:rPr>
        <w:t>の緊急時対応プラン（例）を参考に、学校の実状に即したプランを作</w:t>
      </w:r>
      <w:r w:rsidRPr="005C1D25">
        <w:rPr>
          <w:rFonts w:cs="PMingLiU"/>
          <w:spacing w:val="13"/>
          <w:lang w:eastAsia="ja-JP"/>
        </w:rPr>
        <w:t>成する。</w:t>
      </w:r>
      <w:r w:rsidRPr="005C1D25">
        <w:rPr>
          <w:rFonts w:cs="PMingLiU"/>
          <w:spacing w:val="17"/>
          <w:w w:val="105"/>
          <w:lang w:eastAsia="ja-JP"/>
        </w:rPr>
        <w:t>緊急時に誰が何をするかを具体的に決めておき、</w:t>
      </w:r>
      <w:r w:rsidRPr="005C1D25">
        <w:rPr>
          <w:rFonts w:cs="PMingLiU"/>
          <w:spacing w:val="16"/>
          <w:w w:val="105"/>
          <w:lang w:eastAsia="ja-JP"/>
        </w:rPr>
        <w:t>教職員全員での共通理</w:t>
      </w:r>
      <w:r w:rsidRPr="005C1D25">
        <w:rPr>
          <w:rFonts w:cs="PMingLiU"/>
          <w:spacing w:val="17"/>
          <w:lang w:eastAsia="ja-JP"/>
        </w:rPr>
        <w:t>解を図る。誰もが速やかに緊急事態に対応できる体制を整えておくことが大切で</w:t>
      </w:r>
      <w:r w:rsidRPr="005C1D25">
        <w:rPr>
          <w:rFonts w:cs="PMingLiU"/>
          <w:spacing w:val="10"/>
          <w:w w:val="105"/>
          <w:lang w:eastAsia="ja-JP"/>
        </w:rPr>
        <w:t>ある。</w:t>
      </w:r>
    </w:p>
    <w:p w:rsidR="00E90EBC" w:rsidRPr="005C1D25" w:rsidRDefault="00E90EBC" w:rsidP="00AB716F">
      <w:pPr>
        <w:rPr>
          <w:rFonts w:ascii="ＭＳ 明朝" w:hAnsi="ＭＳ 明朝" w:cs="PMingLiU"/>
          <w:lang w:eastAsia="ja-JP"/>
        </w:rPr>
      </w:pPr>
    </w:p>
    <w:p w:rsidR="00E90EBC" w:rsidRPr="005C1D25" w:rsidRDefault="00E90EBC" w:rsidP="00AB716F">
      <w:pPr>
        <w:spacing w:before="10"/>
        <w:rPr>
          <w:rFonts w:ascii="ＭＳ 明朝" w:hAnsi="ＭＳ 明朝" w:cs="PMingLiU"/>
          <w:sz w:val="16"/>
          <w:szCs w:val="16"/>
          <w:lang w:eastAsia="ja-JP"/>
        </w:rPr>
      </w:pPr>
    </w:p>
    <w:p w:rsidR="00E90EBC" w:rsidRPr="005C1D25" w:rsidRDefault="00435F83" w:rsidP="00AB716F">
      <w:pPr>
        <w:pStyle w:val="a3"/>
        <w:ind w:right="912"/>
        <w:rPr>
          <w:rFonts w:cs="PMingLiU"/>
          <w:lang w:eastAsia="ja-JP"/>
        </w:rPr>
      </w:pPr>
      <w:r w:rsidRPr="005C1D25">
        <w:rPr>
          <w:rFonts w:cs="PMingLiU"/>
          <w:spacing w:val="14"/>
          <w:lang w:eastAsia="ja-JP"/>
        </w:rPr>
        <w:t>（２）緊急時対応に関する準備</w:t>
      </w:r>
    </w:p>
    <w:p w:rsidR="00E90EBC" w:rsidRPr="005C1D25" w:rsidRDefault="00435F83" w:rsidP="00BD4209">
      <w:pPr>
        <w:pStyle w:val="a3"/>
        <w:spacing w:before="177"/>
        <w:ind w:left="567" w:right="-36" w:firstLine="235"/>
        <w:jc w:val="both"/>
        <w:rPr>
          <w:rFonts w:cs="PMingLiU"/>
          <w:lang w:eastAsia="ja-JP"/>
        </w:rPr>
      </w:pPr>
      <w:r w:rsidRPr="005C1D25">
        <w:rPr>
          <w:rFonts w:cs="PMingLiU"/>
          <w:spacing w:val="14"/>
          <w:lang w:eastAsia="ja-JP"/>
        </w:rPr>
        <w:t>「アレルギー緊急時個別対応カード」</w:t>
      </w:r>
      <w:r w:rsidR="00C77DB8" w:rsidRPr="005C1D25">
        <w:rPr>
          <w:rFonts w:cs="PMingLiU" w:hint="eastAsia"/>
          <w:spacing w:val="14"/>
          <w:lang w:eastAsia="ja-JP"/>
        </w:rPr>
        <w:t>（</w:t>
      </w:r>
      <w:r w:rsidR="00C77DB8" w:rsidRPr="00663ABA">
        <w:rPr>
          <w:rFonts w:cs="PMingLiU" w:hint="eastAsia"/>
          <w:spacing w:val="14"/>
          <w:lang w:eastAsia="ja-JP"/>
        </w:rPr>
        <w:t>様式７</w:t>
      </w:r>
      <w:r w:rsidR="00C77DB8" w:rsidRPr="005C1D25">
        <w:rPr>
          <w:rFonts w:cs="PMingLiU" w:hint="eastAsia"/>
          <w:spacing w:val="14"/>
          <w:lang w:eastAsia="ja-JP"/>
        </w:rPr>
        <w:t>）</w:t>
      </w:r>
      <w:r w:rsidRPr="005C1D25">
        <w:rPr>
          <w:rFonts w:cs="PMingLiU"/>
          <w:spacing w:val="14"/>
          <w:lang w:eastAsia="ja-JP"/>
        </w:rPr>
        <w:t>を作成しておく（緊急</w:t>
      </w:r>
      <w:r w:rsidRPr="005C1D25">
        <w:rPr>
          <w:rFonts w:cs="PMingLiU"/>
          <w:spacing w:val="5"/>
          <w:lang w:eastAsia="ja-JP"/>
        </w:rPr>
        <w:t>時連絡先等は保護者が記入）。</w:t>
      </w:r>
    </w:p>
    <w:p w:rsidR="00E90EBC" w:rsidRPr="005C1D25" w:rsidRDefault="00C77DB8" w:rsidP="00BD4209">
      <w:pPr>
        <w:pStyle w:val="a3"/>
        <w:tabs>
          <w:tab w:val="left" w:pos="10915"/>
        </w:tabs>
        <w:spacing w:before="41"/>
        <w:ind w:left="571" w:right="-36" w:firstLine="225"/>
        <w:jc w:val="both"/>
        <w:rPr>
          <w:rFonts w:cs="PMingLiU"/>
          <w:lang w:eastAsia="ja-JP"/>
        </w:rPr>
      </w:pPr>
      <w:r w:rsidRPr="00161696">
        <w:rPr>
          <w:rFonts w:cs="PMingLiU" w:hint="eastAsia"/>
          <w:spacing w:val="17"/>
          <w:lang w:eastAsia="ja-JP"/>
        </w:rPr>
        <w:t>アレルギー</w:t>
      </w:r>
      <w:r w:rsidR="00435F83" w:rsidRPr="005C1D25">
        <w:rPr>
          <w:rFonts w:cs="PMingLiU"/>
          <w:spacing w:val="17"/>
          <w:lang w:eastAsia="ja-JP"/>
        </w:rPr>
        <w:t>緊急時個別対応カードは、教職員全員</w:t>
      </w:r>
      <w:r w:rsidR="00375DED">
        <w:rPr>
          <w:rFonts w:cs="PMingLiU" w:hint="eastAsia"/>
          <w:spacing w:val="17"/>
          <w:lang w:eastAsia="ja-JP"/>
        </w:rPr>
        <w:t>の他</w:t>
      </w:r>
      <w:r w:rsidR="00435F83" w:rsidRPr="005C1D25">
        <w:rPr>
          <w:rFonts w:cs="PMingLiU"/>
          <w:spacing w:val="17"/>
          <w:lang w:eastAsia="ja-JP"/>
        </w:rPr>
        <w:t>、消防署等で</w:t>
      </w:r>
      <w:r w:rsidR="00375DED">
        <w:rPr>
          <w:rFonts w:cs="PMingLiU" w:hint="eastAsia"/>
          <w:spacing w:val="17"/>
          <w:lang w:eastAsia="ja-JP"/>
        </w:rPr>
        <w:t>も</w:t>
      </w:r>
      <w:r w:rsidR="00435F83" w:rsidRPr="005C1D25">
        <w:rPr>
          <w:rFonts w:cs="PMingLiU"/>
          <w:spacing w:val="17"/>
          <w:lang w:eastAsia="ja-JP"/>
        </w:rPr>
        <w:t>情報を共有するとともに、緊急時の薬を使用するタイミング等、学校の対応についてはあくまでも目安であ</w:t>
      </w:r>
      <w:r w:rsidR="00435F83" w:rsidRPr="005C1D25">
        <w:rPr>
          <w:rFonts w:cs="PMingLiU"/>
          <w:spacing w:val="14"/>
          <w:lang w:eastAsia="ja-JP"/>
        </w:rPr>
        <w:t>ることを、保護者と関係者が共通理解し、相互で確認する。</w:t>
      </w:r>
    </w:p>
    <w:p w:rsidR="00E90EBC" w:rsidRPr="005C1D25" w:rsidRDefault="00E90EBC" w:rsidP="00BD4209">
      <w:pPr>
        <w:spacing w:before="10"/>
        <w:ind w:right="-36"/>
        <w:jc w:val="both"/>
        <w:rPr>
          <w:rFonts w:ascii="ＭＳ 明朝" w:hAnsi="ＭＳ 明朝" w:cs="PMingLiU"/>
          <w:sz w:val="32"/>
          <w:szCs w:val="32"/>
          <w:lang w:eastAsia="ja-JP"/>
        </w:rPr>
      </w:pPr>
    </w:p>
    <w:p w:rsidR="00E90EBC" w:rsidRPr="005C1D25" w:rsidRDefault="00435F83" w:rsidP="00AB716F">
      <w:pPr>
        <w:pStyle w:val="7"/>
        <w:ind w:left="356" w:right="912"/>
        <w:rPr>
          <w:rFonts w:ascii="ＭＳ 明朝" w:eastAsia="ＭＳ 明朝" w:hAnsi="ＭＳ 明朝" w:cs="Microsoft YaHei"/>
          <w:b w:val="0"/>
          <w:bCs w:val="0"/>
          <w:lang w:eastAsia="ja-JP"/>
        </w:rPr>
      </w:pPr>
      <w:r w:rsidRPr="005C1D25">
        <w:rPr>
          <w:rFonts w:ascii="ＭＳ 明朝" w:eastAsia="ＭＳ 明朝" w:hAnsi="ＭＳ 明朝" w:cs="Microsoft YaHei"/>
          <w:spacing w:val="15"/>
          <w:lang w:eastAsia="ja-JP"/>
        </w:rPr>
        <w:t>◆</w:t>
      </w:r>
      <w:r w:rsidR="00C77DB8" w:rsidRPr="00161696">
        <w:rPr>
          <w:rFonts w:ascii="ＭＳ 明朝" w:eastAsia="ＭＳ 明朝" w:hAnsi="ＭＳ 明朝" w:cs="Microsoft YaHei" w:hint="eastAsia"/>
          <w:spacing w:val="15"/>
          <w:lang w:eastAsia="ja-JP"/>
        </w:rPr>
        <w:t>アレルギー</w:t>
      </w:r>
      <w:r w:rsidRPr="00161696">
        <w:rPr>
          <w:rFonts w:ascii="ＭＳ 明朝" w:eastAsia="ＭＳ 明朝" w:hAnsi="ＭＳ 明朝" w:cs="Microsoft YaHei"/>
          <w:spacing w:val="15"/>
          <w:lang w:eastAsia="ja-JP"/>
        </w:rPr>
        <w:t>緊</w:t>
      </w:r>
      <w:r w:rsidRPr="005C1D25">
        <w:rPr>
          <w:rFonts w:ascii="ＭＳ 明朝" w:eastAsia="ＭＳ 明朝" w:hAnsi="ＭＳ 明朝" w:cs="Microsoft YaHei"/>
          <w:spacing w:val="15"/>
          <w:lang w:eastAsia="ja-JP"/>
        </w:rPr>
        <w:t>急時個別対応カードの作成上の留意点</w:t>
      </w:r>
    </w:p>
    <w:p w:rsidR="00E90EBC" w:rsidRPr="005C1D25" w:rsidRDefault="00435F83" w:rsidP="00BD4209">
      <w:pPr>
        <w:pStyle w:val="a3"/>
        <w:spacing w:before="164"/>
        <w:ind w:left="473" w:right="912"/>
        <w:jc w:val="both"/>
        <w:rPr>
          <w:rFonts w:cs="PMingLiU"/>
          <w:lang w:eastAsia="ja-JP"/>
        </w:rPr>
      </w:pPr>
      <w:r w:rsidRPr="005C1D25">
        <w:rPr>
          <w:rFonts w:cs="PMingLiU"/>
          <w:spacing w:val="14"/>
          <w:lang w:eastAsia="ja-JP"/>
        </w:rPr>
        <w:t>・保護者・医療機関など緊急時の連絡先を確認し明記しておく。</w:t>
      </w:r>
    </w:p>
    <w:p w:rsidR="00E90EBC" w:rsidRPr="005C1D25" w:rsidRDefault="00435F83" w:rsidP="00BD4209">
      <w:pPr>
        <w:pStyle w:val="a3"/>
        <w:spacing w:before="177"/>
        <w:ind w:left="471"/>
        <w:jc w:val="both"/>
        <w:rPr>
          <w:rFonts w:cs="PMingLiU"/>
          <w:lang w:eastAsia="ja-JP"/>
        </w:rPr>
      </w:pPr>
      <w:r w:rsidRPr="005C1D25">
        <w:rPr>
          <w:rFonts w:cs="PMingLiU"/>
          <w:spacing w:val="14"/>
          <w:lang w:eastAsia="ja-JP"/>
        </w:rPr>
        <w:t>・特に過敏であることが予想され注意を要する食品を明確に把握しておく。</w:t>
      </w:r>
    </w:p>
    <w:p w:rsidR="00E90EBC" w:rsidRPr="005C1D25" w:rsidRDefault="00435F83" w:rsidP="00BD4209">
      <w:pPr>
        <w:pStyle w:val="a3"/>
        <w:spacing w:before="180"/>
        <w:ind w:left="696" w:hanging="231"/>
        <w:jc w:val="both"/>
        <w:rPr>
          <w:rFonts w:cs="PMingLiU"/>
          <w:lang w:eastAsia="ja-JP"/>
        </w:rPr>
      </w:pPr>
      <w:r w:rsidRPr="005C1D25">
        <w:rPr>
          <w:rFonts w:cs="PMingLiU"/>
          <w:spacing w:val="9"/>
          <w:lang w:eastAsia="ja-JP"/>
        </w:rPr>
        <w:t>・アナフィラキシーの既往の有無や緊急時の薬（内服薬・「エピペン</w:t>
      </w:r>
      <w:r w:rsidRPr="005C1D25">
        <w:rPr>
          <w:spacing w:val="9"/>
          <w:lang w:eastAsia="ja-JP"/>
        </w:rPr>
        <w:t>®</w:t>
      </w:r>
      <w:r w:rsidRPr="005C1D25">
        <w:rPr>
          <w:rFonts w:cs="PMingLiU"/>
          <w:spacing w:val="9"/>
          <w:lang w:eastAsia="ja-JP"/>
        </w:rPr>
        <w:t>」）等につい</w:t>
      </w:r>
      <w:r w:rsidRPr="005C1D25">
        <w:rPr>
          <w:rFonts w:cs="PMingLiU"/>
          <w:spacing w:val="13"/>
          <w:lang w:eastAsia="ja-JP"/>
        </w:rPr>
        <w:t>て記載しておく。</w:t>
      </w:r>
    </w:p>
    <w:p w:rsidR="00E90EBC" w:rsidRPr="005C1D25" w:rsidRDefault="00435F83" w:rsidP="00BD4209">
      <w:pPr>
        <w:pStyle w:val="a3"/>
        <w:spacing w:before="45"/>
        <w:ind w:left="696" w:rightChars="-16" w:right="-35" w:hanging="238"/>
        <w:jc w:val="both"/>
        <w:rPr>
          <w:rFonts w:cs="PMingLiU"/>
          <w:lang w:eastAsia="ja-JP"/>
        </w:rPr>
      </w:pPr>
      <w:r w:rsidRPr="005C1D25">
        <w:rPr>
          <w:rFonts w:cs="PMingLiU"/>
          <w:spacing w:val="14"/>
          <w:lang w:eastAsia="ja-JP"/>
        </w:rPr>
        <w:t>・</w:t>
      </w:r>
      <w:r w:rsidR="00C77DB8" w:rsidRPr="00161696">
        <w:rPr>
          <w:rFonts w:cs="PMingLiU" w:hint="eastAsia"/>
          <w:spacing w:val="14"/>
          <w:lang w:eastAsia="ja-JP"/>
        </w:rPr>
        <w:t>アレルギー</w:t>
      </w:r>
      <w:r w:rsidRPr="00161696">
        <w:rPr>
          <w:rFonts w:cs="PMingLiU"/>
          <w:spacing w:val="14"/>
          <w:lang w:eastAsia="ja-JP"/>
        </w:rPr>
        <w:t>緊</w:t>
      </w:r>
      <w:r w:rsidRPr="005C1D25">
        <w:rPr>
          <w:rFonts w:cs="PMingLiU"/>
          <w:spacing w:val="14"/>
          <w:lang w:eastAsia="ja-JP"/>
        </w:rPr>
        <w:t>急時個別対応カードは、定められた場所に保管し、緊急時にはすぐに参照でき</w:t>
      </w:r>
      <w:r w:rsidRPr="005C1D25">
        <w:rPr>
          <w:rFonts w:cs="PMingLiU"/>
          <w:spacing w:val="13"/>
          <w:lang w:eastAsia="ja-JP"/>
        </w:rPr>
        <w:t>るようにする。</w:t>
      </w:r>
    </w:p>
    <w:p w:rsidR="00023DC8" w:rsidRDefault="00435F83" w:rsidP="00BD4209">
      <w:pPr>
        <w:pStyle w:val="a3"/>
        <w:spacing w:before="41"/>
        <w:ind w:left="696" w:rightChars="-16" w:right="-35" w:hanging="238"/>
        <w:jc w:val="both"/>
        <w:rPr>
          <w:rFonts w:cs="PMingLiU"/>
          <w:spacing w:val="11"/>
          <w:lang w:eastAsia="ja-JP"/>
        </w:rPr>
      </w:pPr>
      <w:r w:rsidRPr="005C1D25">
        <w:rPr>
          <w:rFonts w:cs="PMingLiU"/>
          <w:spacing w:val="14"/>
          <w:lang w:eastAsia="ja-JP"/>
        </w:rPr>
        <w:t>・保護者や主治医との連絡を密に行い、対応に変更があれば随時修正し、情報を共</w:t>
      </w:r>
      <w:r w:rsidRPr="005C1D25">
        <w:rPr>
          <w:rFonts w:cs="PMingLiU"/>
          <w:spacing w:val="11"/>
          <w:lang w:eastAsia="ja-JP"/>
        </w:rPr>
        <w:t>有する。</w:t>
      </w:r>
    </w:p>
    <w:p w:rsidR="00B13CAD" w:rsidRDefault="00B13CAD" w:rsidP="00927BB9">
      <w:pPr>
        <w:pStyle w:val="a3"/>
        <w:spacing w:before="41"/>
        <w:ind w:left="696" w:rightChars="-16" w:right="-35" w:hanging="238"/>
        <w:rPr>
          <w:rFonts w:cs="PMingLiU"/>
          <w:spacing w:val="11"/>
          <w:lang w:eastAsia="ja-JP"/>
        </w:rPr>
      </w:pPr>
    </w:p>
    <w:p w:rsidR="00B13CAD" w:rsidRDefault="00B13CAD" w:rsidP="00927BB9">
      <w:pPr>
        <w:pStyle w:val="a3"/>
        <w:spacing w:before="41"/>
        <w:ind w:left="696" w:rightChars="-16" w:right="-35" w:hanging="238"/>
        <w:rPr>
          <w:rFonts w:cs="PMingLiU"/>
          <w:lang w:eastAsia="ja-JP"/>
        </w:rPr>
      </w:pPr>
      <w:r>
        <w:rPr>
          <w:rFonts w:cs="PMingLiU" w:hint="eastAsia"/>
          <w:lang w:eastAsia="ja-JP"/>
        </w:rPr>
        <w:t>食物アレルギー</w:t>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268"/>
        <w:gridCol w:w="2835"/>
        <w:gridCol w:w="3544"/>
      </w:tblGrid>
      <w:tr w:rsidR="00023DC8" w:rsidTr="00265639">
        <w:tc>
          <w:tcPr>
            <w:tcW w:w="1134" w:type="dxa"/>
            <w:shd w:val="clear" w:color="auto" w:fill="auto"/>
          </w:tcPr>
          <w:p w:rsidR="00023DC8" w:rsidRPr="00A40EFB" w:rsidRDefault="00023DC8" w:rsidP="00023DC8">
            <w:pPr>
              <w:rPr>
                <w:rFonts w:ascii="Century" w:hAnsi="Century" w:cs="Century"/>
                <w:sz w:val="18"/>
                <w:szCs w:val="18"/>
                <w:lang w:eastAsia="ja-JP"/>
              </w:rPr>
            </w:pPr>
          </w:p>
        </w:tc>
        <w:tc>
          <w:tcPr>
            <w:tcW w:w="2268" w:type="dxa"/>
            <w:shd w:val="clear" w:color="auto" w:fill="auto"/>
            <w:vAlign w:val="center"/>
          </w:tcPr>
          <w:p w:rsidR="00023DC8" w:rsidRPr="00A40EFB" w:rsidRDefault="00023DC8" w:rsidP="00A40EFB">
            <w:pPr>
              <w:jc w:val="center"/>
              <w:rPr>
                <w:rFonts w:ascii="Century" w:hAnsi="Century" w:cs="Century"/>
                <w:sz w:val="18"/>
                <w:szCs w:val="18"/>
                <w:lang w:eastAsia="ja-JP"/>
              </w:rPr>
            </w:pPr>
            <w:r w:rsidRPr="00A40EFB">
              <w:rPr>
                <w:rFonts w:ascii="Century" w:hAnsi="Century" w:cs="Century" w:hint="eastAsia"/>
                <w:sz w:val="18"/>
                <w:szCs w:val="18"/>
                <w:lang w:eastAsia="ja-JP"/>
              </w:rPr>
              <w:t>軽い症状</w:t>
            </w:r>
          </w:p>
        </w:tc>
        <w:tc>
          <w:tcPr>
            <w:tcW w:w="2835" w:type="dxa"/>
            <w:shd w:val="clear" w:color="auto" w:fill="auto"/>
            <w:vAlign w:val="center"/>
          </w:tcPr>
          <w:p w:rsidR="00023DC8" w:rsidRPr="00A40EFB" w:rsidRDefault="00023DC8" w:rsidP="00A40EFB">
            <w:pPr>
              <w:jc w:val="center"/>
              <w:rPr>
                <w:rFonts w:ascii="Century" w:hAnsi="Century" w:cs="Century"/>
                <w:sz w:val="18"/>
                <w:szCs w:val="18"/>
                <w:lang w:eastAsia="ja-JP"/>
              </w:rPr>
            </w:pPr>
            <w:r w:rsidRPr="00A40EFB">
              <w:rPr>
                <w:rFonts w:ascii="Century" w:hAnsi="Century" w:cs="Century" w:hint="eastAsia"/>
                <w:sz w:val="18"/>
                <w:szCs w:val="18"/>
                <w:lang w:eastAsia="ja-JP"/>
              </w:rPr>
              <w:t>中等度の症状</w:t>
            </w:r>
          </w:p>
        </w:tc>
        <w:tc>
          <w:tcPr>
            <w:tcW w:w="3544" w:type="dxa"/>
            <w:shd w:val="clear" w:color="auto" w:fill="auto"/>
            <w:vAlign w:val="center"/>
          </w:tcPr>
          <w:p w:rsidR="00023DC8" w:rsidRPr="00A40EFB" w:rsidRDefault="00023DC8" w:rsidP="00375DED">
            <w:pPr>
              <w:jc w:val="center"/>
              <w:rPr>
                <w:rFonts w:ascii="Century" w:hAnsi="Century" w:cs="Century"/>
                <w:sz w:val="18"/>
                <w:szCs w:val="18"/>
                <w:lang w:eastAsia="ja-JP"/>
              </w:rPr>
            </w:pPr>
            <w:r w:rsidRPr="00A40EFB">
              <w:rPr>
                <w:rFonts w:ascii="Century" w:hAnsi="Century" w:cs="Century" w:hint="eastAsia"/>
                <w:sz w:val="18"/>
                <w:szCs w:val="18"/>
                <w:lang w:eastAsia="ja-JP"/>
              </w:rPr>
              <w:t>重度の症状</w:t>
            </w:r>
          </w:p>
        </w:tc>
      </w:tr>
      <w:tr w:rsidR="00023DC8" w:rsidTr="00265639">
        <w:tc>
          <w:tcPr>
            <w:tcW w:w="1134" w:type="dxa"/>
            <w:shd w:val="clear" w:color="auto" w:fill="auto"/>
          </w:tcPr>
          <w:p w:rsidR="00023DC8" w:rsidRPr="00A40EFB" w:rsidRDefault="00023DC8" w:rsidP="00023DC8">
            <w:pPr>
              <w:rPr>
                <w:rFonts w:ascii="Century" w:hAnsi="Century" w:cs="Century"/>
                <w:sz w:val="18"/>
                <w:szCs w:val="18"/>
                <w:lang w:eastAsia="ja-JP"/>
              </w:rPr>
            </w:pPr>
            <w:r w:rsidRPr="00A40EFB">
              <w:rPr>
                <w:rFonts w:ascii="Century" w:hAnsi="Century" w:cs="Century" w:hint="eastAsia"/>
                <w:sz w:val="18"/>
                <w:szCs w:val="18"/>
                <w:lang w:eastAsia="ja-JP"/>
              </w:rPr>
              <w:t>皮膚</w:t>
            </w:r>
          </w:p>
        </w:tc>
        <w:tc>
          <w:tcPr>
            <w:tcW w:w="2268" w:type="dxa"/>
            <w:shd w:val="clear" w:color="auto" w:fill="auto"/>
          </w:tcPr>
          <w:p w:rsidR="00023DC8" w:rsidRPr="00A40EFB" w:rsidRDefault="00023DC8" w:rsidP="00023DC8">
            <w:pPr>
              <w:rPr>
                <w:rFonts w:ascii="Century" w:hAnsi="Century" w:cs="Century"/>
                <w:sz w:val="18"/>
                <w:szCs w:val="18"/>
                <w:lang w:eastAsia="ja-JP"/>
              </w:rPr>
            </w:pPr>
            <w:r w:rsidRPr="00A40EFB">
              <w:rPr>
                <w:rFonts w:ascii="Century" w:hAnsi="Century" w:cs="Century" w:hint="eastAsia"/>
                <w:sz w:val="18"/>
                <w:szCs w:val="18"/>
                <w:lang w:eastAsia="ja-JP"/>
              </w:rPr>
              <w:t>・限られた範囲のかゆみ</w:t>
            </w:r>
          </w:p>
          <w:p w:rsidR="00023DC8" w:rsidRPr="00A40EFB" w:rsidRDefault="00023DC8" w:rsidP="00023DC8">
            <w:pPr>
              <w:rPr>
                <w:rFonts w:ascii="Century" w:hAnsi="Century" w:cs="Century"/>
                <w:sz w:val="18"/>
                <w:szCs w:val="18"/>
                <w:lang w:eastAsia="ja-JP"/>
              </w:rPr>
            </w:pPr>
            <w:r w:rsidRPr="00A40EFB">
              <w:rPr>
                <w:rFonts w:ascii="Century" w:hAnsi="Century" w:cs="Century" w:hint="eastAsia"/>
                <w:sz w:val="18"/>
                <w:szCs w:val="18"/>
                <w:lang w:eastAsia="ja-JP"/>
              </w:rPr>
              <w:t>・部分的に赤い斑点</w:t>
            </w:r>
          </w:p>
          <w:p w:rsidR="00023DC8" w:rsidRPr="00A40EFB" w:rsidRDefault="00023DC8" w:rsidP="00A40EFB">
            <w:pPr>
              <w:ind w:rightChars="-49" w:right="-108"/>
              <w:rPr>
                <w:rFonts w:ascii="Century" w:hAnsi="Century" w:cs="Century"/>
                <w:sz w:val="18"/>
                <w:szCs w:val="18"/>
                <w:lang w:eastAsia="ja-JP"/>
              </w:rPr>
            </w:pPr>
            <w:r w:rsidRPr="00A40EFB">
              <w:rPr>
                <w:rFonts w:ascii="Century" w:hAnsi="Century" w:cs="Century" w:hint="eastAsia"/>
                <w:sz w:val="18"/>
                <w:szCs w:val="18"/>
                <w:lang w:eastAsia="ja-JP"/>
              </w:rPr>
              <w:t>・じんましん（数個以内）</w:t>
            </w:r>
          </w:p>
          <w:p w:rsidR="00023DC8" w:rsidRPr="00A40EFB" w:rsidRDefault="00023DC8" w:rsidP="00023DC8">
            <w:pPr>
              <w:rPr>
                <w:rFonts w:ascii="Century" w:hAnsi="Century" w:cs="Century"/>
                <w:sz w:val="18"/>
                <w:szCs w:val="18"/>
                <w:lang w:eastAsia="ja-JP"/>
              </w:rPr>
            </w:pPr>
            <w:r w:rsidRPr="00A40EFB">
              <w:rPr>
                <w:rFonts w:ascii="Century" w:hAnsi="Century" w:cs="Century" w:hint="eastAsia"/>
                <w:sz w:val="18"/>
                <w:szCs w:val="18"/>
                <w:lang w:eastAsia="ja-JP"/>
              </w:rPr>
              <w:t>・唇が少し腫れている</w:t>
            </w:r>
          </w:p>
        </w:tc>
        <w:tc>
          <w:tcPr>
            <w:tcW w:w="2835" w:type="dxa"/>
            <w:shd w:val="clear" w:color="auto" w:fill="auto"/>
          </w:tcPr>
          <w:p w:rsidR="00023DC8" w:rsidRPr="00A40EFB" w:rsidRDefault="007C6AFB" w:rsidP="00023DC8">
            <w:pPr>
              <w:rPr>
                <w:rFonts w:ascii="Century" w:hAnsi="Century" w:cs="Century"/>
                <w:sz w:val="18"/>
                <w:szCs w:val="18"/>
                <w:lang w:eastAsia="ja-JP"/>
              </w:rPr>
            </w:pPr>
            <w:r w:rsidRPr="00A40EFB">
              <w:rPr>
                <w:rFonts w:ascii="Century" w:hAnsi="Century" w:cs="Century" w:hint="eastAsia"/>
                <w:sz w:val="18"/>
                <w:szCs w:val="18"/>
                <w:lang w:eastAsia="ja-JP"/>
              </w:rPr>
              <w:t>・強いかゆみ</w:t>
            </w:r>
          </w:p>
          <w:p w:rsidR="007C6AFB" w:rsidRPr="00A40EFB" w:rsidRDefault="007C6AFB" w:rsidP="00023DC8">
            <w:pPr>
              <w:rPr>
                <w:rFonts w:ascii="Century" w:hAnsi="Century" w:cs="Century"/>
                <w:sz w:val="18"/>
                <w:szCs w:val="18"/>
                <w:lang w:eastAsia="ja-JP"/>
              </w:rPr>
            </w:pPr>
            <w:r w:rsidRPr="00A40EFB">
              <w:rPr>
                <w:rFonts w:ascii="Century" w:hAnsi="Century" w:cs="Century" w:hint="eastAsia"/>
                <w:sz w:val="18"/>
                <w:szCs w:val="18"/>
                <w:lang w:eastAsia="ja-JP"/>
              </w:rPr>
              <w:t>・赤い斑点があちこちに出現</w:t>
            </w:r>
          </w:p>
          <w:p w:rsidR="007C6AFB" w:rsidRPr="00A40EFB" w:rsidRDefault="007C6AFB" w:rsidP="00023DC8">
            <w:pPr>
              <w:rPr>
                <w:rFonts w:ascii="Century" w:hAnsi="Century" w:cs="Century"/>
                <w:sz w:val="18"/>
                <w:szCs w:val="18"/>
                <w:lang w:eastAsia="ja-JP"/>
              </w:rPr>
            </w:pPr>
            <w:r w:rsidRPr="00A40EFB">
              <w:rPr>
                <w:rFonts w:ascii="Century" w:hAnsi="Century" w:cs="Century" w:hint="eastAsia"/>
                <w:sz w:val="18"/>
                <w:szCs w:val="18"/>
                <w:lang w:eastAsia="ja-JP"/>
              </w:rPr>
              <w:t>・じんましん（１０個以上）</w:t>
            </w:r>
          </w:p>
          <w:p w:rsidR="007C6AFB" w:rsidRPr="00A40EFB" w:rsidRDefault="007C6AFB" w:rsidP="00023DC8">
            <w:pPr>
              <w:rPr>
                <w:rFonts w:ascii="Century" w:hAnsi="Century" w:cs="Century"/>
                <w:sz w:val="18"/>
                <w:szCs w:val="18"/>
                <w:lang w:eastAsia="ja-JP"/>
              </w:rPr>
            </w:pPr>
            <w:r w:rsidRPr="00A40EFB">
              <w:rPr>
                <w:rFonts w:ascii="Century" w:hAnsi="Century" w:cs="Century" w:hint="eastAsia"/>
                <w:sz w:val="18"/>
                <w:szCs w:val="18"/>
                <w:lang w:eastAsia="ja-JP"/>
              </w:rPr>
              <w:t>・まぶたや唇が腫れ上がる</w:t>
            </w:r>
          </w:p>
        </w:tc>
        <w:tc>
          <w:tcPr>
            <w:tcW w:w="3544" w:type="dxa"/>
            <w:shd w:val="clear" w:color="auto" w:fill="auto"/>
          </w:tcPr>
          <w:p w:rsidR="00023DC8" w:rsidRPr="00A40EFB" w:rsidRDefault="007C6AFB" w:rsidP="00023DC8">
            <w:pPr>
              <w:rPr>
                <w:rFonts w:ascii="Century" w:hAnsi="Century" w:cs="Century"/>
                <w:sz w:val="18"/>
                <w:szCs w:val="18"/>
                <w:lang w:eastAsia="ja-JP"/>
              </w:rPr>
            </w:pPr>
            <w:r w:rsidRPr="00A40EFB">
              <w:rPr>
                <w:rFonts w:ascii="Century" w:hAnsi="Century" w:cs="Century" w:hint="eastAsia"/>
                <w:sz w:val="18"/>
                <w:szCs w:val="18"/>
                <w:lang w:eastAsia="ja-JP"/>
              </w:rPr>
              <w:t>・激しい全身のかゆみ</w:t>
            </w:r>
          </w:p>
          <w:p w:rsidR="007C6AFB" w:rsidRPr="00A40EFB" w:rsidRDefault="007C6AFB" w:rsidP="00023DC8">
            <w:pPr>
              <w:rPr>
                <w:rFonts w:ascii="Century" w:hAnsi="Century" w:cs="Century"/>
                <w:sz w:val="18"/>
                <w:szCs w:val="18"/>
                <w:lang w:eastAsia="ja-JP"/>
              </w:rPr>
            </w:pPr>
            <w:r w:rsidRPr="00A40EFB">
              <w:rPr>
                <w:rFonts w:ascii="Century" w:hAnsi="Century" w:cs="Century" w:hint="eastAsia"/>
                <w:sz w:val="18"/>
                <w:szCs w:val="18"/>
                <w:lang w:eastAsia="ja-JP"/>
              </w:rPr>
              <w:t>・全身が真っ赤</w:t>
            </w:r>
          </w:p>
          <w:p w:rsidR="007C6AFB" w:rsidRPr="00A40EFB" w:rsidRDefault="007C6AFB" w:rsidP="00023DC8">
            <w:pPr>
              <w:rPr>
                <w:rFonts w:ascii="Century" w:hAnsi="Century" w:cs="Century"/>
                <w:sz w:val="18"/>
                <w:szCs w:val="18"/>
                <w:lang w:eastAsia="ja-JP"/>
              </w:rPr>
            </w:pPr>
            <w:r w:rsidRPr="00A40EFB">
              <w:rPr>
                <w:rFonts w:ascii="Century" w:hAnsi="Century" w:cs="Century" w:hint="eastAsia"/>
                <w:sz w:val="18"/>
                <w:szCs w:val="18"/>
                <w:lang w:eastAsia="ja-JP"/>
              </w:rPr>
              <w:t>・全身にじんましん</w:t>
            </w:r>
          </w:p>
        </w:tc>
      </w:tr>
      <w:tr w:rsidR="00023DC8" w:rsidTr="00265639">
        <w:trPr>
          <w:trHeight w:val="950"/>
        </w:trPr>
        <w:tc>
          <w:tcPr>
            <w:tcW w:w="1134" w:type="dxa"/>
            <w:shd w:val="clear" w:color="auto" w:fill="auto"/>
          </w:tcPr>
          <w:p w:rsidR="00023DC8" w:rsidRPr="00A40EFB" w:rsidRDefault="00023DC8" w:rsidP="00023DC8">
            <w:pPr>
              <w:rPr>
                <w:rFonts w:ascii="Century" w:hAnsi="Century" w:cs="Century"/>
                <w:sz w:val="18"/>
                <w:szCs w:val="18"/>
                <w:lang w:eastAsia="ja-JP"/>
              </w:rPr>
            </w:pPr>
            <w:r w:rsidRPr="00A40EFB">
              <w:rPr>
                <w:rFonts w:ascii="Century" w:hAnsi="Century" w:cs="Century" w:hint="eastAsia"/>
                <w:sz w:val="18"/>
                <w:szCs w:val="18"/>
                <w:lang w:eastAsia="ja-JP"/>
              </w:rPr>
              <w:t>口・お腹</w:t>
            </w:r>
          </w:p>
        </w:tc>
        <w:tc>
          <w:tcPr>
            <w:tcW w:w="2268" w:type="dxa"/>
            <w:shd w:val="clear" w:color="auto" w:fill="auto"/>
          </w:tcPr>
          <w:p w:rsidR="00023DC8" w:rsidRPr="00A40EFB" w:rsidRDefault="00023DC8" w:rsidP="00023DC8">
            <w:pPr>
              <w:rPr>
                <w:rFonts w:ascii="Century" w:hAnsi="Century" w:cs="Century"/>
                <w:sz w:val="18"/>
                <w:szCs w:val="18"/>
                <w:lang w:eastAsia="ja-JP"/>
              </w:rPr>
            </w:pPr>
            <w:r w:rsidRPr="00A40EFB">
              <w:rPr>
                <w:rFonts w:ascii="Century" w:hAnsi="Century" w:cs="Century" w:hint="eastAsia"/>
                <w:sz w:val="18"/>
                <w:szCs w:val="18"/>
                <w:lang w:eastAsia="ja-JP"/>
              </w:rPr>
              <w:t>・口の中のかゆみ</w:t>
            </w:r>
          </w:p>
        </w:tc>
        <w:tc>
          <w:tcPr>
            <w:tcW w:w="2835" w:type="dxa"/>
            <w:shd w:val="clear" w:color="auto" w:fill="auto"/>
          </w:tcPr>
          <w:p w:rsidR="00023DC8" w:rsidRPr="00A40EFB" w:rsidRDefault="007C6AFB" w:rsidP="00023DC8">
            <w:pPr>
              <w:rPr>
                <w:rFonts w:ascii="Century" w:hAnsi="Century" w:cs="Century"/>
                <w:sz w:val="18"/>
                <w:szCs w:val="18"/>
                <w:lang w:eastAsia="ja-JP"/>
              </w:rPr>
            </w:pPr>
            <w:r w:rsidRPr="00A40EFB">
              <w:rPr>
                <w:rFonts w:ascii="Century" w:hAnsi="Century" w:cs="Century" w:hint="eastAsia"/>
                <w:sz w:val="18"/>
                <w:szCs w:val="18"/>
                <w:lang w:eastAsia="ja-JP"/>
              </w:rPr>
              <w:t>・吐き気、もしくは１回の嘔吐</w:t>
            </w:r>
          </w:p>
          <w:p w:rsidR="007C6AFB" w:rsidRPr="00A40EFB" w:rsidRDefault="007C6AFB" w:rsidP="00023DC8">
            <w:pPr>
              <w:rPr>
                <w:rFonts w:ascii="Century" w:hAnsi="Century" w:cs="Century"/>
                <w:sz w:val="18"/>
                <w:szCs w:val="18"/>
                <w:lang w:eastAsia="ja-JP"/>
              </w:rPr>
            </w:pPr>
            <w:r w:rsidRPr="00A40EFB">
              <w:rPr>
                <w:rFonts w:ascii="Century" w:hAnsi="Century" w:cs="Century" w:hint="eastAsia"/>
                <w:sz w:val="18"/>
                <w:szCs w:val="18"/>
                <w:lang w:eastAsia="ja-JP"/>
              </w:rPr>
              <w:t>・軟便、もしくは１回の下痢</w:t>
            </w:r>
          </w:p>
          <w:p w:rsidR="00265639" w:rsidRDefault="007C6AFB" w:rsidP="00023DC8">
            <w:pPr>
              <w:rPr>
                <w:rFonts w:ascii="Century" w:hAnsi="Century" w:cs="Century"/>
                <w:sz w:val="18"/>
                <w:szCs w:val="18"/>
                <w:lang w:eastAsia="ja-JP"/>
              </w:rPr>
            </w:pPr>
            <w:r w:rsidRPr="00A40EFB">
              <w:rPr>
                <w:rFonts w:ascii="Century" w:hAnsi="Century" w:cs="Century" w:hint="eastAsia"/>
                <w:sz w:val="18"/>
                <w:szCs w:val="18"/>
                <w:lang w:eastAsia="ja-JP"/>
              </w:rPr>
              <w:t>・時々腹痛が起こる</w:t>
            </w:r>
          </w:p>
          <w:p w:rsidR="007C6AFB" w:rsidRPr="00A40EFB" w:rsidRDefault="00265639" w:rsidP="00023DC8">
            <w:pPr>
              <w:rPr>
                <w:rFonts w:ascii="Century" w:hAnsi="Century" w:cs="Century"/>
                <w:sz w:val="18"/>
                <w:szCs w:val="18"/>
                <w:lang w:eastAsia="ja-JP"/>
              </w:rPr>
            </w:pPr>
            <w:r w:rsidRPr="00A40EFB">
              <w:rPr>
                <w:rFonts w:ascii="Century" w:hAnsi="Century" w:cs="Century" w:hint="eastAsia"/>
                <w:sz w:val="18"/>
                <w:szCs w:val="18"/>
                <w:lang w:eastAsia="ja-JP"/>
              </w:rPr>
              <w:t>・のどのイガイガ</w:t>
            </w:r>
            <w:r>
              <w:rPr>
                <w:rFonts w:ascii="Century" w:hAnsi="Century" w:cs="Century" w:hint="eastAsia"/>
                <w:sz w:val="18"/>
                <w:szCs w:val="18"/>
                <w:lang w:eastAsia="ja-JP"/>
              </w:rPr>
              <w:t>や</w:t>
            </w:r>
            <w:r w:rsidRPr="00A40EFB">
              <w:rPr>
                <w:rFonts w:ascii="Century" w:hAnsi="Century" w:cs="Century" w:hint="eastAsia"/>
                <w:sz w:val="18"/>
                <w:szCs w:val="18"/>
                <w:lang w:eastAsia="ja-JP"/>
              </w:rPr>
              <w:t>かゆみ</w:t>
            </w:r>
          </w:p>
        </w:tc>
        <w:tc>
          <w:tcPr>
            <w:tcW w:w="3544" w:type="dxa"/>
            <w:shd w:val="clear" w:color="auto" w:fill="auto"/>
          </w:tcPr>
          <w:p w:rsidR="007C6AFB" w:rsidRPr="00A40EFB" w:rsidRDefault="007C6AFB" w:rsidP="00023DC8">
            <w:pPr>
              <w:rPr>
                <w:rFonts w:ascii="Century" w:hAnsi="Century" w:cs="Century"/>
                <w:sz w:val="18"/>
                <w:szCs w:val="18"/>
                <w:lang w:eastAsia="ja-JP"/>
              </w:rPr>
            </w:pPr>
            <w:r w:rsidRPr="00A40EFB">
              <w:rPr>
                <w:rFonts w:ascii="Century" w:hAnsi="Century" w:cs="Century" w:hint="eastAsia"/>
                <w:sz w:val="18"/>
                <w:szCs w:val="18"/>
                <w:lang w:eastAsia="ja-JP"/>
              </w:rPr>
              <w:t>・嘔吐を繰り返す</w:t>
            </w:r>
          </w:p>
          <w:p w:rsidR="00023DC8" w:rsidRPr="00A40EFB" w:rsidRDefault="007C6AFB" w:rsidP="00023DC8">
            <w:pPr>
              <w:rPr>
                <w:rFonts w:ascii="Century" w:hAnsi="Century" w:cs="Century"/>
                <w:sz w:val="18"/>
                <w:szCs w:val="18"/>
                <w:lang w:eastAsia="ja-JP"/>
              </w:rPr>
            </w:pPr>
            <w:r w:rsidRPr="00A40EFB">
              <w:rPr>
                <w:rFonts w:ascii="Century" w:hAnsi="Century" w:cs="Century" w:hint="eastAsia"/>
                <w:sz w:val="18"/>
                <w:szCs w:val="18"/>
                <w:lang w:eastAsia="ja-JP"/>
              </w:rPr>
              <w:t>・数回以上の下痢</w:t>
            </w:r>
          </w:p>
          <w:p w:rsidR="007C6AFB" w:rsidRPr="00A40EFB" w:rsidRDefault="007C6AFB" w:rsidP="00023DC8">
            <w:pPr>
              <w:rPr>
                <w:rFonts w:ascii="Century" w:hAnsi="Century" w:cs="Century"/>
                <w:sz w:val="18"/>
                <w:szCs w:val="18"/>
                <w:lang w:eastAsia="ja-JP"/>
              </w:rPr>
            </w:pPr>
            <w:r w:rsidRPr="00A40EFB">
              <w:rPr>
                <w:rFonts w:ascii="Century" w:hAnsi="Century" w:cs="Century" w:hint="eastAsia"/>
                <w:sz w:val="18"/>
                <w:szCs w:val="18"/>
                <w:lang w:eastAsia="ja-JP"/>
              </w:rPr>
              <w:t>・激しい腹痛</w:t>
            </w:r>
          </w:p>
        </w:tc>
      </w:tr>
      <w:tr w:rsidR="00023DC8" w:rsidTr="00265639">
        <w:tc>
          <w:tcPr>
            <w:tcW w:w="1134" w:type="dxa"/>
            <w:shd w:val="clear" w:color="auto" w:fill="auto"/>
          </w:tcPr>
          <w:p w:rsidR="00023DC8" w:rsidRPr="00A40EFB" w:rsidRDefault="00023DC8" w:rsidP="008230D9">
            <w:pPr>
              <w:rPr>
                <w:rFonts w:ascii="Century" w:hAnsi="Century" w:cs="Century"/>
                <w:sz w:val="18"/>
                <w:szCs w:val="18"/>
                <w:lang w:eastAsia="ja-JP"/>
              </w:rPr>
            </w:pPr>
            <w:r w:rsidRPr="00A40EFB">
              <w:rPr>
                <w:rFonts w:ascii="Century" w:hAnsi="Century" w:cs="Century" w:hint="eastAsia"/>
                <w:sz w:val="18"/>
                <w:szCs w:val="18"/>
                <w:lang w:eastAsia="ja-JP"/>
              </w:rPr>
              <w:t>呼吸</w:t>
            </w:r>
          </w:p>
        </w:tc>
        <w:tc>
          <w:tcPr>
            <w:tcW w:w="2268" w:type="dxa"/>
            <w:shd w:val="clear" w:color="auto" w:fill="auto"/>
          </w:tcPr>
          <w:p w:rsidR="00023DC8" w:rsidRPr="00A40EFB" w:rsidRDefault="007C6AFB" w:rsidP="00023DC8">
            <w:pPr>
              <w:rPr>
                <w:rFonts w:ascii="Century" w:hAnsi="Century" w:cs="Century"/>
                <w:sz w:val="18"/>
                <w:szCs w:val="18"/>
                <w:lang w:eastAsia="ja-JP"/>
              </w:rPr>
            </w:pPr>
            <w:r w:rsidRPr="00A40EFB">
              <w:rPr>
                <w:rFonts w:ascii="Century" w:hAnsi="Century" w:cs="Century" w:hint="eastAsia"/>
                <w:sz w:val="18"/>
                <w:szCs w:val="18"/>
                <w:lang w:eastAsia="ja-JP"/>
              </w:rPr>
              <w:t>・時々咳が出る</w:t>
            </w:r>
          </w:p>
          <w:p w:rsidR="007C6AFB" w:rsidRPr="00A40EFB" w:rsidRDefault="007C6AFB" w:rsidP="00023DC8">
            <w:pPr>
              <w:rPr>
                <w:rFonts w:ascii="Century" w:hAnsi="Century" w:cs="Century"/>
                <w:sz w:val="18"/>
                <w:szCs w:val="18"/>
                <w:lang w:eastAsia="ja-JP"/>
              </w:rPr>
            </w:pPr>
            <w:r w:rsidRPr="00A40EFB">
              <w:rPr>
                <w:rFonts w:ascii="Century" w:hAnsi="Century" w:cs="Century" w:hint="eastAsia"/>
                <w:sz w:val="18"/>
                <w:szCs w:val="18"/>
                <w:lang w:eastAsia="ja-JP"/>
              </w:rPr>
              <w:t>・くしゃみ</w:t>
            </w:r>
          </w:p>
        </w:tc>
        <w:tc>
          <w:tcPr>
            <w:tcW w:w="2835" w:type="dxa"/>
            <w:shd w:val="clear" w:color="auto" w:fill="auto"/>
          </w:tcPr>
          <w:p w:rsidR="00023DC8" w:rsidRPr="00A40EFB" w:rsidRDefault="007C6AFB" w:rsidP="00023DC8">
            <w:pPr>
              <w:rPr>
                <w:rFonts w:ascii="Century" w:hAnsi="Century" w:cs="Century"/>
                <w:sz w:val="18"/>
                <w:szCs w:val="18"/>
                <w:lang w:eastAsia="ja-JP"/>
              </w:rPr>
            </w:pPr>
            <w:r w:rsidRPr="00A40EFB">
              <w:rPr>
                <w:rFonts w:ascii="Century" w:hAnsi="Century" w:cs="Century" w:hint="eastAsia"/>
                <w:sz w:val="18"/>
                <w:szCs w:val="18"/>
                <w:lang w:eastAsia="ja-JP"/>
              </w:rPr>
              <w:t>・断続的な咳</w:t>
            </w:r>
          </w:p>
          <w:p w:rsidR="007C6AFB" w:rsidRPr="00A40EFB" w:rsidRDefault="007C6AFB" w:rsidP="00023DC8">
            <w:pPr>
              <w:rPr>
                <w:rFonts w:ascii="Century" w:hAnsi="Century" w:cs="Century"/>
                <w:sz w:val="18"/>
                <w:szCs w:val="18"/>
                <w:lang w:eastAsia="ja-JP"/>
              </w:rPr>
            </w:pPr>
            <w:r w:rsidRPr="00A40EFB">
              <w:rPr>
                <w:rFonts w:ascii="Century" w:hAnsi="Century" w:cs="Century" w:hint="eastAsia"/>
                <w:sz w:val="18"/>
                <w:szCs w:val="18"/>
                <w:lang w:eastAsia="ja-JP"/>
              </w:rPr>
              <w:t>・鼻づまり、鼻水</w:t>
            </w:r>
          </w:p>
          <w:p w:rsidR="007C6AFB" w:rsidRPr="00A40EFB" w:rsidRDefault="007C6AFB" w:rsidP="00375DED">
            <w:pPr>
              <w:ind w:left="180" w:hangingChars="100" w:hanging="180"/>
              <w:rPr>
                <w:rFonts w:ascii="Century" w:hAnsi="Century" w:cs="Century"/>
                <w:sz w:val="18"/>
                <w:szCs w:val="18"/>
                <w:lang w:eastAsia="ja-JP"/>
              </w:rPr>
            </w:pPr>
          </w:p>
        </w:tc>
        <w:tc>
          <w:tcPr>
            <w:tcW w:w="3544" w:type="dxa"/>
            <w:shd w:val="clear" w:color="auto" w:fill="auto"/>
          </w:tcPr>
          <w:p w:rsidR="00023DC8" w:rsidRPr="00A40EFB" w:rsidRDefault="007C6AFB" w:rsidP="00023DC8">
            <w:pPr>
              <w:rPr>
                <w:rFonts w:ascii="Century" w:hAnsi="Century" w:cs="Century"/>
                <w:sz w:val="18"/>
                <w:szCs w:val="18"/>
                <w:lang w:eastAsia="ja-JP"/>
              </w:rPr>
            </w:pPr>
            <w:r w:rsidRPr="00A40EFB">
              <w:rPr>
                <w:rFonts w:ascii="Century" w:hAnsi="Century" w:cs="Century" w:hint="eastAsia"/>
                <w:sz w:val="18"/>
                <w:szCs w:val="18"/>
                <w:lang w:eastAsia="ja-JP"/>
              </w:rPr>
              <w:t>・声がれ、声が出にくい</w:t>
            </w:r>
          </w:p>
          <w:p w:rsidR="007C6AFB" w:rsidRPr="00A40EFB" w:rsidRDefault="007C6AFB" w:rsidP="00023DC8">
            <w:pPr>
              <w:rPr>
                <w:rFonts w:ascii="Century" w:hAnsi="Century" w:cs="Century"/>
                <w:sz w:val="18"/>
                <w:szCs w:val="18"/>
                <w:lang w:eastAsia="ja-JP"/>
              </w:rPr>
            </w:pPr>
            <w:r w:rsidRPr="00A40EFB">
              <w:rPr>
                <w:rFonts w:ascii="Century" w:hAnsi="Century" w:cs="Century" w:hint="eastAsia"/>
                <w:sz w:val="18"/>
                <w:szCs w:val="18"/>
                <w:lang w:eastAsia="ja-JP"/>
              </w:rPr>
              <w:t>・絶え間ない激しい咳き込み</w:t>
            </w:r>
          </w:p>
          <w:p w:rsidR="007C6AFB" w:rsidRPr="00A40EFB" w:rsidRDefault="007C6AFB" w:rsidP="00023DC8">
            <w:pPr>
              <w:rPr>
                <w:rFonts w:ascii="Century" w:hAnsi="Century" w:cs="Century"/>
                <w:sz w:val="18"/>
                <w:szCs w:val="18"/>
                <w:lang w:eastAsia="ja-JP"/>
              </w:rPr>
            </w:pPr>
            <w:r w:rsidRPr="00A40EFB">
              <w:rPr>
                <w:rFonts w:ascii="Century" w:hAnsi="Century" w:cs="Century" w:hint="eastAsia"/>
                <w:sz w:val="18"/>
                <w:szCs w:val="18"/>
                <w:lang w:eastAsia="ja-JP"/>
              </w:rPr>
              <w:t>・犬が吠えるような咳</w:t>
            </w:r>
          </w:p>
          <w:p w:rsidR="007C6AFB" w:rsidRPr="00A40EFB" w:rsidRDefault="007C6AFB" w:rsidP="00023DC8">
            <w:pPr>
              <w:rPr>
                <w:rFonts w:ascii="Century" w:hAnsi="Century" w:cs="Century"/>
                <w:sz w:val="18"/>
                <w:szCs w:val="18"/>
                <w:lang w:eastAsia="ja-JP"/>
              </w:rPr>
            </w:pPr>
            <w:r w:rsidRPr="00A40EFB">
              <w:rPr>
                <w:rFonts w:ascii="Century" w:hAnsi="Century" w:cs="Century" w:hint="eastAsia"/>
                <w:sz w:val="18"/>
                <w:szCs w:val="18"/>
                <w:lang w:eastAsia="ja-JP"/>
              </w:rPr>
              <w:t>・呼吸時ゼーゼー、ヒューヒューと鳴る</w:t>
            </w:r>
          </w:p>
          <w:p w:rsidR="007C6AFB" w:rsidRPr="00A40EFB" w:rsidRDefault="007C6AFB" w:rsidP="00023DC8">
            <w:pPr>
              <w:rPr>
                <w:rFonts w:ascii="Century" w:hAnsi="Century" w:cs="Century"/>
                <w:sz w:val="18"/>
                <w:szCs w:val="18"/>
                <w:lang w:eastAsia="ja-JP"/>
              </w:rPr>
            </w:pPr>
            <w:r w:rsidRPr="00A40EFB">
              <w:rPr>
                <w:rFonts w:ascii="Century" w:hAnsi="Century" w:cs="Century" w:hint="eastAsia"/>
                <w:sz w:val="18"/>
                <w:szCs w:val="18"/>
                <w:lang w:eastAsia="ja-JP"/>
              </w:rPr>
              <w:t>・息切れ、息苦しい、呼吸困難</w:t>
            </w:r>
          </w:p>
        </w:tc>
      </w:tr>
      <w:tr w:rsidR="00023DC8" w:rsidTr="00265639">
        <w:tc>
          <w:tcPr>
            <w:tcW w:w="1134" w:type="dxa"/>
            <w:shd w:val="clear" w:color="auto" w:fill="auto"/>
          </w:tcPr>
          <w:p w:rsidR="00023DC8" w:rsidRPr="00A40EFB" w:rsidRDefault="00023DC8" w:rsidP="00023DC8">
            <w:pPr>
              <w:rPr>
                <w:rFonts w:ascii="Century" w:hAnsi="Century" w:cs="Century"/>
                <w:sz w:val="18"/>
                <w:szCs w:val="18"/>
                <w:lang w:eastAsia="ja-JP"/>
              </w:rPr>
            </w:pPr>
            <w:r w:rsidRPr="00A40EFB">
              <w:rPr>
                <w:rFonts w:ascii="Century" w:hAnsi="Century" w:cs="Century" w:hint="eastAsia"/>
                <w:sz w:val="18"/>
                <w:szCs w:val="18"/>
                <w:lang w:eastAsia="ja-JP"/>
              </w:rPr>
              <w:t>脈・顔色</w:t>
            </w:r>
          </w:p>
        </w:tc>
        <w:tc>
          <w:tcPr>
            <w:tcW w:w="2268" w:type="dxa"/>
            <w:shd w:val="clear" w:color="auto" w:fill="auto"/>
          </w:tcPr>
          <w:p w:rsidR="00023DC8" w:rsidRPr="00A40EFB" w:rsidRDefault="007C6AFB" w:rsidP="00023DC8">
            <w:pPr>
              <w:rPr>
                <w:rFonts w:ascii="Century" w:hAnsi="Century" w:cs="Century"/>
                <w:sz w:val="18"/>
                <w:szCs w:val="18"/>
                <w:lang w:eastAsia="ja-JP"/>
              </w:rPr>
            </w:pPr>
            <w:r w:rsidRPr="00A40EFB">
              <w:rPr>
                <w:rFonts w:ascii="Century" w:hAnsi="Century" w:cs="Century" w:hint="eastAsia"/>
                <w:sz w:val="18"/>
                <w:szCs w:val="18"/>
                <w:lang w:eastAsia="ja-JP"/>
              </w:rPr>
              <w:t>・変化なし</w:t>
            </w:r>
          </w:p>
        </w:tc>
        <w:tc>
          <w:tcPr>
            <w:tcW w:w="2835" w:type="dxa"/>
            <w:shd w:val="clear" w:color="auto" w:fill="auto"/>
          </w:tcPr>
          <w:p w:rsidR="00023DC8" w:rsidRPr="00A40EFB" w:rsidRDefault="007C6AFB" w:rsidP="00023DC8">
            <w:pPr>
              <w:rPr>
                <w:rFonts w:ascii="Century" w:hAnsi="Century" w:cs="Century"/>
                <w:sz w:val="18"/>
                <w:szCs w:val="18"/>
                <w:lang w:eastAsia="ja-JP"/>
              </w:rPr>
            </w:pPr>
            <w:r w:rsidRPr="00A40EFB">
              <w:rPr>
                <w:rFonts w:ascii="Century" w:hAnsi="Century" w:cs="Century" w:hint="eastAsia"/>
                <w:sz w:val="18"/>
                <w:szCs w:val="18"/>
                <w:lang w:eastAsia="ja-JP"/>
              </w:rPr>
              <w:t>・変化なし</w:t>
            </w:r>
          </w:p>
        </w:tc>
        <w:tc>
          <w:tcPr>
            <w:tcW w:w="3544" w:type="dxa"/>
            <w:shd w:val="clear" w:color="auto" w:fill="auto"/>
          </w:tcPr>
          <w:p w:rsidR="00023DC8" w:rsidRPr="00A40EFB" w:rsidRDefault="007C6AFB" w:rsidP="00023DC8">
            <w:pPr>
              <w:rPr>
                <w:rFonts w:ascii="Century" w:hAnsi="Century" w:cs="Century"/>
                <w:sz w:val="18"/>
                <w:szCs w:val="18"/>
                <w:lang w:eastAsia="ja-JP"/>
              </w:rPr>
            </w:pPr>
            <w:r w:rsidRPr="00A40EFB">
              <w:rPr>
                <w:rFonts w:ascii="Century" w:hAnsi="Century" w:cs="Century" w:hint="eastAsia"/>
                <w:sz w:val="18"/>
                <w:szCs w:val="18"/>
                <w:lang w:eastAsia="ja-JP"/>
              </w:rPr>
              <w:t>・脈が</w:t>
            </w:r>
            <w:r w:rsidR="00375DED">
              <w:rPr>
                <w:rFonts w:ascii="Century" w:hAnsi="Century" w:cs="Century" w:hint="eastAsia"/>
                <w:sz w:val="18"/>
                <w:szCs w:val="18"/>
                <w:lang w:eastAsia="ja-JP"/>
              </w:rPr>
              <w:t>速い</w:t>
            </w:r>
            <w:r w:rsidRPr="00A40EFB">
              <w:rPr>
                <w:rFonts w:ascii="Century" w:hAnsi="Century" w:cs="Century" w:hint="eastAsia"/>
                <w:sz w:val="18"/>
                <w:szCs w:val="18"/>
                <w:lang w:eastAsia="ja-JP"/>
              </w:rPr>
              <w:t xml:space="preserve">　</w:t>
            </w:r>
            <w:r w:rsidR="00B13CAD" w:rsidRPr="00A40EFB">
              <w:rPr>
                <w:rFonts w:ascii="Century" w:hAnsi="Century" w:cs="Century" w:hint="eastAsia"/>
                <w:sz w:val="18"/>
                <w:szCs w:val="18"/>
                <w:lang w:eastAsia="ja-JP"/>
              </w:rPr>
              <w:t xml:space="preserve">　　</w:t>
            </w:r>
            <w:r w:rsidRPr="00A40EFB">
              <w:rPr>
                <w:rFonts w:ascii="Century" w:hAnsi="Century" w:cs="Century" w:hint="eastAsia"/>
                <w:sz w:val="18"/>
                <w:szCs w:val="18"/>
                <w:lang w:eastAsia="ja-JP"/>
              </w:rPr>
              <w:t>・脈が不規則</w:t>
            </w:r>
          </w:p>
          <w:p w:rsidR="007C6AFB" w:rsidRPr="00A40EFB" w:rsidRDefault="007C6AFB" w:rsidP="00023DC8">
            <w:pPr>
              <w:rPr>
                <w:rFonts w:ascii="Century" w:hAnsi="Century" w:cs="Century"/>
                <w:sz w:val="18"/>
                <w:szCs w:val="18"/>
                <w:lang w:eastAsia="ja-JP"/>
              </w:rPr>
            </w:pPr>
            <w:r w:rsidRPr="00A40EFB">
              <w:rPr>
                <w:rFonts w:ascii="Century" w:hAnsi="Century" w:cs="Century" w:hint="eastAsia"/>
                <w:sz w:val="18"/>
                <w:szCs w:val="18"/>
                <w:lang w:eastAsia="ja-JP"/>
              </w:rPr>
              <w:t>・顔色が青白い　・唇や爪が白い、紫色</w:t>
            </w:r>
          </w:p>
        </w:tc>
      </w:tr>
      <w:tr w:rsidR="00023DC8" w:rsidTr="00265639">
        <w:tc>
          <w:tcPr>
            <w:tcW w:w="1134" w:type="dxa"/>
            <w:shd w:val="clear" w:color="auto" w:fill="auto"/>
          </w:tcPr>
          <w:p w:rsidR="00023DC8" w:rsidRPr="00A40EFB" w:rsidRDefault="00023DC8" w:rsidP="00023DC8">
            <w:pPr>
              <w:rPr>
                <w:rFonts w:ascii="Century" w:hAnsi="Century" w:cs="Century"/>
                <w:sz w:val="18"/>
                <w:szCs w:val="18"/>
                <w:lang w:eastAsia="ja-JP"/>
              </w:rPr>
            </w:pPr>
            <w:r w:rsidRPr="00A40EFB">
              <w:rPr>
                <w:rFonts w:ascii="Century" w:hAnsi="Century" w:cs="Century" w:hint="eastAsia"/>
                <w:sz w:val="18"/>
                <w:szCs w:val="18"/>
                <w:lang w:eastAsia="ja-JP"/>
              </w:rPr>
              <w:t>様子</w:t>
            </w:r>
          </w:p>
        </w:tc>
        <w:tc>
          <w:tcPr>
            <w:tcW w:w="2268" w:type="dxa"/>
            <w:shd w:val="clear" w:color="auto" w:fill="auto"/>
          </w:tcPr>
          <w:p w:rsidR="00023DC8" w:rsidRPr="00A40EFB" w:rsidRDefault="007C6AFB" w:rsidP="00023DC8">
            <w:pPr>
              <w:rPr>
                <w:rFonts w:ascii="Century" w:hAnsi="Century" w:cs="Century"/>
                <w:sz w:val="18"/>
                <w:szCs w:val="18"/>
                <w:lang w:eastAsia="ja-JP"/>
              </w:rPr>
            </w:pPr>
            <w:r w:rsidRPr="00A40EFB">
              <w:rPr>
                <w:rFonts w:ascii="Century" w:hAnsi="Century" w:cs="Century" w:hint="eastAsia"/>
                <w:sz w:val="18"/>
                <w:szCs w:val="18"/>
                <w:lang w:eastAsia="ja-JP"/>
              </w:rPr>
              <w:t>・変化なし</w:t>
            </w:r>
          </w:p>
        </w:tc>
        <w:tc>
          <w:tcPr>
            <w:tcW w:w="2835" w:type="dxa"/>
            <w:shd w:val="clear" w:color="auto" w:fill="auto"/>
          </w:tcPr>
          <w:p w:rsidR="00023DC8" w:rsidRPr="00A40EFB" w:rsidRDefault="007C6AFB" w:rsidP="00023DC8">
            <w:pPr>
              <w:rPr>
                <w:rFonts w:ascii="Century" w:hAnsi="Century" w:cs="Century"/>
                <w:sz w:val="18"/>
                <w:szCs w:val="18"/>
                <w:lang w:eastAsia="ja-JP"/>
              </w:rPr>
            </w:pPr>
            <w:r w:rsidRPr="00A40EFB">
              <w:rPr>
                <w:rFonts w:ascii="Century" w:hAnsi="Century" w:cs="Century" w:hint="eastAsia"/>
                <w:sz w:val="18"/>
                <w:szCs w:val="18"/>
                <w:lang w:eastAsia="ja-JP"/>
              </w:rPr>
              <w:t>・元気がない（不活発）</w:t>
            </w:r>
          </w:p>
        </w:tc>
        <w:tc>
          <w:tcPr>
            <w:tcW w:w="3544" w:type="dxa"/>
            <w:shd w:val="clear" w:color="auto" w:fill="auto"/>
          </w:tcPr>
          <w:p w:rsidR="007C6AFB" w:rsidRPr="00A40EFB" w:rsidRDefault="007C6AFB" w:rsidP="00023DC8">
            <w:pPr>
              <w:rPr>
                <w:rFonts w:ascii="Century" w:hAnsi="Century" w:cs="Century"/>
                <w:sz w:val="18"/>
                <w:szCs w:val="18"/>
                <w:lang w:eastAsia="ja-JP"/>
              </w:rPr>
            </w:pPr>
            <w:r w:rsidRPr="00A40EFB">
              <w:rPr>
                <w:rFonts w:ascii="Century" w:hAnsi="Century" w:cs="Century" w:hint="eastAsia"/>
                <w:sz w:val="18"/>
                <w:szCs w:val="18"/>
                <w:lang w:eastAsia="ja-JP"/>
              </w:rPr>
              <w:t>・不安、恐怖感</w:t>
            </w:r>
            <w:r w:rsidR="00B13CAD" w:rsidRPr="00A40EFB">
              <w:rPr>
                <w:rFonts w:ascii="Century" w:hAnsi="Century" w:cs="Century" w:hint="eastAsia"/>
                <w:sz w:val="18"/>
                <w:szCs w:val="18"/>
                <w:lang w:eastAsia="ja-JP"/>
              </w:rPr>
              <w:t xml:space="preserve">　</w:t>
            </w:r>
            <w:r w:rsidRPr="00A40EFB">
              <w:rPr>
                <w:rFonts w:ascii="Century" w:hAnsi="Century" w:cs="Century" w:hint="eastAsia"/>
                <w:sz w:val="18"/>
                <w:szCs w:val="18"/>
                <w:lang w:eastAsia="ja-JP"/>
              </w:rPr>
              <w:t>・ぐったり</w:t>
            </w:r>
          </w:p>
          <w:p w:rsidR="007C6AFB" w:rsidRPr="00A40EFB" w:rsidRDefault="007C6AFB" w:rsidP="00B13CAD">
            <w:pPr>
              <w:rPr>
                <w:rFonts w:ascii="Century" w:hAnsi="Century" w:cs="Century"/>
                <w:sz w:val="18"/>
                <w:szCs w:val="18"/>
                <w:lang w:eastAsia="ja-JP"/>
              </w:rPr>
            </w:pPr>
            <w:r w:rsidRPr="00A40EFB">
              <w:rPr>
                <w:rFonts w:ascii="Century" w:hAnsi="Century" w:cs="Century" w:hint="eastAsia"/>
                <w:sz w:val="18"/>
                <w:szCs w:val="18"/>
                <w:lang w:eastAsia="ja-JP"/>
              </w:rPr>
              <w:t>・うとうと</w:t>
            </w:r>
            <w:r w:rsidR="00B13CAD" w:rsidRPr="00A40EFB">
              <w:rPr>
                <w:rFonts w:ascii="Century" w:hAnsi="Century" w:cs="Century" w:hint="eastAsia"/>
                <w:sz w:val="18"/>
                <w:szCs w:val="18"/>
                <w:lang w:eastAsia="ja-JP"/>
              </w:rPr>
              <w:t xml:space="preserve">　　　</w:t>
            </w:r>
            <w:r w:rsidRPr="00A40EFB">
              <w:rPr>
                <w:rFonts w:ascii="Century" w:hAnsi="Century" w:cs="Century" w:hint="eastAsia"/>
                <w:sz w:val="18"/>
                <w:szCs w:val="18"/>
                <w:lang w:eastAsia="ja-JP"/>
              </w:rPr>
              <w:t>・</w:t>
            </w:r>
            <w:r w:rsidR="00B13CAD" w:rsidRPr="00A40EFB">
              <w:rPr>
                <w:rFonts w:ascii="Century" w:hAnsi="Century" w:cs="Century" w:hint="eastAsia"/>
                <w:sz w:val="18"/>
                <w:szCs w:val="18"/>
                <w:lang w:eastAsia="ja-JP"/>
              </w:rPr>
              <w:t>意識がもうろう</w:t>
            </w:r>
          </w:p>
        </w:tc>
      </w:tr>
    </w:tbl>
    <w:p w:rsidR="00E90EBC" w:rsidRPr="00023DC8" w:rsidRDefault="00E90EBC" w:rsidP="00023DC8">
      <w:pPr>
        <w:rPr>
          <w:lang w:eastAsia="ja-JP"/>
        </w:rPr>
        <w:sectPr w:rsidR="00E90EBC" w:rsidRPr="00023DC8" w:rsidSect="00B93C72">
          <w:footerReference w:type="default" r:id="rId25"/>
          <w:pgSz w:w="11900" w:h="16840"/>
          <w:pgMar w:top="709" w:right="843" w:bottom="709" w:left="851" w:header="0" w:footer="1009" w:gutter="0"/>
          <w:pgNumType w:start="2"/>
          <w:cols w:space="720"/>
        </w:sectPr>
      </w:pPr>
    </w:p>
    <w:p w:rsidR="00443DC1" w:rsidRPr="00C40050" w:rsidRDefault="008208BD" w:rsidP="00C40050">
      <w:pPr>
        <w:pStyle w:val="a3"/>
        <w:spacing w:before="35" w:line="276" w:lineRule="auto"/>
        <w:ind w:left="0" w:right="118"/>
        <w:rPr>
          <w:rFonts w:cs="PMingLiU"/>
          <w:spacing w:val="14"/>
          <w:lang w:eastAsia="ja-JP"/>
        </w:rPr>
      </w:pPr>
      <w:r w:rsidRPr="00C40050">
        <w:rPr>
          <w:rFonts w:cs="PMingLiU" w:hint="eastAsia"/>
          <w:spacing w:val="14"/>
          <w:lang w:eastAsia="ja-JP"/>
        </w:rPr>
        <w:lastRenderedPageBreak/>
        <w:t>（３）</w:t>
      </w:r>
      <w:r w:rsidR="00435F83" w:rsidRPr="00C40050">
        <w:rPr>
          <w:rFonts w:cs="PMingLiU"/>
          <w:spacing w:val="14"/>
          <w:lang w:eastAsia="ja-JP"/>
        </w:rPr>
        <w:t>緊急時の学校の対応</w:t>
      </w:r>
    </w:p>
    <w:p w:rsidR="00E90EBC" w:rsidRPr="005C1D25" w:rsidRDefault="00435F83" w:rsidP="00C40050">
      <w:pPr>
        <w:pStyle w:val="a3"/>
        <w:spacing w:before="35" w:line="276" w:lineRule="auto"/>
        <w:ind w:right="118" w:firstLineChars="300" w:firstLine="702"/>
        <w:rPr>
          <w:rFonts w:cs="PMingLiU"/>
          <w:lang w:eastAsia="ja-JP"/>
        </w:rPr>
      </w:pPr>
      <w:r w:rsidRPr="005C1D25">
        <w:rPr>
          <w:rFonts w:cs="PMingLiU"/>
          <w:spacing w:val="14"/>
          <w:lang w:eastAsia="ja-JP"/>
        </w:rPr>
        <w:t>下</w:t>
      </w:r>
      <w:r w:rsidRPr="005C1D25">
        <w:rPr>
          <w:rFonts w:cs="PMingLiU"/>
          <w:spacing w:val="16"/>
          <w:lang w:eastAsia="ja-JP"/>
        </w:rPr>
        <w:t>記を</w:t>
      </w:r>
      <w:r w:rsidRPr="005C1D25">
        <w:rPr>
          <w:rFonts w:cs="PMingLiU"/>
          <w:spacing w:val="14"/>
          <w:lang w:eastAsia="ja-JP"/>
        </w:rPr>
        <w:t>目</w:t>
      </w:r>
      <w:r w:rsidRPr="005C1D25">
        <w:rPr>
          <w:rFonts w:cs="PMingLiU"/>
          <w:spacing w:val="16"/>
          <w:lang w:eastAsia="ja-JP"/>
        </w:rPr>
        <w:t>安に対</w:t>
      </w:r>
      <w:r w:rsidRPr="005C1D25">
        <w:rPr>
          <w:rFonts w:cs="PMingLiU"/>
          <w:spacing w:val="14"/>
          <w:lang w:eastAsia="ja-JP"/>
        </w:rPr>
        <w:t>応</w:t>
      </w:r>
      <w:r w:rsidRPr="005C1D25">
        <w:rPr>
          <w:rFonts w:cs="PMingLiU"/>
          <w:spacing w:val="16"/>
          <w:lang w:eastAsia="ja-JP"/>
        </w:rPr>
        <w:t>する</w:t>
      </w:r>
      <w:r w:rsidRPr="005C1D25">
        <w:rPr>
          <w:rFonts w:cs="PMingLiU"/>
          <w:spacing w:val="14"/>
          <w:lang w:eastAsia="ja-JP"/>
        </w:rPr>
        <w:t>こ</w:t>
      </w:r>
      <w:r w:rsidRPr="005C1D25">
        <w:rPr>
          <w:rFonts w:cs="PMingLiU"/>
          <w:spacing w:val="16"/>
          <w:lang w:eastAsia="ja-JP"/>
        </w:rPr>
        <w:t>とが</w:t>
      </w:r>
      <w:r w:rsidRPr="005C1D25">
        <w:rPr>
          <w:rFonts w:cs="PMingLiU"/>
          <w:spacing w:val="14"/>
          <w:lang w:eastAsia="ja-JP"/>
        </w:rPr>
        <w:t>望</w:t>
      </w:r>
      <w:r w:rsidRPr="005C1D25">
        <w:rPr>
          <w:rFonts w:cs="PMingLiU"/>
          <w:spacing w:val="16"/>
          <w:lang w:eastAsia="ja-JP"/>
        </w:rPr>
        <w:t>ましい</w:t>
      </w:r>
      <w:r w:rsidRPr="005C1D25">
        <w:rPr>
          <w:rFonts w:cs="PMingLiU"/>
          <w:lang w:eastAsia="ja-JP"/>
        </w:rPr>
        <w:t>。</w:t>
      </w:r>
    </w:p>
    <w:p w:rsidR="007F4A9B" w:rsidRPr="005C1D25" w:rsidRDefault="007F4A9B" w:rsidP="00AB716F">
      <w:pPr>
        <w:pStyle w:val="7"/>
        <w:ind w:left="0" w:right="118"/>
        <w:rPr>
          <w:rFonts w:ascii="ＭＳ 明朝" w:eastAsia="ＭＳ 明朝" w:hAnsi="ＭＳ 明朝" w:cs="PMingLiU"/>
          <w:b w:val="0"/>
          <w:bCs w:val="0"/>
          <w:sz w:val="30"/>
          <w:szCs w:val="30"/>
          <w:lang w:eastAsia="ja-JP"/>
        </w:rPr>
      </w:pPr>
    </w:p>
    <w:p w:rsidR="00E90EBC" w:rsidRPr="005C1D25" w:rsidRDefault="00435F83" w:rsidP="00AB716F">
      <w:pPr>
        <w:pStyle w:val="7"/>
        <w:ind w:left="0" w:right="118" w:firstLineChars="100" w:firstLine="236"/>
        <w:rPr>
          <w:rFonts w:ascii="ＭＳ 明朝" w:eastAsia="ＭＳ 明朝" w:hAnsi="ＭＳ 明朝" w:cs="Microsoft JhengHei"/>
          <w:b w:val="0"/>
          <w:bCs w:val="0"/>
          <w:lang w:eastAsia="ja-JP"/>
        </w:rPr>
      </w:pPr>
      <w:r w:rsidRPr="005C1D25">
        <w:rPr>
          <w:rFonts w:ascii="ＭＳ 明朝" w:eastAsia="ＭＳ 明朝" w:hAnsi="ＭＳ 明朝" w:cs="Microsoft JhengHei"/>
          <w:spacing w:val="15"/>
          <w:lang w:eastAsia="ja-JP"/>
        </w:rPr>
        <w:t>◆</w:t>
      </w:r>
      <w:r w:rsidR="007F4A9B" w:rsidRPr="005C1D25">
        <w:rPr>
          <w:rFonts w:ascii="ＭＳ 明朝" w:eastAsia="ＭＳ 明朝" w:hAnsi="ＭＳ 明朝" w:cs="Microsoft JhengHei" w:hint="eastAsia"/>
          <w:spacing w:val="15"/>
          <w:lang w:eastAsia="ja-JP"/>
        </w:rPr>
        <w:t xml:space="preserve">　</w:t>
      </w:r>
      <w:r w:rsidRPr="005C1D25">
        <w:rPr>
          <w:rFonts w:ascii="ＭＳ 明朝" w:eastAsia="ＭＳ 明朝" w:hAnsi="ＭＳ 明朝" w:cs="Microsoft JhengHei"/>
          <w:spacing w:val="15"/>
          <w:lang w:eastAsia="ja-JP"/>
        </w:rPr>
        <w:t>原因がわからなくても軽い症状がでている場合</w:t>
      </w:r>
    </w:p>
    <w:p w:rsidR="00E90EBC" w:rsidRPr="005C1D25" w:rsidRDefault="00435F83" w:rsidP="008208BD">
      <w:pPr>
        <w:pStyle w:val="a3"/>
        <w:spacing w:before="141" w:line="276" w:lineRule="auto"/>
        <w:ind w:left="773" w:right="-56" w:hanging="206"/>
        <w:rPr>
          <w:rFonts w:cs="PMingLiU"/>
          <w:lang w:eastAsia="ja-JP"/>
        </w:rPr>
      </w:pPr>
      <w:r w:rsidRPr="005C1D25">
        <w:rPr>
          <w:rFonts w:cs="PMingLiU"/>
          <w:spacing w:val="7"/>
          <w:lang w:eastAsia="ja-JP"/>
        </w:rPr>
        <w:t>・教職員の応援を要請する。必ず教職員が本人に付き添い、衣服をゆるめ安静にし、</w:t>
      </w:r>
      <w:r w:rsidRPr="005C1D25">
        <w:rPr>
          <w:rFonts w:cs="PMingLiU"/>
          <w:spacing w:val="14"/>
          <w:lang w:eastAsia="ja-JP"/>
        </w:rPr>
        <w:t>注意深く観察する。※本人を動かさない。</w:t>
      </w:r>
    </w:p>
    <w:p w:rsidR="00E90EBC" w:rsidRPr="005C1D25" w:rsidRDefault="00435F83" w:rsidP="008208BD">
      <w:pPr>
        <w:pStyle w:val="a3"/>
        <w:spacing w:before="37"/>
        <w:ind w:left="538" w:right="118" w:firstLineChars="12" w:firstLine="28"/>
        <w:rPr>
          <w:rFonts w:cs="PMingLiU"/>
          <w:lang w:eastAsia="ja-JP"/>
        </w:rPr>
      </w:pPr>
      <w:r w:rsidRPr="005C1D25">
        <w:rPr>
          <w:rFonts w:cs="PMingLiU"/>
          <w:spacing w:val="14"/>
          <w:lang w:eastAsia="ja-JP"/>
        </w:rPr>
        <w:t>・内服薬等があれば準備し、服薬するよう指示する。</w:t>
      </w:r>
    </w:p>
    <w:p w:rsidR="00E90EBC" w:rsidRPr="005C1D25" w:rsidRDefault="00435F83" w:rsidP="00375DED">
      <w:pPr>
        <w:pStyle w:val="a3"/>
        <w:spacing w:before="156"/>
        <w:ind w:left="538" w:right="118" w:firstLineChars="12" w:firstLine="28"/>
        <w:rPr>
          <w:rFonts w:cs="PMingLiU"/>
          <w:lang w:eastAsia="ja-JP"/>
        </w:rPr>
      </w:pPr>
      <w:r w:rsidRPr="005C1D25">
        <w:rPr>
          <w:rFonts w:cs="PMingLiU"/>
          <w:spacing w:val="13"/>
          <w:lang w:eastAsia="ja-JP"/>
        </w:rPr>
        <w:t>・保護者に連絡する。</w:t>
      </w:r>
    </w:p>
    <w:p w:rsidR="00E90EBC" w:rsidRPr="00C40050" w:rsidRDefault="00375DED" w:rsidP="00375DED">
      <w:pPr>
        <w:pStyle w:val="a3"/>
        <w:spacing w:before="153"/>
        <w:ind w:leftChars="257" w:left="565" w:right="118"/>
        <w:rPr>
          <w:rFonts w:cs="PMingLiU"/>
          <w:lang w:eastAsia="ja-JP"/>
        </w:rPr>
      </w:pPr>
      <w:r w:rsidRPr="00C40050">
        <w:rPr>
          <w:rFonts w:cs="PMingLiU" w:hint="eastAsia"/>
          <w:spacing w:val="14"/>
          <w:lang w:eastAsia="ja-JP"/>
        </w:rPr>
        <w:t>・</w:t>
      </w:r>
      <w:r w:rsidR="00435F83" w:rsidRPr="00C40050">
        <w:rPr>
          <w:rFonts w:cs="PMingLiU"/>
          <w:spacing w:val="14"/>
          <w:lang w:eastAsia="ja-JP"/>
        </w:rPr>
        <w:t>「緊急時個別対応経過記録</w:t>
      </w:r>
      <w:r w:rsidR="0043737E" w:rsidRPr="00C40050">
        <w:rPr>
          <w:rFonts w:cs="PMingLiU" w:hint="eastAsia"/>
          <w:spacing w:val="14"/>
          <w:lang w:eastAsia="ja-JP"/>
        </w:rPr>
        <w:t>票</w:t>
      </w:r>
      <w:r w:rsidR="00435F83" w:rsidRPr="00C40050">
        <w:rPr>
          <w:rFonts w:cs="PMingLiU"/>
          <w:spacing w:val="14"/>
          <w:lang w:eastAsia="ja-JP"/>
        </w:rPr>
        <w:t>」</w:t>
      </w:r>
      <w:r w:rsidR="00663ABA" w:rsidRPr="00C40050">
        <w:rPr>
          <w:rFonts w:cs="PMingLiU" w:hint="eastAsia"/>
          <w:spacing w:val="14"/>
          <w:lang w:eastAsia="ja-JP"/>
        </w:rPr>
        <w:t>（様式８－②）</w:t>
      </w:r>
      <w:r w:rsidR="00435F83" w:rsidRPr="00C40050">
        <w:rPr>
          <w:rFonts w:cs="PMingLiU"/>
          <w:spacing w:val="14"/>
          <w:lang w:eastAsia="ja-JP"/>
        </w:rPr>
        <w:t>等に記録をしながら観察する。</w:t>
      </w:r>
    </w:p>
    <w:p w:rsidR="00E90EBC" w:rsidRPr="005C1D25" w:rsidRDefault="00435F83" w:rsidP="00375DED">
      <w:pPr>
        <w:pStyle w:val="a3"/>
        <w:spacing w:before="153"/>
        <w:ind w:left="773" w:right="-56" w:hanging="206"/>
        <w:jc w:val="both"/>
        <w:rPr>
          <w:rFonts w:cs="PMingLiU"/>
          <w:lang w:eastAsia="ja-JP"/>
        </w:rPr>
      </w:pPr>
      <w:r w:rsidRPr="005C1D25">
        <w:rPr>
          <w:rFonts w:cs="PMingLiU"/>
          <w:spacing w:val="9"/>
          <w:lang w:eastAsia="ja-JP"/>
        </w:rPr>
        <w:t>・エピペン</w:t>
      </w:r>
      <w:r w:rsidRPr="005C1D25">
        <w:rPr>
          <w:spacing w:val="9"/>
          <w:lang w:eastAsia="ja-JP"/>
        </w:rPr>
        <w:t>®</w:t>
      </w:r>
      <w:r w:rsidRPr="005C1D25">
        <w:rPr>
          <w:rFonts w:cs="PMingLiU"/>
          <w:spacing w:val="9"/>
          <w:lang w:eastAsia="ja-JP"/>
        </w:rPr>
        <w:t>を所持している場合は、エピペン</w:t>
      </w:r>
      <w:r w:rsidRPr="005C1D25">
        <w:rPr>
          <w:spacing w:val="9"/>
          <w:lang w:eastAsia="ja-JP"/>
        </w:rPr>
        <w:t>®</w:t>
      </w:r>
      <w:r w:rsidR="007F4A9B" w:rsidRPr="005C1D25">
        <w:rPr>
          <w:rFonts w:cs="PMingLiU" w:hint="eastAsia"/>
          <w:spacing w:val="9"/>
          <w:lang w:eastAsia="ja-JP"/>
        </w:rPr>
        <w:t>の準備をする</w:t>
      </w:r>
      <w:r w:rsidRPr="005C1D25">
        <w:rPr>
          <w:rFonts w:cs="PMingLiU"/>
          <w:spacing w:val="9"/>
          <w:lang w:eastAsia="ja-JP"/>
        </w:rPr>
        <w:t>（症状が進</w:t>
      </w:r>
      <w:r w:rsidRPr="005C1D25">
        <w:rPr>
          <w:rFonts w:cs="PMingLiU"/>
          <w:spacing w:val="14"/>
          <w:lang w:eastAsia="ja-JP"/>
        </w:rPr>
        <w:t>行</w:t>
      </w:r>
      <w:r w:rsidRPr="005C1D25">
        <w:rPr>
          <w:rFonts w:cs="PMingLiU"/>
          <w:spacing w:val="16"/>
          <w:lang w:eastAsia="ja-JP"/>
        </w:rPr>
        <w:t>する</w:t>
      </w:r>
      <w:r w:rsidRPr="005C1D25">
        <w:rPr>
          <w:rFonts w:cs="PMingLiU"/>
          <w:spacing w:val="14"/>
          <w:lang w:eastAsia="ja-JP"/>
        </w:rPr>
        <w:t>な</w:t>
      </w:r>
      <w:r w:rsidRPr="005C1D25">
        <w:rPr>
          <w:rFonts w:cs="PMingLiU"/>
          <w:spacing w:val="16"/>
          <w:lang w:eastAsia="ja-JP"/>
        </w:rPr>
        <w:t>ら打</w:t>
      </w:r>
      <w:r w:rsidRPr="005C1D25">
        <w:rPr>
          <w:rFonts w:cs="PMingLiU"/>
          <w:spacing w:val="14"/>
          <w:lang w:eastAsia="ja-JP"/>
        </w:rPr>
        <w:t>つ</w:t>
      </w:r>
      <w:r w:rsidRPr="005C1D25">
        <w:rPr>
          <w:rFonts w:cs="PMingLiU"/>
          <w:spacing w:val="16"/>
          <w:lang w:eastAsia="ja-JP"/>
        </w:rPr>
        <w:t>ことを</w:t>
      </w:r>
      <w:r w:rsidRPr="005C1D25">
        <w:rPr>
          <w:rFonts w:cs="PMingLiU"/>
          <w:spacing w:val="14"/>
          <w:lang w:eastAsia="ja-JP"/>
        </w:rPr>
        <w:t>考</w:t>
      </w:r>
      <w:r w:rsidRPr="005C1D25">
        <w:rPr>
          <w:rFonts w:cs="PMingLiU"/>
          <w:spacing w:val="16"/>
          <w:lang w:eastAsia="ja-JP"/>
        </w:rPr>
        <w:t>慮す</w:t>
      </w:r>
      <w:r w:rsidRPr="005C1D25">
        <w:rPr>
          <w:rFonts w:cs="PMingLiU"/>
          <w:spacing w:val="14"/>
          <w:lang w:eastAsia="ja-JP"/>
        </w:rPr>
        <w:t>る</w:t>
      </w:r>
      <w:r w:rsidRPr="005C1D25">
        <w:rPr>
          <w:rFonts w:cs="PMingLiU"/>
          <w:spacing w:val="-104"/>
          <w:lang w:eastAsia="ja-JP"/>
        </w:rPr>
        <w:t>）</w:t>
      </w:r>
      <w:r w:rsidR="007F4A9B" w:rsidRPr="005C1D25">
        <w:rPr>
          <w:rFonts w:cs="PMingLiU" w:hint="eastAsia"/>
          <w:spacing w:val="-104"/>
          <w:lang w:eastAsia="ja-JP"/>
        </w:rPr>
        <w:t>。</w:t>
      </w:r>
    </w:p>
    <w:p w:rsidR="00E90EBC" w:rsidRPr="005C1D25" w:rsidRDefault="00E90EBC" w:rsidP="00AB716F">
      <w:pPr>
        <w:spacing w:before="3"/>
        <w:rPr>
          <w:rFonts w:ascii="ＭＳ 明朝" w:hAnsi="ＭＳ 明朝" w:cs="PMingLiU"/>
          <w:sz w:val="30"/>
          <w:szCs w:val="30"/>
          <w:lang w:eastAsia="ja-JP"/>
        </w:rPr>
      </w:pPr>
    </w:p>
    <w:p w:rsidR="00E90EBC" w:rsidRPr="005C1D25" w:rsidRDefault="00435F83" w:rsidP="00AB716F">
      <w:pPr>
        <w:pStyle w:val="7"/>
        <w:ind w:leftChars="100" w:left="692" w:right="118" w:hangingChars="200" w:hanging="472"/>
        <w:rPr>
          <w:rFonts w:ascii="ＭＳ 明朝" w:eastAsia="ＭＳ 明朝" w:hAnsi="ＭＳ 明朝" w:cs="Microsoft JhengHei"/>
          <w:b w:val="0"/>
          <w:bCs w:val="0"/>
          <w:lang w:eastAsia="ja-JP"/>
        </w:rPr>
      </w:pPr>
      <w:r w:rsidRPr="005C1D25">
        <w:rPr>
          <w:rFonts w:ascii="ＭＳ 明朝" w:eastAsia="ＭＳ 明朝" w:hAnsi="ＭＳ 明朝" w:cs="Microsoft JhengHei"/>
          <w:spacing w:val="15"/>
          <w:lang w:eastAsia="ja-JP"/>
        </w:rPr>
        <w:t>◆</w:t>
      </w:r>
      <w:r w:rsidR="007F4A9B" w:rsidRPr="005C1D25">
        <w:rPr>
          <w:rFonts w:ascii="ＭＳ 明朝" w:eastAsia="ＭＳ 明朝" w:hAnsi="ＭＳ 明朝" w:cs="Microsoft JhengHei" w:hint="eastAsia"/>
          <w:spacing w:val="15"/>
          <w:lang w:eastAsia="ja-JP"/>
        </w:rPr>
        <w:t xml:space="preserve">　</w:t>
      </w:r>
      <w:r w:rsidRPr="005C1D25">
        <w:rPr>
          <w:rFonts w:ascii="ＭＳ 明朝" w:eastAsia="ＭＳ 明朝" w:hAnsi="ＭＳ 明朝" w:cs="Microsoft JhengHei"/>
          <w:spacing w:val="15"/>
          <w:lang w:eastAsia="ja-JP"/>
        </w:rPr>
        <w:t>注意を要する食品を食べた(かもしれない）</w:t>
      </w:r>
      <w:r w:rsidR="007F4A9B" w:rsidRPr="005C1D25">
        <w:rPr>
          <w:rFonts w:ascii="ＭＳ 明朝" w:eastAsia="ＭＳ 明朝" w:hAnsi="ＭＳ 明朝" w:cs="Microsoft JhengHei" w:hint="eastAsia"/>
          <w:spacing w:val="15"/>
          <w:lang w:eastAsia="ja-JP"/>
        </w:rPr>
        <w:t>、</w:t>
      </w:r>
      <w:r w:rsidRPr="005C1D25">
        <w:rPr>
          <w:rFonts w:ascii="ＭＳ 明朝" w:eastAsia="ＭＳ 明朝" w:hAnsi="ＭＳ 明朝" w:cs="Microsoft JhengHei"/>
          <w:spacing w:val="15"/>
          <w:lang w:eastAsia="ja-JP"/>
        </w:rPr>
        <w:t>また､中等度～重度の症状がある場合</w:t>
      </w:r>
    </w:p>
    <w:p w:rsidR="00E90EBC" w:rsidRPr="005C1D25" w:rsidRDefault="00435F83" w:rsidP="00AB716F">
      <w:pPr>
        <w:pStyle w:val="a3"/>
        <w:spacing w:before="144"/>
        <w:ind w:left="564" w:right="118"/>
        <w:rPr>
          <w:rFonts w:cs="PMingLiU"/>
          <w:lang w:eastAsia="ja-JP"/>
        </w:rPr>
      </w:pPr>
      <w:r w:rsidRPr="005C1D25">
        <w:rPr>
          <w:rFonts w:cs="PMingLiU"/>
          <w:spacing w:val="11"/>
          <w:lang w:eastAsia="ja-JP"/>
        </w:rPr>
        <w:t>・教職員の応援を要請する。必ず教職員が本人に付き添う。※本人を動かさない。</w:t>
      </w:r>
    </w:p>
    <w:p w:rsidR="00E90EBC" w:rsidRPr="005C1D25" w:rsidRDefault="00435F83" w:rsidP="00AB716F">
      <w:pPr>
        <w:pStyle w:val="a3"/>
        <w:spacing w:before="153"/>
        <w:ind w:left="828" w:right="118" w:hanging="238"/>
        <w:rPr>
          <w:rFonts w:cs="PMingLiU"/>
          <w:lang w:eastAsia="ja-JP"/>
        </w:rPr>
      </w:pPr>
      <w:r w:rsidRPr="005C1D25">
        <w:rPr>
          <w:rFonts w:cs="PMingLiU"/>
          <w:spacing w:val="14"/>
          <w:lang w:eastAsia="ja-JP"/>
        </w:rPr>
        <w:t>・エ</w:t>
      </w:r>
      <w:r w:rsidRPr="005C1D25">
        <w:rPr>
          <w:rFonts w:cs="PMingLiU"/>
          <w:spacing w:val="16"/>
          <w:lang w:eastAsia="ja-JP"/>
        </w:rPr>
        <w:t>ピペ</w:t>
      </w:r>
      <w:r w:rsidRPr="005C1D25">
        <w:rPr>
          <w:rFonts w:cs="PMingLiU"/>
          <w:spacing w:val="14"/>
          <w:lang w:eastAsia="ja-JP"/>
        </w:rPr>
        <w:t>ン</w:t>
      </w:r>
      <w:r w:rsidRPr="005C1D25">
        <w:rPr>
          <w:spacing w:val="7"/>
          <w:lang w:eastAsia="ja-JP"/>
        </w:rPr>
        <w:t>®</w:t>
      </w:r>
      <w:r w:rsidRPr="005C1D25">
        <w:rPr>
          <w:rFonts w:cs="PMingLiU"/>
          <w:spacing w:val="16"/>
          <w:lang w:eastAsia="ja-JP"/>
        </w:rPr>
        <w:t>を</w:t>
      </w:r>
      <w:r w:rsidRPr="005C1D25">
        <w:rPr>
          <w:rFonts w:cs="PMingLiU"/>
          <w:spacing w:val="14"/>
          <w:lang w:eastAsia="ja-JP"/>
        </w:rPr>
        <w:t>所</w:t>
      </w:r>
      <w:r w:rsidRPr="005C1D25">
        <w:rPr>
          <w:rFonts w:cs="PMingLiU"/>
          <w:spacing w:val="16"/>
          <w:lang w:eastAsia="ja-JP"/>
        </w:rPr>
        <w:t>持</w:t>
      </w:r>
      <w:r w:rsidRPr="005C1D25">
        <w:rPr>
          <w:rFonts w:cs="PMingLiU"/>
          <w:spacing w:val="14"/>
          <w:lang w:eastAsia="ja-JP"/>
        </w:rPr>
        <w:t>し</w:t>
      </w:r>
      <w:r w:rsidRPr="005C1D25">
        <w:rPr>
          <w:rFonts w:cs="PMingLiU"/>
          <w:spacing w:val="16"/>
          <w:lang w:eastAsia="ja-JP"/>
        </w:rPr>
        <w:t>てい</w:t>
      </w:r>
      <w:r w:rsidRPr="005C1D25">
        <w:rPr>
          <w:rFonts w:cs="PMingLiU"/>
          <w:spacing w:val="14"/>
          <w:lang w:eastAsia="ja-JP"/>
        </w:rPr>
        <w:t>る</w:t>
      </w:r>
      <w:r w:rsidRPr="005C1D25">
        <w:rPr>
          <w:rFonts w:cs="PMingLiU"/>
          <w:spacing w:val="16"/>
          <w:lang w:eastAsia="ja-JP"/>
        </w:rPr>
        <w:t>場合</w:t>
      </w:r>
      <w:r w:rsidRPr="005C1D25">
        <w:rPr>
          <w:rFonts w:cs="PMingLiU"/>
          <w:spacing w:val="14"/>
          <w:lang w:eastAsia="ja-JP"/>
        </w:rPr>
        <w:t>は</w:t>
      </w:r>
      <w:r w:rsidRPr="005C1D25">
        <w:rPr>
          <w:rFonts w:cs="PMingLiU"/>
          <w:spacing w:val="16"/>
          <w:lang w:eastAsia="ja-JP"/>
        </w:rPr>
        <w:t>、直ち</w:t>
      </w:r>
      <w:r w:rsidRPr="005C1D25">
        <w:rPr>
          <w:rFonts w:cs="PMingLiU"/>
          <w:spacing w:val="14"/>
          <w:lang w:eastAsia="ja-JP"/>
        </w:rPr>
        <w:t>に</w:t>
      </w:r>
      <w:r w:rsidR="00E823F0" w:rsidRPr="005C1D25">
        <w:rPr>
          <w:rFonts w:cs="PMingLiU"/>
          <w:spacing w:val="9"/>
          <w:lang w:eastAsia="ja-JP"/>
        </w:rPr>
        <w:t>エピペン</w:t>
      </w:r>
      <w:r w:rsidR="00E823F0" w:rsidRPr="005C1D25">
        <w:rPr>
          <w:spacing w:val="9"/>
          <w:lang w:eastAsia="ja-JP"/>
        </w:rPr>
        <w:t>®</w:t>
      </w:r>
      <w:r w:rsidR="00DE069E">
        <w:rPr>
          <w:rFonts w:hint="eastAsia"/>
          <w:spacing w:val="9"/>
          <w:lang w:eastAsia="ja-JP"/>
        </w:rPr>
        <w:t>を</w:t>
      </w:r>
      <w:r w:rsidRPr="005C1D25">
        <w:rPr>
          <w:rFonts w:cs="PMingLiU"/>
          <w:spacing w:val="16"/>
          <w:lang w:eastAsia="ja-JP"/>
        </w:rPr>
        <w:t>注</w:t>
      </w:r>
      <w:r w:rsidRPr="005C1D25">
        <w:rPr>
          <w:rFonts w:cs="PMingLiU"/>
          <w:lang w:eastAsia="ja-JP"/>
        </w:rPr>
        <w:t>射</w:t>
      </w:r>
      <w:r w:rsidR="002F0851" w:rsidRPr="005C1D25">
        <w:rPr>
          <w:rFonts w:cs="PMingLiU" w:hint="eastAsia"/>
          <w:lang w:eastAsia="ja-JP"/>
        </w:rPr>
        <w:t>する。</w:t>
      </w:r>
    </w:p>
    <w:p w:rsidR="00E90EBC" w:rsidRPr="005C1D25" w:rsidRDefault="00435F83" w:rsidP="00AB716F">
      <w:pPr>
        <w:pStyle w:val="a3"/>
        <w:spacing w:before="150"/>
        <w:ind w:left="591" w:right="118"/>
        <w:rPr>
          <w:rFonts w:cs="PMingLiU"/>
          <w:lang w:eastAsia="ja-JP"/>
        </w:rPr>
      </w:pPr>
      <w:r w:rsidRPr="005C1D25">
        <w:rPr>
          <w:rFonts w:cs="PMingLiU"/>
          <w:spacing w:val="15"/>
          <w:lang w:eastAsia="ja-JP"/>
        </w:rPr>
        <w:t>・衣服をゆるめ保温し、安静にして救急車を待つ。</w:t>
      </w:r>
    </w:p>
    <w:p w:rsidR="00E90EBC" w:rsidRPr="005C1D25" w:rsidRDefault="00435F83" w:rsidP="00AB716F">
      <w:pPr>
        <w:pStyle w:val="a3"/>
        <w:spacing w:before="153"/>
        <w:ind w:left="591" w:right="118"/>
        <w:rPr>
          <w:rFonts w:cs="PMingLiU"/>
          <w:lang w:eastAsia="ja-JP"/>
        </w:rPr>
      </w:pPr>
      <w:r w:rsidRPr="005C1D25">
        <w:rPr>
          <w:rFonts w:cs="PMingLiU"/>
          <w:spacing w:val="14"/>
          <w:w w:val="105"/>
          <w:lang w:eastAsia="ja-JP"/>
        </w:rPr>
        <w:t>・「緊急時個別対応経過記録</w:t>
      </w:r>
      <w:r w:rsidR="0043737E">
        <w:rPr>
          <w:rFonts w:cs="PMingLiU" w:hint="eastAsia"/>
          <w:spacing w:val="14"/>
          <w:w w:val="105"/>
          <w:lang w:eastAsia="ja-JP"/>
        </w:rPr>
        <w:t>票</w:t>
      </w:r>
      <w:r w:rsidRPr="005C1D25">
        <w:rPr>
          <w:rFonts w:cs="PMingLiU"/>
          <w:spacing w:val="14"/>
          <w:w w:val="105"/>
          <w:lang w:eastAsia="ja-JP"/>
        </w:rPr>
        <w:t>」等に記録をしながら観察する。</w:t>
      </w:r>
    </w:p>
    <w:p w:rsidR="00E90EBC" w:rsidRPr="005C1D25" w:rsidRDefault="00E90EBC" w:rsidP="00AB716F">
      <w:pPr>
        <w:rPr>
          <w:rFonts w:ascii="ＭＳ 明朝" w:hAnsi="ＭＳ 明朝" w:cs="PMingLiU"/>
          <w:lang w:eastAsia="ja-JP"/>
        </w:rPr>
      </w:pPr>
    </w:p>
    <w:p w:rsidR="00E90EBC" w:rsidRPr="005C1D25" w:rsidRDefault="00E90EBC" w:rsidP="00AB716F">
      <w:pPr>
        <w:spacing w:before="4"/>
        <w:rPr>
          <w:rFonts w:ascii="ＭＳ 明朝" w:hAnsi="ＭＳ 明朝" w:cs="PMingLiU"/>
          <w:sz w:val="17"/>
          <w:szCs w:val="17"/>
          <w:lang w:eastAsia="ja-JP"/>
        </w:rPr>
      </w:pPr>
    </w:p>
    <w:p w:rsidR="00E90EBC" w:rsidRPr="005C1D25" w:rsidRDefault="00435F83" w:rsidP="00342B2D">
      <w:pPr>
        <w:pStyle w:val="7"/>
        <w:ind w:right="118" w:firstLineChars="50" w:firstLine="118"/>
        <w:rPr>
          <w:rFonts w:ascii="ＭＳ 明朝" w:eastAsia="ＭＳ 明朝" w:hAnsi="ＭＳ 明朝" w:cs="Microsoft JhengHei"/>
          <w:b w:val="0"/>
          <w:bCs w:val="0"/>
          <w:lang w:eastAsia="ja-JP"/>
        </w:rPr>
      </w:pPr>
      <w:r w:rsidRPr="005C1D25">
        <w:rPr>
          <w:rFonts w:ascii="ＭＳ 明朝" w:eastAsia="ＭＳ 明朝" w:hAnsi="ＭＳ 明朝" w:cs="Microsoft JhengHei"/>
          <w:spacing w:val="15"/>
          <w:lang w:eastAsia="ja-JP"/>
        </w:rPr>
        <w:t>◆緊急対応経過記録</w:t>
      </w:r>
      <w:r w:rsidR="0043737E">
        <w:rPr>
          <w:rFonts w:ascii="ＭＳ 明朝" w:eastAsia="ＭＳ 明朝" w:hAnsi="ＭＳ 明朝" w:cs="Microsoft JhengHei" w:hint="eastAsia"/>
          <w:spacing w:val="15"/>
          <w:lang w:eastAsia="ja-JP"/>
        </w:rPr>
        <w:t>票</w:t>
      </w:r>
      <w:r w:rsidRPr="005C1D25">
        <w:rPr>
          <w:rFonts w:ascii="ＭＳ 明朝" w:eastAsia="ＭＳ 明朝" w:hAnsi="ＭＳ 明朝" w:cs="Microsoft JhengHei"/>
          <w:spacing w:val="15"/>
          <w:lang w:eastAsia="ja-JP"/>
        </w:rPr>
        <w:t>について</w:t>
      </w:r>
    </w:p>
    <w:p w:rsidR="00E90EBC" w:rsidRPr="00C40050" w:rsidRDefault="00435F83" w:rsidP="00C40050">
      <w:pPr>
        <w:pStyle w:val="a3"/>
        <w:spacing w:before="141" w:line="276" w:lineRule="auto"/>
        <w:ind w:left="567" w:right="-56" w:firstLine="235"/>
        <w:rPr>
          <w:rFonts w:cs="PMingLiU"/>
          <w:lang w:eastAsia="ja-JP"/>
        </w:rPr>
      </w:pPr>
      <w:r w:rsidRPr="00C40050">
        <w:rPr>
          <w:rFonts w:cs="PMingLiU"/>
          <w:spacing w:val="12"/>
          <w:lang w:eastAsia="ja-JP"/>
        </w:rPr>
        <w:t>あらかじめ、</w:t>
      </w:r>
      <w:r w:rsidRPr="00C40050">
        <w:rPr>
          <w:rFonts w:cs="PMingLiU"/>
          <w:spacing w:val="13"/>
          <w:lang w:eastAsia="ja-JP"/>
        </w:rPr>
        <w:t>「緊急対応経過記録</w:t>
      </w:r>
      <w:r w:rsidR="0043737E" w:rsidRPr="00C40050">
        <w:rPr>
          <w:rFonts w:cs="PMingLiU" w:hint="eastAsia"/>
          <w:spacing w:val="13"/>
          <w:lang w:eastAsia="ja-JP"/>
        </w:rPr>
        <w:t>票</w:t>
      </w:r>
      <w:r w:rsidRPr="00C40050">
        <w:rPr>
          <w:rFonts w:cs="PMingLiU"/>
          <w:spacing w:val="13"/>
          <w:lang w:eastAsia="ja-JP"/>
        </w:rPr>
        <w:t>」を参考に記録表を準備して</w:t>
      </w:r>
      <w:r w:rsidRPr="00C40050">
        <w:rPr>
          <w:rFonts w:cs="PMingLiU"/>
          <w:spacing w:val="10"/>
          <w:w w:val="105"/>
          <w:lang w:eastAsia="ja-JP"/>
        </w:rPr>
        <w:t>おく。</w:t>
      </w:r>
    </w:p>
    <w:p w:rsidR="00E90EBC" w:rsidRPr="00C40050" w:rsidRDefault="00435F83" w:rsidP="00C40050">
      <w:pPr>
        <w:pStyle w:val="a3"/>
        <w:spacing w:before="37" w:line="276" w:lineRule="auto"/>
        <w:ind w:left="567" w:right="-56" w:firstLine="240"/>
        <w:rPr>
          <w:rFonts w:cs="PMingLiU"/>
          <w:lang w:eastAsia="ja-JP"/>
        </w:rPr>
      </w:pPr>
      <w:r w:rsidRPr="00C40050">
        <w:rPr>
          <w:rFonts w:cs="PMingLiU"/>
          <w:spacing w:val="15"/>
          <w:lang w:eastAsia="ja-JP"/>
        </w:rPr>
        <w:t>記録表には、</w:t>
      </w:r>
      <w:r w:rsidRPr="00C40050">
        <w:rPr>
          <w:rFonts w:cs="PMingLiU"/>
          <w:spacing w:val="17"/>
          <w:lang w:eastAsia="ja-JP"/>
        </w:rPr>
        <w:t>児童生徒の症状や状態と、どのような応急処置をしたか等を、</w:t>
      </w:r>
      <w:r w:rsidR="008208BD" w:rsidRPr="00C40050">
        <w:rPr>
          <w:rFonts w:cs="PMingLiU" w:hint="eastAsia"/>
          <w:spacing w:val="17"/>
          <w:lang w:eastAsia="ja-JP"/>
        </w:rPr>
        <w:t>時刻</w:t>
      </w:r>
      <w:r w:rsidRPr="00C40050">
        <w:rPr>
          <w:rFonts w:cs="PMingLiU"/>
          <w:spacing w:val="14"/>
          <w:lang w:eastAsia="ja-JP"/>
        </w:rPr>
        <w:t>の記録とあわせて記載する。</w:t>
      </w:r>
    </w:p>
    <w:p w:rsidR="007E2261" w:rsidRPr="00C40050" w:rsidRDefault="00435F83" w:rsidP="00C40050">
      <w:pPr>
        <w:pStyle w:val="a3"/>
        <w:tabs>
          <w:tab w:val="left" w:pos="9498"/>
        </w:tabs>
        <w:spacing w:before="35" w:line="276" w:lineRule="auto"/>
        <w:ind w:left="567" w:right="-56" w:firstLine="240"/>
        <w:rPr>
          <w:rFonts w:cs="PMingLiU"/>
          <w:lang w:eastAsia="ja-JP"/>
        </w:rPr>
      </w:pPr>
      <w:r w:rsidRPr="00C40050">
        <w:rPr>
          <w:rFonts w:cs="PMingLiU"/>
          <w:spacing w:val="12"/>
          <w:lang w:eastAsia="ja-JP"/>
        </w:rPr>
        <w:t>また、</w:t>
      </w:r>
      <w:r w:rsidRPr="00C40050">
        <w:rPr>
          <w:rFonts w:cs="PMingLiU"/>
          <w:spacing w:val="17"/>
          <w:lang w:eastAsia="ja-JP"/>
        </w:rPr>
        <w:t>救急車を要請した場合は、記録表の内容等を救急隊に伝えるとともに、</w:t>
      </w:r>
      <w:r w:rsidRPr="00C40050">
        <w:rPr>
          <w:rFonts w:cs="PMingLiU"/>
          <w:spacing w:val="14"/>
          <w:lang w:eastAsia="ja-JP"/>
        </w:rPr>
        <w:t>搬送先の医</w:t>
      </w:r>
      <w:r w:rsidR="007E2261" w:rsidRPr="00C40050">
        <w:rPr>
          <w:rFonts w:cs="PMingLiU"/>
          <w:spacing w:val="14"/>
          <w:lang w:eastAsia="ja-JP"/>
        </w:rPr>
        <w:t>療機関へ情報提供する。</w:t>
      </w:r>
    </w:p>
    <w:p w:rsidR="007E2261" w:rsidRDefault="007E2261" w:rsidP="007E2261">
      <w:pPr>
        <w:rPr>
          <w:rFonts w:ascii="ＭＳ 明朝" w:hAnsi="ＭＳ 明朝" w:cs="PMingLiU"/>
          <w:sz w:val="20"/>
          <w:szCs w:val="20"/>
          <w:lang w:eastAsia="ja-JP"/>
        </w:rPr>
      </w:pPr>
      <w:r w:rsidRPr="005C1D25">
        <w:rPr>
          <w:rFonts w:ascii="ＭＳ 明朝" w:hAnsi="ＭＳ 明朝" w:cs="PMingLiU" w:hint="eastAsia"/>
          <w:sz w:val="20"/>
          <w:szCs w:val="20"/>
          <w:lang w:eastAsia="ja-JP"/>
        </w:rPr>
        <w:t xml:space="preserve">　　</w:t>
      </w:r>
      <w:r w:rsidR="00793EAD">
        <w:rPr>
          <w:rFonts w:ascii="ＭＳ 明朝" w:hAnsi="ＭＳ 明朝" w:cs="PMingLiU" w:hint="eastAsia"/>
          <w:sz w:val="20"/>
          <w:szCs w:val="20"/>
          <w:lang w:eastAsia="ja-JP"/>
        </w:rPr>
        <w:t xml:space="preserve">　　　　　　　　　　　　　　　　　　　　　　　　　　　　　　　　　　</w:t>
      </w:r>
    </w:p>
    <w:p w:rsidR="007E2261" w:rsidRDefault="007E2261" w:rsidP="007E2261">
      <w:pPr>
        <w:rPr>
          <w:rFonts w:ascii="ＭＳ 明朝" w:hAnsi="ＭＳ 明朝" w:cs="PMingLiU"/>
          <w:sz w:val="20"/>
          <w:szCs w:val="20"/>
          <w:lang w:eastAsia="ja-JP"/>
        </w:rPr>
      </w:pPr>
    </w:p>
    <w:p w:rsidR="00E90EBC" w:rsidRPr="005C1D25" w:rsidRDefault="00E90EBC" w:rsidP="00AB716F">
      <w:pPr>
        <w:rPr>
          <w:rFonts w:ascii="ＭＳ 明朝" w:hAnsi="ＭＳ 明朝" w:cs="PMingLiU"/>
          <w:lang w:eastAsia="ja-JP"/>
        </w:rPr>
        <w:sectPr w:rsidR="00E90EBC" w:rsidRPr="005C1D25" w:rsidSect="008208BD">
          <w:pgSz w:w="11900" w:h="16840"/>
          <w:pgMar w:top="1360" w:right="1300" w:bottom="1200" w:left="993" w:header="0" w:footer="1009" w:gutter="0"/>
          <w:cols w:space="720"/>
        </w:sectPr>
      </w:pPr>
    </w:p>
    <w:p w:rsidR="00E90EBC" w:rsidRPr="005C1D25" w:rsidRDefault="007B3689">
      <w:pPr>
        <w:pStyle w:val="3"/>
        <w:spacing w:line="359" w:lineRule="exact"/>
        <w:ind w:left="238"/>
        <w:rPr>
          <w:rFonts w:ascii="ＭＳ 明朝" w:eastAsia="ＭＳ 明朝" w:hAnsi="ＭＳ 明朝" w:cs="ＭＳ ゴシック"/>
          <w:lang w:eastAsia="ja-JP"/>
        </w:rPr>
      </w:pPr>
      <w:bookmarkStart w:id="20" w:name="_TOC_250006"/>
      <w:bookmarkStart w:id="21" w:name="_Toc436812552"/>
      <w:bookmarkEnd w:id="20"/>
      <w:r>
        <w:rPr>
          <w:rFonts w:ascii="ＭＳ 明朝" w:eastAsia="ＭＳ 明朝" w:hAnsi="ＭＳ 明朝"/>
          <w:noProof/>
          <w:lang w:eastAsia="ja-JP"/>
        </w:rPr>
        <w:lastRenderedPageBreak/>
        <mc:AlternateContent>
          <mc:Choice Requires="wpg">
            <w:drawing>
              <wp:anchor distT="0" distB="0" distL="0" distR="0" simplePos="0" relativeHeight="251483648" behindDoc="0" locked="0" layoutInCell="1" allowOverlap="1" wp14:anchorId="6DFD4973" wp14:editId="28F7BB9F">
                <wp:simplePos x="0" y="0"/>
                <wp:positionH relativeFrom="page">
                  <wp:posOffset>843915</wp:posOffset>
                </wp:positionH>
                <wp:positionV relativeFrom="paragraph">
                  <wp:posOffset>257175</wp:posOffset>
                </wp:positionV>
                <wp:extent cx="5899785" cy="892175"/>
                <wp:effectExtent l="24765" t="19050" r="19050" b="22225"/>
                <wp:wrapTopAndBottom/>
                <wp:docPr id="155"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785" cy="892175"/>
                          <a:chOff x="1411" y="265"/>
                          <a:chExt cx="9095" cy="1405"/>
                        </a:xfrm>
                      </wpg:grpSpPr>
                      <wpg:grpSp>
                        <wpg:cNvPr id="156" name="Group 463"/>
                        <wpg:cNvGrpSpPr>
                          <a:grpSpLocks/>
                        </wpg:cNvGrpSpPr>
                        <wpg:grpSpPr bwMode="auto">
                          <a:xfrm>
                            <a:off x="1418" y="273"/>
                            <a:ext cx="9080" cy="1390"/>
                            <a:chOff x="1418" y="273"/>
                            <a:chExt cx="9080" cy="1390"/>
                          </a:xfrm>
                        </wpg:grpSpPr>
                        <wps:wsp>
                          <wps:cNvPr id="157" name="Freeform 465"/>
                          <wps:cNvSpPr>
                            <a:spLocks/>
                          </wps:cNvSpPr>
                          <wps:spPr bwMode="auto">
                            <a:xfrm>
                              <a:off x="1418" y="273"/>
                              <a:ext cx="9080" cy="1390"/>
                            </a:xfrm>
                            <a:custGeom>
                              <a:avLst/>
                              <a:gdLst>
                                <a:gd name="T0" fmla="*/ 231 w 9080"/>
                                <a:gd name="T1" fmla="*/ 273 h 1390"/>
                                <a:gd name="T2" fmla="*/ 158 w 9080"/>
                                <a:gd name="T3" fmla="*/ 284 h 1390"/>
                                <a:gd name="T4" fmla="*/ 95 w 9080"/>
                                <a:gd name="T5" fmla="*/ 317 h 1390"/>
                                <a:gd name="T6" fmla="*/ 45 w 9080"/>
                                <a:gd name="T7" fmla="*/ 367 h 1390"/>
                                <a:gd name="T8" fmla="*/ 12 w 9080"/>
                                <a:gd name="T9" fmla="*/ 431 h 1390"/>
                                <a:gd name="T10" fmla="*/ 0 w 9080"/>
                                <a:gd name="T11" fmla="*/ 505 h 1390"/>
                                <a:gd name="T12" fmla="*/ 0 w 9080"/>
                                <a:gd name="T13" fmla="*/ 1429 h 1390"/>
                                <a:gd name="T14" fmla="*/ 12 w 9080"/>
                                <a:gd name="T15" fmla="*/ 1502 h 1390"/>
                                <a:gd name="T16" fmla="*/ 45 w 9080"/>
                                <a:gd name="T17" fmla="*/ 1566 h 1390"/>
                                <a:gd name="T18" fmla="*/ 95 w 9080"/>
                                <a:gd name="T19" fmla="*/ 1617 h 1390"/>
                                <a:gd name="T20" fmla="*/ 158 w 9080"/>
                                <a:gd name="T21" fmla="*/ 1650 h 1390"/>
                                <a:gd name="T22" fmla="*/ 231 w 9080"/>
                                <a:gd name="T23" fmla="*/ 1662 h 1390"/>
                                <a:gd name="T24" fmla="*/ 8849 w 9080"/>
                                <a:gd name="T25" fmla="*/ 1662 h 1390"/>
                                <a:gd name="T26" fmla="*/ 8922 w 9080"/>
                                <a:gd name="T27" fmla="*/ 1650 h 1390"/>
                                <a:gd name="T28" fmla="*/ 8985 w 9080"/>
                                <a:gd name="T29" fmla="*/ 1617 h 1390"/>
                                <a:gd name="T30" fmla="*/ 9035 w 9080"/>
                                <a:gd name="T31" fmla="*/ 1566 h 1390"/>
                                <a:gd name="T32" fmla="*/ 9068 w 9080"/>
                                <a:gd name="T33" fmla="*/ 1502 h 1390"/>
                                <a:gd name="T34" fmla="*/ 9080 w 9080"/>
                                <a:gd name="T35" fmla="*/ 1429 h 1390"/>
                                <a:gd name="T36" fmla="*/ 9080 w 9080"/>
                                <a:gd name="T37" fmla="*/ 505 h 1390"/>
                                <a:gd name="T38" fmla="*/ 9068 w 9080"/>
                                <a:gd name="T39" fmla="*/ 431 h 1390"/>
                                <a:gd name="T40" fmla="*/ 9035 w 9080"/>
                                <a:gd name="T41" fmla="*/ 367 h 1390"/>
                                <a:gd name="T42" fmla="*/ 8985 w 9080"/>
                                <a:gd name="T43" fmla="*/ 317 h 1390"/>
                                <a:gd name="T44" fmla="*/ 8922 w 9080"/>
                                <a:gd name="T45" fmla="*/ 284 h 1390"/>
                                <a:gd name="T46" fmla="*/ 8849 w 9080"/>
                                <a:gd name="T47" fmla="*/ 273 h 1390"/>
                                <a:gd name="T48" fmla="*/ 231 w 9080"/>
                                <a:gd name="T49" fmla="*/ 273 h 139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080" h="1390">
                                  <a:moveTo>
                                    <a:pt x="231" y="0"/>
                                  </a:moveTo>
                                  <a:lnTo>
                                    <a:pt x="158" y="11"/>
                                  </a:lnTo>
                                  <a:lnTo>
                                    <a:pt x="95" y="44"/>
                                  </a:lnTo>
                                  <a:lnTo>
                                    <a:pt x="45" y="94"/>
                                  </a:lnTo>
                                  <a:lnTo>
                                    <a:pt x="12" y="158"/>
                                  </a:lnTo>
                                  <a:lnTo>
                                    <a:pt x="0" y="232"/>
                                  </a:lnTo>
                                  <a:lnTo>
                                    <a:pt x="0" y="1156"/>
                                  </a:lnTo>
                                  <a:lnTo>
                                    <a:pt x="12" y="1229"/>
                                  </a:lnTo>
                                  <a:lnTo>
                                    <a:pt x="45" y="1293"/>
                                  </a:lnTo>
                                  <a:lnTo>
                                    <a:pt x="95" y="1344"/>
                                  </a:lnTo>
                                  <a:lnTo>
                                    <a:pt x="158" y="1377"/>
                                  </a:lnTo>
                                  <a:lnTo>
                                    <a:pt x="231" y="1389"/>
                                  </a:lnTo>
                                  <a:lnTo>
                                    <a:pt x="8849" y="1389"/>
                                  </a:lnTo>
                                  <a:lnTo>
                                    <a:pt x="8922" y="1377"/>
                                  </a:lnTo>
                                  <a:lnTo>
                                    <a:pt x="8985" y="1344"/>
                                  </a:lnTo>
                                  <a:lnTo>
                                    <a:pt x="9035" y="1293"/>
                                  </a:lnTo>
                                  <a:lnTo>
                                    <a:pt x="9068" y="1229"/>
                                  </a:lnTo>
                                  <a:lnTo>
                                    <a:pt x="9080" y="1156"/>
                                  </a:lnTo>
                                  <a:lnTo>
                                    <a:pt x="9080" y="232"/>
                                  </a:lnTo>
                                  <a:lnTo>
                                    <a:pt x="9068" y="158"/>
                                  </a:lnTo>
                                  <a:lnTo>
                                    <a:pt x="9035" y="94"/>
                                  </a:lnTo>
                                  <a:lnTo>
                                    <a:pt x="8985" y="44"/>
                                  </a:lnTo>
                                  <a:lnTo>
                                    <a:pt x="8922" y="11"/>
                                  </a:lnTo>
                                  <a:lnTo>
                                    <a:pt x="8849" y="0"/>
                                  </a:lnTo>
                                  <a:lnTo>
                                    <a:pt x="231"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Text Box 464"/>
                          <wps:cNvSpPr>
                            <a:spLocks noChangeArrowheads="1"/>
                          </wps:cNvSpPr>
                          <wps:spPr bwMode="auto">
                            <a:xfrm>
                              <a:off x="1411" y="265"/>
                              <a:ext cx="9095" cy="1405"/>
                            </a:xfrm>
                            <a:prstGeom prst="roundRect">
                              <a:avLst>
                                <a:gd name="adj" fmla="val 16667"/>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12E96" w:rsidRPr="005C1D25" w:rsidRDefault="00012E96" w:rsidP="00C40050">
                                <w:pPr>
                                  <w:spacing w:before="114" w:line="276" w:lineRule="auto"/>
                                  <w:ind w:leftChars="65" w:left="143" w:firstLineChars="100" w:firstLine="234"/>
                                  <w:rPr>
                                    <w:rFonts w:ascii="ＭＳ 明朝" w:hAnsi="ＭＳ 明朝" w:cs="PMingLiU"/>
                                    <w:lang w:eastAsia="ja-JP"/>
                                  </w:rPr>
                                </w:pPr>
                                <w:r w:rsidRPr="005C1D25">
                                  <w:rPr>
                                    <w:rFonts w:ascii="ＭＳ 明朝" w:hAnsi="ＭＳ 明朝" w:cs="PMingLiU"/>
                                    <w:spacing w:val="14"/>
                                    <w:lang w:eastAsia="ja-JP"/>
                                  </w:rPr>
                                  <w:t>ぜん息の発作は、急速に進行し、短時間に重篤な状態に至ることがあります。発作の徴候がみられた場合には、必要に応じて保護者への連絡や医療機関への移送、救急車の要請など迅速に行うことが大切です。</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62" o:spid="_x0000_s1238" style="position:absolute;left:0;text-align:left;margin-left:66.45pt;margin-top:20.25pt;width:464.55pt;height:70.25pt;z-index:251483648;mso-wrap-distance-left:0;mso-wrap-distance-right:0;mso-position-horizontal-relative:page;mso-position-vertical-relative:text" coordorigin="1411,265" coordsize="9095,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">
                <v:group id="Group 463" o:spid="_x0000_s1239" style="position:absolute;left:1418;top:273;width:9080;height:1390" coordorigin="1418,273" coordsize="9080,1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465" o:spid="_x0000_s1240" style="position:absolute;left:1418;top:273;width:9080;height:1390;visibility:visible;mso-wrap-style:square;v-text-anchor:top" coordsize="9080,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pu08IA&#10;AADcAAAADwAAAGRycy9kb3ducmV2LnhtbERPS2vCQBC+F/wPywi91Y2CbYluRHxAbzUqFG9DdsyG&#10;ZGdDdk3Sf98tFHqbj+85681oG9FT5yvHCuazBARx4XTFpYLr5fjyDsIHZI2NY1LwTR422eRpjal2&#10;A+fUn0MpYgj7FBWYENpUSl8YsuhnriWO3N11FkOEXSl1h0MMt41cJMmrtFhxbDDY0s5QUZ8fVgGe&#10;9rf6K+8X18NIp9Z8Dvml2Sr1PB23KxCBxvAv/nN/6Dh/+Qa/z8QLZ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6m7TwgAAANwAAAAPAAAAAAAAAAAAAAAAAJgCAABkcnMvZG93&#10;bnJldi54bWxQSwUGAAAAAAQABAD1AAAAhwMAAAAA&#10;" path="m231,l158,11,95,44,45,94,12,158,,232r,924l12,1229r33,64l95,1344r63,33l231,1389r8618,l8922,1377r63,-33l9035,1293r33,-64l9080,1156r,-924l9068,158,9035,94,8985,44,8922,11,8849,,231,xe" filled="f" strokecolor="#010101">
                    <v:path arrowok="t" o:connecttype="custom" o:connectlocs="231,273;158,284;95,317;45,367;12,431;0,505;0,1429;12,1502;45,1566;95,1617;158,1650;231,1662;8849,1662;8922,1650;8985,1617;9035,1566;9068,1502;9080,1429;9080,505;9068,431;9035,367;8985,317;8922,284;8849,273;231,273" o:connectangles="0,0,0,0,0,0,0,0,0,0,0,0,0,0,0,0,0,0,0,0,0,0,0,0,0"/>
                  </v:shape>
                  <v:roundrect id="Text Box 464" o:spid="_x0000_s1241" style="position:absolute;left:1411;top:265;width:9095;height:14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l/sQA&#10;AADcAAAADwAAAGRycy9kb3ducmV2LnhtbESP3WrCQBCF74W+wzIF73RjIVKiqxShYLEo/jzAkB2T&#10;YHY27K6avL1zUejdDOfMOd8s171r1YNCbDwbmE0zUMSltw1XBi7n78knqJiQLbaeycBAEdart9ES&#10;C+uffKTHKVVKQjgWaKBOqSu0jmVNDuPUd8SiXX1wmGQNlbYBnxLuWv2RZXPtsGFpqLGjTU3l7XR3&#10;Bn7u4ZqG3WWXb/dDXv36w3EzOxgzfu+/FqAS9enf/He9tYKfC608IxPo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f7EAAAA3AAAAA8AAAAAAAAAAAAAAAAAmAIAAGRycy9k&#10;b3ducmV2LnhtbFBLBQYAAAAABAAEAPUAAACJAwAAAAA=&#10;" filled="f" strokeweight="3pt">
                    <v:textbox inset="0,0,0,0">
                      <w:txbxContent>
                        <w:p w:rsidR="00012E96" w:rsidRPr="005C1D25" w:rsidRDefault="00012E96" w:rsidP="00C40050">
                          <w:pPr>
                            <w:spacing w:before="114" w:line="276" w:lineRule="auto"/>
                            <w:ind w:leftChars="65" w:left="143" w:firstLineChars="100" w:firstLine="234"/>
                            <w:rPr>
                              <w:rFonts w:ascii="ＭＳ 明朝" w:hAnsi="ＭＳ 明朝" w:cs="PMingLiU"/>
                              <w:lang w:eastAsia="ja-JP"/>
                            </w:rPr>
                          </w:pPr>
                          <w:r w:rsidRPr="005C1D25">
                            <w:rPr>
                              <w:rFonts w:ascii="ＭＳ 明朝" w:hAnsi="ＭＳ 明朝" w:cs="PMingLiU"/>
                              <w:spacing w:val="14"/>
                              <w:lang w:eastAsia="ja-JP"/>
                            </w:rPr>
                            <w:t>ぜん息の発作は、急速に進行し、短時間に重篤な状態に至ることがあります。発作の徴候がみられた場合には、必要に応じて保護者への連絡や医療機関への移送、救急車の要請など迅速に行うことが大切です。</w:t>
                          </w:r>
                        </w:p>
                      </w:txbxContent>
                    </v:textbox>
                  </v:roundrect>
                </v:group>
                <w10:wrap type="topAndBottom" anchorx="page"/>
              </v:group>
            </w:pict>
          </mc:Fallback>
        </mc:AlternateContent>
      </w:r>
      <w:r w:rsidR="002F0851" w:rsidRPr="005C1D25">
        <w:rPr>
          <w:rFonts w:ascii="ＭＳ 明朝" w:eastAsia="ＭＳ 明朝" w:hAnsi="ＭＳ 明朝" w:cs="ＭＳ ゴシック" w:hint="eastAsia"/>
          <w:spacing w:val="14"/>
          <w:lang w:eastAsia="ja-JP"/>
        </w:rPr>
        <w:t>３</w:t>
      </w:r>
      <w:r w:rsidR="00435F83" w:rsidRPr="005C1D25">
        <w:rPr>
          <w:rFonts w:ascii="ＭＳ 明朝" w:eastAsia="ＭＳ 明朝" w:hAnsi="ＭＳ 明朝" w:cs="ＭＳ ゴシック"/>
          <w:spacing w:val="14"/>
          <w:lang w:eastAsia="ja-JP"/>
        </w:rPr>
        <w:t>．ぜん息の緊急時対応</w:t>
      </w:r>
      <w:bookmarkEnd w:id="21"/>
      <w:r w:rsidR="00DE069E">
        <w:rPr>
          <w:rFonts w:ascii="ＭＳ 明朝" w:eastAsia="ＭＳ 明朝" w:hAnsi="ＭＳ 明朝" w:cs="ＭＳ ゴシック" w:hint="eastAsia"/>
          <w:spacing w:val="14"/>
          <w:lang w:eastAsia="ja-JP"/>
        </w:rPr>
        <w:t>プラン（例）</w:t>
      </w:r>
    </w:p>
    <w:p w:rsidR="00F53662" w:rsidRPr="005C1D25" w:rsidRDefault="00435F83" w:rsidP="00F53662">
      <w:pPr>
        <w:pStyle w:val="4"/>
        <w:spacing w:line="369" w:lineRule="exact"/>
        <w:ind w:left="238"/>
        <w:rPr>
          <w:rFonts w:ascii="ＭＳ 明朝" w:eastAsia="ＭＳ 明朝" w:hAnsi="ＭＳ 明朝" w:cs="Microsoft YaHei"/>
          <w:spacing w:val="16"/>
          <w:lang w:eastAsia="ja-JP"/>
        </w:rPr>
      </w:pPr>
      <w:r w:rsidRPr="005C1D25">
        <w:rPr>
          <w:rFonts w:ascii="ＭＳ 明朝" w:eastAsia="ＭＳ 明朝" w:hAnsi="ＭＳ 明朝" w:cs="Microsoft YaHei"/>
          <w:lang w:eastAsia="ja-JP"/>
        </w:rPr>
        <w:t>○</w:t>
      </w:r>
      <w:r w:rsidRPr="005C1D25">
        <w:rPr>
          <w:rFonts w:ascii="ＭＳ 明朝" w:eastAsia="ＭＳ 明朝" w:hAnsi="ＭＳ 明朝" w:cs="Microsoft YaHei"/>
          <w:spacing w:val="16"/>
          <w:lang w:eastAsia="ja-JP"/>
        </w:rPr>
        <w:t>ぜん息発作の程度の見分け方と緊急時対応プラン（例）</w:t>
      </w:r>
    </w:p>
    <w:tbl>
      <w:tblPr>
        <w:tblpPr w:leftFromText="142" w:rightFromText="142" w:vertAnchor="text" w:horzAnchor="margin" w:tblpXSpec="center" w:tblpY="41"/>
        <w:tblW w:w="9654" w:type="dxa"/>
        <w:jc w:val="center"/>
        <w:tblLayout w:type="fixed"/>
        <w:tblCellMar>
          <w:left w:w="0" w:type="dxa"/>
          <w:right w:w="0" w:type="dxa"/>
        </w:tblCellMar>
        <w:tblLook w:val="01E0" w:firstRow="1" w:lastRow="1" w:firstColumn="1" w:lastColumn="1" w:noHBand="0" w:noVBand="0"/>
      </w:tblPr>
      <w:tblGrid>
        <w:gridCol w:w="444"/>
        <w:gridCol w:w="422"/>
        <w:gridCol w:w="850"/>
        <w:gridCol w:w="1701"/>
        <w:gridCol w:w="1843"/>
        <w:gridCol w:w="1985"/>
        <w:gridCol w:w="2409"/>
      </w:tblGrid>
      <w:tr w:rsidR="00F53662" w:rsidRPr="005C1D25" w:rsidTr="00C40050">
        <w:trPr>
          <w:trHeight w:hRule="exact" w:val="454"/>
          <w:jc w:val="center"/>
        </w:trPr>
        <w:tc>
          <w:tcPr>
            <w:tcW w:w="1716" w:type="dxa"/>
            <w:gridSpan w:val="3"/>
            <w:tcBorders>
              <w:top w:val="single" w:sz="12" w:space="0" w:color="000000"/>
              <w:left w:val="single" w:sz="12" w:space="0" w:color="000000"/>
              <w:bottom w:val="single" w:sz="12" w:space="0" w:color="000000"/>
              <w:right w:val="single" w:sz="4" w:space="0" w:color="000000"/>
            </w:tcBorders>
            <w:shd w:val="clear" w:color="auto" w:fill="auto"/>
          </w:tcPr>
          <w:p w:rsidR="00F53662" w:rsidRPr="005C1D25" w:rsidRDefault="00F53662" w:rsidP="00C40050">
            <w:pPr>
              <w:rPr>
                <w:rFonts w:ascii="ＭＳ 明朝" w:hAnsi="ＭＳ 明朝"/>
                <w:lang w:eastAsia="ja-JP"/>
              </w:rPr>
            </w:pPr>
          </w:p>
        </w:tc>
        <w:tc>
          <w:tcPr>
            <w:tcW w:w="1701" w:type="dxa"/>
            <w:tcBorders>
              <w:top w:val="single" w:sz="12" w:space="0" w:color="000000"/>
              <w:left w:val="single" w:sz="4" w:space="0" w:color="000000"/>
              <w:bottom w:val="single" w:sz="12" w:space="0" w:color="000000"/>
              <w:right w:val="single" w:sz="4" w:space="0" w:color="000000"/>
            </w:tcBorders>
            <w:shd w:val="clear" w:color="auto" w:fill="auto"/>
          </w:tcPr>
          <w:p w:rsidR="00F53662" w:rsidRPr="005C1D25" w:rsidRDefault="00F53662" w:rsidP="00C40050">
            <w:pPr>
              <w:pStyle w:val="TableParagraph"/>
              <w:spacing w:before="134"/>
              <w:jc w:val="center"/>
              <w:rPr>
                <w:rFonts w:ascii="ＭＳ 明朝" w:hAnsi="ＭＳ 明朝" w:cs="Microsoft YaHei"/>
                <w:sz w:val="21"/>
                <w:szCs w:val="21"/>
              </w:rPr>
            </w:pPr>
            <w:r w:rsidRPr="005C1D25">
              <w:rPr>
                <w:rFonts w:ascii="ＭＳ 明朝" w:hAnsi="ＭＳ 明朝" w:cs="Microsoft YaHei"/>
                <w:b/>
                <w:bCs/>
                <w:spacing w:val="10"/>
                <w:sz w:val="21"/>
                <w:szCs w:val="21"/>
              </w:rPr>
              <w:t>小発作</w:t>
            </w:r>
          </w:p>
        </w:tc>
        <w:tc>
          <w:tcPr>
            <w:tcW w:w="1843" w:type="dxa"/>
            <w:tcBorders>
              <w:top w:val="single" w:sz="12" w:space="0" w:color="000000"/>
              <w:left w:val="single" w:sz="4" w:space="0" w:color="000000"/>
              <w:bottom w:val="single" w:sz="12" w:space="0" w:color="000000"/>
              <w:right w:val="single" w:sz="4" w:space="0" w:color="000000"/>
            </w:tcBorders>
            <w:shd w:val="clear" w:color="auto" w:fill="auto"/>
          </w:tcPr>
          <w:p w:rsidR="00F53662" w:rsidRPr="005C1D25" w:rsidRDefault="00F53662" w:rsidP="00C40050">
            <w:pPr>
              <w:pStyle w:val="TableParagraph"/>
              <w:spacing w:before="134"/>
              <w:ind w:left="71" w:right="88"/>
              <w:jc w:val="center"/>
              <w:rPr>
                <w:rFonts w:ascii="ＭＳ 明朝" w:hAnsi="ＭＳ 明朝" w:cs="Microsoft YaHei"/>
                <w:sz w:val="21"/>
                <w:szCs w:val="21"/>
              </w:rPr>
            </w:pPr>
            <w:r w:rsidRPr="005C1D25">
              <w:rPr>
                <w:rFonts w:ascii="ＭＳ 明朝" w:hAnsi="ＭＳ 明朝" w:cs="Microsoft YaHei"/>
                <w:b/>
                <w:bCs/>
                <w:spacing w:val="10"/>
                <w:sz w:val="21"/>
                <w:szCs w:val="21"/>
              </w:rPr>
              <w:t>中発作</w:t>
            </w:r>
          </w:p>
        </w:tc>
        <w:tc>
          <w:tcPr>
            <w:tcW w:w="1985" w:type="dxa"/>
            <w:tcBorders>
              <w:top w:val="single" w:sz="12" w:space="0" w:color="000000"/>
              <w:left w:val="single" w:sz="4" w:space="0" w:color="000000"/>
              <w:bottom w:val="single" w:sz="12" w:space="0" w:color="000000"/>
              <w:right w:val="single" w:sz="4" w:space="0" w:color="000000"/>
            </w:tcBorders>
            <w:shd w:val="clear" w:color="auto" w:fill="auto"/>
          </w:tcPr>
          <w:p w:rsidR="00F53662" w:rsidRPr="005C1D25" w:rsidRDefault="00F53662" w:rsidP="00C40050">
            <w:pPr>
              <w:pStyle w:val="TableParagraph"/>
              <w:spacing w:before="134"/>
              <w:ind w:left="71" w:right="88"/>
              <w:jc w:val="center"/>
              <w:rPr>
                <w:rFonts w:ascii="ＭＳ 明朝" w:hAnsi="ＭＳ 明朝" w:cs="Microsoft YaHei"/>
                <w:sz w:val="21"/>
                <w:szCs w:val="21"/>
              </w:rPr>
            </w:pPr>
            <w:r w:rsidRPr="005C1D25">
              <w:rPr>
                <w:rFonts w:ascii="ＭＳ 明朝" w:hAnsi="ＭＳ 明朝" w:cs="Microsoft YaHei"/>
                <w:b/>
                <w:bCs/>
                <w:spacing w:val="10"/>
                <w:sz w:val="21"/>
                <w:szCs w:val="21"/>
              </w:rPr>
              <w:t>大発作</w:t>
            </w:r>
          </w:p>
        </w:tc>
        <w:tc>
          <w:tcPr>
            <w:tcW w:w="2409" w:type="dxa"/>
            <w:tcBorders>
              <w:top w:val="single" w:sz="12" w:space="0" w:color="000000"/>
              <w:left w:val="single" w:sz="4" w:space="0" w:color="000000"/>
              <w:bottom w:val="single" w:sz="12" w:space="0" w:color="000000"/>
              <w:right w:val="single" w:sz="12" w:space="0" w:color="000000"/>
            </w:tcBorders>
            <w:shd w:val="clear" w:color="auto" w:fill="auto"/>
          </w:tcPr>
          <w:p w:rsidR="00F53662" w:rsidRPr="005C1D25" w:rsidRDefault="00F53662" w:rsidP="00C40050">
            <w:pPr>
              <w:pStyle w:val="TableParagraph"/>
              <w:spacing w:before="134"/>
              <w:jc w:val="center"/>
              <w:rPr>
                <w:rFonts w:ascii="ＭＳ 明朝" w:hAnsi="ＭＳ 明朝" w:cs="Microsoft YaHei"/>
                <w:sz w:val="21"/>
                <w:szCs w:val="21"/>
              </w:rPr>
            </w:pPr>
            <w:r w:rsidRPr="005C1D25">
              <w:rPr>
                <w:rFonts w:ascii="ＭＳ 明朝" w:hAnsi="ＭＳ 明朝" w:cs="Microsoft YaHei"/>
                <w:b/>
                <w:bCs/>
                <w:spacing w:val="12"/>
                <w:sz w:val="21"/>
                <w:szCs w:val="21"/>
              </w:rPr>
              <w:t>呼吸不全</w:t>
            </w:r>
          </w:p>
        </w:tc>
      </w:tr>
      <w:tr w:rsidR="008167B8" w:rsidRPr="005C1D25" w:rsidTr="00C40050">
        <w:trPr>
          <w:trHeight w:val="926"/>
          <w:jc w:val="center"/>
        </w:trPr>
        <w:tc>
          <w:tcPr>
            <w:tcW w:w="444" w:type="dxa"/>
            <w:vMerge w:val="restart"/>
            <w:tcBorders>
              <w:top w:val="single" w:sz="4" w:space="0" w:color="auto"/>
              <w:left w:val="single" w:sz="12" w:space="0" w:color="000000"/>
              <w:right w:val="single" w:sz="4" w:space="0" w:color="000000"/>
            </w:tcBorders>
            <w:shd w:val="clear" w:color="auto" w:fill="auto"/>
            <w:vAlign w:val="center"/>
          </w:tcPr>
          <w:p w:rsidR="008167B8" w:rsidRPr="005C1D25" w:rsidRDefault="008167B8" w:rsidP="00C40050">
            <w:pPr>
              <w:pStyle w:val="TableParagraph"/>
              <w:jc w:val="center"/>
              <w:rPr>
                <w:rFonts w:ascii="ＭＳ 明朝" w:hAnsi="ＭＳ 明朝" w:cs="Microsoft YaHei"/>
                <w:b/>
                <w:bCs/>
                <w:sz w:val="20"/>
                <w:szCs w:val="20"/>
              </w:rPr>
            </w:pPr>
          </w:p>
          <w:p w:rsidR="008167B8" w:rsidRPr="005C1D25" w:rsidRDefault="008167B8" w:rsidP="00C40050">
            <w:pPr>
              <w:pStyle w:val="TableParagraph"/>
              <w:spacing w:before="13"/>
              <w:jc w:val="center"/>
              <w:rPr>
                <w:rFonts w:ascii="ＭＳ 明朝" w:hAnsi="ＭＳ 明朝" w:cs="Microsoft YaHei"/>
                <w:b/>
                <w:bCs/>
              </w:rPr>
            </w:pPr>
          </w:p>
          <w:p w:rsidR="008167B8" w:rsidRPr="005C1D25" w:rsidRDefault="008167B8" w:rsidP="00C40050">
            <w:pPr>
              <w:pStyle w:val="TableParagraph"/>
              <w:spacing w:line="180" w:lineRule="auto"/>
              <w:ind w:left="93" w:right="119"/>
              <w:jc w:val="center"/>
              <w:rPr>
                <w:rFonts w:ascii="ＭＳ 明朝" w:hAnsi="ＭＳ 明朝" w:cs="Microsoft YaHei"/>
                <w:sz w:val="21"/>
                <w:szCs w:val="21"/>
              </w:rPr>
            </w:pPr>
            <w:r w:rsidRPr="005C1D25">
              <w:rPr>
                <w:rFonts w:ascii="ＭＳ 明朝" w:hAnsi="ＭＳ 明朝" w:cs="Microsoft YaHei"/>
                <w:b/>
                <w:bCs/>
                <w:sz w:val="21"/>
                <w:szCs w:val="21"/>
              </w:rPr>
              <w:t>呼 吸 の し か た 等</w:t>
            </w:r>
          </w:p>
        </w:tc>
        <w:tc>
          <w:tcPr>
            <w:tcW w:w="1272" w:type="dxa"/>
            <w:gridSpan w:val="2"/>
            <w:tcBorders>
              <w:top w:val="single" w:sz="12" w:space="0" w:color="000000"/>
              <w:left w:val="single" w:sz="4" w:space="0" w:color="000000"/>
              <w:right w:val="single" w:sz="4" w:space="0" w:color="000000"/>
            </w:tcBorders>
            <w:shd w:val="clear" w:color="auto" w:fill="auto"/>
            <w:vAlign w:val="center"/>
          </w:tcPr>
          <w:p w:rsidR="008167B8" w:rsidRPr="005C1D25" w:rsidRDefault="008167B8" w:rsidP="00C40050">
            <w:pPr>
              <w:pStyle w:val="TableParagraph"/>
              <w:spacing w:line="314" w:lineRule="exact"/>
              <w:ind w:left="88" w:right="107"/>
              <w:jc w:val="center"/>
              <w:rPr>
                <w:rFonts w:ascii="ＭＳ 明朝" w:hAnsi="ＭＳ 明朝"/>
              </w:rPr>
            </w:pPr>
            <w:r w:rsidRPr="005C1D25">
              <w:rPr>
                <w:rFonts w:ascii="ＭＳ 明朝" w:hAnsi="ＭＳ 明朝" w:cs="Microsoft YaHei"/>
                <w:b/>
                <w:bCs/>
                <w:spacing w:val="10"/>
                <w:sz w:val="21"/>
                <w:szCs w:val="21"/>
              </w:rPr>
              <w:t>ぜん鳴</w:t>
            </w:r>
          </w:p>
        </w:tc>
        <w:tc>
          <w:tcPr>
            <w:tcW w:w="1701" w:type="dxa"/>
            <w:tcBorders>
              <w:top w:val="single" w:sz="12" w:space="0" w:color="000000"/>
              <w:left w:val="single" w:sz="4" w:space="0" w:color="000000"/>
              <w:right w:val="single" w:sz="4" w:space="0" w:color="000000"/>
            </w:tcBorders>
            <w:shd w:val="clear" w:color="auto" w:fill="auto"/>
          </w:tcPr>
          <w:p w:rsidR="008167B8" w:rsidRPr="005C1D25" w:rsidRDefault="008167B8" w:rsidP="00C40050">
            <w:pPr>
              <w:pStyle w:val="TableParagraph"/>
              <w:spacing w:before="93"/>
              <w:ind w:left="107" w:right="2"/>
              <w:jc w:val="center"/>
              <w:rPr>
                <w:rFonts w:ascii="ＭＳ 明朝" w:hAnsi="ＭＳ 明朝" w:cs="PMingLiU"/>
                <w:sz w:val="21"/>
                <w:szCs w:val="21"/>
                <w:lang w:eastAsia="ja-JP"/>
              </w:rPr>
            </w:pPr>
            <w:r w:rsidRPr="005C1D25">
              <w:rPr>
                <w:rFonts w:ascii="ＭＳ 明朝" w:hAnsi="ＭＳ 明朝" w:cs="PMingLiU"/>
                <w:spacing w:val="7"/>
                <w:sz w:val="21"/>
                <w:szCs w:val="21"/>
                <w:lang w:eastAsia="ja-JP"/>
              </w:rPr>
              <w:t>軽度</w:t>
            </w:r>
          </w:p>
          <w:p w:rsidR="008167B8" w:rsidRPr="005C1D25" w:rsidRDefault="008167B8" w:rsidP="00C40050">
            <w:pPr>
              <w:pStyle w:val="TableParagraph"/>
              <w:spacing w:before="12"/>
              <w:rPr>
                <w:rFonts w:ascii="ＭＳ 明朝" w:hAnsi="ＭＳ 明朝" w:cs="Microsoft YaHei"/>
                <w:b/>
                <w:bCs/>
                <w:sz w:val="9"/>
                <w:szCs w:val="9"/>
                <w:lang w:eastAsia="ja-JP"/>
              </w:rPr>
            </w:pPr>
          </w:p>
          <w:p w:rsidR="008167B8" w:rsidRPr="005C1D25" w:rsidRDefault="008167B8" w:rsidP="00C40050">
            <w:pPr>
              <w:pStyle w:val="TableParagraph"/>
              <w:ind w:left="103"/>
              <w:rPr>
                <w:rFonts w:ascii="ＭＳ 明朝" w:hAnsi="ＭＳ 明朝" w:cs="PMingLiU"/>
                <w:sz w:val="21"/>
                <w:szCs w:val="21"/>
                <w:lang w:eastAsia="ja-JP"/>
              </w:rPr>
            </w:pPr>
            <w:r w:rsidRPr="005C1D25">
              <w:rPr>
                <w:rFonts w:ascii="ＭＳ 明朝" w:hAnsi="ＭＳ 明朝" w:cs="PMingLiU" w:hint="eastAsia"/>
                <w:sz w:val="16"/>
                <w:szCs w:val="16"/>
                <w:lang w:eastAsia="ja-JP"/>
              </w:rPr>
              <w:t>（</w:t>
            </w:r>
            <w:r w:rsidR="006F751A" w:rsidRPr="005C1D25">
              <w:rPr>
                <w:rFonts w:ascii="ＭＳ 明朝" w:hAnsi="ＭＳ 明朝" w:cs="PMingLiU" w:hint="eastAsia"/>
                <w:sz w:val="16"/>
                <w:szCs w:val="16"/>
                <w:lang w:eastAsia="ja-JP"/>
              </w:rPr>
              <w:t>子ども</w:t>
            </w:r>
            <w:r w:rsidRPr="005C1D25">
              <w:rPr>
                <w:rFonts w:ascii="ＭＳ 明朝" w:hAnsi="ＭＳ 明朝" w:cs="PMingLiU"/>
                <w:spacing w:val="13"/>
                <w:sz w:val="16"/>
                <w:szCs w:val="16"/>
                <w:lang w:eastAsia="ja-JP"/>
              </w:rPr>
              <w:t>の近</w:t>
            </w:r>
            <w:r w:rsidRPr="005C1D25">
              <w:rPr>
                <w:rFonts w:ascii="ＭＳ 明朝" w:hAnsi="ＭＳ 明朝" w:cs="PMingLiU"/>
                <w:sz w:val="16"/>
                <w:szCs w:val="16"/>
                <w:lang w:eastAsia="ja-JP"/>
              </w:rPr>
              <w:t>くで</w:t>
            </w:r>
            <w:r w:rsidRPr="005C1D25">
              <w:rPr>
                <w:rFonts w:ascii="ＭＳ 明朝" w:hAnsi="ＭＳ 明朝" w:cs="PMingLiU"/>
                <w:spacing w:val="13"/>
                <w:sz w:val="16"/>
                <w:szCs w:val="16"/>
                <w:lang w:eastAsia="ja-JP"/>
              </w:rPr>
              <w:t>聞こえる程度</w:t>
            </w:r>
            <w:r w:rsidRPr="005C1D25">
              <w:rPr>
                <w:rFonts w:ascii="ＭＳ 明朝" w:hAnsi="ＭＳ 明朝" w:cs="PMingLiU" w:hint="eastAsia"/>
                <w:spacing w:val="13"/>
                <w:sz w:val="16"/>
                <w:szCs w:val="16"/>
                <w:lang w:eastAsia="ja-JP"/>
              </w:rPr>
              <w:t>）</w:t>
            </w:r>
          </w:p>
        </w:tc>
        <w:tc>
          <w:tcPr>
            <w:tcW w:w="1843" w:type="dxa"/>
            <w:tcBorders>
              <w:top w:val="single" w:sz="12" w:space="0" w:color="000000"/>
              <w:left w:val="single" w:sz="4" w:space="0" w:color="000000"/>
              <w:right w:val="single" w:sz="4" w:space="0" w:color="000000"/>
            </w:tcBorders>
            <w:shd w:val="clear" w:color="auto" w:fill="auto"/>
          </w:tcPr>
          <w:p w:rsidR="008167B8" w:rsidRPr="005C1D25" w:rsidRDefault="008167B8" w:rsidP="00C40050">
            <w:pPr>
              <w:pStyle w:val="TableParagraph"/>
              <w:spacing w:before="93"/>
              <w:ind w:left="76" w:right="88"/>
              <w:jc w:val="center"/>
              <w:rPr>
                <w:rFonts w:ascii="ＭＳ 明朝" w:hAnsi="ＭＳ 明朝" w:cs="PMingLiU"/>
                <w:sz w:val="21"/>
                <w:szCs w:val="21"/>
                <w:lang w:eastAsia="ja-JP"/>
              </w:rPr>
            </w:pPr>
            <w:r w:rsidRPr="005C1D25">
              <w:rPr>
                <w:rFonts w:ascii="ＭＳ 明朝" w:hAnsi="ＭＳ 明朝" w:cs="PMingLiU"/>
                <w:spacing w:val="9"/>
                <w:sz w:val="21"/>
                <w:szCs w:val="21"/>
                <w:lang w:eastAsia="ja-JP"/>
              </w:rPr>
              <w:t>明らか</w:t>
            </w:r>
          </w:p>
          <w:p w:rsidR="008167B8" w:rsidRPr="005C1D25" w:rsidRDefault="008167B8" w:rsidP="00C40050">
            <w:pPr>
              <w:pStyle w:val="TableParagraph"/>
              <w:spacing w:before="12"/>
              <w:rPr>
                <w:rFonts w:ascii="ＭＳ 明朝" w:hAnsi="ＭＳ 明朝" w:cs="Microsoft YaHei"/>
                <w:b/>
                <w:bCs/>
                <w:sz w:val="9"/>
                <w:szCs w:val="9"/>
                <w:lang w:eastAsia="ja-JP"/>
              </w:rPr>
            </w:pPr>
          </w:p>
          <w:p w:rsidR="008167B8" w:rsidRPr="005C1D25" w:rsidRDefault="008167B8" w:rsidP="00C40050">
            <w:pPr>
              <w:pStyle w:val="TableParagraph"/>
              <w:ind w:left="107" w:right="88"/>
              <w:rPr>
                <w:rFonts w:ascii="ＭＳ 明朝" w:hAnsi="ＭＳ 明朝" w:cs="PMingLiU"/>
                <w:sz w:val="21"/>
                <w:szCs w:val="21"/>
                <w:lang w:eastAsia="ja-JP"/>
              </w:rPr>
            </w:pPr>
            <w:r w:rsidRPr="005C1D25">
              <w:rPr>
                <w:rFonts w:ascii="ＭＳ 明朝" w:hAnsi="ＭＳ 明朝" w:cs="PMingLiU" w:hint="eastAsia"/>
                <w:spacing w:val="4"/>
                <w:w w:val="140"/>
                <w:sz w:val="16"/>
                <w:szCs w:val="16"/>
                <w:lang w:eastAsia="ja-JP"/>
              </w:rPr>
              <w:t>（</w:t>
            </w:r>
            <w:r w:rsidRPr="005C1D25">
              <w:rPr>
                <w:rFonts w:ascii="ＭＳ 明朝" w:hAnsi="ＭＳ 明朝" w:cs="PMingLiU"/>
                <w:spacing w:val="4"/>
                <w:w w:val="140"/>
                <w:sz w:val="16"/>
                <w:szCs w:val="16"/>
                <w:lang w:eastAsia="ja-JP"/>
              </w:rPr>
              <w:t>50</w:t>
            </w:r>
            <w:r w:rsidRPr="005C1D25">
              <w:rPr>
                <w:rFonts w:ascii="ＭＳ 明朝" w:hAnsi="ＭＳ 明朝" w:cs="PMingLiU"/>
                <w:w w:val="110"/>
                <w:sz w:val="16"/>
                <w:szCs w:val="16"/>
                <w:lang w:eastAsia="ja-JP"/>
              </w:rPr>
              <w:t>㎝くらい</w:t>
            </w:r>
            <w:r w:rsidRPr="005C1D25">
              <w:rPr>
                <w:rFonts w:ascii="ＭＳ 明朝" w:hAnsi="ＭＳ 明朝" w:cs="PMingLiU"/>
                <w:spacing w:val="14"/>
                <w:w w:val="110"/>
                <w:sz w:val="16"/>
                <w:szCs w:val="16"/>
                <w:lang w:eastAsia="ja-JP"/>
              </w:rPr>
              <w:t>離れ</w:t>
            </w:r>
            <w:r w:rsidRPr="005C1D25">
              <w:rPr>
                <w:rFonts w:ascii="ＭＳ 明朝" w:hAnsi="ＭＳ 明朝" w:cs="PMingLiU"/>
                <w:sz w:val="16"/>
                <w:szCs w:val="16"/>
                <w:lang w:eastAsia="ja-JP"/>
              </w:rPr>
              <w:t>ていて聞こえる程度</w:t>
            </w:r>
            <w:r w:rsidRPr="005C1D25">
              <w:rPr>
                <w:rFonts w:ascii="ＭＳ 明朝" w:hAnsi="ＭＳ 明朝" w:cs="PMingLiU" w:hint="eastAsia"/>
                <w:sz w:val="16"/>
                <w:szCs w:val="16"/>
                <w:lang w:eastAsia="ja-JP"/>
              </w:rPr>
              <w:t>）</w:t>
            </w:r>
            <w:r w:rsidRPr="005C1D25">
              <w:rPr>
                <w:rFonts w:ascii="ＭＳ 明朝" w:hAnsi="ＭＳ 明朝" w:cs="PMingLiU"/>
                <w:spacing w:val="-18"/>
                <w:w w:val="110"/>
                <w:sz w:val="16"/>
                <w:szCs w:val="16"/>
                <w:lang w:eastAsia="ja-JP"/>
              </w:rPr>
              <w:t xml:space="preserve"> </w:t>
            </w:r>
          </w:p>
        </w:tc>
        <w:tc>
          <w:tcPr>
            <w:tcW w:w="1985" w:type="dxa"/>
            <w:tcBorders>
              <w:top w:val="single" w:sz="12" w:space="0" w:color="000000"/>
              <w:left w:val="single" w:sz="4" w:space="0" w:color="000000"/>
              <w:right w:val="single" w:sz="4" w:space="0" w:color="000000"/>
            </w:tcBorders>
            <w:shd w:val="clear" w:color="auto" w:fill="auto"/>
          </w:tcPr>
          <w:p w:rsidR="008167B8" w:rsidRPr="005C1D25" w:rsidRDefault="008167B8" w:rsidP="00C40050">
            <w:pPr>
              <w:pStyle w:val="TableParagraph"/>
              <w:spacing w:before="93"/>
              <w:ind w:left="76" w:right="88"/>
              <w:jc w:val="center"/>
              <w:rPr>
                <w:rFonts w:ascii="ＭＳ 明朝" w:hAnsi="ＭＳ 明朝" w:cs="PMingLiU"/>
                <w:sz w:val="21"/>
                <w:szCs w:val="21"/>
                <w:lang w:eastAsia="ja-JP"/>
              </w:rPr>
            </w:pPr>
            <w:r w:rsidRPr="005C1D25">
              <w:rPr>
                <w:rFonts w:ascii="ＭＳ 明朝" w:hAnsi="ＭＳ 明朝" w:cs="PMingLiU"/>
                <w:spacing w:val="7"/>
                <w:sz w:val="21"/>
                <w:szCs w:val="21"/>
                <w:lang w:eastAsia="ja-JP"/>
              </w:rPr>
              <w:t>著明</w:t>
            </w:r>
          </w:p>
          <w:p w:rsidR="008167B8" w:rsidRPr="005C1D25" w:rsidRDefault="008167B8" w:rsidP="00C40050">
            <w:pPr>
              <w:pStyle w:val="TableParagraph"/>
              <w:spacing w:before="12"/>
              <w:rPr>
                <w:rFonts w:ascii="ＭＳ 明朝" w:hAnsi="ＭＳ 明朝" w:cs="Microsoft YaHei"/>
                <w:b/>
                <w:bCs/>
                <w:sz w:val="9"/>
                <w:szCs w:val="9"/>
                <w:lang w:eastAsia="ja-JP"/>
              </w:rPr>
            </w:pPr>
          </w:p>
          <w:p w:rsidR="008167B8" w:rsidRPr="005C1D25" w:rsidRDefault="008167B8" w:rsidP="00C40050">
            <w:pPr>
              <w:pStyle w:val="TableParagraph"/>
              <w:ind w:left="99" w:right="88"/>
              <w:rPr>
                <w:rFonts w:ascii="ＭＳ 明朝" w:hAnsi="ＭＳ 明朝" w:cs="PMingLiU"/>
                <w:sz w:val="21"/>
                <w:szCs w:val="21"/>
                <w:lang w:eastAsia="ja-JP"/>
              </w:rPr>
            </w:pPr>
            <w:r w:rsidRPr="005C1D25">
              <w:rPr>
                <w:rFonts w:ascii="ＭＳ 明朝" w:hAnsi="ＭＳ 明朝" w:cs="PMingLiU" w:hint="eastAsia"/>
                <w:sz w:val="16"/>
                <w:szCs w:val="16"/>
                <w:lang w:eastAsia="ja-JP"/>
              </w:rPr>
              <w:t>（</w:t>
            </w:r>
            <w:r w:rsidRPr="005C1D25">
              <w:rPr>
                <w:rFonts w:ascii="ＭＳ 明朝" w:hAnsi="ＭＳ 明朝" w:cs="PMingLiU"/>
                <w:sz w:val="16"/>
                <w:szCs w:val="16"/>
                <w:lang w:eastAsia="ja-JP"/>
              </w:rPr>
              <w:t>遠くても聞こえる</w:t>
            </w:r>
            <w:r w:rsidRPr="005C1D25">
              <w:rPr>
                <w:rFonts w:ascii="ＭＳ 明朝" w:hAnsi="ＭＳ 明朝" w:cs="PMingLiU" w:hint="eastAsia"/>
                <w:sz w:val="16"/>
                <w:szCs w:val="16"/>
                <w:lang w:eastAsia="ja-JP"/>
              </w:rPr>
              <w:t>）</w:t>
            </w:r>
          </w:p>
        </w:tc>
        <w:tc>
          <w:tcPr>
            <w:tcW w:w="2409" w:type="dxa"/>
            <w:tcBorders>
              <w:top w:val="single" w:sz="12" w:space="0" w:color="000000"/>
              <w:left w:val="single" w:sz="4" w:space="0" w:color="000000"/>
              <w:right w:val="single" w:sz="12" w:space="0" w:color="000000"/>
            </w:tcBorders>
            <w:shd w:val="clear" w:color="auto" w:fill="auto"/>
          </w:tcPr>
          <w:p w:rsidR="008167B8" w:rsidRPr="005C1D25" w:rsidRDefault="008167B8" w:rsidP="00C40050">
            <w:pPr>
              <w:pStyle w:val="TableParagraph"/>
              <w:spacing w:before="93"/>
              <w:ind w:left="97" w:right="88"/>
              <w:jc w:val="center"/>
              <w:rPr>
                <w:rFonts w:ascii="ＭＳ 明朝" w:hAnsi="ＭＳ 明朝" w:cs="PMingLiU"/>
                <w:sz w:val="21"/>
                <w:szCs w:val="21"/>
                <w:lang w:eastAsia="ja-JP"/>
              </w:rPr>
            </w:pPr>
            <w:r w:rsidRPr="005C1D25">
              <w:rPr>
                <w:rFonts w:ascii="ＭＳ 明朝" w:hAnsi="ＭＳ 明朝" w:cs="PMingLiU"/>
                <w:spacing w:val="14"/>
                <w:sz w:val="21"/>
                <w:szCs w:val="21"/>
                <w:lang w:eastAsia="ja-JP"/>
              </w:rPr>
              <w:t>弱い</w:t>
            </w:r>
          </w:p>
          <w:p w:rsidR="008167B8" w:rsidRPr="005C1D25" w:rsidRDefault="008167B8" w:rsidP="00C40050">
            <w:pPr>
              <w:pStyle w:val="TableParagraph"/>
              <w:spacing w:before="141"/>
              <w:ind w:left="100"/>
              <w:rPr>
                <w:rFonts w:ascii="ＭＳ 明朝" w:hAnsi="ＭＳ 明朝" w:cs="PMingLiU"/>
                <w:sz w:val="21"/>
                <w:szCs w:val="21"/>
                <w:lang w:eastAsia="ja-JP"/>
              </w:rPr>
            </w:pPr>
            <w:r w:rsidRPr="005C1D25">
              <w:rPr>
                <w:rFonts w:ascii="ＭＳ 明朝" w:hAnsi="ＭＳ 明朝" w:cs="PMingLiU" w:hint="eastAsia"/>
                <w:sz w:val="16"/>
                <w:szCs w:val="16"/>
                <w:lang w:eastAsia="ja-JP"/>
              </w:rPr>
              <w:t>（</w:t>
            </w:r>
            <w:r w:rsidRPr="005C1D25">
              <w:rPr>
                <w:rFonts w:ascii="ＭＳ 明朝" w:hAnsi="ＭＳ 明朝" w:cs="PMingLiU"/>
                <w:sz w:val="16"/>
                <w:szCs w:val="16"/>
                <w:lang w:eastAsia="ja-JP"/>
              </w:rPr>
              <w:t>呼吸不全</w:t>
            </w:r>
            <w:r w:rsidRPr="005C1D25">
              <w:rPr>
                <w:rFonts w:ascii="ＭＳ 明朝" w:hAnsi="ＭＳ 明朝" w:cs="PMingLiU"/>
                <w:spacing w:val="13"/>
                <w:sz w:val="16"/>
                <w:szCs w:val="16"/>
                <w:lang w:eastAsia="ja-JP"/>
              </w:rPr>
              <w:t>を来</w:t>
            </w:r>
            <w:r w:rsidRPr="005C1D25">
              <w:rPr>
                <w:rFonts w:ascii="ＭＳ 明朝" w:hAnsi="ＭＳ 明朝" w:cs="PMingLiU"/>
                <w:sz w:val="16"/>
                <w:szCs w:val="16"/>
                <w:lang w:eastAsia="ja-JP"/>
              </w:rPr>
              <w:t>した</w:t>
            </w:r>
            <w:r w:rsidRPr="005C1D25">
              <w:rPr>
                <w:rFonts w:ascii="ＭＳ 明朝" w:hAnsi="ＭＳ 明朝" w:cs="PMingLiU" w:hint="eastAsia"/>
                <w:sz w:val="16"/>
                <w:szCs w:val="16"/>
                <w:lang w:eastAsia="ja-JP"/>
              </w:rPr>
              <w:t>場合、ぜん鳴は弱くなるので要注意）</w:t>
            </w:r>
          </w:p>
        </w:tc>
      </w:tr>
      <w:tr w:rsidR="008167B8" w:rsidRPr="005C1D25" w:rsidTr="00D06515">
        <w:trPr>
          <w:trHeight w:hRule="exact" w:val="721"/>
          <w:jc w:val="center"/>
        </w:trPr>
        <w:tc>
          <w:tcPr>
            <w:tcW w:w="444" w:type="dxa"/>
            <w:vMerge/>
            <w:tcBorders>
              <w:left w:val="single" w:sz="12" w:space="0" w:color="000000"/>
              <w:right w:val="single" w:sz="4" w:space="0" w:color="000000"/>
            </w:tcBorders>
            <w:shd w:val="clear" w:color="auto" w:fill="auto"/>
          </w:tcPr>
          <w:p w:rsidR="008167B8" w:rsidRPr="005C1D25" w:rsidRDefault="008167B8" w:rsidP="00C40050">
            <w:pPr>
              <w:rPr>
                <w:rFonts w:ascii="ＭＳ 明朝" w:hAnsi="ＭＳ 明朝"/>
                <w:lang w:eastAsia="ja-JP"/>
              </w:rPr>
            </w:pPr>
          </w:p>
        </w:tc>
        <w:tc>
          <w:tcPr>
            <w:tcW w:w="12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167B8" w:rsidRPr="005C1D25" w:rsidRDefault="008167B8" w:rsidP="00C40050">
            <w:pPr>
              <w:jc w:val="center"/>
              <w:rPr>
                <w:rFonts w:ascii="ＭＳ 明朝" w:hAnsi="ＭＳ 明朝"/>
                <w:lang w:eastAsia="ja-JP"/>
              </w:rPr>
            </w:pPr>
            <w:r w:rsidRPr="005C1D25">
              <w:rPr>
                <w:rFonts w:ascii="ＭＳ 明朝" w:hAnsi="ＭＳ 明朝" w:cs="Microsoft YaHei"/>
                <w:b/>
                <w:bCs/>
                <w:spacing w:val="12"/>
                <w:sz w:val="21"/>
                <w:szCs w:val="21"/>
              </w:rPr>
              <w:t>陥没呼吸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7B8" w:rsidRPr="005C1D25" w:rsidRDefault="008167B8" w:rsidP="00D06515">
            <w:pPr>
              <w:pStyle w:val="TableParagraph"/>
              <w:ind w:left="102" w:firstLineChars="100" w:firstLine="217"/>
              <w:jc w:val="both"/>
              <w:rPr>
                <w:rFonts w:ascii="ＭＳ 明朝" w:hAnsi="ＭＳ 明朝" w:cs="PMingLiU"/>
                <w:spacing w:val="7"/>
                <w:sz w:val="21"/>
                <w:szCs w:val="21"/>
                <w:lang w:eastAsia="ja-JP"/>
              </w:rPr>
            </w:pPr>
            <w:r w:rsidRPr="005C1D25">
              <w:rPr>
                <w:rFonts w:ascii="ＭＳ 明朝" w:hAnsi="ＭＳ 明朝" w:cs="PMingLiU"/>
                <w:spacing w:val="7"/>
                <w:sz w:val="21"/>
                <w:szCs w:val="21"/>
                <w:lang w:eastAsia="ja-JP"/>
              </w:rPr>
              <w:t>なし</w:t>
            </w:r>
            <w:r w:rsidRPr="005C1D25">
              <w:rPr>
                <w:rFonts w:ascii="ＭＳ 明朝" w:hAnsi="ＭＳ 明朝" w:cs="PMingLiU" w:hint="eastAsia"/>
                <w:spacing w:val="7"/>
                <w:sz w:val="21"/>
                <w:szCs w:val="21"/>
                <w:lang w:eastAsia="ja-JP"/>
              </w:rPr>
              <w:t>～軽度</w:t>
            </w:r>
          </w:p>
          <w:p w:rsidR="008167B8" w:rsidRPr="005C1D25" w:rsidRDefault="008167B8" w:rsidP="00D06515">
            <w:pPr>
              <w:pStyle w:val="TableParagraph"/>
              <w:spacing w:line="200" w:lineRule="exact"/>
              <w:ind w:left="102"/>
              <w:jc w:val="both"/>
              <w:rPr>
                <w:rFonts w:ascii="ＭＳ 明朝" w:hAnsi="ＭＳ 明朝" w:cs="PMingLiU"/>
                <w:spacing w:val="7"/>
                <w:sz w:val="16"/>
                <w:szCs w:val="16"/>
                <w:lang w:eastAsia="ja-JP"/>
              </w:rPr>
            </w:pPr>
            <w:r w:rsidRPr="005C1D25">
              <w:rPr>
                <w:rFonts w:ascii="ＭＳ 明朝" w:hAnsi="ＭＳ 明朝" w:cs="PMingLiU" w:hint="eastAsia"/>
                <w:spacing w:val="7"/>
                <w:sz w:val="16"/>
                <w:szCs w:val="16"/>
                <w:lang w:eastAsia="ja-JP"/>
              </w:rPr>
              <w:t>（あっても、のどの部分に軽度）</w:t>
            </w:r>
          </w:p>
          <w:p w:rsidR="008167B8" w:rsidRPr="005C1D25" w:rsidRDefault="008167B8" w:rsidP="00D06515">
            <w:pPr>
              <w:pStyle w:val="TableParagraph"/>
              <w:spacing w:line="229" w:lineRule="exact"/>
              <w:ind w:left="103"/>
              <w:jc w:val="both"/>
              <w:rPr>
                <w:rFonts w:ascii="ＭＳ 明朝" w:hAnsi="ＭＳ 明朝" w:cs="PMingLiU"/>
                <w:sz w:val="18"/>
                <w:szCs w:val="18"/>
                <w:lang w:eastAsia="ja-JP"/>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7B8" w:rsidRPr="005C1D25" w:rsidRDefault="008167B8" w:rsidP="00C40050">
            <w:pPr>
              <w:pStyle w:val="TableParagraph"/>
              <w:spacing w:line="229" w:lineRule="exact"/>
              <w:ind w:left="30" w:right="88"/>
              <w:jc w:val="center"/>
              <w:rPr>
                <w:rFonts w:ascii="ＭＳ 明朝" w:hAnsi="ＭＳ 明朝" w:cs="PMingLiU"/>
                <w:sz w:val="18"/>
                <w:szCs w:val="18"/>
                <w:lang w:eastAsia="ja-JP"/>
              </w:rPr>
            </w:pPr>
            <w:r w:rsidRPr="005C1D25">
              <w:rPr>
                <w:rFonts w:ascii="ＭＳ 明朝" w:hAnsi="ＭＳ 明朝" w:cs="PMingLiU"/>
                <w:spacing w:val="9"/>
                <w:sz w:val="21"/>
                <w:szCs w:val="21"/>
              </w:rPr>
              <w:t>明らか</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7B8" w:rsidRPr="005C1D25" w:rsidRDefault="008167B8" w:rsidP="00C40050">
            <w:pPr>
              <w:jc w:val="center"/>
              <w:rPr>
                <w:rFonts w:ascii="ＭＳ 明朝" w:hAnsi="ＭＳ 明朝"/>
                <w:lang w:eastAsia="ja-JP"/>
              </w:rPr>
            </w:pPr>
            <w:r w:rsidRPr="005C1D25">
              <w:rPr>
                <w:rFonts w:ascii="ＭＳ 明朝" w:hAnsi="ＭＳ 明朝" w:cs="PMingLiU"/>
                <w:spacing w:val="7"/>
                <w:sz w:val="21"/>
                <w:szCs w:val="21"/>
              </w:rPr>
              <w:t>著明</w:t>
            </w:r>
          </w:p>
        </w:tc>
        <w:tc>
          <w:tcPr>
            <w:tcW w:w="2409" w:type="dxa"/>
            <w:tcBorders>
              <w:top w:val="single" w:sz="4" w:space="0" w:color="000000"/>
              <w:left w:val="single" w:sz="4" w:space="0" w:color="000000"/>
              <w:bottom w:val="single" w:sz="4" w:space="0" w:color="000000"/>
              <w:right w:val="single" w:sz="12" w:space="0" w:color="000000"/>
            </w:tcBorders>
            <w:shd w:val="clear" w:color="auto" w:fill="auto"/>
            <w:vAlign w:val="center"/>
          </w:tcPr>
          <w:p w:rsidR="008167B8" w:rsidRPr="005C1D25" w:rsidRDefault="008167B8" w:rsidP="00C40050">
            <w:pPr>
              <w:pStyle w:val="TableParagraph"/>
              <w:spacing w:line="205" w:lineRule="exact"/>
              <w:ind w:left="64"/>
              <w:jc w:val="center"/>
              <w:rPr>
                <w:rFonts w:ascii="ＭＳ 明朝" w:hAnsi="ＭＳ 明朝" w:cs="PMingLiU"/>
                <w:sz w:val="18"/>
                <w:szCs w:val="18"/>
                <w:lang w:eastAsia="ja-JP"/>
              </w:rPr>
            </w:pPr>
            <w:r w:rsidRPr="005C1D25">
              <w:rPr>
                <w:rFonts w:ascii="ＭＳ 明朝" w:hAnsi="ＭＳ 明朝" w:cs="PMingLiU"/>
                <w:spacing w:val="7"/>
                <w:sz w:val="21"/>
                <w:szCs w:val="21"/>
              </w:rPr>
              <w:t>著明</w:t>
            </w:r>
          </w:p>
        </w:tc>
      </w:tr>
      <w:tr w:rsidR="008167B8" w:rsidRPr="005C1D25" w:rsidTr="00C40050">
        <w:trPr>
          <w:trHeight w:hRule="exact" w:val="423"/>
          <w:jc w:val="center"/>
        </w:trPr>
        <w:tc>
          <w:tcPr>
            <w:tcW w:w="444" w:type="dxa"/>
            <w:vMerge/>
            <w:tcBorders>
              <w:left w:val="single" w:sz="12" w:space="0" w:color="000000"/>
              <w:right w:val="single" w:sz="4" w:space="0" w:color="000000"/>
            </w:tcBorders>
            <w:shd w:val="clear" w:color="auto" w:fill="auto"/>
          </w:tcPr>
          <w:p w:rsidR="008167B8" w:rsidRPr="005C1D25" w:rsidRDefault="008167B8" w:rsidP="00C40050">
            <w:pPr>
              <w:rPr>
                <w:rFonts w:ascii="ＭＳ 明朝" w:hAnsi="ＭＳ 明朝"/>
                <w:lang w:eastAsia="ja-JP"/>
              </w:rPr>
            </w:pPr>
          </w:p>
        </w:tc>
        <w:tc>
          <w:tcPr>
            <w:tcW w:w="12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167B8" w:rsidRPr="005C1D25" w:rsidRDefault="008167B8" w:rsidP="00C40050">
            <w:pPr>
              <w:jc w:val="center"/>
              <w:rPr>
                <w:rFonts w:ascii="ＭＳ 明朝" w:hAnsi="ＭＳ 明朝"/>
                <w:lang w:eastAsia="ja-JP"/>
              </w:rPr>
            </w:pPr>
            <w:r w:rsidRPr="005C1D25">
              <w:rPr>
                <w:rFonts w:ascii="ＭＳ 明朝" w:hAnsi="ＭＳ 明朝" w:cs="Microsoft YaHei"/>
                <w:b/>
                <w:bCs/>
                <w:spacing w:val="12"/>
                <w:sz w:val="21"/>
                <w:szCs w:val="21"/>
              </w:rPr>
              <w:t>起座呼吸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7B8" w:rsidRPr="005C1D25" w:rsidRDefault="008167B8" w:rsidP="00C40050">
            <w:pPr>
              <w:jc w:val="center"/>
              <w:rPr>
                <w:rFonts w:ascii="ＭＳ 明朝" w:hAnsi="ＭＳ 明朝"/>
                <w:lang w:eastAsia="ja-JP"/>
              </w:rPr>
            </w:pPr>
            <w:r w:rsidRPr="005C1D25">
              <w:rPr>
                <w:rFonts w:ascii="ＭＳ 明朝" w:hAnsi="ＭＳ 明朝" w:cs="PMingLiU"/>
                <w:spacing w:val="11"/>
                <w:sz w:val="21"/>
                <w:szCs w:val="21"/>
              </w:rPr>
              <w:t>横になれる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7B8" w:rsidRPr="005C1D25" w:rsidRDefault="008167B8" w:rsidP="00C40050">
            <w:pPr>
              <w:jc w:val="center"/>
              <w:rPr>
                <w:rFonts w:ascii="ＭＳ 明朝" w:hAnsi="ＭＳ 明朝"/>
                <w:lang w:eastAsia="ja-JP"/>
              </w:rPr>
            </w:pPr>
            <w:r w:rsidRPr="005C1D25">
              <w:rPr>
                <w:rFonts w:ascii="ＭＳ 明朝" w:hAnsi="ＭＳ 明朝" w:cs="PMingLiU"/>
                <w:spacing w:val="11"/>
                <w:sz w:val="21"/>
                <w:szCs w:val="21"/>
              </w:rPr>
              <w:t>座位を好む</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7B8" w:rsidRPr="005C1D25" w:rsidRDefault="008167B8" w:rsidP="00C40050">
            <w:pPr>
              <w:pStyle w:val="TableParagraph"/>
              <w:spacing w:line="197" w:lineRule="exact"/>
              <w:ind w:left="71" w:right="88"/>
              <w:jc w:val="center"/>
              <w:rPr>
                <w:rFonts w:ascii="ＭＳ 明朝" w:hAnsi="ＭＳ 明朝" w:cs="PMingLiU"/>
                <w:spacing w:val="13"/>
                <w:sz w:val="16"/>
                <w:szCs w:val="16"/>
                <w:lang w:eastAsia="ja-JP"/>
              </w:rPr>
            </w:pPr>
            <w:r w:rsidRPr="005C1D25">
              <w:rPr>
                <w:rFonts w:ascii="ＭＳ 明朝" w:hAnsi="ＭＳ 明朝" w:cs="PMingLiU"/>
                <w:spacing w:val="13"/>
                <w:sz w:val="16"/>
                <w:szCs w:val="16"/>
                <w:lang w:eastAsia="ja-JP"/>
              </w:rPr>
              <w:t>前かがみになる</w:t>
            </w:r>
          </w:p>
          <w:p w:rsidR="008167B8" w:rsidRPr="005C1D25" w:rsidRDefault="008167B8" w:rsidP="00C40050">
            <w:pPr>
              <w:jc w:val="center"/>
              <w:rPr>
                <w:rFonts w:ascii="ＭＳ 明朝" w:hAnsi="ＭＳ 明朝"/>
                <w:sz w:val="16"/>
                <w:szCs w:val="16"/>
                <w:lang w:eastAsia="ja-JP"/>
              </w:rPr>
            </w:pPr>
            <w:r w:rsidRPr="005C1D25">
              <w:rPr>
                <w:rFonts w:ascii="ＭＳ 明朝" w:hAnsi="ＭＳ 明朝" w:hint="eastAsia"/>
                <w:sz w:val="16"/>
                <w:szCs w:val="16"/>
                <w:lang w:eastAsia="ja-JP"/>
              </w:rPr>
              <w:t>（苦しくて横になれない）</w:t>
            </w:r>
          </w:p>
        </w:tc>
        <w:tc>
          <w:tcPr>
            <w:tcW w:w="2409" w:type="dxa"/>
            <w:tcBorders>
              <w:top w:val="single" w:sz="4" w:space="0" w:color="000000"/>
              <w:left w:val="single" w:sz="4" w:space="0" w:color="000000"/>
              <w:bottom w:val="single" w:sz="4" w:space="0" w:color="000000"/>
              <w:right w:val="single" w:sz="12" w:space="0" w:color="000000"/>
            </w:tcBorders>
            <w:shd w:val="clear" w:color="auto" w:fill="auto"/>
            <w:vAlign w:val="center"/>
          </w:tcPr>
          <w:p w:rsidR="008167B8" w:rsidRPr="005C1D25" w:rsidRDefault="008167B8" w:rsidP="00C40050">
            <w:pPr>
              <w:pStyle w:val="TableParagraph"/>
              <w:spacing w:line="205" w:lineRule="exact"/>
              <w:ind w:left="64"/>
              <w:jc w:val="center"/>
              <w:rPr>
                <w:rFonts w:ascii="ＭＳ 明朝" w:hAnsi="ＭＳ 明朝" w:cs="PMingLiU"/>
                <w:sz w:val="18"/>
                <w:szCs w:val="18"/>
                <w:lang w:eastAsia="ja-JP"/>
              </w:rPr>
            </w:pPr>
          </w:p>
        </w:tc>
      </w:tr>
      <w:tr w:rsidR="008167B8" w:rsidRPr="005C1D25" w:rsidTr="00C40050">
        <w:trPr>
          <w:trHeight w:val="415"/>
          <w:jc w:val="center"/>
        </w:trPr>
        <w:tc>
          <w:tcPr>
            <w:tcW w:w="444" w:type="dxa"/>
            <w:vMerge/>
            <w:tcBorders>
              <w:left w:val="single" w:sz="12" w:space="0" w:color="000000"/>
              <w:right w:val="single" w:sz="4" w:space="0" w:color="000000"/>
            </w:tcBorders>
            <w:shd w:val="clear" w:color="auto" w:fill="auto"/>
          </w:tcPr>
          <w:p w:rsidR="008167B8" w:rsidRPr="005C1D25" w:rsidRDefault="008167B8" w:rsidP="00C40050">
            <w:pPr>
              <w:rPr>
                <w:rFonts w:ascii="ＭＳ 明朝" w:hAnsi="ＭＳ 明朝"/>
                <w:lang w:eastAsia="ja-JP"/>
              </w:rPr>
            </w:pPr>
          </w:p>
        </w:tc>
        <w:tc>
          <w:tcPr>
            <w:tcW w:w="1272" w:type="dxa"/>
            <w:gridSpan w:val="2"/>
            <w:tcBorders>
              <w:top w:val="single" w:sz="4" w:space="0" w:color="000000"/>
              <w:left w:val="single" w:sz="4" w:space="0" w:color="000000"/>
              <w:bottom w:val="single" w:sz="8" w:space="0" w:color="auto"/>
              <w:right w:val="single" w:sz="4" w:space="0" w:color="000000"/>
            </w:tcBorders>
            <w:shd w:val="clear" w:color="auto" w:fill="auto"/>
            <w:vAlign w:val="center"/>
          </w:tcPr>
          <w:p w:rsidR="008167B8" w:rsidRPr="005C1D25" w:rsidRDefault="008167B8" w:rsidP="00C40050">
            <w:pPr>
              <w:pStyle w:val="TableParagraph"/>
              <w:spacing w:line="343" w:lineRule="exact"/>
              <w:ind w:left="91" w:right="107"/>
              <w:jc w:val="center"/>
              <w:rPr>
                <w:rFonts w:ascii="ＭＳ 明朝" w:hAnsi="ＭＳ 明朝" w:cs="Microsoft YaHei"/>
                <w:sz w:val="21"/>
                <w:szCs w:val="21"/>
              </w:rPr>
            </w:pPr>
            <w:r w:rsidRPr="005C1D25">
              <w:rPr>
                <w:rFonts w:ascii="ＭＳ 明朝" w:hAnsi="ＭＳ 明朝" w:cs="Microsoft YaHei"/>
                <w:b/>
                <w:bCs/>
                <w:spacing w:val="13"/>
                <w:sz w:val="18"/>
                <w:szCs w:val="18"/>
              </w:rPr>
              <w:t>チアノーゼ</w:t>
            </w:r>
          </w:p>
        </w:tc>
        <w:tc>
          <w:tcPr>
            <w:tcW w:w="1701" w:type="dxa"/>
            <w:tcBorders>
              <w:top w:val="single" w:sz="4" w:space="0" w:color="000000"/>
              <w:left w:val="single" w:sz="4" w:space="0" w:color="000000"/>
              <w:right w:val="single" w:sz="4" w:space="0" w:color="000000"/>
            </w:tcBorders>
            <w:shd w:val="clear" w:color="auto" w:fill="auto"/>
            <w:vAlign w:val="center"/>
          </w:tcPr>
          <w:p w:rsidR="008167B8" w:rsidRPr="005C1D25" w:rsidRDefault="008167B8" w:rsidP="00C40050">
            <w:pPr>
              <w:pStyle w:val="TableParagraph"/>
              <w:spacing w:before="55"/>
              <w:jc w:val="center"/>
              <w:rPr>
                <w:rFonts w:ascii="ＭＳ 明朝" w:hAnsi="ＭＳ 明朝" w:cs="PMingLiU"/>
                <w:sz w:val="21"/>
                <w:szCs w:val="21"/>
              </w:rPr>
            </w:pPr>
            <w:r w:rsidRPr="005C1D25">
              <w:rPr>
                <w:rFonts w:ascii="ＭＳ 明朝" w:hAnsi="ＭＳ 明朝" w:cs="PMingLiU"/>
                <w:spacing w:val="7"/>
                <w:sz w:val="21"/>
                <w:szCs w:val="21"/>
              </w:rPr>
              <w:t>なし</w:t>
            </w:r>
          </w:p>
        </w:tc>
        <w:tc>
          <w:tcPr>
            <w:tcW w:w="1843" w:type="dxa"/>
            <w:tcBorders>
              <w:top w:val="single" w:sz="4" w:space="0" w:color="000000"/>
              <w:left w:val="single" w:sz="4" w:space="0" w:color="000000"/>
              <w:right w:val="single" w:sz="4" w:space="0" w:color="000000"/>
            </w:tcBorders>
            <w:shd w:val="clear" w:color="auto" w:fill="auto"/>
            <w:vAlign w:val="center"/>
          </w:tcPr>
          <w:p w:rsidR="008167B8" w:rsidRPr="005C1D25" w:rsidRDefault="008167B8" w:rsidP="00C40050">
            <w:pPr>
              <w:pStyle w:val="TableParagraph"/>
              <w:spacing w:before="55"/>
              <w:ind w:left="74" w:right="88"/>
              <w:jc w:val="center"/>
              <w:rPr>
                <w:rFonts w:ascii="ＭＳ 明朝" w:hAnsi="ＭＳ 明朝" w:cs="PMingLiU"/>
                <w:sz w:val="21"/>
                <w:szCs w:val="21"/>
              </w:rPr>
            </w:pPr>
            <w:r w:rsidRPr="005C1D25">
              <w:rPr>
                <w:rFonts w:ascii="ＭＳ 明朝" w:hAnsi="ＭＳ 明朝" w:cs="PMingLiU"/>
                <w:spacing w:val="7"/>
                <w:sz w:val="21"/>
                <w:szCs w:val="21"/>
              </w:rPr>
              <w:t>なし</w:t>
            </w:r>
          </w:p>
        </w:tc>
        <w:tc>
          <w:tcPr>
            <w:tcW w:w="1985" w:type="dxa"/>
            <w:tcBorders>
              <w:top w:val="single" w:sz="4" w:space="0" w:color="000000"/>
              <w:left w:val="single" w:sz="4" w:space="0" w:color="000000"/>
              <w:right w:val="single" w:sz="4" w:space="0" w:color="000000"/>
            </w:tcBorders>
            <w:shd w:val="clear" w:color="auto" w:fill="auto"/>
            <w:vAlign w:val="center"/>
          </w:tcPr>
          <w:p w:rsidR="008167B8" w:rsidRPr="005C1D25" w:rsidRDefault="008167B8" w:rsidP="00C40050">
            <w:pPr>
              <w:pStyle w:val="TableParagraph"/>
              <w:spacing w:line="209" w:lineRule="exact"/>
              <w:ind w:left="71" w:right="88"/>
              <w:jc w:val="center"/>
              <w:rPr>
                <w:rFonts w:ascii="ＭＳ 明朝" w:hAnsi="ＭＳ 明朝" w:cs="PMingLiU"/>
                <w:sz w:val="21"/>
                <w:szCs w:val="21"/>
              </w:rPr>
            </w:pPr>
            <w:r w:rsidRPr="005C1D25">
              <w:rPr>
                <w:rFonts w:ascii="ＭＳ 明朝" w:hAnsi="ＭＳ 明朝" w:cs="PMingLiU"/>
                <w:spacing w:val="7"/>
                <w:sz w:val="21"/>
                <w:szCs w:val="21"/>
              </w:rPr>
              <w:t>あり</w:t>
            </w:r>
          </w:p>
        </w:tc>
        <w:tc>
          <w:tcPr>
            <w:tcW w:w="2409" w:type="dxa"/>
            <w:tcBorders>
              <w:top w:val="single" w:sz="4" w:space="0" w:color="000000"/>
              <w:left w:val="single" w:sz="4" w:space="0" w:color="000000"/>
              <w:right w:val="single" w:sz="12" w:space="0" w:color="000000"/>
            </w:tcBorders>
            <w:shd w:val="clear" w:color="auto" w:fill="auto"/>
            <w:vAlign w:val="center"/>
          </w:tcPr>
          <w:p w:rsidR="008167B8" w:rsidRPr="005C1D25" w:rsidRDefault="008D23D2" w:rsidP="00C40050">
            <w:pPr>
              <w:pStyle w:val="TableParagraph"/>
              <w:spacing w:line="209" w:lineRule="exact"/>
              <w:ind w:left="103"/>
              <w:jc w:val="center"/>
              <w:rPr>
                <w:rFonts w:ascii="ＭＳ 明朝" w:hAnsi="ＭＳ 明朝" w:cs="PMingLiU"/>
                <w:sz w:val="21"/>
                <w:szCs w:val="21"/>
                <w:lang w:eastAsia="ja-JP"/>
              </w:rPr>
            </w:pPr>
            <w:r w:rsidRPr="005C1D25">
              <w:rPr>
                <w:rFonts w:ascii="ＭＳ 明朝" w:hAnsi="ＭＳ 明朝" w:cs="PMingLiU" w:hint="eastAsia"/>
                <w:sz w:val="21"/>
                <w:szCs w:val="21"/>
                <w:lang w:eastAsia="ja-JP"/>
              </w:rPr>
              <w:t>あり</w:t>
            </w:r>
          </w:p>
        </w:tc>
      </w:tr>
      <w:tr w:rsidR="006F751A" w:rsidRPr="005C1D25" w:rsidTr="00D06515">
        <w:trPr>
          <w:trHeight w:val="539"/>
          <w:jc w:val="center"/>
        </w:trPr>
        <w:tc>
          <w:tcPr>
            <w:tcW w:w="444" w:type="dxa"/>
            <w:vMerge/>
            <w:tcBorders>
              <w:left w:val="single" w:sz="12" w:space="0" w:color="000000"/>
              <w:right w:val="single" w:sz="4" w:space="0" w:color="000000"/>
            </w:tcBorders>
            <w:shd w:val="clear" w:color="auto" w:fill="auto"/>
          </w:tcPr>
          <w:p w:rsidR="008167B8" w:rsidRPr="005C1D25" w:rsidRDefault="008167B8" w:rsidP="00C40050">
            <w:pPr>
              <w:rPr>
                <w:rFonts w:ascii="ＭＳ 明朝" w:hAnsi="ＭＳ 明朝"/>
                <w:lang w:eastAsia="ja-JP"/>
              </w:rPr>
            </w:pPr>
          </w:p>
        </w:tc>
        <w:tc>
          <w:tcPr>
            <w:tcW w:w="422" w:type="dxa"/>
            <w:vMerge w:val="restart"/>
            <w:tcBorders>
              <w:top w:val="single" w:sz="8" w:space="0" w:color="auto"/>
              <w:left w:val="single" w:sz="4" w:space="0" w:color="000000"/>
              <w:right w:val="single" w:sz="4" w:space="0" w:color="000000"/>
            </w:tcBorders>
            <w:shd w:val="clear" w:color="auto" w:fill="auto"/>
            <w:textDirection w:val="tbRlV"/>
            <w:vAlign w:val="center"/>
          </w:tcPr>
          <w:p w:rsidR="00C40050" w:rsidRPr="005C1D25" w:rsidRDefault="00C40050" w:rsidP="00D06515">
            <w:pPr>
              <w:pStyle w:val="TableParagraph"/>
              <w:ind w:leftChars="58" w:left="128" w:rightChars="49" w:right="108"/>
              <w:jc w:val="center"/>
              <w:rPr>
                <w:rFonts w:ascii="ＭＳ 明朝" w:hAnsi="ＭＳ 明朝" w:cs="Microsoft YaHei"/>
                <w:b/>
                <w:bCs/>
                <w:spacing w:val="13"/>
                <w:sz w:val="20"/>
                <w:szCs w:val="20"/>
                <w:lang w:eastAsia="ja-JP"/>
              </w:rPr>
            </w:pPr>
            <w:r>
              <w:rPr>
                <w:rFonts w:ascii="ＭＳ 明朝" w:hAnsi="ＭＳ 明朝" w:cs="Microsoft YaHei" w:hint="eastAsia"/>
                <w:b/>
                <w:bCs/>
                <w:spacing w:val="13"/>
                <w:sz w:val="20"/>
                <w:szCs w:val="20"/>
                <w:lang w:eastAsia="ja-JP"/>
              </w:rPr>
              <w:t>呼吸困難</w:t>
            </w:r>
          </w:p>
        </w:tc>
        <w:tc>
          <w:tcPr>
            <w:tcW w:w="850" w:type="dxa"/>
            <w:tcBorders>
              <w:top w:val="single" w:sz="8" w:space="0" w:color="auto"/>
              <w:left w:val="single" w:sz="4" w:space="0" w:color="000000"/>
              <w:bottom w:val="single" w:sz="8" w:space="0" w:color="auto"/>
              <w:right w:val="single" w:sz="4" w:space="0" w:color="000000"/>
            </w:tcBorders>
            <w:shd w:val="clear" w:color="auto" w:fill="auto"/>
            <w:vAlign w:val="center"/>
          </w:tcPr>
          <w:p w:rsidR="008167B8" w:rsidRPr="005C1D25" w:rsidRDefault="008167B8" w:rsidP="00C40050">
            <w:pPr>
              <w:pStyle w:val="TableParagraph"/>
              <w:spacing w:line="343" w:lineRule="exact"/>
              <w:ind w:left="91" w:right="107"/>
              <w:jc w:val="center"/>
              <w:rPr>
                <w:rFonts w:ascii="ＭＳ 明朝" w:hAnsi="ＭＳ 明朝" w:cs="Microsoft YaHei"/>
                <w:b/>
                <w:bCs/>
                <w:spacing w:val="13"/>
                <w:sz w:val="18"/>
                <w:szCs w:val="18"/>
                <w:lang w:eastAsia="ja-JP"/>
              </w:rPr>
            </w:pPr>
            <w:r w:rsidRPr="005C1D25">
              <w:rPr>
                <w:rFonts w:ascii="ＭＳ 明朝" w:hAnsi="ＭＳ 明朝" w:cs="Microsoft YaHei" w:hint="eastAsia"/>
                <w:b/>
                <w:bCs/>
                <w:spacing w:val="13"/>
                <w:sz w:val="18"/>
                <w:szCs w:val="18"/>
                <w:lang w:eastAsia="ja-JP"/>
              </w:rPr>
              <w:t>安静時</w:t>
            </w:r>
          </w:p>
        </w:tc>
        <w:tc>
          <w:tcPr>
            <w:tcW w:w="1701" w:type="dxa"/>
            <w:tcBorders>
              <w:top w:val="single" w:sz="4" w:space="0" w:color="000000"/>
              <w:left w:val="single" w:sz="4" w:space="0" w:color="000000"/>
              <w:right w:val="single" w:sz="4" w:space="0" w:color="000000"/>
            </w:tcBorders>
            <w:shd w:val="clear" w:color="auto" w:fill="auto"/>
            <w:vAlign w:val="center"/>
          </w:tcPr>
          <w:p w:rsidR="008167B8" w:rsidRPr="005C1D25" w:rsidRDefault="008167B8" w:rsidP="00C40050">
            <w:pPr>
              <w:pStyle w:val="TableParagraph"/>
              <w:spacing w:before="55"/>
              <w:jc w:val="center"/>
              <w:rPr>
                <w:rFonts w:ascii="ＭＳ 明朝" w:hAnsi="ＭＳ 明朝" w:cs="PMingLiU"/>
                <w:spacing w:val="7"/>
                <w:sz w:val="21"/>
                <w:szCs w:val="21"/>
                <w:lang w:eastAsia="ja-JP"/>
              </w:rPr>
            </w:pPr>
            <w:r w:rsidRPr="005C1D25">
              <w:rPr>
                <w:rFonts w:ascii="ＭＳ 明朝" w:hAnsi="ＭＳ 明朝" w:cs="PMingLiU" w:hint="eastAsia"/>
                <w:spacing w:val="7"/>
                <w:sz w:val="21"/>
                <w:szCs w:val="21"/>
                <w:lang w:eastAsia="ja-JP"/>
              </w:rPr>
              <w:t>なし</w:t>
            </w:r>
          </w:p>
        </w:tc>
        <w:tc>
          <w:tcPr>
            <w:tcW w:w="1843" w:type="dxa"/>
            <w:tcBorders>
              <w:top w:val="single" w:sz="4" w:space="0" w:color="000000"/>
              <w:left w:val="single" w:sz="4" w:space="0" w:color="000000"/>
              <w:right w:val="single" w:sz="4" w:space="0" w:color="000000"/>
            </w:tcBorders>
            <w:shd w:val="clear" w:color="auto" w:fill="auto"/>
            <w:vAlign w:val="center"/>
          </w:tcPr>
          <w:p w:rsidR="008167B8" w:rsidRPr="005C1D25" w:rsidRDefault="008167B8" w:rsidP="00C40050">
            <w:pPr>
              <w:pStyle w:val="TableParagraph"/>
              <w:spacing w:before="55"/>
              <w:ind w:left="74" w:right="88"/>
              <w:jc w:val="center"/>
              <w:rPr>
                <w:rFonts w:ascii="ＭＳ 明朝" w:hAnsi="ＭＳ 明朝" w:cs="PMingLiU"/>
                <w:spacing w:val="7"/>
                <w:sz w:val="21"/>
                <w:szCs w:val="21"/>
                <w:lang w:eastAsia="ja-JP"/>
              </w:rPr>
            </w:pPr>
            <w:r w:rsidRPr="005C1D25">
              <w:rPr>
                <w:rFonts w:ascii="ＭＳ 明朝" w:hAnsi="ＭＳ 明朝" w:cs="PMingLiU" w:hint="eastAsia"/>
                <w:spacing w:val="7"/>
                <w:sz w:val="21"/>
                <w:szCs w:val="21"/>
                <w:lang w:eastAsia="ja-JP"/>
              </w:rPr>
              <w:t>あり</w:t>
            </w:r>
          </w:p>
        </w:tc>
        <w:tc>
          <w:tcPr>
            <w:tcW w:w="1985" w:type="dxa"/>
            <w:tcBorders>
              <w:top w:val="single" w:sz="4" w:space="0" w:color="000000"/>
              <w:left w:val="single" w:sz="4" w:space="0" w:color="000000"/>
              <w:right w:val="single" w:sz="4" w:space="0" w:color="000000"/>
            </w:tcBorders>
            <w:shd w:val="clear" w:color="auto" w:fill="auto"/>
            <w:vAlign w:val="center"/>
          </w:tcPr>
          <w:p w:rsidR="008167B8" w:rsidRPr="005C1D25" w:rsidRDefault="008167B8" w:rsidP="00C40050">
            <w:pPr>
              <w:pStyle w:val="TableParagraph"/>
              <w:spacing w:line="209" w:lineRule="exact"/>
              <w:ind w:left="71" w:right="88"/>
              <w:jc w:val="center"/>
              <w:rPr>
                <w:rFonts w:ascii="ＭＳ 明朝" w:hAnsi="ＭＳ 明朝" w:cs="PMingLiU"/>
                <w:spacing w:val="7"/>
                <w:sz w:val="21"/>
                <w:szCs w:val="21"/>
                <w:lang w:eastAsia="ja-JP"/>
              </w:rPr>
            </w:pPr>
            <w:r w:rsidRPr="005C1D25">
              <w:rPr>
                <w:rFonts w:ascii="ＭＳ 明朝" w:hAnsi="ＭＳ 明朝" w:cs="PMingLiU" w:hint="eastAsia"/>
                <w:spacing w:val="7"/>
                <w:sz w:val="21"/>
                <w:szCs w:val="21"/>
                <w:lang w:eastAsia="ja-JP"/>
              </w:rPr>
              <w:t>著</w:t>
            </w:r>
            <w:r w:rsidR="008D23D2" w:rsidRPr="005C1D25">
              <w:rPr>
                <w:rFonts w:ascii="ＭＳ 明朝" w:hAnsi="ＭＳ 明朝" w:cs="PMingLiU" w:hint="eastAsia"/>
                <w:spacing w:val="7"/>
                <w:sz w:val="21"/>
                <w:szCs w:val="21"/>
                <w:lang w:eastAsia="ja-JP"/>
              </w:rPr>
              <w:t>明</w:t>
            </w:r>
          </w:p>
        </w:tc>
        <w:tc>
          <w:tcPr>
            <w:tcW w:w="2409" w:type="dxa"/>
            <w:tcBorders>
              <w:top w:val="single" w:sz="4" w:space="0" w:color="000000"/>
              <w:left w:val="single" w:sz="4" w:space="0" w:color="000000"/>
              <w:right w:val="single" w:sz="12" w:space="0" w:color="000000"/>
            </w:tcBorders>
            <w:shd w:val="clear" w:color="auto" w:fill="auto"/>
            <w:vAlign w:val="center"/>
          </w:tcPr>
          <w:p w:rsidR="008167B8" w:rsidRPr="005C1D25" w:rsidRDefault="008167B8" w:rsidP="00C40050">
            <w:pPr>
              <w:pStyle w:val="TableParagraph"/>
              <w:spacing w:before="57"/>
              <w:ind w:left="86" w:right="88"/>
              <w:jc w:val="center"/>
              <w:rPr>
                <w:rFonts w:ascii="ＭＳ 明朝" w:hAnsi="ＭＳ 明朝" w:cs="PMingLiU"/>
                <w:spacing w:val="7"/>
                <w:sz w:val="21"/>
                <w:szCs w:val="21"/>
                <w:lang w:eastAsia="ja-JP"/>
              </w:rPr>
            </w:pPr>
            <w:r w:rsidRPr="005C1D25">
              <w:rPr>
                <w:rFonts w:ascii="ＭＳ 明朝" w:hAnsi="ＭＳ 明朝" w:cs="PMingLiU" w:hint="eastAsia"/>
                <w:spacing w:val="7"/>
                <w:sz w:val="21"/>
                <w:szCs w:val="21"/>
                <w:lang w:eastAsia="ja-JP"/>
              </w:rPr>
              <w:t>著</w:t>
            </w:r>
            <w:r w:rsidR="008D23D2" w:rsidRPr="005C1D25">
              <w:rPr>
                <w:rFonts w:ascii="ＭＳ 明朝" w:hAnsi="ＭＳ 明朝" w:cs="PMingLiU" w:hint="eastAsia"/>
                <w:spacing w:val="7"/>
                <w:sz w:val="21"/>
                <w:szCs w:val="21"/>
                <w:lang w:eastAsia="ja-JP"/>
              </w:rPr>
              <w:t>明</w:t>
            </w:r>
          </w:p>
        </w:tc>
      </w:tr>
      <w:tr w:rsidR="008167B8" w:rsidRPr="005C1D25" w:rsidTr="00C40050">
        <w:trPr>
          <w:trHeight w:val="559"/>
          <w:jc w:val="center"/>
        </w:trPr>
        <w:tc>
          <w:tcPr>
            <w:tcW w:w="444" w:type="dxa"/>
            <w:vMerge/>
            <w:tcBorders>
              <w:left w:val="single" w:sz="12" w:space="0" w:color="000000"/>
              <w:bottom w:val="single" w:sz="12" w:space="0" w:color="auto"/>
              <w:right w:val="single" w:sz="4" w:space="0" w:color="000000"/>
            </w:tcBorders>
            <w:shd w:val="clear" w:color="auto" w:fill="auto"/>
          </w:tcPr>
          <w:p w:rsidR="008167B8" w:rsidRPr="005C1D25" w:rsidRDefault="008167B8" w:rsidP="00C40050">
            <w:pPr>
              <w:rPr>
                <w:rFonts w:ascii="ＭＳ 明朝" w:hAnsi="ＭＳ 明朝"/>
                <w:lang w:eastAsia="ja-JP"/>
              </w:rPr>
            </w:pPr>
          </w:p>
        </w:tc>
        <w:tc>
          <w:tcPr>
            <w:tcW w:w="422" w:type="dxa"/>
            <w:vMerge/>
            <w:tcBorders>
              <w:left w:val="single" w:sz="4" w:space="0" w:color="000000"/>
              <w:bottom w:val="single" w:sz="12" w:space="0" w:color="auto"/>
              <w:right w:val="single" w:sz="4" w:space="0" w:color="000000"/>
            </w:tcBorders>
            <w:shd w:val="clear" w:color="auto" w:fill="auto"/>
            <w:vAlign w:val="center"/>
          </w:tcPr>
          <w:p w:rsidR="008167B8" w:rsidRPr="005C1D25" w:rsidRDefault="008167B8" w:rsidP="00C40050">
            <w:pPr>
              <w:pStyle w:val="TableParagraph"/>
              <w:spacing w:line="343" w:lineRule="exact"/>
              <w:ind w:left="91" w:right="107"/>
              <w:jc w:val="center"/>
              <w:rPr>
                <w:rFonts w:ascii="ＭＳ 明朝" w:hAnsi="ＭＳ 明朝" w:cs="Microsoft YaHei"/>
                <w:b/>
                <w:bCs/>
                <w:spacing w:val="13"/>
                <w:sz w:val="18"/>
                <w:szCs w:val="18"/>
              </w:rPr>
            </w:pPr>
          </w:p>
        </w:tc>
        <w:tc>
          <w:tcPr>
            <w:tcW w:w="850" w:type="dxa"/>
            <w:tcBorders>
              <w:top w:val="single" w:sz="8" w:space="0" w:color="auto"/>
              <w:left w:val="single" w:sz="4" w:space="0" w:color="000000"/>
              <w:bottom w:val="single" w:sz="12" w:space="0" w:color="auto"/>
              <w:right w:val="single" w:sz="4" w:space="0" w:color="000000"/>
            </w:tcBorders>
            <w:shd w:val="clear" w:color="auto" w:fill="auto"/>
            <w:vAlign w:val="center"/>
          </w:tcPr>
          <w:p w:rsidR="008167B8" w:rsidRPr="005C1D25" w:rsidRDefault="008167B8" w:rsidP="00C40050">
            <w:pPr>
              <w:pStyle w:val="TableParagraph"/>
              <w:spacing w:line="343" w:lineRule="exact"/>
              <w:ind w:left="91" w:right="107"/>
              <w:jc w:val="center"/>
              <w:rPr>
                <w:rFonts w:ascii="ＭＳ 明朝" w:hAnsi="ＭＳ 明朝" w:cs="Microsoft YaHei"/>
                <w:b/>
                <w:bCs/>
                <w:spacing w:val="13"/>
                <w:sz w:val="18"/>
                <w:szCs w:val="18"/>
                <w:lang w:eastAsia="ja-JP"/>
              </w:rPr>
            </w:pPr>
            <w:r w:rsidRPr="005C1D25">
              <w:rPr>
                <w:rFonts w:ascii="ＭＳ 明朝" w:hAnsi="ＭＳ 明朝" w:cs="Microsoft YaHei" w:hint="eastAsia"/>
                <w:b/>
                <w:bCs/>
                <w:spacing w:val="13"/>
                <w:sz w:val="18"/>
                <w:szCs w:val="18"/>
                <w:lang w:eastAsia="ja-JP"/>
              </w:rPr>
              <w:t>歩行時</w:t>
            </w:r>
          </w:p>
        </w:tc>
        <w:tc>
          <w:tcPr>
            <w:tcW w:w="1701" w:type="dxa"/>
            <w:tcBorders>
              <w:top w:val="single" w:sz="4" w:space="0" w:color="000000"/>
              <w:left w:val="single" w:sz="4" w:space="0" w:color="000000"/>
              <w:right w:val="single" w:sz="4" w:space="0" w:color="000000"/>
            </w:tcBorders>
            <w:shd w:val="clear" w:color="auto" w:fill="auto"/>
            <w:vAlign w:val="center"/>
          </w:tcPr>
          <w:p w:rsidR="008167B8" w:rsidRPr="005C1D25" w:rsidRDefault="008D23D2" w:rsidP="00C40050">
            <w:pPr>
              <w:pStyle w:val="TableParagraph"/>
              <w:spacing w:before="55"/>
              <w:jc w:val="center"/>
              <w:rPr>
                <w:rFonts w:ascii="ＭＳ 明朝" w:hAnsi="ＭＳ 明朝" w:cs="PMingLiU"/>
                <w:spacing w:val="7"/>
                <w:sz w:val="21"/>
                <w:szCs w:val="21"/>
                <w:lang w:eastAsia="ja-JP"/>
              </w:rPr>
            </w:pPr>
            <w:r w:rsidRPr="005C1D25">
              <w:rPr>
                <w:rFonts w:ascii="ＭＳ 明朝" w:hAnsi="ＭＳ 明朝" w:cs="PMingLiU" w:hint="eastAsia"/>
                <w:spacing w:val="7"/>
                <w:sz w:val="21"/>
                <w:szCs w:val="21"/>
                <w:lang w:eastAsia="ja-JP"/>
              </w:rPr>
              <w:t>急ぐと苦しい</w:t>
            </w:r>
          </w:p>
        </w:tc>
        <w:tc>
          <w:tcPr>
            <w:tcW w:w="1843" w:type="dxa"/>
            <w:tcBorders>
              <w:top w:val="single" w:sz="4" w:space="0" w:color="000000"/>
              <w:left w:val="single" w:sz="4" w:space="0" w:color="000000"/>
              <w:right w:val="single" w:sz="4" w:space="0" w:color="000000"/>
            </w:tcBorders>
            <w:shd w:val="clear" w:color="auto" w:fill="auto"/>
            <w:vAlign w:val="center"/>
          </w:tcPr>
          <w:p w:rsidR="008167B8" w:rsidRPr="005C1D25" w:rsidRDefault="008D23D2" w:rsidP="00C40050">
            <w:pPr>
              <w:pStyle w:val="TableParagraph"/>
              <w:spacing w:before="55"/>
              <w:ind w:left="74" w:right="88"/>
              <w:jc w:val="center"/>
              <w:rPr>
                <w:rFonts w:ascii="ＭＳ 明朝" w:hAnsi="ＭＳ 明朝" w:cs="PMingLiU"/>
                <w:spacing w:val="7"/>
                <w:sz w:val="21"/>
                <w:szCs w:val="21"/>
                <w:lang w:eastAsia="ja-JP"/>
              </w:rPr>
            </w:pPr>
            <w:r w:rsidRPr="005C1D25">
              <w:rPr>
                <w:rFonts w:ascii="ＭＳ 明朝" w:hAnsi="ＭＳ 明朝" w:cs="PMingLiU" w:hint="eastAsia"/>
                <w:spacing w:val="7"/>
                <w:sz w:val="21"/>
                <w:szCs w:val="21"/>
                <w:lang w:eastAsia="ja-JP"/>
              </w:rPr>
              <w:t>歩行時著明</w:t>
            </w:r>
          </w:p>
        </w:tc>
        <w:tc>
          <w:tcPr>
            <w:tcW w:w="1985" w:type="dxa"/>
            <w:tcBorders>
              <w:top w:val="single" w:sz="4" w:space="0" w:color="000000"/>
              <w:left w:val="single" w:sz="4" w:space="0" w:color="000000"/>
              <w:right w:val="single" w:sz="4" w:space="0" w:color="000000"/>
            </w:tcBorders>
            <w:shd w:val="clear" w:color="auto" w:fill="auto"/>
            <w:vAlign w:val="center"/>
          </w:tcPr>
          <w:p w:rsidR="008167B8" w:rsidRPr="005C1D25" w:rsidRDefault="008D23D2" w:rsidP="00C40050">
            <w:pPr>
              <w:pStyle w:val="TableParagraph"/>
              <w:spacing w:line="209" w:lineRule="exact"/>
              <w:ind w:left="71" w:right="88"/>
              <w:jc w:val="center"/>
              <w:rPr>
                <w:rFonts w:ascii="ＭＳ 明朝" w:hAnsi="ＭＳ 明朝" w:cs="PMingLiU"/>
                <w:spacing w:val="7"/>
                <w:sz w:val="21"/>
                <w:szCs w:val="21"/>
                <w:lang w:eastAsia="ja-JP"/>
              </w:rPr>
            </w:pPr>
            <w:r w:rsidRPr="005C1D25">
              <w:rPr>
                <w:rFonts w:ascii="ＭＳ 明朝" w:hAnsi="ＭＳ 明朝" w:cs="PMingLiU" w:hint="eastAsia"/>
                <w:spacing w:val="7"/>
                <w:sz w:val="21"/>
                <w:szCs w:val="21"/>
                <w:lang w:eastAsia="ja-JP"/>
              </w:rPr>
              <w:t>歩行困難</w:t>
            </w:r>
          </w:p>
        </w:tc>
        <w:tc>
          <w:tcPr>
            <w:tcW w:w="2409" w:type="dxa"/>
            <w:tcBorders>
              <w:top w:val="single" w:sz="4" w:space="0" w:color="000000"/>
              <w:left w:val="single" w:sz="4" w:space="0" w:color="000000"/>
              <w:right w:val="single" w:sz="12" w:space="0" w:color="000000"/>
            </w:tcBorders>
            <w:shd w:val="clear" w:color="auto" w:fill="auto"/>
            <w:vAlign w:val="center"/>
          </w:tcPr>
          <w:p w:rsidR="008167B8" w:rsidRPr="005C1D25" w:rsidRDefault="008D23D2" w:rsidP="00C40050">
            <w:pPr>
              <w:pStyle w:val="TableParagraph"/>
              <w:spacing w:before="57"/>
              <w:ind w:left="86" w:right="88"/>
              <w:jc w:val="center"/>
              <w:rPr>
                <w:rFonts w:ascii="ＭＳ 明朝" w:hAnsi="ＭＳ 明朝" w:cs="PMingLiU"/>
                <w:spacing w:val="7"/>
                <w:sz w:val="21"/>
                <w:szCs w:val="21"/>
                <w:lang w:eastAsia="ja-JP"/>
              </w:rPr>
            </w:pPr>
            <w:r w:rsidRPr="005C1D25">
              <w:rPr>
                <w:rFonts w:ascii="ＭＳ 明朝" w:hAnsi="ＭＳ 明朝" w:cs="PMingLiU" w:hint="eastAsia"/>
                <w:spacing w:val="7"/>
                <w:sz w:val="21"/>
                <w:szCs w:val="21"/>
                <w:lang w:eastAsia="ja-JP"/>
              </w:rPr>
              <w:t>歩行不能</w:t>
            </w:r>
          </w:p>
        </w:tc>
      </w:tr>
      <w:tr w:rsidR="00952B02" w:rsidRPr="005C1D25" w:rsidTr="00C40050">
        <w:trPr>
          <w:trHeight w:hRule="exact" w:val="597"/>
          <w:jc w:val="center"/>
        </w:trPr>
        <w:tc>
          <w:tcPr>
            <w:tcW w:w="444" w:type="dxa"/>
            <w:vMerge w:val="restart"/>
            <w:tcBorders>
              <w:top w:val="single" w:sz="4" w:space="0" w:color="auto"/>
              <w:left w:val="single" w:sz="12" w:space="0" w:color="000000"/>
              <w:right w:val="single" w:sz="4" w:space="0" w:color="000000"/>
            </w:tcBorders>
            <w:shd w:val="clear" w:color="auto" w:fill="auto"/>
            <w:vAlign w:val="center"/>
          </w:tcPr>
          <w:p w:rsidR="00952B02" w:rsidRPr="005C1D25" w:rsidRDefault="00952B02" w:rsidP="00C40050">
            <w:pPr>
              <w:pStyle w:val="TableParagraph"/>
              <w:spacing w:line="224" w:lineRule="exact"/>
              <w:ind w:left="93"/>
              <w:rPr>
                <w:rFonts w:ascii="ＭＳ 明朝" w:hAnsi="ＭＳ 明朝" w:cs="Microsoft YaHei"/>
                <w:sz w:val="21"/>
                <w:szCs w:val="21"/>
              </w:rPr>
            </w:pPr>
            <w:r w:rsidRPr="005C1D25">
              <w:rPr>
                <w:rFonts w:ascii="ＭＳ 明朝" w:hAnsi="ＭＳ 明朝" w:cs="Microsoft YaHei"/>
                <w:b/>
                <w:bCs/>
                <w:sz w:val="21"/>
                <w:szCs w:val="21"/>
              </w:rPr>
              <w:t>日</w:t>
            </w:r>
          </w:p>
          <w:p w:rsidR="00952B02" w:rsidRPr="005C1D25" w:rsidRDefault="00952B02" w:rsidP="00C40050">
            <w:pPr>
              <w:pStyle w:val="TableParagraph"/>
              <w:spacing w:before="32" w:line="180" w:lineRule="auto"/>
              <w:ind w:left="93" w:right="119"/>
              <w:jc w:val="center"/>
              <w:rPr>
                <w:rFonts w:ascii="ＭＳ 明朝" w:hAnsi="ＭＳ 明朝"/>
                <w:lang w:eastAsia="ja-JP"/>
              </w:rPr>
            </w:pPr>
            <w:r w:rsidRPr="005C1D25">
              <w:rPr>
                <w:rFonts w:ascii="ＭＳ 明朝" w:hAnsi="ＭＳ 明朝" w:cs="Microsoft YaHei"/>
                <w:b/>
                <w:bCs/>
                <w:sz w:val="21"/>
                <w:szCs w:val="21"/>
              </w:rPr>
              <w:t>常 生 活 の 様 子</w:t>
            </w:r>
          </w:p>
        </w:tc>
        <w:tc>
          <w:tcPr>
            <w:tcW w:w="1272" w:type="dxa"/>
            <w:gridSpan w:val="2"/>
            <w:tcBorders>
              <w:top w:val="single" w:sz="12" w:space="0" w:color="000000"/>
              <w:left w:val="single" w:sz="4" w:space="0" w:color="000000"/>
              <w:bottom w:val="single" w:sz="4" w:space="0" w:color="000000"/>
              <w:right w:val="single" w:sz="4" w:space="0" w:color="000000"/>
            </w:tcBorders>
            <w:shd w:val="clear" w:color="auto" w:fill="auto"/>
            <w:vAlign w:val="center"/>
          </w:tcPr>
          <w:p w:rsidR="00952B02" w:rsidRPr="005C1D25" w:rsidRDefault="00161696" w:rsidP="00C40050">
            <w:pPr>
              <w:jc w:val="center"/>
              <w:rPr>
                <w:rFonts w:ascii="ＭＳ 明朝" w:hAnsi="ＭＳ 明朝"/>
                <w:lang w:eastAsia="ja-JP"/>
              </w:rPr>
            </w:pPr>
            <w:r>
              <w:rPr>
                <w:rFonts w:ascii="ＭＳ 明朝" w:hAnsi="ＭＳ 明朝" w:cs="Microsoft YaHei" w:hint="eastAsia"/>
                <w:b/>
                <w:bCs/>
                <w:spacing w:val="12"/>
                <w:sz w:val="21"/>
                <w:szCs w:val="21"/>
                <w:lang w:eastAsia="ja-JP"/>
              </w:rPr>
              <w:t>運動・</w:t>
            </w:r>
            <w:r w:rsidR="00952B02" w:rsidRPr="005C1D25">
              <w:rPr>
                <w:rFonts w:ascii="ＭＳ 明朝" w:hAnsi="ＭＳ 明朝" w:cs="Microsoft YaHei"/>
                <w:b/>
                <w:bCs/>
                <w:spacing w:val="12"/>
                <w:sz w:val="21"/>
                <w:szCs w:val="21"/>
              </w:rPr>
              <w:t>遊び</w:t>
            </w:r>
          </w:p>
        </w:tc>
        <w:tc>
          <w:tcPr>
            <w:tcW w:w="1701" w:type="dxa"/>
            <w:tcBorders>
              <w:top w:val="single" w:sz="12" w:space="0" w:color="000000"/>
              <w:left w:val="single" w:sz="4" w:space="0" w:color="000000"/>
              <w:bottom w:val="single" w:sz="4" w:space="0" w:color="000000"/>
              <w:right w:val="single" w:sz="4" w:space="0" w:color="000000"/>
            </w:tcBorders>
            <w:shd w:val="clear" w:color="auto" w:fill="auto"/>
            <w:vAlign w:val="center"/>
          </w:tcPr>
          <w:p w:rsidR="00952B02" w:rsidRPr="005C1D25" w:rsidRDefault="008D23D2" w:rsidP="00C40050">
            <w:pPr>
              <w:jc w:val="center"/>
              <w:rPr>
                <w:rFonts w:ascii="ＭＳ 明朝" w:hAnsi="ＭＳ 明朝"/>
                <w:sz w:val="20"/>
                <w:szCs w:val="20"/>
                <w:lang w:eastAsia="ja-JP"/>
              </w:rPr>
            </w:pPr>
            <w:r w:rsidRPr="005C1D25">
              <w:rPr>
                <w:rFonts w:ascii="ＭＳ 明朝" w:hAnsi="ＭＳ 明朝" w:hint="eastAsia"/>
                <w:sz w:val="20"/>
                <w:szCs w:val="20"/>
                <w:lang w:eastAsia="ja-JP"/>
              </w:rPr>
              <w:t>普通</w:t>
            </w:r>
          </w:p>
        </w:tc>
        <w:tc>
          <w:tcPr>
            <w:tcW w:w="1843" w:type="dxa"/>
            <w:tcBorders>
              <w:top w:val="single" w:sz="12" w:space="0" w:color="000000"/>
              <w:left w:val="single" w:sz="4" w:space="0" w:color="000000"/>
              <w:bottom w:val="single" w:sz="4" w:space="0" w:color="000000"/>
              <w:right w:val="single" w:sz="4" w:space="0" w:color="000000"/>
            </w:tcBorders>
            <w:shd w:val="clear" w:color="auto" w:fill="auto"/>
            <w:vAlign w:val="center"/>
          </w:tcPr>
          <w:p w:rsidR="008D23D2" w:rsidRPr="005C1D25" w:rsidRDefault="00161696" w:rsidP="00C40050">
            <w:pPr>
              <w:jc w:val="center"/>
              <w:rPr>
                <w:rFonts w:ascii="ＭＳ 明朝" w:hAnsi="ＭＳ 明朝"/>
                <w:sz w:val="20"/>
                <w:szCs w:val="20"/>
                <w:lang w:eastAsia="ja-JP"/>
              </w:rPr>
            </w:pPr>
            <w:r>
              <w:rPr>
                <w:rFonts w:ascii="ＭＳ 明朝" w:hAnsi="ＭＳ 明朝" w:hint="eastAsia"/>
                <w:sz w:val="20"/>
                <w:szCs w:val="20"/>
                <w:lang w:eastAsia="ja-JP"/>
              </w:rPr>
              <w:t>少ししか</w:t>
            </w:r>
          </w:p>
          <w:p w:rsidR="00952B02" w:rsidRPr="005C1D25" w:rsidRDefault="00161696" w:rsidP="00C40050">
            <w:pPr>
              <w:jc w:val="center"/>
              <w:rPr>
                <w:rFonts w:ascii="ＭＳ 明朝" w:hAnsi="ＭＳ 明朝"/>
                <w:sz w:val="20"/>
                <w:szCs w:val="20"/>
                <w:lang w:eastAsia="ja-JP"/>
              </w:rPr>
            </w:pPr>
            <w:r>
              <w:rPr>
                <w:rFonts w:ascii="ＭＳ 明朝" w:hAnsi="ＭＳ 明朝" w:hint="eastAsia"/>
                <w:sz w:val="20"/>
                <w:szCs w:val="20"/>
                <w:lang w:eastAsia="ja-JP"/>
              </w:rPr>
              <w:t>でき</w:t>
            </w:r>
            <w:r w:rsidR="008D23D2" w:rsidRPr="005C1D25">
              <w:rPr>
                <w:rFonts w:ascii="ＭＳ 明朝" w:hAnsi="ＭＳ 明朝" w:hint="eastAsia"/>
                <w:sz w:val="20"/>
                <w:szCs w:val="20"/>
                <w:lang w:eastAsia="ja-JP"/>
              </w:rPr>
              <w:t>ない</w:t>
            </w:r>
          </w:p>
          <w:p w:rsidR="008D23D2" w:rsidRPr="005C1D25" w:rsidRDefault="008D23D2" w:rsidP="00C40050">
            <w:pPr>
              <w:jc w:val="center"/>
              <w:rPr>
                <w:rFonts w:ascii="ＭＳ 明朝" w:hAnsi="ＭＳ 明朝"/>
                <w:lang w:eastAsia="ja-JP"/>
              </w:rPr>
            </w:pPr>
          </w:p>
        </w:tc>
        <w:tc>
          <w:tcPr>
            <w:tcW w:w="1985" w:type="dxa"/>
            <w:tcBorders>
              <w:top w:val="single" w:sz="12" w:space="0" w:color="000000"/>
              <w:left w:val="single" w:sz="4" w:space="0" w:color="000000"/>
              <w:bottom w:val="single" w:sz="4" w:space="0" w:color="000000"/>
              <w:right w:val="single" w:sz="4" w:space="0" w:color="000000"/>
            </w:tcBorders>
            <w:shd w:val="clear" w:color="auto" w:fill="auto"/>
            <w:vAlign w:val="center"/>
          </w:tcPr>
          <w:p w:rsidR="00952B02" w:rsidRPr="005C1D25" w:rsidRDefault="00161696" w:rsidP="00C40050">
            <w:pPr>
              <w:jc w:val="center"/>
              <w:rPr>
                <w:rFonts w:ascii="ＭＳ 明朝" w:hAnsi="ＭＳ 明朝"/>
                <w:sz w:val="20"/>
                <w:szCs w:val="20"/>
                <w:lang w:eastAsia="ja-JP"/>
              </w:rPr>
            </w:pPr>
            <w:r>
              <w:rPr>
                <w:rFonts w:ascii="ＭＳ 明朝" w:hAnsi="ＭＳ 明朝" w:hint="eastAsia"/>
                <w:sz w:val="20"/>
                <w:szCs w:val="20"/>
                <w:lang w:eastAsia="ja-JP"/>
              </w:rPr>
              <w:t>でき</w:t>
            </w:r>
            <w:r w:rsidR="008D23D2" w:rsidRPr="005C1D25">
              <w:rPr>
                <w:rFonts w:ascii="ＭＳ 明朝" w:hAnsi="ＭＳ 明朝" w:hint="eastAsia"/>
                <w:sz w:val="20"/>
                <w:szCs w:val="20"/>
                <w:lang w:eastAsia="ja-JP"/>
              </w:rPr>
              <w:t>ない</w:t>
            </w:r>
          </w:p>
        </w:tc>
        <w:tc>
          <w:tcPr>
            <w:tcW w:w="2409" w:type="dxa"/>
            <w:tcBorders>
              <w:top w:val="single" w:sz="12" w:space="0" w:color="000000"/>
              <w:left w:val="single" w:sz="4" w:space="0" w:color="000000"/>
              <w:bottom w:val="single" w:sz="4" w:space="0" w:color="000000"/>
              <w:right w:val="single" w:sz="12" w:space="0" w:color="000000"/>
            </w:tcBorders>
            <w:shd w:val="clear" w:color="auto" w:fill="auto"/>
            <w:vAlign w:val="center"/>
          </w:tcPr>
          <w:p w:rsidR="008D23D2" w:rsidRPr="005C1D25" w:rsidRDefault="00161696" w:rsidP="00C40050">
            <w:pPr>
              <w:pStyle w:val="TableParagraph"/>
              <w:spacing w:line="193" w:lineRule="exact"/>
              <w:ind w:left="103"/>
              <w:jc w:val="center"/>
              <w:rPr>
                <w:rFonts w:ascii="ＭＳ 明朝" w:hAnsi="ＭＳ 明朝" w:cs="PMingLiU"/>
                <w:sz w:val="20"/>
                <w:szCs w:val="20"/>
                <w:lang w:eastAsia="ja-JP"/>
              </w:rPr>
            </w:pPr>
            <w:r>
              <w:rPr>
                <w:rFonts w:ascii="ＭＳ 明朝" w:hAnsi="ＭＳ 明朝" w:cs="PMingLiU" w:hint="eastAsia"/>
                <w:sz w:val="20"/>
                <w:szCs w:val="20"/>
                <w:lang w:eastAsia="ja-JP"/>
              </w:rPr>
              <w:t>でき</w:t>
            </w:r>
            <w:r w:rsidR="008D23D2" w:rsidRPr="005C1D25">
              <w:rPr>
                <w:rFonts w:ascii="ＭＳ 明朝" w:hAnsi="ＭＳ 明朝" w:cs="PMingLiU" w:hint="eastAsia"/>
                <w:sz w:val="20"/>
                <w:szCs w:val="20"/>
                <w:lang w:eastAsia="ja-JP"/>
              </w:rPr>
              <w:t>ない</w:t>
            </w:r>
          </w:p>
        </w:tc>
      </w:tr>
      <w:tr w:rsidR="00952B02" w:rsidRPr="005C1D25" w:rsidTr="00C40050">
        <w:trPr>
          <w:trHeight w:hRule="exact" w:val="536"/>
          <w:jc w:val="center"/>
        </w:trPr>
        <w:tc>
          <w:tcPr>
            <w:tcW w:w="444" w:type="dxa"/>
            <w:vMerge/>
            <w:tcBorders>
              <w:left w:val="single" w:sz="12" w:space="0" w:color="000000"/>
              <w:right w:val="single" w:sz="4" w:space="0" w:color="000000"/>
            </w:tcBorders>
            <w:shd w:val="clear" w:color="auto" w:fill="auto"/>
          </w:tcPr>
          <w:p w:rsidR="00952B02" w:rsidRPr="005C1D25" w:rsidRDefault="00952B02" w:rsidP="00C40050">
            <w:pPr>
              <w:pStyle w:val="TableParagraph"/>
              <w:spacing w:before="32" w:line="180" w:lineRule="auto"/>
              <w:ind w:left="93" w:right="119"/>
              <w:jc w:val="both"/>
              <w:rPr>
                <w:rFonts w:ascii="ＭＳ 明朝" w:hAnsi="ＭＳ 明朝"/>
              </w:rPr>
            </w:pPr>
          </w:p>
        </w:tc>
        <w:tc>
          <w:tcPr>
            <w:tcW w:w="12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52B02" w:rsidRPr="005C1D25" w:rsidRDefault="00161696" w:rsidP="00C40050">
            <w:pPr>
              <w:jc w:val="center"/>
              <w:rPr>
                <w:rFonts w:ascii="ＭＳ 明朝" w:hAnsi="ＭＳ 明朝"/>
              </w:rPr>
            </w:pPr>
            <w:r>
              <w:rPr>
                <w:rFonts w:ascii="ＭＳ 明朝" w:hAnsi="ＭＳ 明朝" w:cs="Microsoft YaHei" w:hint="eastAsia"/>
                <w:b/>
                <w:bCs/>
                <w:spacing w:val="12"/>
                <w:sz w:val="21"/>
                <w:szCs w:val="21"/>
                <w:lang w:eastAsia="ja-JP"/>
              </w:rPr>
              <w:t>給食・</w:t>
            </w:r>
            <w:r w:rsidR="00952B02" w:rsidRPr="005C1D25">
              <w:rPr>
                <w:rFonts w:ascii="ＭＳ 明朝" w:hAnsi="ＭＳ 明朝" w:cs="Microsoft YaHei"/>
                <w:b/>
                <w:bCs/>
                <w:spacing w:val="12"/>
                <w:sz w:val="21"/>
                <w:szCs w:val="21"/>
              </w:rPr>
              <w:t>食事</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3D2" w:rsidRPr="005C1D25" w:rsidRDefault="008D23D2" w:rsidP="00C40050">
            <w:pPr>
              <w:jc w:val="center"/>
              <w:rPr>
                <w:rFonts w:ascii="ＭＳ 明朝" w:hAnsi="ＭＳ 明朝"/>
                <w:sz w:val="20"/>
                <w:szCs w:val="20"/>
                <w:lang w:eastAsia="ja-JP"/>
              </w:rPr>
            </w:pPr>
            <w:r w:rsidRPr="005C1D25">
              <w:rPr>
                <w:rFonts w:ascii="ＭＳ 明朝" w:hAnsi="ＭＳ 明朝" w:hint="eastAsia"/>
                <w:sz w:val="20"/>
                <w:szCs w:val="20"/>
                <w:lang w:eastAsia="ja-JP"/>
              </w:rPr>
              <w:t>ほぼ普通に</w:t>
            </w:r>
          </w:p>
          <w:p w:rsidR="00952B02" w:rsidRPr="005C1D25" w:rsidRDefault="008D23D2" w:rsidP="00C40050">
            <w:pPr>
              <w:jc w:val="center"/>
              <w:rPr>
                <w:rFonts w:ascii="ＭＳ 明朝" w:hAnsi="ＭＳ 明朝"/>
                <w:sz w:val="20"/>
                <w:szCs w:val="20"/>
                <w:lang w:eastAsia="ja-JP"/>
              </w:rPr>
            </w:pPr>
            <w:r w:rsidRPr="005C1D25">
              <w:rPr>
                <w:rFonts w:ascii="ＭＳ 明朝" w:hAnsi="ＭＳ 明朝" w:hint="eastAsia"/>
                <w:sz w:val="20"/>
                <w:szCs w:val="20"/>
                <w:lang w:eastAsia="ja-JP"/>
              </w:rPr>
              <w:t>食べられる</w:t>
            </w:r>
          </w:p>
          <w:p w:rsidR="008D23D2" w:rsidRPr="005C1D25" w:rsidRDefault="008D23D2" w:rsidP="00C40050">
            <w:pPr>
              <w:jc w:val="center"/>
              <w:rPr>
                <w:rFonts w:ascii="ＭＳ 明朝" w:hAnsi="ＭＳ 明朝"/>
                <w:lang w:eastAsia="ja-JP"/>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2B02" w:rsidRPr="005C1D25" w:rsidRDefault="00952B02" w:rsidP="00C40050">
            <w:pPr>
              <w:jc w:val="center"/>
              <w:rPr>
                <w:rFonts w:ascii="ＭＳ 明朝" w:hAnsi="ＭＳ 明朝"/>
              </w:rPr>
            </w:pPr>
            <w:r w:rsidRPr="005C1D25">
              <w:rPr>
                <w:rFonts w:ascii="ＭＳ 明朝" w:hAnsi="ＭＳ 明朝" w:cs="PMingLiU"/>
                <w:spacing w:val="14"/>
                <w:sz w:val="20"/>
                <w:szCs w:val="20"/>
              </w:rPr>
              <w:t>少し食べにくい</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2B02" w:rsidRPr="005C1D25" w:rsidRDefault="00952B02" w:rsidP="00C40050">
            <w:pPr>
              <w:jc w:val="center"/>
              <w:rPr>
                <w:rFonts w:ascii="ＭＳ 明朝" w:hAnsi="ＭＳ 明朝"/>
              </w:rPr>
            </w:pPr>
            <w:r w:rsidRPr="005C1D25">
              <w:rPr>
                <w:rFonts w:ascii="ＭＳ 明朝" w:hAnsi="ＭＳ 明朝" w:cs="PMingLiU"/>
                <w:spacing w:val="13"/>
                <w:sz w:val="20"/>
                <w:szCs w:val="20"/>
              </w:rPr>
              <w:t>食べられない</w:t>
            </w:r>
          </w:p>
        </w:tc>
        <w:tc>
          <w:tcPr>
            <w:tcW w:w="2409" w:type="dxa"/>
            <w:tcBorders>
              <w:top w:val="single" w:sz="4" w:space="0" w:color="000000"/>
              <w:left w:val="single" w:sz="4" w:space="0" w:color="000000"/>
              <w:bottom w:val="single" w:sz="4" w:space="0" w:color="000000"/>
              <w:right w:val="single" w:sz="12" w:space="0" w:color="000000"/>
            </w:tcBorders>
            <w:shd w:val="clear" w:color="auto" w:fill="auto"/>
            <w:vAlign w:val="center"/>
          </w:tcPr>
          <w:p w:rsidR="00952B02" w:rsidRPr="005C1D25" w:rsidRDefault="008D23D2" w:rsidP="00C40050">
            <w:pPr>
              <w:pStyle w:val="TableParagraph"/>
              <w:spacing w:line="193" w:lineRule="exact"/>
              <w:ind w:left="103"/>
              <w:jc w:val="center"/>
              <w:rPr>
                <w:rFonts w:ascii="ＭＳ 明朝" w:hAnsi="ＭＳ 明朝" w:cs="PMingLiU"/>
                <w:sz w:val="20"/>
                <w:szCs w:val="20"/>
                <w:lang w:eastAsia="ja-JP"/>
              </w:rPr>
            </w:pPr>
            <w:r w:rsidRPr="005C1D25">
              <w:rPr>
                <w:rFonts w:ascii="ＭＳ 明朝" w:hAnsi="ＭＳ 明朝" w:cs="PMingLiU" w:hint="eastAsia"/>
                <w:sz w:val="20"/>
                <w:szCs w:val="20"/>
                <w:lang w:eastAsia="ja-JP"/>
              </w:rPr>
              <w:t>食べられない</w:t>
            </w:r>
          </w:p>
        </w:tc>
      </w:tr>
      <w:tr w:rsidR="00952B02" w:rsidRPr="005C1D25" w:rsidTr="00C40050">
        <w:trPr>
          <w:trHeight w:hRule="exact" w:val="571"/>
          <w:jc w:val="center"/>
        </w:trPr>
        <w:tc>
          <w:tcPr>
            <w:tcW w:w="444" w:type="dxa"/>
            <w:vMerge/>
            <w:tcBorders>
              <w:left w:val="single" w:sz="12" w:space="0" w:color="000000"/>
              <w:right w:val="single" w:sz="4" w:space="0" w:color="000000"/>
            </w:tcBorders>
            <w:shd w:val="clear" w:color="auto" w:fill="auto"/>
          </w:tcPr>
          <w:p w:rsidR="00952B02" w:rsidRPr="005C1D25" w:rsidRDefault="00952B02" w:rsidP="00C40050">
            <w:pPr>
              <w:pStyle w:val="TableParagraph"/>
              <w:spacing w:before="32" w:line="180" w:lineRule="auto"/>
              <w:ind w:left="93" w:right="119"/>
              <w:jc w:val="both"/>
              <w:rPr>
                <w:rFonts w:ascii="ＭＳ 明朝" w:hAnsi="ＭＳ 明朝" w:cs="Microsoft YaHei"/>
                <w:sz w:val="21"/>
                <w:szCs w:val="21"/>
              </w:rPr>
            </w:pPr>
          </w:p>
        </w:tc>
        <w:tc>
          <w:tcPr>
            <w:tcW w:w="12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52B02" w:rsidRPr="005C1D25" w:rsidRDefault="00952B02" w:rsidP="00C40050">
            <w:pPr>
              <w:pStyle w:val="TableParagraph"/>
              <w:spacing w:line="341" w:lineRule="exact"/>
              <w:ind w:left="93" w:right="107"/>
              <w:jc w:val="center"/>
              <w:rPr>
                <w:rFonts w:ascii="ＭＳ 明朝" w:hAnsi="ＭＳ 明朝" w:cs="Microsoft YaHei"/>
                <w:sz w:val="21"/>
                <w:szCs w:val="21"/>
              </w:rPr>
            </w:pPr>
            <w:r w:rsidRPr="005C1D25">
              <w:rPr>
                <w:rFonts w:ascii="ＭＳ 明朝" w:hAnsi="ＭＳ 明朝" w:cs="Microsoft YaHei"/>
                <w:b/>
                <w:bCs/>
                <w:spacing w:val="8"/>
                <w:sz w:val="21"/>
                <w:szCs w:val="21"/>
              </w:rPr>
              <w:t>会話</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2B02" w:rsidRPr="005C1D25" w:rsidRDefault="00161696" w:rsidP="00C40050">
            <w:pPr>
              <w:pStyle w:val="TableParagraph"/>
              <w:spacing w:before="59"/>
              <w:jc w:val="center"/>
              <w:rPr>
                <w:rFonts w:ascii="ＭＳ 明朝" w:hAnsi="ＭＳ 明朝" w:cs="PMingLiU"/>
                <w:sz w:val="20"/>
                <w:szCs w:val="20"/>
                <w:lang w:eastAsia="ja-JP"/>
              </w:rPr>
            </w:pPr>
            <w:r>
              <w:rPr>
                <w:rFonts w:ascii="ＭＳ 明朝" w:hAnsi="ＭＳ 明朝" w:cs="PMingLiU" w:hint="eastAsia"/>
                <w:sz w:val="20"/>
                <w:szCs w:val="20"/>
                <w:lang w:eastAsia="ja-JP"/>
              </w:rPr>
              <w:t>普通</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696" w:rsidRPr="005C1D25" w:rsidRDefault="000E136B" w:rsidP="00C40050">
            <w:pPr>
              <w:pStyle w:val="TableParagraph"/>
              <w:spacing w:before="59"/>
              <w:ind w:left="65" w:right="82"/>
              <w:jc w:val="center"/>
              <w:rPr>
                <w:rFonts w:ascii="ＭＳ 明朝" w:hAnsi="ＭＳ 明朝" w:cs="PMingLiU"/>
                <w:sz w:val="20"/>
                <w:szCs w:val="20"/>
                <w:lang w:eastAsia="ja-JP"/>
              </w:rPr>
            </w:pPr>
            <w:r>
              <w:rPr>
                <w:rFonts w:ascii="ＭＳ 明朝" w:hAnsi="ＭＳ 明朝" w:cs="PMingLiU" w:hint="eastAsia"/>
                <w:sz w:val="20"/>
                <w:szCs w:val="20"/>
                <w:lang w:eastAsia="ja-JP"/>
              </w:rPr>
              <w:t>話しかけると返事はする</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2B02" w:rsidRDefault="000E136B" w:rsidP="00C40050">
            <w:pPr>
              <w:pStyle w:val="TableParagraph"/>
              <w:spacing w:before="59"/>
              <w:ind w:left="74" w:right="88"/>
              <w:jc w:val="center"/>
              <w:rPr>
                <w:rFonts w:ascii="ＭＳ 明朝" w:hAnsi="ＭＳ 明朝" w:cs="PMingLiU"/>
                <w:sz w:val="20"/>
                <w:szCs w:val="20"/>
                <w:lang w:eastAsia="ja-JP"/>
              </w:rPr>
            </w:pPr>
            <w:r>
              <w:rPr>
                <w:rFonts w:ascii="ＭＳ 明朝" w:hAnsi="ＭＳ 明朝" w:cs="PMingLiU" w:hint="eastAsia"/>
                <w:sz w:val="20"/>
                <w:szCs w:val="20"/>
                <w:lang w:eastAsia="ja-JP"/>
              </w:rPr>
              <w:t>話しかけても返事ができない</w:t>
            </w:r>
          </w:p>
          <w:p w:rsidR="000E136B" w:rsidRPr="000E136B" w:rsidRDefault="000E136B" w:rsidP="00C40050">
            <w:pPr>
              <w:pStyle w:val="TableParagraph"/>
              <w:spacing w:before="59"/>
              <w:ind w:left="74" w:right="88"/>
              <w:jc w:val="center"/>
              <w:rPr>
                <w:rFonts w:ascii="ＭＳ 明朝" w:hAnsi="ＭＳ 明朝" w:cs="PMingLiU"/>
                <w:sz w:val="20"/>
                <w:szCs w:val="20"/>
                <w:lang w:eastAsia="ja-JP"/>
              </w:rPr>
            </w:pPr>
          </w:p>
        </w:tc>
        <w:tc>
          <w:tcPr>
            <w:tcW w:w="2409" w:type="dxa"/>
            <w:tcBorders>
              <w:top w:val="single" w:sz="4" w:space="0" w:color="000000"/>
              <w:left w:val="single" w:sz="4" w:space="0" w:color="000000"/>
              <w:bottom w:val="single" w:sz="4" w:space="0" w:color="000000"/>
              <w:right w:val="single" w:sz="12" w:space="0" w:color="000000"/>
            </w:tcBorders>
            <w:shd w:val="clear" w:color="auto" w:fill="auto"/>
            <w:vAlign w:val="center"/>
          </w:tcPr>
          <w:p w:rsidR="00952B02" w:rsidRPr="005C1D25" w:rsidRDefault="00C549DF" w:rsidP="00C40050">
            <w:pPr>
              <w:jc w:val="center"/>
              <w:rPr>
                <w:rFonts w:ascii="ＭＳ 明朝" w:hAnsi="ＭＳ 明朝"/>
                <w:sz w:val="20"/>
                <w:szCs w:val="20"/>
                <w:lang w:eastAsia="ja-JP"/>
              </w:rPr>
            </w:pPr>
            <w:r w:rsidRPr="005C1D25">
              <w:rPr>
                <w:rFonts w:ascii="ＭＳ 明朝" w:hAnsi="ＭＳ 明朝" w:hint="eastAsia"/>
                <w:sz w:val="20"/>
                <w:szCs w:val="20"/>
                <w:lang w:eastAsia="ja-JP"/>
              </w:rPr>
              <w:t>会話不能</w:t>
            </w:r>
          </w:p>
        </w:tc>
      </w:tr>
      <w:tr w:rsidR="00952B02" w:rsidRPr="005C1D25" w:rsidTr="00C40050">
        <w:trPr>
          <w:trHeight w:hRule="exact" w:val="430"/>
          <w:jc w:val="center"/>
        </w:trPr>
        <w:tc>
          <w:tcPr>
            <w:tcW w:w="444" w:type="dxa"/>
            <w:vMerge/>
            <w:tcBorders>
              <w:left w:val="single" w:sz="12" w:space="0" w:color="000000"/>
              <w:bottom w:val="single" w:sz="12" w:space="0" w:color="auto"/>
              <w:right w:val="single" w:sz="4" w:space="0" w:color="000000"/>
            </w:tcBorders>
            <w:shd w:val="clear" w:color="auto" w:fill="auto"/>
          </w:tcPr>
          <w:p w:rsidR="00952B02" w:rsidRPr="005C1D25" w:rsidRDefault="00952B02" w:rsidP="00C40050">
            <w:pPr>
              <w:rPr>
                <w:rFonts w:ascii="ＭＳ 明朝" w:hAnsi="ＭＳ 明朝"/>
              </w:rPr>
            </w:pPr>
          </w:p>
        </w:tc>
        <w:tc>
          <w:tcPr>
            <w:tcW w:w="1272" w:type="dxa"/>
            <w:gridSpan w:val="2"/>
            <w:tcBorders>
              <w:top w:val="single" w:sz="4" w:space="0" w:color="000000"/>
              <w:left w:val="single" w:sz="4" w:space="0" w:color="000000"/>
              <w:bottom w:val="single" w:sz="12" w:space="0" w:color="auto"/>
              <w:right w:val="single" w:sz="4" w:space="0" w:color="000000"/>
            </w:tcBorders>
            <w:shd w:val="clear" w:color="auto" w:fill="auto"/>
            <w:vAlign w:val="center"/>
          </w:tcPr>
          <w:p w:rsidR="00952B02" w:rsidRDefault="00161696" w:rsidP="00C40050">
            <w:pPr>
              <w:pStyle w:val="TableParagraph"/>
              <w:spacing w:line="348" w:lineRule="exact"/>
              <w:ind w:left="93" w:right="107"/>
              <w:jc w:val="center"/>
              <w:rPr>
                <w:rFonts w:ascii="ＭＳ 明朝" w:hAnsi="ＭＳ 明朝" w:cs="Microsoft YaHei"/>
                <w:b/>
                <w:sz w:val="21"/>
                <w:szCs w:val="21"/>
                <w:lang w:eastAsia="ja-JP"/>
              </w:rPr>
            </w:pPr>
            <w:r>
              <w:rPr>
                <w:rFonts w:ascii="ＭＳ 明朝" w:hAnsi="ＭＳ 明朝" w:cs="Microsoft YaHei" w:hint="eastAsia"/>
                <w:b/>
                <w:sz w:val="21"/>
                <w:szCs w:val="21"/>
                <w:lang w:eastAsia="ja-JP"/>
              </w:rPr>
              <w:t>授業</w:t>
            </w:r>
          </w:p>
          <w:p w:rsidR="00161696" w:rsidRPr="005C1D25" w:rsidRDefault="00161696" w:rsidP="00C40050">
            <w:pPr>
              <w:pStyle w:val="TableParagraph"/>
              <w:spacing w:line="348" w:lineRule="exact"/>
              <w:ind w:left="93" w:right="107"/>
              <w:jc w:val="center"/>
              <w:rPr>
                <w:rFonts w:ascii="ＭＳ 明朝" w:hAnsi="ＭＳ 明朝" w:cs="Microsoft YaHei"/>
                <w:b/>
                <w:sz w:val="21"/>
                <w:szCs w:val="21"/>
                <w:lang w:eastAsia="ja-JP"/>
              </w:rPr>
            </w:pPr>
          </w:p>
          <w:p w:rsidR="003D4074" w:rsidRPr="005C1D25" w:rsidRDefault="003D4074" w:rsidP="00C40050">
            <w:pPr>
              <w:pStyle w:val="TableParagraph"/>
              <w:spacing w:line="348" w:lineRule="exact"/>
              <w:ind w:left="93" w:right="107"/>
              <w:jc w:val="center"/>
              <w:rPr>
                <w:rFonts w:ascii="ＭＳ 明朝" w:hAnsi="ＭＳ 明朝" w:cs="Microsoft YaHei"/>
                <w:sz w:val="21"/>
                <w:szCs w:val="21"/>
                <w:lang w:eastAsia="ja-JP"/>
              </w:rPr>
            </w:pPr>
          </w:p>
        </w:tc>
        <w:tc>
          <w:tcPr>
            <w:tcW w:w="1701" w:type="dxa"/>
            <w:tcBorders>
              <w:top w:val="single" w:sz="4" w:space="0" w:color="000000"/>
              <w:left w:val="single" w:sz="4" w:space="0" w:color="000000"/>
              <w:bottom w:val="single" w:sz="12" w:space="0" w:color="000000"/>
              <w:right w:val="single" w:sz="4" w:space="0" w:color="000000"/>
            </w:tcBorders>
            <w:shd w:val="clear" w:color="auto" w:fill="auto"/>
            <w:vAlign w:val="center"/>
          </w:tcPr>
          <w:p w:rsidR="00952B02" w:rsidRPr="005C1D25" w:rsidRDefault="007D40CA" w:rsidP="00C40050">
            <w:pPr>
              <w:pStyle w:val="TableParagraph"/>
              <w:spacing w:before="66"/>
              <w:jc w:val="center"/>
              <w:rPr>
                <w:rFonts w:ascii="ＭＳ 明朝" w:hAnsi="ＭＳ 明朝" w:cs="PMingLiU"/>
                <w:sz w:val="20"/>
                <w:szCs w:val="20"/>
                <w:lang w:eastAsia="ja-JP"/>
              </w:rPr>
            </w:pPr>
            <w:r>
              <w:rPr>
                <w:rFonts w:ascii="ＭＳ 明朝" w:hAnsi="ＭＳ 明朝" w:cs="PMingLiU" w:hint="eastAsia"/>
                <w:sz w:val="20"/>
                <w:szCs w:val="20"/>
                <w:lang w:eastAsia="ja-JP"/>
              </w:rPr>
              <w:t>普通</w:t>
            </w:r>
          </w:p>
        </w:tc>
        <w:tc>
          <w:tcPr>
            <w:tcW w:w="1843" w:type="dxa"/>
            <w:tcBorders>
              <w:top w:val="single" w:sz="4" w:space="0" w:color="000000"/>
              <w:left w:val="single" w:sz="4" w:space="0" w:color="000000"/>
              <w:bottom w:val="single" w:sz="12" w:space="0" w:color="000000"/>
              <w:right w:val="single" w:sz="4" w:space="0" w:color="000000"/>
            </w:tcBorders>
            <w:shd w:val="clear" w:color="auto" w:fill="auto"/>
            <w:vAlign w:val="center"/>
          </w:tcPr>
          <w:p w:rsidR="00952B02" w:rsidRPr="005C1D25" w:rsidRDefault="007D40CA" w:rsidP="00C40050">
            <w:pPr>
              <w:pStyle w:val="TableParagraph"/>
              <w:spacing w:before="66"/>
              <w:ind w:left="71" w:right="88"/>
              <w:jc w:val="center"/>
              <w:rPr>
                <w:rFonts w:ascii="ＭＳ 明朝" w:hAnsi="ＭＳ 明朝" w:cs="PMingLiU"/>
                <w:sz w:val="20"/>
                <w:szCs w:val="20"/>
                <w:lang w:eastAsia="ja-JP"/>
              </w:rPr>
            </w:pPr>
            <w:r>
              <w:rPr>
                <w:rFonts w:ascii="ＭＳ 明朝" w:hAnsi="ＭＳ 明朝" w:cs="PMingLiU" w:hint="eastAsia"/>
                <w:sz w:val="20"/>
                <w:szCs w:val="20"/>
                <w:lang w:eastAsia="ja-JP"/>
              </w:rPr>
              <w:t>集中できない</w:t>
            </w:r>
          </w:p>
        </w:tc>
        <w:tc>
          <w:tcPr>
            <w:tcW w:w="1985" w:type="dxa"/>
            <w:tcBorders>
              <w:top w:val="single" w:sz="4" w:space="0" w:color="000000"/>
              <w:left w:val="single" w:sz="4" w:space="0" w:color="000000"/>
              <w:bottom w:val="single" w:sz="12" w:space="0" w:color="000000"/>
              <w:right w:val="single" w:sz="4" w:space="0" w:color="000000"/>
            </w:tcBorders>
            <w:shd w:val="clear" w:color="auto" w:fill="auto"/>
            <w:vAlign w:val="center"/>
          </w:tcPr>
          <w:p w:rsidR="00952B02" w:rsidRPr="005C1D25" w:rsidRDefault="007D40CA" w:rsidP="00C40050">
            <w:pPr>
              <w:pStyle w:val="TableParagraph"/>
              <w:spacing w:before="66"/>
              <w:ind w:left="71" w:right="88"/>
              <w:jc w:val="center"/>
              <w:rPr>
                <w:rFonts w:ascii="ＭＳ 明朝" w:hAnsi="ＭＳ 明朝" w:cs="PMingLiU"/>
                <w:sz w:val="20"/>
                <w:szCs w:val="20"/>
                <w:lang w:eastAsia="ja-JP"/>
              </w:rPr>
            </w:pPr>
            <w:r>
              <w:rPr>
                <w:rFonts w:ascii="ＭＳ 明朝" w:hAnsi="ＭＳ 明朝" w:cs="PMingLiU" w:hint="eastAsia"/>
                <w:sz w:val="20"/>
                <w:szCs w:val="20"/>
                <w:lang w:eastAsia="ja-JP"/>
              </w:rPr>
              <w:t>参加できない</w:t>
            </w:r>
          </w:p>
        </w:tc>
        <w:tc>
          <w:tcPr>
            <w:tcW w:w="2409" w:type="dxa"/>
            <w:tcBorders>
              <w:top w:val="single" w:sz="4" w:space="0" w:color="000000"/>
              <w:left w:val="single" w:sz="4" w:space="0" w:color="000000"/>
              <w:bottom w:val="single" w:sz="12" w:space="0" w:color="000000"/>
              <w:right w:val="single" w:sz="12" w:space="0" w:color="000000"/>
            </w:tcBorders>
            <w:shd w:val="clear" w:color="auto" w:fill="auto"/>
            <w:vAlign w:val="center"/>
          </w:tcPr>
          <w:p w:rsidR="00952B02" w:rsidRPr="005C1D25" w:rsidRDefault="00952B02" w:rsidP="00C40050">
            <w:pPr>
              <w:jc w:val="center"/>
              <w:rPr>
                <w:rFonts w:ascii="ＭＳ 明朝" w:hAnsi="ＭＳ 明朝"/>
              </w:rPr>
            </w:pPr>
          </w:p>
        </w:tc>
      </w:tr>
      <w:tr w:rsidR="00C549DF" w:rsidRPr="005C1D25" w:rsidTr="00C40050">
        <w:trPr>
          <w:trHeight w:val="1044"/>
          <w:jc w:val="center"/>
        </w:trPr>
        <w:tc>
          <w:tcPr>
            <w:tcW w:w="1716" w:type="dxa"/>
            <w:gridSpan w:val="3"/>
            <w:tcBorders>
              <w:top w:val="single" w:sz="12" w:space="0" w:color="auto"/>
              <w:left w:val="single" w:sz="12" w:space="0" w:color="000000"/>
              <w:bottom w:val="single" w:sz="12" w:space="0" w:color="auto"/>
              <w:right w:val="single" w:sz="4" w:space="0" w:color="000000"/>
            </w:tcBorders>
            <w:shd w:val="clear" w:color="auto" w:fill="auto"/>
            <w:vAlign w:val="center"/>
          </w:tcPr>
          <w:p w:rsidR="00C549DF" w:rsidRPr="005C1D25" w:rsidRDefault="00C549DF" w:rsidP="00C40050">
            <w:pPr>
              <w:pStyle w:val="TableParagraph"/>
              <w:spacing w:before="62"/>
              <w:ind w:left="90" w:right="107"/>
              <w:jc w:val="center"/>
              <w:rPr>
                <w:rFonts w:ascii="ＭＳ 明朝" w:hAnsi="ＭＳ 明朝" w:cs="Microsoft YaHei"/>
                <w:b/>
                <w:sz w:val="21"/>
                <w:szCs w:val="21"/>
                <w:lang w:eastAsia="ja-JP"/>
              </w:rPr>
            </w:pPr>
            <w:r w:rsidRPr="005C1D25">
              <w:rPr>
                <w:rFonts w:ascii="ＭＳ 明朝" w:hAnsi="ＭＳ 明朝" w:cs="Microsoft YaHei" w:hint="eastAsia"/>
                <w:b/>
                <w:sz w:val="21"/>
                <w:szCs w:val="21"/>
                <w:lang w:eastAsia="ja-JP"/>
              </w:rPr>
              <w:t>その他</w:t>
            </w:r>
          </w:p>
        </w:tc>
        <w:tc>
          <w:tcPr>
            <w:tcW w:w="1701" w:type="dxa"/>
            <w:tcBorders>
              <w:top w:val="single" w:sz="4" w:space="0" w:color="000000"/>
              <w:left w:val="single" w:sz="4" w:space="0" w:color="000000"/>
              <w:bottom w:val="single" w:sz="12" w:space="0" w:color="auto"/>
              <w:right w:val="single" w:sz="4" w:space="0" w:color="000000"/>
            </w:tcBorders>
            <w:shd w:val="clear" w:color="auto" w:fill="auto"/>
          </w:tcPr>
          <w:p w:rsidR="00C549DF" w:rsidRPr="005C1D25" w:rsidRDefault="00C549DF" w:rsidP="00C40050">
            <w:pPr>
              <w:pStyle w:val="TableParagraph"/>
              <w:spacing w:before="145"/>
              <w:ind w:left="595"/>
              <w:rPr>
                <w:rFonts w:ascii="ＭＳ 明朝" w:hAnsi="ＭＳ 明朝" w:cs="PMingLiU"/>
                <w:sz w:val="20"/>
                <w:szCs w:val="20"/>
              </w:rPr>
            </w:pPr>
          </w:p>
        </w:tc>
        <w:tc>
          <w:tcPr>
            <w:tcW w:w="1843" w:type="dxa"/>
            <w:tcBorders>
              <w:top w:val="single" w:sz="4" w:space="0" w:color="000000"/>
              <w:left w:val="single" w:sz="4" w:space="0" w:color="000000"/>
              <w:bottom w:val="single" w:sz="12" w:space="0" w:color="auto"/>
              <w:right w:val="single" w:sz="4" w:space="0" w:color="000000"/>
            </w:tcBorders>
            <w:shd w:val="clear" w:color="auto" w:fill="auto"/>
          </w:tcPr>
          <w:p w:rsidR="00C549DF" w:rsidRPr="005C1D25" w:rsidRDefault="00C549DF" w:rsidP="00C40050">
            <w:pPr>
              <w:pStyle w:val="TableParagraph"/>
              <w:spacing w:line="260" w:lineRule="exact"/>
              <w:ind w:left="71" w:right="88"/>
              <w:jc w:val="center"/>
              <w:rPr>
                <w:rFonts w:ascii="ＭＳ 明朝" w:hAnsi="ＭＳ 明朝" w:cs="PMingLiU"/>
                <w:sz w:val="20"/>
                <w:szCs w:val="20"/>
                <w:lang w:eastAsia="ja-JP"/>
              </w:rPr>
            </w:pPr>
          </w:p>
        </w:tc>
        <w:tc>
          <w:tcPr>
            <w:tcW w:w="1985" w:type="dxa"/>
            <w:tcBorders>
              <w:top w:val="single" w:sz="4" w:space="0" w:color="000000"/>
              <w:left w:val="single" w:sz="4" w:space="0" w:color="000000"/>
              <w:bottom w:val="single" w:sz="12" w:space="0" w:color="auto"/>
              <w:right w:val="single" w:sz="4" w:space="0" w:color="000000"/>
            </w:tcBorders>
            <w:shd w:val="clear" w:color="auto" w:fill="auto"/>
          </w:tcPr>
          <w:p w:rsidR="00C549DF" w:rsidRPr="005C1D25" w:rsidRDefault="00C549DF" w:rsidP="00C40050">
            <w:pPr>
              <w:pStyle w:val="TableParagraph"/>
              <w:spacing w:line="260" w:lineRule="exact"/>
              <w:ind w:left="71" w:right="88"/>
              <w:jc w:val="center"/>
              <w:rPr>
                <w:rFonts w:ascii="ＭＳ 明朝" w:hAnsi="ＭＳ 明朝" w:cs="PMingLiU"/>
                <w:sz w:val="20"/>
                <w:szCs w:val="20"/>
                <w:lang w:eastAsia="ja-JP"/>
              </w:rPr>
            </w:pPr>
          </w:p>
        </w:tc>
        <w:tc>
          <w:tcPr>
            <w:tcW w:w="2409" w:type="dxa"/>
            <w:tcBorders>
              <w:top w:val="single" w:sz="4" w:space="0" w:color="000000"/>
              <w:left w:val="single" w:sz="4" w:space="0" w:color="000000"/>
              <w:bottom w:val="single" w:sz="12" w:space="0" w:color="auto"/>
              <w:right w:val="single" w:sz="12" w:space="0" w:color="000000"/>
            </w:tcBorders>
            <w:shd w:val="clear" w:color="auto" w:fill="auto"/>
          </w:tcPr>
          <w:p w:rsidR="00C549DF" w:rsidRPr="005C1D25" w:rsidRDefault="00C549DF" w:rsidP="00C40050">
            <w:pPr>
              <w:ind w:left="200" w:hangingChars="100" w:hanging="200"/>
              <w:rPr>
                <w:rFonts w:ascii="ＭＳ 明朝" w:hAnsi="ＭＳ 明朝"/>
                <w:sz w:val="20"/>
                <w:szCs w:val="20"/>
                <w:lang w:eastAsia="ja-JP"/>
              </w:rPr>
            </w:pPr>
            <w:r w:rsidRPr="005C1D25">
              <w:rPr>
                <w:rFonts w:ascii="ＭＳ 明朝" w:hAnsi="ＭＳ 明朝" w:hint="eastAsia"/>
                <w:sz w:val="20"/>
                <w:szCs w:val="20"/>
                <w:lang w:eastAsia="ja-JP"/>
              </w:rPr>
              <w:t>・意識障害（目がうつろ</w:t>
            </w:r>
            <w:r w:rsidR="008208BD">
              <w:rPr>
                <w:rFonts w:ascii="ＭＳ 明朝" w:hAnsi="ＭＳ 明朝" w:hint="eastAsia"/>
                <w:sz w:val="20"/>
                <w:szCs w:val="20"/>
                <w:lang w:eastAsia="ja-JP"/>
              </w:rPr>
              <w:t>に</w:t>
            </w:r>
            <w:r w:rsidRPr="005C1D25">
              <w:rPr>
                <w:rFonts w:ascii="ＭＳ 明朝" w:hAnsi="ＭＳ 明朝" w:hint="eastAsia"/>
                <w:sz w:val="20"/>
                <w:szCs w:val="20"/>
                <w:lang w:eastAsia="ja-JP"/>
              </w:rPr>
              <w:t>なり呼びかけても反応しない）</w:t>
            </w:r>
          </w:p>
          <w:p w:rsidR="00C549DF" w:rsidRPr="005C1D25" w:rsidRDefault="00C549DF" w:rsidP="00C40050">
            <w:pPr>
              <w:rPr>
                <w:rFonts w:ascii="ＭＳ 明朝" w:hAnsi="ＭＳ 明朝"/>
                <w:sz w:val="20"/>
                <w:szCs w:val="20"/>
                <w:lang w:eastAsia="ja-JP"/>
              </w:rPr>
            </w:pPr>
            <w:r w:rsidRPr="005C1D25">
              <w:rPr>
                <w:rFonts w:ascii="ＭＳ 明朝" w:hAnsi="ＭＳ 明朝" w:hint="eastAsia"/>
                <w:sz w:val="20"/>
                <w:szCs w:val="20"/>
                <w:lang w:eastAsia="ja-JP"/>
              </w:rPr>
              <w:t>・便尿失禁</w:t>
            </w:r>
          </w:p>
        </w:tc>
      </w:tr>
      <w:tr w:rsidR="00043406" w:rsidTr="00C40050">
        <w:tblPrEx>
          <w:tblBorders>
            <w:top w:val="single" w:sz="12" w:space="0" w:color="auto"/>
          </w:tblBorders>
          <w:tblCellMar>
            <w:left w:w="99" w:type="dxa"/>
            <w:right w:w="99" w:type="dxa"/>
          </w:tblCellMar>
          <w:tblLook w:val="0000" w:firstRow="0" w:lastRow="0" w:firstColumn="0" w:lastColumn="0" w:noHBand="0" w:noVBand="0"/>
        </w:tblPrEx>
        <w:trPr>
          <w:trHeight w:val="40"/>
          <w:jc w:val="center"/>
        </w:trPr>
        <w:tc>
          <w:tcPr>
            <w:tcW w:w="9654" w:type="dxa"/>
            <w:gridSpan w:val="7"/>
          </w:tcPr>
          <w:p w:rsidR="00043406" w:rsidRDefault="00043406" w:rsidP="00C40050">
            <w:pPr>
              <w:tabs>
                <w:tab w:val="left" w:pos="883"/>
                <w:tab w:val="left" w:pos="1306"/>
              </w:tabs>
              <w:rPr>
                <w:rFonts w:ascii="ＭＳ 明朝" w:hAnsi="ＭＳ 明朝" w:cs="PMingLiU"/>
                <w:spacing w:val="7"/>
                <w:sz w:val="16"/>
                <w:szCs w:val="16"/>
                <w:lang w:eastAsia="ja-JP"/>
              </w:rPr>
            </w:pPr>
          </w:p>
        </w:tc>
      </w:tr>
    </w:tbl>
    <w:p w:rsidR="00E90EBC" w:rsidRPr="005C1D25" w:rsidRDefault="00435F83">
      <w:pPr>
        <w:tabs>
          <w:tab w:val="left" w:pos="883"/>
          <w:tab w:val="left" w:pos="1306"/>
        </w:tabs>
        <w:ind w:left="238"/>
        <w:rPr>
          <w:rFonts w:ascii="ＭＳ 明朝" w:hAnsi="ＭＳ 明朝" w:cs="PMingLiU"/>
          <w:sz w:val="16"/>
          <w:szCs w:val="16"/>
          <w:lang w:eastAsia="ja-JP"/>
        </w:rPr>
      </w:pPr>
      <w:r w:rsidRPr="005C1D25">
        <w:rPr>
          <w:rFonts w:ascii="ＭＳ 明朝" w:hAnsi="ＭＳ 明朝" w:cs="PMingLiU"/>
          <w:spacing w:val="7"/>
          <w:sz w:val="16"/>
          <w:szCs w:val="16"/>
          <w:lang w:eastAsia="ja-JP"/>
        </w:rPr>
        <w:t>★ぜ</w:t>
      </w:r>
      <w:r w:rsidRPr="005C1D25">
        <w:rPr>
          <w:rFonts w:ascii="ＭＳ 明朝" w:hAnsi="ＭＳ 明朝" w:cs="PMingLiU"/>
          <w:sz w:val="16"/>
          <w:szCs w:val="16"/>
          <w:lang w:eastAsia="ja-JP"/>
        </w:rPr>
        <w:t>ん</w:t>
      </w:r>
      <w:r w:rsidRPr="005C1D25">
        <w:rPr>
          <w:rFonts w:ascii="ＭＳ 明朝" w:hAnsi="ＭＳ 明朝" w:cs="PMingLiU"/>
          <w:spacing w:val="13"/>
          <w:sz w:val="16"/>
          <w:szCs w:val="16"/>
          <w:lang w:eastAsia="ja-JP"/>
        </w:rPr>
        <w:t>鳴：</w:t>
      </w:r>
      <w:r w:rsidR="00C549DF" w:rsidRPr="005C1D25">
        <w:rPr>
          <w:rFonts w:ascii="ＭＳ 明朝" w:hAnsi="ＭＳ 明朝" w:cs="PMingLiU" w:hint="eastAsia"/>
          <w:spacing w:val="13"/>
          <w:sz w:val="16"/>
          <w:szCs w:val="16"/>
          <w:lang w:eastAsia="ja-JP"/>
        </w:rPr>
        <w:t>気管や気管支が狭くなることによって、呼吸をするときに出る「</w:t>
      </w:r>
      <w:r w:rsidRPr="005C1D25">
        <w:rPr>
          <w:rFonts w:ascii="ＭＳ 明朝" w:hAnsi="ＭＳ 明朝" w:cs="PMingLiU"/>
          <w:spacing w:val="13"/>
          <w:sz w:val="16"/>
          <w:szCs w:val="16"/>
          <w:lang w:eastAsia="ja-JP"/>
        </w:rPr>
        <w:t>ヒューヒュー</w:t>
      </w:r>
      <w:r w:rsidR="00C549DF" w:rsidRPr="005C1D25">
        <w:rPr>
          <w:rFonts w:ascii="ＭＳ 明朝" w:hAnsi="ＭＳ 明朝" w:cs="PMingLiU" w:hint="eastAsia"/>
          <w:spacing w:val="13"/>
          <w:sz w:val="16"/>
          <w:szCs w:val="16"/>
          <w:lang w:eastAsia="ja-JP"/>
        </w:rPr>
        <w:t>」「ゼーゼー」</w:t>
      </w:r>
      <w:r w:rsidRPr="005C1D25">
        <w:rPr>
          <w:rFonts w:ascii="ＭＳ 明朝" w:hAnsi="ＭＳ 明朝" w:cs="PMingLiU"/>
          <w:spacing w:val="13"/>
          <w:sz w:val="16"/>
          <w:szCs w:val="16"/>
          <w:lang w:eastAsia="ja-JP"/>
        </w:rPr>
        <w:t>という音</w:t>
      </w:r>
      <w:r w:rsidR="005F33E4" w:rsidRPr="005C1D25">
        <w:rPr>
          <w:rFonts w:ascii="ＭＳ 明朝" w:hAnsi="ＭＳ 明朝" w:cs="PMingLiU" w:hint="eastAsia"/>
          <w:spacing w:val="13"/>
          <w:sz w:val="16"/>
          <w:szCs w:val="16"/>
          <w:lang w:eastAsia="ja-JP"/>
        </w:rPr>
        <w:t>。</w:t>
      </w:r>
    </w:p>
    <w:p w:rsidR="00E90EBC" w:rsidRPr="005C1D25" w:rsidRDefault="00435F83">
      <w:pPr>
        <w:spacing w:before="22"/>
        <w:ind w:left="238"/>
        <w:rPr>
          <w:rFonts w:ascii="ＭＳ 明朝" w:hAnsi="ＭＳ 明朝" w:cs="PMingLiU"/>
          <w:sz w:val="16"/>
          <w:szCs w:val="16"/>
          <w:lang w:eastAsia="ja-JP"/>
        </w:rPr>
      </w:pPr>
      <w:r w:rsidRPr="005C1D25">
        <w:rPr>
          <w:rFonts w:ascii="ＭＳ 明朝" w:hAnsi="ＭＳ 明朝" w:cs="PMingLiU"/>
          <w:spacing w:val="7"/>
          <w:sz w:val="16"/>
          <w:szCs w:val="16"/>
          <w:lang w:eastAsia="ja-JP"/>
        </w:rPr>
        <w:t>★陥</w:t>
      </w:r>
      <w:r w:rsidRPr="005C1D25">
        <w:rPr>
          <w:rFonts w:ascii="ＭＳ 明朝" w:hAnsi="ＭＳ 明朝" w:cs="PMingLiU"/>
          <w:sz w:val="16"/>
          <w:szCs w:val="16"/>
          <w:lang w:eastAsia="ja-JP"/>
        </w:rPr>
        <w:t>没呼</w:t>
      </w:r>
      <w:r w:rsidRPr="005C1D25">
        <w:rPr>
          <w:rFonts w:ascii="ＭＳ 明朝" w:hAnsi="ＭＳ 明朝" w:cs="PMingLiU"/>
          <w:spacing w:val="13"/>
          <w:sz w:val="16"/>
          <w:szCs w:val="16"/>
          <w:lang w:eastAsia="ja-JP"/>
        </w:rPr>
        <w:t>吸：息を吸うときに</w:t>
      </w:r>
      <w:r w:rsidR="005F33E4" w:rsidRPr="005C1D25">
        <w:rPr>
          <w:rFonts w:ascii="ＭＳ 明朝" w:hAnsi="ＭＳ 明朝" w:cs="PMingLiU" w:hint="eastAsia"/>
          <w:spacing w:val="13"/>
          <w:sz w:val="16"/>
          <w:szCs w:val="16"/>
          <w:lang w:eastAsia="ja-JP"/>
        </w:rPr>
        <w:t>、</w:t>
      </w:r>
      <w:r w:rsidRPr="005C1D25">
        <w:rPr>
          <w:rFonts w:ascii="ＭＳ 明朝" w:hAnsi="ＭＳ 明朝" w:cs="PMingLiU"/>
          <w:spacing w:val="13"/>
          <w:sz w:val="16"/>
          <w:szCs w:val="16"/>
          <w:lang w:eastAsia="ja-JP"/>
        </w:rPr>
        <w:t>のどや</w:t>
      </w:r>
      <w:r w:rsidR="005F33E4" w:rsidRPr="005C1D25">
        <w:rPr>
          <w:rFonts w:ascii="ＭＳ 明朝" w:hAnsi="ＭＳ 明朝" w:cs="PMingLiU" w:hint="eastAsia"/>
          <w:spacing w:val="13"/>
          <w:sz w:val="16"/>
          <w:szCs w:val="16"/>
          <w:lang w:eastAsia="ja-JP"/>
        </w:rPr>
        <w:t>肋骨の間</w:t>
      </w:r>
      <w:r w:rsidR="00DE069E">
        <w:rPr>
          <w:rFonts w:ascii="ＭＳ 明朝" w:hAnsi="ＭＳ 明朝" w:cs="PMingLiU" w:hint="eastAsia"/>
          <w:spacing w:val="13"/>
          <w:sz w:val="16"/>
          <w:szCs w:val="16"/>
          <w:lang w:eastAsia="ja-JP"/>
        </w:rPr>
        <w:t>が</w:t>
      </w:r>
      <w:r w:rsidR="005F33E4" w:rsidRPr="005C1D25">
        <w:rPr>
          <w:rFonts w:ascii="ＭＳ 明朝" w:hAnsi="ＭＳ 明朝" w:cs="PMingLiU" w:hint="eastAsia"/>
          <w:spacing w:val="13"/>
          <w:sz w:val="16"/>
          <w:szCs w:val="16"/>
          <w:lang w:eastAsia="ja-JP"/>
        </w:rPr>
        <w:t>強度にへこむ（陥没する）</w:t>
      </w:r>
      <w:r w:rsidRPr="005C1D25">
        <w:rPr>
          <w:rFonts w:ascii="ＭＳ 明朝" w:hAnsi="ＭＳ 明朝" w:cs="PMingLiU"/>
          <w:spacing w:val="13"/>
          <w:sz w:val="16"/>
          <w:szCs w:val="16"/>
          <w:lang w:eastAsia="ja-JP"/>
        </w:rPr>
        <w:t>状態</w:t>
      </w:r>
      <w:r w:rsidR="005F33E4" w:rsidRPr="005C1D25">
        <w:rPr>
          <w:rFonts w:ascii="ＭＳ 明朝" w:hAnsi="ＭＳ 明朝" w:cs="PMingLiU" w:hint="eastAsia"/>
          <w:spacing w:val="13"/>
          <w:sz w:val="16"/>
          <w:szCs w:val="16"/>
          <w:lang w:eastAsia="ja-JP"/>
        </w:rPr>
        <w:t>。</w:t>
      </w:r>
    </w:p>
    <w:p w:rsidR="00B040B8" w:rsidRPr="00B040B8" w:rsidRDefault="00435F83" w:rsidP="00B040B8">
      <w:pPr>
        <w:spacing w:before="20"/>
        <w:ind w:left="238"/>
        <w:rPr>
          <w:rFonts w:ascii="ＭＳ 明朝" w:hAnsi="ＭＳ 明朝" w:cs="PMingLiU"/>
          <w:spacing w:val="13"/>
          <w:sz w:val="16"/>
          <w:szCs w:val="16"/>
          <w:lang w:eastAsia="ja-JP"/>
        </w:rPr>
      </w:pPr>
      <w:r w:rsidRPr="005C1D25">
        <w:rPr>
          <w:rFonts w:ascii="ＭＳ 明朝" w:hAnsi="ＭＳ 明朝" w:cs="PMingLiU"/>
          <w:spacing w:val="14"/>
          <w:sz w:val="16"/>
          <w:szCs w:val="16"/>
          <w:lang w:eastAsia="ja-JP"/>
        </w:rPr>
        <w:t>★起</w:t>
      </w:r>
      <w:r w:rsidRPr="005C1D25">
        <w:rPr>
          <w:rFonts w:ascii="ＭＳ 明朝" w:hAnsi="ＭＳ 明朝" w:cs="PMingLiU"/>
          <w:sz w:val="16"/>
          <w:szCs w:val="16"/>
          <w:lang w:eastAsia="ja-JP"/>
        </w:rPr>
        <w:t>座呼</w:t>
      </w:r>
      <w:r w:rsidRPr="005C1D25">
        <w:rPr>
          <w:rFonts w:ascii="ＭＳ 明朝" w:hAnsi="ＭＳ 明朝" w:cs="PMingLiU"/>
          <w:spacing w:val="13"/>
          <w:sz w:val="16"/>
          <w:szCs w:val="16"/>
          <w:lang w:eastAsia="ja-JP"/>
        </w:rPr>
        <w:t>吸：息苦しくて横になることができない呼吸状態</w:t>
      </w:r>
      <w:r w:rsidR="005F33E4" w:rsidRPr="005C1D25">
        <w:rPr>
          <w:rFonts w:ascii="ＭＳ 明朝" w:hAnsi="ＭＳ 明朝" w:cs="PMingLiU" w:hint="eastAsia"/>
          <w:spacing w:val="13"/>
          <w:sz w:val="16"/>
          <w:szCs w:val="16"/>
          <w:lang w:eastAsia="ja-JP"/>
        </w:rPr>
        <w:t>。</w:t>
      </w:r>
    </w:p>
    <w:p w:rsidR="005F33E4" w:rsidRDefault="00435F83" w:rsidP="005F33E4">
      <w:pPr>
        <w:spacing w:before="22"/>
        <w:ind w:left="238"/>
        <w:rPr>
          <w:rFonts w:ascii="ＭＳ 明朝" w:hAnsi="ＭＳ 明朝" w:cs="PMingLiU"/>
          <w:spacing w:val="14"/>
          <w:sz w:val="16"/>
          <w:szCs w:val="16"/>
          <w:lang w:eastAsia="ja-JP"/>
        </w:rPr>
      </w:pPr>
      <w:r w:rsidRPr="005C1D25">
        <w:rPr>
          <w:rFonts w:ascii="ＭＳ 明朝" w:hAnsi="ＭＳ 明朝" w:cs="PMingLiU"/>
          <w:spacing w:val="14"/>
          <w:sz w:val="16"/>
          <w:szCs w:val="16"/>
          <w:lang w:eastAsia="ja-JP"/>
        </w:rPr>
        <w:t>★チアノーゼ：</w:t>
      </w:r>
      <w:r w:rsidR="005F33E4" w:rsidRPr="005C1D25">
        <w:rPr>
          <w:rFonts w:ascii="ＭＳ 明朝" w:hAnsi="ＭＳ 明朝" w:cs="PMingLiU" w:hint="eastAsia"/>
          <w:spacing w:val="14"/>
          <w:sz w:val="16"/>
          <w:szCs w:val="16"/>
          <w:lang w:eastAsia="ja-JP"/>
        </w:rPr>
        <w:t>呼吸ができないために、</w:t>
      </w:r>
      <w:r w:rsidRPr="005C1D25">
        <w:rPr>
          <w:rFonts w:ascii="ＭＳ 明朝" w:hAnsi="ＭＳ 明朝" w:cs="PMingLiU"/>
          <w:spacing w:val="14"/>
          <w:sz w:val="16"/>
          <w:szCs w:val="16"/>
          <w:lang w:eastAsia="ja-JP"/>
        </w:rPr>
        <w:t>体の酸素が不足し</w:t>
      </w:r>
      <w:r w:rsidR="005F33E4" w:rsidRPr="005C1D25">
        <w:rPr>
          <w:rFonts w:ascii="ＭＳ 明朝" w:hAnsi="ＭＳ 明朝" w:cs="PMingLiU" w:hint="eastAsia"/>
          <w:spacing w:val="14"/>
          <w:sz w:val="16"/>
          <w:szCs w:val="16"/>
          <w:lang w:eastAsia="ja-JP"/>
        </w:rPr>
        <w:t>て、顔色が青白くなり、唇や爪</w:t>
      </w:r>
      <w:r w:rsidRPr="005C1D25">
        <w:rPr>
          <w:rFonts w:ascii="ＭＳ 明朝" w:hAnsi="ＭＳ 明朝" w:cs="PMingLiU"/>
          <w:spacing w:val="14"/>
          <w:sz w:val="16"/>
          <w:szCs w:val="16"/>
          <w:lang w:eastAsia="ja-JP"/>
        </w:rPr>
        <w:t>が</w:t>
      </w:r>
      <w:r w:rsidR="005F33E4" w:rsidRPr="005C1D25">
        <w:rPr>
          <w:rFonts w:ascii="ＭＳ 明朝" w:hAnsi="ＭＳ 明朝" w:cs="PMingLiU" w:hint="eastAsia"/>
          <w:spacing w:val="14"/>
          <w:sz w:val="16"/>
          <w:szCs w:val="16"/>
          <w:lang w:eastAsia="ja-JP"/>
        </w:rPr>
        <w:t>紫色に</w:t>
      </w:r>
      <w:r w:rsidRPr="005C1D25">
        <w:rPr>
          <w:rFonts w:ascii="ＭＳ 明朝" w:hAnsi="ＭＳ 明朝" w:cs="PMingLiU"/>
          <w:spacing w:val="14"/>
          <w:sz w:val="16"/>
          <w:szCs w:val="16"/>
          <w:lang w:eastAsia="ja-JP"/>
        </w:rPr>
        <w:t>なる</w:t>
      </w:r>
      <w:r w:rsidR="005F33E4" w:rsidRPr="005C1D25">
        <w:rPr>
          <w:rFonts w:ascii="ＭＳ 明朝" w:hAnsi="ＭＳ 明朝" w:cs="PMingLiU" w:hint="eastAsia"/>
          <w:spacing w:val="14"/>
          <w:sz w:val="16"/>
          <w:szCs w:val="16"/>
          <w:lang w:eastAsia="ja-JP"/>
        </w:rPr>
        <w:t>状態。</w:t>
      </w:r>
    </w:p>
    <w:p w:rsidR="0022231D" w:rsidRDefault="0022231D" w:rsidP="005F33E4">
      <w:pPr>
        <w:spacing w:before="22"/>
        <w:ind w:left="238"/>
        <w:rPr>
          <w:rFonts w:ascii="ＭＳ 明朝" w:hAnsi="ＭＳ 明朝" w:cs="PMingLiU"/>
          <w:spacing w:val="14"/>
          <w:sz w:val="16"/>
          <w:szCs w:val="16"/>
          <w:lang w:eastAsia="ja-JP"/>
        </w:rPr>
      </w:pPr>
    </w:p>
    <w:p w:rsidR="00B040B8" w:rsidRPr="00B040B8" w:rsidRDefault="0022231D" w:rsidP="00B040B8">
      <w:pPr>
        <w:rPr>
          <w:rFonts w:ascii="ＭＳ 明朝" w:hAnsi="ＭＳ 明朝" w:cs="PMingLiU"/>
          <w:lang w:eastAsia="ja-JP"/>
        </w:rPr>
      </w:pPr>
      <w:r>
        <w:rPr>
          <w:rFonts w:ascii="ＭＳ 明朝" w:hAnsi="ＭＳ 明朝" w:cs="PMingLiU" w:hint="eastAsia"/>
          <w:lang w:eastAsia="ja-JP"/>
        </w:rPr>
        <w:t>○発作時には、</w:t>
      </w:r>
      <w:r w:rsidR="00B040B8" w:rsidRPr="00B040B8">
        <w:rPr>
          <w:rFonts w:ascii="ＭＳ 明朝" w:hAnsi="ＭＳ 明朝" w:cs="PMingLiU" w:hint="eastAsia"/>
          <w:lang w:eastAsia="ja-JP"/>
        </w:rPr>
        <w:t>「緊急時対応経過記録票（ぜん息用）</w:t>
      </w:r>
      <w:r w:rsidR="00A90707">
        <w:rPr>
          <w:rFonts w:ascii="ＭＳ 明朝" w:hAnsi="ＭＳ 明朝" w:cs="PMingLiU" w:hint="eastAsia"/>
          <w:lang w:eastAsia="ja-JP"/>
        </w:rPr>
        <w:t>」</w:t>
      </w:r>
      <w:r w:rsidR="00B040B8" w:rsidRPr="00B040B8">
        <w:rPr>
          <w:rFonts w:ascii="ＭＳ 明朝" w:hAnsi="ＭＳ 明朝" w:cs="PMingLiU" w:hint="eastAsia"/>
          <w:lang w:eastAsia="ja-JP"/>
        </w:rPr>
        <w:t>（様式８－①）等に記録する</w:t>
      </w:r>
      <w:r>
        <w:rPr>
          <w:rFonts w:ascii="ＭＳ 明朝" w:hAnsi="ＭＳ 明朝" w:cs="PMingLiU" w:hint="eastAsia"/>
          <w:lang w:eastAsia="ja-JP"/>
        </w:rPr>
        <w:t>こと</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5134"/>
        <w:gridCol w:w="4110"/>
      </w:tblGrid>
      <w:tr w:rsidR="002E643D" w:rsidRPr="005C1D25" w:rsidTr="00567AA8">
        <w:tc>
          <w:tcPr>
            <w:tcW w:w="503" w:type="dxa"/>
            <w:vMerge w:val="restart"/>
            <w:shd w:val="clear" w:color="auto" w:fill="auto"/>
            <w:textDirection w:val="tbRlV"/>
            <w:vAlign w:val="center"/>
          </w:tcPr>
          <w:p w:rsidR="002E643D" w:rsidRPr="005C1D25" w:rsidRDefault="002E643D" w:rsidP="00567AA8">
            <w:pPr>
              <w:spacing w:before="12"/>
              <w:ind w:left="113" w:right="113"/>
              <w:jc w:val="center"/>
              <w:rPr>
                <w:rFonts w:ascii="ＭＳ 明朝" w:hAnsi="ＭＳ 明朝" w:cs="PMingLiU"/>
                <w:b/>
                <w:sz w:val="20"/>
                <w:szCs w:val="20"/>
                <w:lang w:eastAsia="ja-JP"/>
              </w:rPr>
            </w:pPr>
            <w:r w:rsidRPr="005C1D25">
              <w:rPr>
                <w:rFonts w:ascii="ＭＳ 明朝" w:hAnsi="ＭＳ 明朝" w:cs="PMingLiU" w:hint="eastAsia"/>
                <w:b/>
                <w:sz w:val="20"/>
                <w:szCs w:val="20"/>
                <w:lang w:eastAsia="ja-JP"/>
              </w:rPr>
              <w:t>対処方法</w:t>
            </w:r>
          </w:p>
        </w:tc>
        <w:tc>
          <w:tcPr>
            <w:tcW w:w="5134" w:type="dxa"/>
            <w:shd w:val="clear" w:color="auto" w:fill="auto"/>
            <w:vAlign w:val="center"/>
          </w:tcPr>
          <w:p w:rsidR="002E643D" w:rsidRPr="005C1D25" w:rsidRDefault="002E643D" w:rsidP="00567AA8">
            <w:pPr>
              <w:spacing w:before="12"/>
              <w:jc w:val="center"/>
              <w:rPr>
                <w:rFonts w:ascii="ＭＳ 明朝" w:hAnsi="ＭＳ 明朝" w:cs="PMingLiU"/>
                <w:b/>
                <w:sz w:val="20"/>
                <w:szCs w:val="20"/>
                <w:lang w:eastAsia="ja-JP"/>
              </w:rPr>
            </w:pPr>
            <w:r w:rsidRPr="005C1D25">
              <w:rPr>
                <w:rFonts w:ascii="ＭＳ 明朝" w:hAnsi="ＭＳ 明朝" w:cs="PMingLiU" w:hint="eastAsia"/>
                <w:b/>
                <w:sz w:val="20"/>
                <w:szCs w:val="20"/>
                <w:lang w:eastAsia="ja-JP"/>
              </w:rPr>
              <w:t>小発作や中発作</w:t>
            </w:r>
          </w:p>
        </w:tc>
        <w:tc>
          <w:tcPr>
            <w:tcW w:w="4110" w:type="dxa"/>
            <w:shd w:val="clear" w:color="auto" w:fill="auto"/>
            <w:vAlign w:val="center"/>
          </w:tcPr>
          <w:p w:rsidR="002E643D" w:rsidRPr="005C1D25" w:rsidRDefault="002E643D" w:rsidP="00567AA8">
            <w:pPr>
              <w:spacing w:before="12"/>
              <w:jc w:val="center"/>
              <w:rPr>
                <w:rFonts w:ascii="ＭＳ 明朝" w:hAnsi="ＭＳ 明朝" w:cs="PMingLiU"/>
                <w:b/>
                <w:sz w:val="20"/>
                <w:szCs w:val="20"/>
                <w:lang w:eastAsia="ja-JP"/>
              </w:rPr>
            </w:pPr>
            <w:r w:rsidRPr="005C1D25">
              <w:rPr>
                <w:rFonts w:ascii="ＭＳ 明朝" w:hAnsi="ＭＳ 明朝" w:cs="PMingLiU" w:hint="eastAsia"/>
                <w:b/>
                <w:sz w:val="20"/>
                <w:szCs w:val="20"/>
                <w:lang w:eastAsia="ja-JP"/>
              </w:rPr>
              <w:t>大発作や呼吸不全</w:t>
            </w:r>
          </w:p>
        </w:tc>
      </w:tr>
      <w:tr w:rsidR="002E643D" w:rsidRPr="005C1D25" w:rsidTr="00567AA8">
        <w:trPr>
          <w:trHeight w:val="1456"/>
        </w:trPr>
        <w:tc>
          <w:tcPr>
            <w:tcW w:w="503" w:type="dxa"/>
            <w:vMerge/>
            <w:shd w:val="clear" w:color="auto" w:fill="auto"/>
          </w:tcPr>
          <w:p w:rsidR="002E643D" w:rsidRPr="005C1D25" w:rsidRDefault="002E643D" w:rsidP="00567AA8">
            <w:pPr>
              <w:spacing w:before="12"/>
              <w:rPr>
                <w:rFonts w:ascii="ＭＳ 明朝" w:hAnsi="ＭＳ 明朝" w:cs="PMingLiU"/>
                <w:sz w:val="25"/>
                <w:szCs w:val="25"/>
                <w:lang w:eastAsia="ja-JP"/>
              </w:rPr>
            </w:pPr>
          </w:p>
        </w:tc>
        <w:tc>
          <w:tcPr>
            <w:tcW w:w="5134" w:type="dxa"/>
            <w:shd w:val="clear" w:color="auto" w:fill="auto"/>
          </w:tcPr>
          <w:p w:rsidR="002E643D" w:rsidRPr="005C1D25" w:rsidRDefault="002E643D" w:rsidP="003B4107">
            <w:pPr>
              <w:numPr>
                <w:ilvl w:val="0"/>
                <w:numId w:val="13"/>
              </w:numPr>
              <w:spacing w:before="12"/>
              <w:rPr>
                <w:rFonts w:ascii="ＭＳ 明朝" w:hAnsi="ＭＳ 明朝" w:cs="PMingLiU"/>
                <w:sz w:val="18"/>
                <w:szCs w:val="18"/>
                <w:lang w:eastAsia="ja-JP"/>
              </w:rPr>
            </w:pPr>
            <w:r w:rsidRPr="005C1D25">
              <w:rPr>
                <w:rFonts w:ascii="ＭＳ 明朝" w:hAnsi="ＭＳ 明朝" w:cs="PMingLiU" w:hint="eastAsia"/>
                <w:sz w:val="18"/>
                <w:szCs w:val="18"/>
                <w:lang w:eastAsia="ja-JP"/>
              </w:rPr>
              <w:t>本人に楽な姿勢をとらせる。（前傾姿勢か後ろに</w:t>
            </w:r>
            <w:r w:rsidR="006F751A" w:rsidRPr="005C1D25">
              <w:rPr>
                <w:rFonts w:ascii="ＭＳ 明朝" w:hAnsi="ＭＳ 明朝" w:cs="PMingLiU" w:hint="eastAsia"/>
                <w:sz w:val="18"/>
                <w:szCs w:val="18"/>
                <w:lang w:eastAsia="ja-JP"/>
              </w:rPr>
              <w:t>よ</w:t>
            </w:r>
            <w:r w:rsidRPr="005C1D25">
              <w:rPr>
                <w:rFonts w:ascii="ＭＳ 明朝" w:hAnsi="ＭＳ 明朝" w:cs="PMingLiU" w:hint="eastAsia"/>
                <w:sz w:val="18"/>
                <w:szCs w:val="18"/>
                <w:lang w:eastAsia="ja-JP"/>
              </w:rPr>
              <w:t>りかかる姿勢）</w:t>
            </w:r>
          </w:p>
          <w:p w:rsidR="002E643D" w:rsidRPr="005C1D25" w:rsidRDefault="002E643D" w:rsidP="003B4107">
            <w:pPr>
              <w:numPr>
                <w:ilvl w:val="0"/>
                <w:numId w:val="13"/>
              </w:numPr>
              <w:spacing w:before="12"/>
              <w:rPr>
                <w:rFonts w:ascii="ＭＳ 明朝" w:hAnsi="ＭＳ 明朝" w:cs="PMingLiU"/>
                <w:sz w:val="18"/>
                <w:szCs w:val="18"/>
                <w:lang w:eastAsia="ja-JP"/>
              </w:rPr>
            </w:pPr>
            <w:r w:rsidRPr="005C1D25">
              <w:rPr>
                <w:rFonts w:ascii="ＭＳ 明朝" w:hAnsi="ＭＳ 明朝" w:cs="PMingLiU" w:hint="eastAsia"/>
                <w:sz w:val="18"/>
                <w:szCs w:val="18"/>
                <w:lang w:eastAsia="ja-JP"/>
              </w:rPr>
              <w:t>リラックスさせる。本人ができる場合は腹式呼吸（お腹を膨らますようにゆっくり息を吸って、お腹をへこませるようにゆっくり息を吐く呼吸方法）</w:t>
            </w:r>
          </w:p>
          <w:p w:rsidR="002E643D" w:rsidRPr="005C1D25" w:rsidRDefault="002E643D" w:rsidP="003B4107">
            <w:pPr>
              <w:numPr>
                <w:ilvl w:val="0"/>
                <w:numId w:val="13"/>
              </w:numPr>
              <w:spacing w:before="12"/>
              <w:rPr>
                <w:rFonts w:ascii="ＭＳ 明朝" w:hAnsi="ＭＳ 明朝" w:cs="PMingLiU"/>
                <w:sz w:val="18"/>
                <w:szCs w:val="18"/>
                <w:lang w:eastAsia="ja-JP"/>
              </w:rPr>
            </w:pPr>
            <w:r w:rsidRPr="005C1D25">
              <w:rPr>
                <w:rFonts w:ascii="ＭＳ 明朝" w:hAnsi="ＭＳ 明朝" w:cs="PMingLiU" w:hint="eastAsia"/>
                <w:sz w:val="18"/>
                <w:szCs w:val="18"/>
                <w:lang w:eastAsia="ja-JP"/>
              </w:rPr>
              <w:t>主治医から指示されている薬があれば吸入させたり、内服させ、必ず時刻を記録しておく</w:t>
            </w:r>
          </w:p>
        </w:tc>
        <w:tc>
          <w:tcPr>
            <w:tcW w:w="4110" w:type="dxa"/>
            <w:shd w:val="clear" w:color="auto" w:fill="auto"/>
          </w:tcPr>
          <w:p w:rsidR="002E643D" w:rsidRPr="005C1D25" w:rsidRDefault="006F751A" w:rsidP="00567AA8">
            <w:pPr>
              <w:spacing w:before="12"/>
              <w:rPr>
                <w:rFonts w:ascii="ＭＳ 明朝" w:hAnsi="ＭＳ 明朝" w:cs="PMingLiU"/>
                <w:b/>
                <w:sz w:val="18"/>
                <w:szCs w:val="18"/>
                <w:lang w:eastAsia="ja-JP"/>
              </w:rPr>
            </w:pPr>
            <w:r w:rsidRPr="005C1D25">
              <w:rPr>
                <w:rFonts w:ascii="ＭＳ 明朝" w:hAnsi="ＭＳ 明朝" w:cs="PMingLiU" w:hint="eastAsia"/>
                <w:b/>
                <w:sz w:val="18"/>
                <w:szCs w:val="18"/>
                <w:lang w:eastAsia="ja-JP"/>
              </w:rPr>
              <w:t>保護者に連絡し、直ちに医療機関を受診する。</w:t>
            </w:r>
          </w:p>
          <w:p w:rsidR="006F751A" w:rsidRPr="005C1D25" w:rsidRDefault="007B3689" w:rsidP="00567AA8">
            <w:pPr>
              <w:spacing w:before="12"/>
              <w:rPr>
                <w:rFonts w:ascii="ＭＳ 明朝" w:hAnsi="ＭＳ 明朝" w:cs="PMingLiU"/>
                <w:sz w:val="18"/>
                <w:szCs w:val="18"/>
                <w:lang w:eastAsia="ja-JP"/>
              </w:rPr>
            </w:pPr>
            <w:r>
              <w:rPr>
                <w:rFonts w:ascii="ＭＳ 明朝" w:hAnsi="ＭＳ 明朝" w:cs="PMingLiU" w:hint="eastAsia"/>
                <w:b/>
                <w:noProof/>
                <w:sz w:val="18"/>
                <w:szCs w:val="18"/>
                <w:lang w:eastAsia="ja-JP"/>
              </w:rPr>
              <mc:AlternateContent>
                <mc:Choice Requires="wps">
                  <w:drawing>
                    <wp:anchor distT="0" distB="0" distL="114300" distR="114300" simplePos="0" relativeHeight="251722240" behindDoc="0" locked="0" layoutInCell="1" allowOverlap="1" wp14:anchorId="769AA755" wp14:editId="261266A9">
                      <wp:simplePos x="0" y="0"/>
                      <wp:positionH relativeFrom="column">
                        <wp:posOffset>398780</wp:posOffset>
                      </wp:positionH>
                      <wp:positionV relativeFrom="paragraph">
                        <wp:posOffset>392430</wp:posOffset>
                      </wp:positionV>
                      <wp:extent cx="1586865" cy="405765"/>
                      <wp:effectExtent l="8255" t="1905" r="5080" b="1905"/>
                      <wp:wrapNone/>
                      <wp:docPr id="154" name="Text Box 1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40576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10101"/>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12E96" w:rsidRPr="006F751A" w:rsidRDefault="00012E96">
                                  <w:pPr>
                                    <w:rPr>
                                      <w:b/>
                                      <w:sz w:val="20"/>
                                      <w:szCs w:val="20"/>
                                      <w:lang w:eastAsia="ja-JP"/>
                                    </w:rPr>
                                  </w:pPr>
                                  <w:r w:rsidRPr="006F751A">
                                    <w:rPr>
                                      <w:rFonts w:hint="eastAsia"/>
                                      <w:b/>
                                      <w:sz w:val="20"/>
                                      <w:szCs w:val="20"/>
                                      <w:lang w:eastAsia="ja-JP"/>
                                    </w:rPr>
                                    <w:t>呼吸不全の場合は、直ちに救急車を呼ぶ</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768" o:spid="_x0000_s1242" type="#_x0000_t202" style="position:absolute;margin-left:31.4pt;margin-top:30.9pt;width:124.95pt;height:31.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" stroked="f" strokecolor="#010101">
                      <v:fill opacity="0"/>
                      <v:textbox>
                        <w:txbxContent>
                          <w:p w:rsidR="00012E96" w:rsidRPr="006F751A" w:rsidRDefault="00012E96">
                            <w:pPr>
                              <w:rPr>
                                <w:b/>
                                <w:sz w:val="20"/>
                                <w:szCs w:val="20"/>
                                <w:lang w:eastAsia="ja-JP"/>
                              </w:rPr>
                            </w:pPr>
                            <w:r w:rsidRPr="006F751A">
                              <w:rPr>
                                <w:rFonts w:hint="eastAsia"/>
                                <w:b/>
                                <w:sz w:val="20"/>
                                <w:szCs w:val="20"/>
                                <w:lang w:eastAsia="ja-JP"/>
                              </w:rPr>
                              <w:t>呼吸不全の場合は、直ちに救急車を呼ぶ</w:t>
                            </w:r>
                          </w:p>
                        </w:txbxContent>
                      </v:textbox>
                    </v:shape>
                  </w:pict>
                </mc:Fallback>
              </mc:AlternateContent>
            </w:r>
            <w:r>
              <w:rPr>
                <w:rFonts w:ascii="ＭＳ 明朝" w:hAnsi="ＭＳ 明朝" w:cs="PMingLiU" w:hint="eastAsia"/>
                <w:b/>
                <w:noProof/>
                <w:sz w:val="18"/>
                <w:szCs w:val="18"/>
                <w:lang w:eastAsia="ja-JP"/>
              </w:rPr>
              <mc:AlternateContent>
                <mc:Choice Requires="wps">
                  <w:drawing>
                    <wp:anchor distT="0" distB="0" distL="114300" distR="114300" simplePos="0" relativeHeight="251721216" behindDoc="0" locked="0" layoutInCell="1" allowOverlap="1" wp14:anchorId="2AF921C2" wp14:editId="3290EA71">
                      <wp:simplePos x="0" y="0"/>
                      <wp:positionH relativeFrom="column">
                        <wp:posOffset>243205</wp:posOffset>
                      </wp:positionH>
                      <wp:positionV relativeFrom="paragraph">
                        <wp:posOffset>349250</wp:posOffset>
                      </wp:positionV>
                      <wp:extent cx="1828800" cy="535305"/>
                      <wp:effectExtent l="5080" t="6350" r="13970" b="10795"/>
                      <wp:wrapNone/>
                      <wp:docPr id="153" name="AutoShape 1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35305"/>
                              </a:xfrm>
                              <a:prstGeom prst="bevel">
                                <a:avLst>
                                  <a:gd name="adj" fmla="val 12500"/>
                                </a:avLst>
                              </a:prstGeom>
                              <a:solidFill>
                                <a:srgbClr val="FFFFFF">
                                  <a:alpha val="0"/>
                                </a:srgbClr>
                              </a:solidFill>
                              <a:ln w="9525">
                                <a:solidFill>
                                  <a:srgbClr val="010101"/>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767" o:spid="_x0000_s1026" type="#_x0000_t84" style="position:absolute;left:0;text-align:left;margin-left:19.15pt;margin-top:27.5pt;width:2in;height:42.1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" strokecolor="#010101">
                      <v:fill opacity="0"/>
                    </v:shape>
                  </w:pict>
                </mc:Fallback>
              </mc:AlternateContent>
            </w:r>
            <w:r w:rsidR="006F751A" w:rsidRPr="005C1D25">
              <w:rPr>
                <w:rFonts w:ascii="ＭＳ 明朝" w:hAnsi="ＭＳ 明朝" w:cs="PMingLiU" w:hint="eastAsia"/>
                <w:b/>
                <w:sz w:val="18"/>
                <w:szCs w:val="18"/>
                <w:lang w:eastAsia="ja-JP"/>
              </w:rPr>
              <w:t xml:space="preserve">　</w:t>
            </w:r>
            <w:r w:rsidR="006F751A" w:rsidRPr="005C1D25">
              <w:rPr>
                <w:rFonts w:ascii="ＭＳ 明朝" w:hAnsi="ＭＳ 明朝" w:cs="PMingLiU" w:hint="eastAsia"/>
                <w:sz w:val="18"/>
                <w:szCs w:val="18"/>
                <w:lang w:eastAsia="ja-JP"/>
              </w:rPr>
              <w:t>その間に主治医から指示された薬があれば吸入させたり、内服させる。</w:t>
            </w:r>
          </w:p>
        </w:tc>
      </w:tr>
    </w:tbl>
    <w:p w:rsidR="00F65C8A" w:rsidRDefault="00F65C8A" w:rsidP="0016461B">
      <w:pPr>
        <w:rPr>
          <w:rFonts w:ascii="ＭＳ 明朝" w:hAnsi="ＭＳ 明朝" w:cs="PMingLiU"/>
          <w:sz w:val="21"/>
          <w:szCs w:val="21"/>
          <w:lang w:eastAsia="ja-JP"/>
        </w:rPr>
      </w:pPr>
      <w:r>
        <w:rPr>
          <w:rFonts w:ascii="ＭＳ 明朝" w:hAnsi="ＭＳ 明朝" w:cs="PMingLiU" w:hint="eastAsia"/>
          <w:noProof/>
          <w:sz w:val="21"/>
          <w:szCs w:val="21"/>
          <w:lang w:eastAsia="ja-JP"/>
        </w:rPr>
        <mc:AlternateContent>
          <mc:Choice Requires="wps">
            <w:drawing>
              <wp:anchor distT="0" distB="0" distL="114300" distR="114300" simplePos="0" relativeHeight="251842048" behindDoc="0" locked="0" layoutInCell="1" allowOverlap="1">
                <wp:simplePos x="0" y="0"/>
                <wp:positionH relativeFrom="column">
                  <wp:posOffset>1543326</wp:posOffset>
                </wp:positionH>
                <wp:positionV relativeFrom="paragraph">
                  <wp:posOffset>32054</wp:posOffset>
                </wp:positionV>
                <wp:extent cx="119270" cy="222636"/>
                <wp:effectExtent l="19050" t="0" r="33655" b="44450"/>
                <wp:wrapNone/>
                <wp:docPr id="301" name="下矢印 301"/>
                <wp:cNvGraphicFramePr/>
                <a:graphic xmlns:a="http://schemas.openxmlformats.org/drawingml/2006/main">
                  <a:graphicData uri="http://schemas.microsoft.com/office/word/2010/wordprocessingShape">
                    <wps:wsp>
                      <wps:cNvSpPr/>
                      <wps:spPr>
                        <a:xfrm>
                          <a:off x="0" y="0"/>
                          <a:ext cx="119270" cy="22263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下矢印 301" o:spid="_x0000_s1026" type="#_x0000_t67" style="position:absolute;left:0;text-align:left;margin-left:121.5pt;margin-top:2.5pt;width:9.4pt;height:17.55pt;z-index:251842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" adj="15814" fillcolor="#4f81bd [3204]" strokecolor="#243f60 [1604]" strokeweight="2pt"/>
            </w:pict>
          </mc:Fallback>
        </mc:AlternateContent>
      </w:r>
    </w:p>
    <w:p w:rsidR="005F33E4" w:rsidRPr="005C1D25" w:rsidRDefault="007B3689" w:rsidP="0016461B">
      <w:pPr>
        <w:rPr>
          <w:rFonts w:ascii="ＭＳ 明朝" w:hAnsi="ＭＳ 明朝" w:cs="PMingLiU"/>
          <w:sz w:val="21"/>
          <w:szCs w:val="21"/>
          <w:lang w:eastAsia="ja-JP"/>
        </w:rPr>
      </w:pPr>
      <w:r>
        <w:rPr>
          <w:rFonts w:ascii="ＭＳ 明朝" w:hAnsi="ＭＳ 明朝" w:cs="PMingLiU" w:hint="eastAsia"/>
          <w:noProof/>
          <w:sz w:val="21"/>
          <w:szCs w:val="21"/>
          <w:lang w:eastAsia="ja-JP"/>
        </w:rPr>
        <mc:AlternateContent>
          <mc:Choice Requires="wps">
            <w:drawing>
              <wp:anchor distT="0" distB="0" distL="114300" distR="114300" simplePos="0" relativeHeight="251723264" behindDoc="0" locked="0" layoutInCell="1" allowOverlap="1">
                <wp:simplePos x="0" y="0"/>
                <wp:positionH relativeFrom="column">
                  <wp:posOffset>38196</wp:posOffset>
                </wp:positionH>
                <wp:positionV relativeFrom="paragraph">
                  <wp:posOffset>140335</wp:posOffset>
                </wp:positionV>
                <wp:extent cx="5948680" cy="414020"/>
                <wp:effectExtent l="0" t="0" r="13970" b="24130"/>
                <wp:wrapNone/>
                <wp:docPr id="152" name="AutoShape 1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8680" cy="414020"/>
                        </a:xfrm>
                        <a:prstGeom prst="roundRect">
                          <a:avLst>
                            <a:gd name="adj" fmla="val 16667"/>
                          </a:avLst>
                        </a:prstGeom>
                        <a:solidFill>
                          <a:srgbClr val="FFFFFF">
                            <a:alpha val="0"/>
                          </a:srgbClr>
                        </a:solidFill>
                        <a:ln w="9525" algn="ctr">
                          <a:solidFill>
                            <a:srgbClr val="010101"/>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70" o:spid="_x0000_s1026" style="position:absolute;left:0;text-align:left;margin-left:3pt;margin-top:11.05pt;width:468.4pt;height:32.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" strokecolor="#010101">
                <v:fill opacity="0"/>
              </v:roundrect>
            </w:pict>
          </mc:Fallback>
        </mc:AlternateContent>
      </w:r>
    </w:p>
    <w:p w:rsidR="00C549DF" w:rsidRPr="005C1D25" w:rsidRDefault="0050417C" w:rsidP="00A90707">
      <w:pPr>
        <w:ind w:left="351" w:firstLineChars="100" w:firstLine="210"/>
        <w:rPr>
          <w:rFonts w:ascii="ＭＳ 明朝" w:hAnsi="ＭＳ 明朝" w:cs="PMingLiU"/>
          <w:sz w:val="21"/>
          <w:szCs w:val="21"/>
          <w:lang w:eastAsia="ja-JP"/>
        </w:rPr>
      </w:pPr>
      <w:r w:rsidRPr="005C1D25">
        <w:rPr>
          <w:rFonts w:ascii="ＭＳ 明朝" w:hAnsi="ＭＳ 明朝" w:cs="PMingLiU" w:hint="eastAsia"/>
          <w:sz w:val="21"/>
          <w:szCs w:val="21"/>
          <w:lang w:eastAsia="ja-JP"/>
        </w:rPr>
        <w:t>以上の手当をして、１５～３０分</w:t>
      </w:r>
      <w:r w:rsidR="0016461B">
        <w:rPr>
          <w:rFonts w:ascii="ＭＳ 明朝" w:hAnsi="ＭＳ 明朝" w:cs="PMingLiU" w:hint="eastAsia"/>
          <w:sz w:val="21"/>
          <w:szCs w:val="21"/>
          <w:lang w:eastAsia="ja-JP"/>
        </w:rPr>
        <w:t>経って</w:t>
      </w:r>
      <w:r w:rsidRPr="005C1D25">
        <w:rPr>
          <w:rFonts w:ascii="ＭＳ 明朝" w:hAnsi="ＭＳ 明朝" w:cs="PMingLiU" w:hint="eastAsia"/>
          <w:sz w:val="21"/>
          <w:szCs w:val="21"/>
          <w:lang w:eastAsia="ja-JP"/>
        </w:rPr>
        <w:t>も改善しない場合、急激に悪化する場合、あるいは薬を吐いてしまう場合は、保護者に連絡し、医療機関を受診する。</w:t>
      </w:r>
    </w:p>
    <w:p w:rsidR="0016461B" w:rsidRDefault="0016461B">
      <w:pPr>
        <w:ind w:left="351"/>
        <w:rPr>
          <w:rFonts w:ascii="ＭＳ 明朝" w:hAnsi="ＭＳ 明朝" w:cs="PMingLiU"/>
          <w:sz w:val="18"/>
          <w:szCs w:val="18"/>
          <w:lang w:eastAsia="ja-JP"/>
        </w:rPr>
      </w:pPr>
    </w:p>
    <w:p w:rsidR="00E90EBC" w:rsidRPr="005C1D25" w:rsidRDefault="00435F83">
      <w:pPr>
        <w:ind w:left="351"/>
        <w:rPr>
          <w:rFonts w:ascii="ＭＳ 明朝" w:hAnsi="ＭＳ 明朝" w:cs="PMingLiU"/>
          <w:sz w:val="18"/>
          <w:szCs w:val="18"/>
          <w:lang w:eastAsia="ja-JP"/>
        </w:rPr>
      </w:pPr>
      <w:r w:rsidRPr="005C1D25">
        <w:rPr>
          <w:rFonts w:ascii="ＭＳ 明朝" w:hAnsi="ＭＳ 明朝" w:cs="PMingLiU"/>
          <w:sz w:val="18"/>
          <w:szCs w:val="18"/>
          <w:lang w:eastAsia="ja-JP"/>
        </w:rPr>
        <w:t>※</w:t>
      </w:r>
      <w:r w:rsidRPr="005C1D25">
        <w:rPr>
          <w:rFonts w:ascii="ＭＳ 明朝" w:hAnsi="ＭＳ 明朝" w:cs="PMingLiU"/>
          <w:spacing w:val="-30"/>
          <w:sz w:val="18"/>
          <w:szCs w:val="18"/>
          <w:lang w:eastAsia="ja-JP"/>
        </w:rPr>
        <w:t xml:space="preserve"> </w:t>
      </w:r>
      <w:r w:rsidRPr="005C1D25">
        <w:rPr>
          <w:rFonts w:ascii="ＭＳ 明朝" w:hAnsi="ＭＳ 明朝" w:cs="PMingLiU"/>
          <w:spacing w:val="16"/>
          <w:sz w:val="18"/>
          <w:szCs w:val="18"/>
          <w:lang w:eastAsia="ja-JP"/>
        </w:rPr>
        <w:t>記録</w:t>
      </w:r>
      <w:r w:rsidR="00B040B8">
        <w:rPr>
          <w:rFonts w:ascii="ＭＳ 明朝" w:hAnsi="ＭＳ 明朝" w:cs="PMingLiU" w:hint="eastAsia"/>
          <w:spacing w:val="16"/>
          <w:sz w:val="18"/>
          <w:szCs w:val="18"/>
          <w:lang w:eastAsia="ja-JP"/>
        </w:rPr>
        <w:t>票</w:t>
      </w:r>
      <w:r w:rsidRPr="005C1D25">
        <w:rPr>
          <w:rFonts w:ascii="ＭＳ 明朝" w:hAnsi="ＭＳ 明朝" w:cs="PMingLiU"/>
          <w:sz w:val="18"/>
          <w:szCs w:val="18"/>
          <w:lang w:eastAsia="ja-JP"/>
        </w:rPr>
        <w:t>：</w:t>
      </w:r>
      <w:r w:rsidRPr="005C1D25">
        <w:rPr>
          <w:rFonts w:ascii="ＭＳ 明朝" w:hAnsi="ＭＳ 明朝" w:cs="PMingLiU"/>
          <w:color w:val="FF0000"/>
          <w:spacing w:val="-30"/>
          <w:sz w:val="18"/>
          <w:szCs w:val="18"/>
          <w:lang w:eastAsia="ja-JP"/>
        </w:rPr>
        <w:t xml:space="preserve"> </w:t>
      </w:r>
      <w:r w:rsidRPr="005C1D25">
        <w:rPr>
          <w:rFonts w:ascii="ＭＳ 明朝" w:hAnsi="ＭＳ 明朝" w:cs="PMingLiU"/>
          <w:sz w:val="18"/>
          <w:szCs w:val="18"/>
          <w:lang w:eastAsia="ja-JP"/>
        </w:rPr>
        <w:t>「</w:t>
      </w:r>
      <w:r w:rsidRPr="005C1D25">
        <w:rPr>
          <w:rFonts w:ascii="ＭＳ 明朝" w:hAnsi="ＭＳ 明朝" w:cs="PMingLiU"/>
          <w:spacing w:val="-30"/>
          <w:sz w:val="18"/>
          <w:szCs w:val="18"/>
          <w:lang w:eastAsia="ja-JP"/>
        </w:rPr>
        <w:t xml:space="preserve"> </w:t>
      </w:r>
      <w:r w:rsidRPr="005C1D25">
        <w:rPr>
          <w:rFonts w:ascii="ＭＳ 明朝" w:hAnsi="ＭＳ 明朝" w:cs="PMingLiU"/>
          <w:spacing w:val="16"/>
          <w:sz w:val="18"/>
          <w:szCs w:val="18"/>
          <w:lang w:eastAsia="ja-JP"/>
        </w:rPr>
        <w:t>緊急時</w:t>
      </w:r>
      <w:r w:rsidRPr="005C1D25">
        <w:rPr>
          <w:rFonts w:ascii="ＭＳ 明朝" w:hAnsi="ＭＳ 明朝" w:cs="PMingLiU"/>
          <w:spacing w:val="19"/>
          <w:sz w:val="18"/>
          <w:szCs w:val="18"/>
          <w:lang w:eastAsia="ja-JP"/>
        </w:rPr>
        <w:t>個</w:t>
      </w:r>
      <w:r w:rsidRPr="005C1D25">
        <w:rPr>
          <w:rFonts w:ascii="ＭＳ 明朝" w:hAnsi="ＭＳ 明朝" w:cs="PMingLiU"/>
          <w:spacing w:val="16"/>
          <w:sz w:val="18"/>
          <w:szCs w:val="18"/>
          <w:lang w:eastAsia="ja-JP"/>
        </w:rPr>
        <w:t>別対応経</w:t>
      </w:r>
      <w:r w:rsidRPr="005C1D25">
        <w:rPr>
          <w:rFonts w:ascii="ＭＳ 明朝" w:hAnsi="ＭＳ 明朝" w:cs="PMingLiU"/>
          <w:spacing w:val="17"/>
          <w:sz w:val="18"/>
          <w:szCs w:val="18"/>
          <w:lang w:eastAsia="ja-JP"/>
        </w:rPr>
        <w:t>過</w:t>
      </w:r>
      <w:r w:rsidRPr="005C1D25">
        <w:rPr>
          <w:rFonts w:ascii="ＭＳ 明朝" w:hAnsi="ＭＳ 明朝" w:cs="PMingLiU"/>
          <w:spacing w:val="16"/>
          <w:sz w:val="18"/>
          <w:szCs w:val="18"/>
          <w:lang w:eastAsia="ja-JP"/>
        </w:rPr>
        <w:t>記録</w:t>
      </w:r>
      <w:r w:rsidR="00B040B8">
        <w:rPr>
          <w:rFonts w:ascii="ＭＳ 明朝" w:hAnsi="ＭＳ 明朝" w:cs="PMingLiU" w:hint="eastAsia"/>
          <w:spacing w:val="16"/>
          <w:sz w:val="18"/>
          <w:szCs w:val="18"/>
          <w:lang w:eastAsia="ja-JP"/>
        </w:rPr>
        <w:t>票</w:t>
      </w:r>
      <w:r w:rsidRPr="005C1D25">
        <w:rPr>
          <w:rFonts w:ascii="ＭＳ 明朝" w:hAnsi="ＭＳ 明朝" w:cs="PMingLiU"/>
          <w:spacing w:val="16"/>
          <w:sz w:val="18"/>
          <w:szCs w:val="18"/>
          <w:lang w:eastAsia="ja-JP"/>
        </w:rPr>
        <w:t>（</w:t>
      </w:r>
      <w:r w:rsidRPr="005C1D25">
        <w:rPr>
          <w:rFonts w:ascii="ＭＳ 明朝" w:hAnsi="ＭＳ 明朝" w:cs="PMingLiU"/>
          <w:sz w:val="18"/>
          <w:szCs w:val="18"/>
          <w:lang w:eastAsia="ja-JP"/>
        </w:rPr>
        <w:t>例</w:t>
      </w:r>
      <w:r w:rsidRPr="005C1D25">
        <w:rPr>
          <w:rFonts w:ascii="ＭＳ 明朝" w:hAnsi="ＭＳ 明朝" w:cs="PMingLiU"/>
          <w:spacing w:val="-30"/>
          <w:sz w:val="18"/>
          <w:szCs w:val="18"/>
          <w:lang w:eastAsia="ja-JP"/>
        </w:rPr>
        <w:t xml:space="preserve"> </w:t>
      </w:r>
      <w:r w:rsidRPr="005C1D25">
        <w:rPr>
          <w:rFonts w:ascii="ＭＳ 明朝" w:hAnsi="ＭＳ 明朝" w:cs="PMingLiU"/>
          <w:spacing w:val="-82"/>
          <w:sz w:val="18"/>
          <w:szCs w:val="18"/>
          <w:lang w:eastAsia="ja-JP"/>
        </w:rPr>
        <w:t>）</w:t>
      </w:r>
      <w:r w:rsidRPr="005C1D25">
        <w:rPr>
          <w:rFonts w:ascii="ＭＳ 明朝" w:hAnsi="ＭＳ 明朝" w:cs="PMingLiU"/>
          <w:spacing w:val="16"/>
          <w:sz w:val="18"/>
          <w:szCs w:val="18"/>
          <w:lang w:eastAsia="ja-JP"/>
        </w:rPr>
        <w:t>」</w:t>
      </w:r>
      <w:r w:rsidRPr="005C1D25">
        <w:rPr>
          <w:rFonts w:ascii="ＭＳ 明朝" w:hAnsi="ＭＳ 明朝" w:cs="PMingLiU"/>
          <w:sz w:val="18"/>
          <w:szCs w:val="18"/>
          <w:lang w:eastAsia="ja-JP"/>
        </w:rPr>
        <w:t>を</w:t>
      </w:r>
      <w:r w:rsidRPr="005C1D25">
        <w:rPr>
          <w:rFonts w:ascii="ＭＳ 明朝" w:hAnsi="ＭＳ 明朝" w:cs="PMingLiU"/>
          <w:spacing w:val="-30"/>
          <w:sz w:val="18"/>
          <w:szCs w:val="18"/>
          <w:lang w:eastAsia="ja-JP"/>
        </w:rPr>
        <w:t xml:space="preserve"> </w:t>
      </w:r>
      <w:r w:rsidRPr="005C1D25">
        <w:rPr>
          <w:rFonts w:ascii="ＭＳ 明朝" w:hAnsi="ＭＳ 明朝" w:cs="PMingLiU"/>
          <w:spacing w:val="16"/>
          <w:sz w:val="18"/>
          <w:szCs w:val="18"/>
          <w:lang w:eastAsia="ja-JP"/>
        </w:rPr>
        <w:t>参考にあら</w:t>
      </w:r>
      <w:r w:rsidRPr="005C1D25">
        <w:rPr>
          <w:rFonts w:ascii="ＭＳ 明朝" w:hAnsi="ＭＳ 明朝" w:cs="PMingLiU"/>
          <w:spacing w:val="17"/>
          <w:sz w:val="18"/>
          <w:szCs w:val="18"/>
          <w:lang w:eastAsia="ja-JP"/>
        </w:rPr>
        <w:t>か</w:t>
      </w:r>
      <w:r w:rsidR="0022231D">
        <w:rPr>
          <w:rFonts w:ascii="ＭＳ 明朝" w:hAnsi="ＭＳ 明朝" w:cs="PMingLiU"/>
          <w:spacing w:val="16"/>
          <w:sz w:val="18"/>
          <w:szCs w:val="18"/>
          <w:lang w:eastAsia="ja-JP"/>
        </w:rPr>
        <w:t>じめ記録</w:t>
      </w:r>
      <w:r w:rsidR="0022231D">
        <w:rPr>
          <w:rFonts w:ascii="ＭＳ 明朝" w:hAnsi="ＭＳ 明朝" w:cs="PMingLiU" w:hint="eastAsia"/>
          <w:spacing w:val="16"/>
          <w:sz w:val="18"/>
          <w:szCs w:val="18"/>
          <w:lang w:eastAsia="ja-JP"/>
        </w:rPr>
        <w:t>票</w:t>
      </w:r>
      <w:r w:rsidRPr="005C1D25">
        <w:rPr>
          <w:rFonts w:ascii="ＭＳ 明朝" w:hAnsi="ＭＳ 明朝" w:cs="PMingLiU"/>
          <w:spacing w:val="16"/>
          <w:sz w:val="18"/>
          <w:szCs w:val="18"/>
          <w:lang w:eastAsia="ja-JP"/>
        </w:rPr>
        <w:t>を作成してお</w:t>
      </w:r>
      <w:r w:rsidRPr="005C1D25">
        <w:rPr>
          <w:rFonts w:ascii="ＭＳ 明朝" w:hAnsi="ＭＳ 明朝" w:cs="PMingLiU"/>
          <w:sz w:val="18"/>
          <w:szCs w:val="18"/>
          <w:lang w:eastAsia="ja-JP"/>
        </w:rPr>
        <w:t>く</w:t>
      </w:r>
    </w:p>
    <w:p w:rsidR="00E90EBC" w:rsidRPr="005C1D25" w:rsidRDefault="00E90EBC">
      <w:pPr>
        <w:rPr>
          <w:rFonts w:ascii="ＭＳ 明朝" w:hAnsi="ＭＳ 明朝" w:cs="PMingLiU"/>
          <w:sz w:val="18"/>
          <w:szCs w:val="18"/>
          <w:lang w:eastAsia="ja-JP"/>
        </w:rPr>
        <w:sectPr w:rsidR="00E90EBC" w:rsidRPr="005C1D25" w:rsidSect="00663ABA">
          <w:footerReference w:type="default" r:id="rId26"/>
          <w:pgSz w:w="11900" w:h="16840"/>
          <w:pgMar w:top="851" w:right="1268" w:bottom="1200" w:left="1276" w:header="0" w:footer="1009" w:gutter="0"/>
          <w:pgNumType w:start="31"/>
          <w:cols w:space="720"/>
        </w:sectPr>
      </w:pPr>
    </w:p>
    <w:p w:rsidR="00E90EBC" w:rsidRPr="005C1D25" w:rsidRDefault="002F0851">
      <w:pPr>
        <w:pStyle w:val="3"/>
        <w:spacing w:line="359" w:lineRule="exact"/>
        <w:ind w:left="0" w:right="3552"/>
        <w:jc w:val="center"/>
        <w:rPr>
          <w:rFonts w:ascii="ＭＳ 明朝" w:eastAsia="ＭＳ 明朝" w:hAnsi="ＭＳ 明朝" w:cs="ＭＳ ゴシック"/>
          <w:lang w:eastAsia="ja-JP"/>
        </w:rPr>
      </w:pPr>
      <w:bookmarkStart w:id="22" w:name="_TOC_250005"/>
      <w:bookmarkStart w:id="23" w:name="_Toc436812553"/>
      <w:bookmarkEnd w:id="22"/>
      <w:r w:rsidRPr="005C1D25">
        <w:rPr>
          <w:rFonts w:ascii="ＭＳ 明朝" w:eastAsia="ＭＳ 明朝" w:hAnsi="ＭＳ 明朝" w:cs="ＭＳ ゴシック" w:hint="eastAsia"/>
          <w:spacing w:val="-4"/>
          <w:lang w:eastAsia="ja-JP"/>
        </w:rPr>
        <w:lastRenderedPageBreak/>
        <w:t>４</w:t>
      </w:r>
      <w:r w:rsidR="00435F83" w:rsidRPr="005C1D25">
        <w:rPr>
          <w:rFonts w:ascii="ＭＳ 明朝" w:eastAsia="ＭＳ 明朝" w:hAnsi="ＭＳ 明朝" w:cs="ＭＳ ゴシック"/>
          <w:spacing w:val="-4"/>
          <w:lang w:eastAsia="ja-JP"/>
        </w:rPr>
        <w:t>．救急車要請（１１９番通報）のポイント</w:t>
      </w:r>
      <w:bookmarkEnd w:id="23"/>
    </w:p>
    <w:p w:rsidR="00E90EBC" w:rsidRPr="005C1D25" w:rsidRDefault="007B3689">
      <w:pPr>
        <w:spacing w:before="1"/>
        <w:rPr>
          <w:rFonts w:ascii="ＭＳ 明朝" w:hAnsi="ＭＳ 明朝" w:cs="ＭＳ ゴシック"/>
          <w:sz w:val="41"/>
          <w:szCs w:val="41"/>
          <w:lang w:eastAsia="ja-JP"/>
        </w:rPr>
      </w:pPr>
      <w:r>
        <w:rPr>
          <w:rFonts w:ascii="ＭＳ 明朝" w:hAnsi="ＭＳ 明朝"/>
          <w:noProof/>
          <w:lang w:eastAsia="ja-JP"/>
        </w:rPr>
        <mc:AlternateContent>
          <mc:Choice Requires="wpg">
            <w:drawing>
              <wp:anchor distT="0" distB="0" distL="114300" distR="114300" simplePos="0" relativeHeight="251485696" behindDoc="1" locked="0" layoutInCell="1" allowOverlap="1">
                <wp:simplePos x="0" y="0"/>
                <wp:positionH relativeFrom="page">
                  <wp:posOffset>895985</wp:posOffset>
                </wp:positionH>
                <wp:positionV relativeFrom="page">
                  <wp:posOffset>1450340</wp:posOffset>
                </wp:positionV>
                <wp:extent cx="5764530" cy="8427085"/>
                <wp:effectExtent l="0" t="0" r="7620" b="12065"/>
                <wp:wrapNone/>
                <wp:docPr id="478"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4530" cy="8427085"/>
                          <a:chOff x="1411" y="2284"/>
                          <a:chExt cx="9078" cy="13124"/>
                        </a:xfrm>
                      </wpg:grpSpPr>
                      <wpg:grpSp>
                        <wpg:cNvPr id="479" name="Group 444"/>
                        <wpg:cNvGrpSpPr>
                          <a:grpSpLocks/>
                        </wpg:cNvGrpSpPr>
                        <wpg:grpSpPr bwMode="auto">
                          <a:xfrm>
                            <a:off x="1418" y="2292"/>
                            <a:ext cx="9063" cy="13109"/>
                            <a:chOff x="1418" y="2292"/>
                            <a:chExt cx="9063" cy="13109"/>
                          </a:xfrm>
                        </wpg:grpSpPr>
                        <wps:wsp>
                          <wps:cNvPr id="480" name="Freeform 445"/>
                          <wps:cNvSpPr>
                            <a:spLocks/>
                          </wps:cNvSpPr>
                          <wps:spPr bwMode="auto">
                            <a:xfrm>
                              <a:off x="1418" y="2292"/>
                              <a:ext cx="9063" cy="13109"/>
                            </a:xfrm>
                            <a:custGeom>
                              <a:avLst/>
                              <a:gdLst>
                                <a:gd name="T0" fmla="+- 0 1418 1418"/>
                                <a:gd name="T1" fmla="*/ T0 w 9063"/>
                                <a:gd name="T2" fmla="+- 0 15401 2292"/>
                                <a:gd name="T3" fmla="*/ 15401 h 13109"/>
                                <a:gd name="T4" fmla="+- 0 10481 1418"/>
                                <a:gd name="T5" fmla="*/ T4 w 9063"/>
                                <a:gd name="T6" fmla="+- 0 15401 2292"/>
                                <a:gd name="T7" fmla="*/ 15401 h 13109"/>
                                <a:gd name="T8" fmla="+- 0 10481 1418"/>
                                <a:gd name="T9" fmla="*/ T8 w 9063"/>
                                <a:gd name="T10" fmla="+- 0 2292 2292"/>
                                <a:gd name="T11" fmla="*/ 2292 h 13109"/>
                                <a:gd name="T12" fmla="+- 0 1418 1418"/>
                                <a:gd name="T13" fmla="*/ T12 w 9063"/>
                                <a:gd name="T14" fmla="+- 0 2292 2292"/>
                                <a:gd name="T15" fmla="*/ 2292 h 13109"/>
                                <a:gd name="T16" fmla="+- 0 1418 1418"/>
                                <a:gd name="T17" fmla="*/ T16 w 9063"/>
                                <a:gd name="T18" fmla="+- 0 15401 2292"/>
                                <a:gd name="T19" fmla="*/ 15401 h 13109"/>
                              </a:gdLst>
                              <a:ahLst/>
                              <a:cxnLst>
                                <a:cxn ang="0">
                                  <a:pos x="T1" y="T3"/>
                                </a:cxn>
                                <a:cxn ang="0">
                                  <a:pos x="T5" y="T7"/>
                                </a:cxn>
                                <a:cxn ang="0">
                                  <a:pos x="T9" y="T11"/>
                                </a:cxn>
                                <a:cxn ang="0">
                                  <a:pos x="T13" y="T15"/>
                                </a:cxn>
                                <a:cxn ang="0">
                                  <a:pos x="T17" y="T19"/>
                                </a:cxn>
                              </a:cxnLst>
                              <a:rect l="0" t="0" r="r" b="b"/>
                              <a:pathLst>
                                <a:path w="9063" h="13109">
                                  <a:moveTo>
                                    <a:pt x="0" y="13109"/>
                                  </a:moveTo>
                                  <a:lnTo>
                                    <a:pt x="9063" y="13109"/>
                                  </a:lnTo>
                                  <a:lnTo>
                                    <a:pt x="9063" y="0"/>
                                  </a:lnTo>
                                  <a:lnTo>
                                    <a:pt x="0" y="0"/>
                                  </a:lnTo>
                                  <a:lnTo>
                                    <a:pt x="0" y="13109"/>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442"/>
                        <wpg:cNvGrpSpPr>
                          <a:grpSpLocks/>
                        </wpg:cNvGrpSpPr>
                        <wpg:grpSpPr bwMode="auto">
                          <a:xfrm>
                            <a:off x="1932" y="9173"/>
                            <a:ext cx="2463" cy="435"/>
                            <a:chOff x="1932" y="9173"/>
                            <a:chExt cx="2463" cy="435"/>
                          </a:xfrm>
                        </wpg:grpSpPr>
                        <wps:wsp>
                          <wps:cNvPr id="482" name="Freeform 443"/>
                          <wps:cNvSpPr>
                            <a:spLocks/>
                          </wps:cNvSpPr>
                          <wps:spPr bwMode="auto">
                            <a:xfrm>
                              <a:off x="1932" y="9173"/>
                              <a:ext cx="2463" cy="435"/>
                            </a:xfrm>
                            <a:custGeom>
                              <a:avLst/>
                              <a:gdLst>
                                <a:gd name="T0" fmla="+- 0 1932 1932"/>
                                <a:gd name="T1" fmla="*/ T0 w 2463"/>
                                <a:gd name="T2" fmla="+- 0 9607 9173"/>
                                <a:gd name="T3" fmla="*/ 9607 h 435"/>
                                <a:gd name="T4" fmla="+- 0 4394 1932"/>
                                <a:gd name="T5" fmla="*/ T4 w 2463"/>
                                <a:gd name="T6" fmla="+- 0 9607 9173"/>
                                <a:gd name="T7" fmla="*/ 9607 h 435"/>
                                <a:gd name="T8" fmla="+- 0 4394 1932"/>
                                <a:gd name="T9" fmla="*/ T8 w 2463"/>
                                <a:gd name="T10" fmla="+- 0 9173 9173"/>
                                <a:gd name="T11" fmla="*/ 9173 h 435"/>
                                <a:gd name="T12" fmla="+- 0 1932 1932"/>
                                <a:gd name="T13" fmla="*/ T12 w 2463"/>
                                <a:gd name="T14" fmla="+- 0 9173 9173"/>
                                <a:gd name="T15" fmla="*/ 9173 h 435"/>
                                <a:gd name="T16" fmla="+- 0 1932 1932"/>
                                <a:gd name="T17" fmla="*/ T16 w 2463"/>
                                <a:gd name="T18" fmla="+- 0 9607 9173"/>
                                <a:gd name="T19" fmla="*/ 9607 h 435"/>
                              </a:gdLst>
                              <a:ahLst/>
                              <a:cxnLst>
                                <a:cxn ang="0">
                                  <a:pos x="T1" y="T3"/>
                                </a:cxn>
                                <a:cxn ang="0">
                                  <a:pos x="T5" y="T7"/>
                                </a:cxn>
                                <a:cxn ang="0">
                                  <a:pos x="T9" y="T11"/>
                                </a:cxn>
                                <a:cxn ang="0">
                                  <a:pos x="T13" y="T15"/>
                                </a:cxn>
                                <a:cxn ang="0">
                                  <a:pos x="T17" y="T19"/>
                                </a:cxn>
                              </a:cxnLst>
                              <a:rect l="0" t="0" r="r" b="b"/>
                              <a:pathLst>
                                <a:path w="2463" h="435">
                                  <a:moveTo>
                                    <a:pt x="0" y="434"/>
                                  </a:moveTo>
                                  <a:lnTo>
                                    <a:pt x="2462" y="434"/>
                                  </a:lnTo>
                                  <a:lnTo>
                                    <a:pt x="2462" y="0"/>
                                  </a:lnTo>
                                  <a:lnTo>
                                    <a:pt x="0" y="0"/>
                                  </a:lnTo>
                                  <a:lnTo>
                                    <a:pt x="0" y="4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41" o:spid="_x0000_s1026" style="position:absolute;left:0;text-align:left;margin-left:70.55pt;margin-top:114.2pt;width:453.9pt;height:663.55pt;z-index:-251830784;mso-position-horizontal-relative:page;mso-position-vertical-relative:page" coordorigin="1411,2284" coordsize="9078,13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">
                <v:group id="Group 444" o:spid="_x0000_s1027" style="position:absolute;left:1418;top:2292;width:9063;height:13109" coordorigin="1418,2292" coordsize="9063,13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445" o:spid="_x0000_s1028" style="position:absolute;left:1418;top:2292;width:9063;height:13109;visibility:visible;mso-wrap-style:square;v-text-anchor:top" coordsize="9063,13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iLMEA&#10;AADcAAAADwAAAGRycy9kb3ducmV2LnhtbERPz2vCMBS+C/sfwhvspmnFSelMRQYTT2PTgjs+kmdb&#10;l7x0TdTuv18OA48f3+/VenRWXGkInWcF+SwDQay96bhRUB/epgWIEJENWs+k4JcCrKuHyQpL42/8&#10;Sdd9bEQK4VCigjbGvpQy6JYchpnviRN38oPDmODQSDPgLYU7K+dZtpQOO04NLfb02pL+3l+cAm0/&#10;tvNn5PBzrjc21+/+6IovpZ4ex80LiEhjvIv/3TujYFGk+elMOgKy+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rIizBAAAA3AAAAA8AAAAAAAAAAAAAAAAAmAIAAGRycy9kb3du&#10;cmV2LnhtbFBLBQYAAAAABAAEAPUAAACGAwAAAAA=&#10;" path="m,13109r9063,l9063,,,,,13109xe" filled="f" strokecolor="#010101">
                    <v:path arrowok="t" o:connecttype="custom" o:connectlocs="0,15401;9063,15401;9063,2292;0,2292;0,15401" o:connectangles="0,0,0,0,0"/>
                  </v:shape>
                </v:group>
                <v:group id="Group 442" o:spid="_x0000_s1029" style="position:absolute;left:1932;top:9173;width:2463;height:435" coordorigin="1932,9173" coordsize="2463,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443" o:spid="_x0000_s1030" style="position:absolute;left:1932;top:9173;width:2463;height:435;visibility:visible;mso-wrap-style:square;v-text-anchor:top" coordsize="2463,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GnsUA&#10;AADcAAAADwAAAGRycy9kb3ducmV2LnhtbESPQWsCMRSE7wX/Q3iF3mq2IrKuRhGh0INCd/Wgt0fy&#10;3F3cvCybqOm/N4VCj8PMfMMs19F24k6Dbx0r+BhnIIi1My3XCo6Hz/cchA/IBjvHpOCHPKxXo5cl&#10;FsY9uKR7FWqRIOwLVNCE0BdSet2QRT92PXHyLm6wGJIcamkGfCS47eQky2bSYstpocGetg3pa3Wz&#10;Cs6nPMb5ba/P1S7X3/NZeTn0pVJvr3GzABEohv/wX/vLKJjmE/g9k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saexQAAANwAAAAPAAAAAAAAAAAAAAAAAJgCAABkcnMv&#10;ZG93bnJldi54bWxQSwUGAAAAAAQABAD1AAAAigMAAAAA&#10;" path="m,434r2462,l2462,,,,,434xe" stroked="f">
                    <v:path arrowok="t" o:connecttype="custom" o:connectlocs="0,9607;2462,9607;2462,9173;0,9173;0,9607" o:connectangles="0,0,0,0,0"/>
                  </v:shape>
                </v:group>
                <w10:wrap anchorx="page" anchory="page"/>
              </v:group>
            </w:pict>
          </mc:Fallback>
        </mc:AlternateContent>
      </w:r>
    </w:p>
    <w:p w:rsidR="00E90EBC" w:rsidRPr="005C1D25" w:rsidRDefault="00435F83">
      <w:pPr>
        <w:pStyle w:val="4"/>
        <w:ind w:left="355" w:right="217"/>
        <w:rPr>
          <w:rFonts w:ascii="ＭＳ 明朝" w:eastAsia="ＭＳ 明朝" w:hAnsi="ＭＳ 明朝" w:cs="ＭＳ ゴシック"/>
          <w:b w:val="0"/>
          <w:bCs w:val="0"/>
          <w:lang w:eastAsia="ja-JP"/>
        </w:rPr>
      </w:pPr>
      <w:r w:rsidRPr="005C1D25">
        <w:rPr>
          <w:rFonts w:ascii="ＭＳ 明朝" w:eastAsia="ＭＳ 明朝" w:hAnsi="ＭＳ 明朝" w:cs="ＭＳ ゴシック"/>
          <w:spacing w:val="-3"/>
          <w:lang w:eastAsia="ja-JP"/>
        </w:rPr>
        <w:t>１１９番通報</w:t>
      </w:r>
    </w:p>
    <w:p w:rsidR="00E90EBC" w:rsidRPr="005C1D25" w:rsidRDefault="00435F83" w:rsidP="00BD4209">
      <w:pPr>
        <w:pStyle w:val="a3"/>
        <w:spacing w:before="139"/>
        <w:ind w:left="324" w:right="217"/>
        <w:jc w:val="both"/>
        <w:rPr>
          <w:rFonts w:cs="SimSun"/>
          <w:lang w:eastAsia="ja-JP"/>
        </w:rPr>
      </w:pPr>
      <w:r w:rsidRPr="005C1D25">
        <w:rPr>
          <w:rFonts w:cs="SimSun"/>
          <w:lang w:eastAsia="ja-JP"/>
        </w:rPr>
        <w:t>①</w:t>
      </w:r>
      <w:r w:rsidRPr="005C1D25">
        <w:rPr>
          <w:rFonts w:cs="SimSun"/>
          <w:spacing w:val="-5"/>
          <w:lang w:eastAsia="ja-JP"/>
        </w:rPr>
        <w:t>「救急です</w:t>
      </w:r>
      <w:r w:rsidRPr="005C1D25">
        <w:rPr>
          <w:rFonts w:cs="SimSun"/>
          <w:spacing w:val="-113"/>
          <w:lang w:eastAsia="ja-JP"/>
        </w:rPr>
        <w:t>」</w:t>
      </w:r>
      <w:r w:rsidRPr="005C1D25">
        <w:rPr>
          <w:rFonts w:cs="SimSun"/>
          <w:spacing w:val="-5"/>
          <w:lang w:eastAsia="ja-JP"/>
        </w:rPr>
        <w:t>「</w:t>
      </w:r>
      <w:r w:rsidRPr="005C1D25">
        <w:rPr>
          <w:rFonts w:cs="SimSun"/>
          <w:spacing w:val="-3"/>
          <w:lang w:eastAsia="ja-JP"/>
        </w:rPr>
        <w:t>食</w:t>
      </w:r>
      <w:r w:rsidRPr="005C1D25">
        <w:rPr>
          <w:rFonts w:cs="SimSun"/>
          <w:spacing w:val="-5"/>
          <w:lang w:eastAsia="ja-JP"/>
        </w:rPr>
        <w:t>物アレルギーによるア</w:t>
      </w:r>
      <w:r w:rsidRPr="005C1D25">
        <w:rPr>
          <w:rFonts w:cs="SimSun"/>
          <w:spacing w:val="-3"/>
          <w:lang w:eastAsia="ja-JP"/>
        </w:rPr>
        <w:t>ナ</w:t>
      </w:r>
      <w:r w:rsidRPr="005C1D25">
        <w:rPr>
          <w:rFonts w:cs="SimSun"/>
          <w:spacing w:val="-5"/>
          <w:lang w:eastAsia="ja-JP"/>
        </w:rPr>
        <w:t>フィラキシー患者の搬</w:t>
      </w:r>
      <w:r w:rsidRPr="005C1D25">
        <w:rPr>
          <w:rFonts w:cs="SimSun"/>
          <w:spacing w:val="-3"/>
          <w:lang w:eastAsia="ja-JP"/>
        </w:rPr>
        <w:t>送</w:t>
      </w:r>
      <w:r w:rsidRPr="005C1D25">
        <w:rPr>
          <w:rFonts w:cs="SimSun"/>
          <w:spacing w:val="-5"/>
          <w:lang w:eastAsia="ja-JP"/>
        </w:rPr>
        <w:t>依頼です」又</w:t>
      </w:r>
      <w:r w:rsidRPr="005C1D25">
        <w:rPr>
          <w:rFonts w:cs="SimSun"/>
          <w:lang w:eastAsia="ja-JP"/>
        </w:rPr>
        <w:t>は</w:t>
      </w:r>
    </w:p>
    <w:p w:rsidR="00E90EBC" w:rsidRPr="005C1D25" w:rsidRDefault="00435F83" w:rsidP="00BD4209">
      <w:pPr>
        <w:pStyle w:val="a3"/>
        <w:spacing w:before="149"/>
        <w:ind w:left="1836" w:right="217"/>
        <w:jc w:val="both"/>
        <w:rPr>
          <w:rFonts w:cs="SimSun"/>
          <w:lang w:eastAsia="ja-JP"/>
        </w:rPr>
      </w:pPr>
      <w:r w:rsidRPr="005C1D25">
        <w:rPr>
          <w:rFonts w:cs="SimSun"/>
          <w:spacing w:val="-5"/>
          <w:lang w:eastAsia="ja-JP"/>
        </w:rPr>
        <w:t>「ぜん息患者の搬送依頼です」など</w:t>
      </w:r>
    </w:p>
    <w:p w:rsidR="00342B2D" w:rsidRDefault="00435F83" w:rsidP="00BD4209">
      <w:pPr>
        <w:pStyle w:val="a3"/>
        <w:tabs>
          <w:tab w:val="left" w:pos="900"/>
          <w:tab w:val="left" w:pos="6809"/>
        </w:tabs>
        <w:spacing w:before="149" w:line="364" w:lineRule="auto"/>
        <w:ind w:left="1188" w:right="217" w:hanging="864"/>
        <w:jc w:val="both"/>
        <w:rPr>
          <w:rFonts w:cs="SimSun"/>
          <w:spacing w:val="-5"/>
          <w:lang w:eastAsia="ja-JP"/>
        </w:rPr>
      </w:pPr>
      <w:r w:rsidRPr="005C1D25">
        <w:rPr>
          <w:rFonts w:cs="SimSun"/>
          <w:lang w:eastAsia="ja-JP"/>
        </w:rPr>
        <w:t>②</w:t>
      </w:r>
      <w:r w:rsidRPr="005C1D25">
        <w:rPr>
          <w:rFonts w:cs="SimSun"/>
          <w:spacing w:val="-5"/>
          <w:lang w:eastAsia="ja-JP"/>
        </w:rPr>
        <w:t xml:space="preserve">「いつ、どこで、だれが、どうしたのか、現在どのような状態なのか」を説明する。 </w:t>
      </w:r>
    </w:p>
    <w:p w:rsidR="0016461B" w:rsidRDefault="00435F83" w:rsidP="00BD4209">
      <w:pPr>
        <w:pStyle w:val="a3"/>
        <w:tabs>
          <w:tab w:val="left" w:pos="900"/>
          <w:tab w:val="left" w:pos="6809"/>
        </w:tabs>
        <w:spacing w:before="149" w:line="364" w:lineRule="auto"/>
        <w:ind w:leftChars="50" w:left="110" w:right="217" w:firstLineChars="500" w:firstLine="1075"/>
        <w:jc w:val="both"/>
        <w:rPr>
          <w:rFonts w:cs="SimSun"/>
          <w:spacing w:val="-3"/>
          <w:lang w:eastAsia="ja-JP"/>
        </w:rPr>
      </w:pPr>
      <w:r w:rsidRPr="005C1D25">
        <w:rPr>
          <w:rFonts w:cs="SimSun"/>
          <w:spacing w:val="-5"/>
          <w:lang w:eastAsia="ja-JP"/>
        </w:rPr>
        <w:t>いつ…食事開始後○分経過、○時○分頃からぜん息発作</w:t>
      </w:r>
      <w:r w:rsidRPr="005C1D25">
        <w:rPr>
          <w:rFonts w:cs="SimSun"/>
          <w:spacing w:val="-5"/>
          <w:lang w:eastAsia="ja-JP"/>
        </w:rPr>
        <w:tab/>
      </w:r>
      <w:r w:rsidRPr="005C1D25">
        <w:rPr>
          <w:rFonts w:cs="SimSun"/>
          <w:spacing w:val="-3"/>
          <w:lang w:eastAsia="ja-JP"/>
        </w:rPr>
        <w:t xml:space="preserve">など </w:t>
      </w:r>
    </w:p>
    <w:p w:rsidR="00E90EBC" w:rsidRPr="005C1D25" w:rsidRDefault="00435F83" w:rsidP="00BD4209">
      <w:pPr>
        <w:pStyle w:val="a3"/>
        <w:tabs>
          <w:tab w:val="left" w:pos="900"/>
          <w:tab w:val="left" w:pos="6809"/>
        </w:tabs>
        <w:spacing w:before="149" w:line="364" w:lineRule="auto"/>
        <w:ind w:leftChars="100" w:left="220" w:right="217" w:firstLineChars="450" w:firstLine="968"/>
        <w:jc w:val="both"/>
        <w:rPr>
          <w:rFonts w:cs="SimSun"/>
          <w:lang w:eastAsia="ja-JP"/>
        </w:rPr>
      </w:pPr>
      <w:r w:rsidRPr="005C1D25">
        <w:rPr>
          <w:rFonts w:cs="SimSun"/>
          <w:spacing w:val="-5"/>
          <w:lang w:eastAsia="ja-JP"/>
        </w:rPr>
        <w:t>どこで…○○学校にて</w:t>
      </w:r>
    </w:p>
    <w:p w:rsidR="0016461B" w:rsidRDefault="00435F83" w:rsidP="00BD4209">
      <w:pPr>
        <w:pStyle w:val="a3"/>
        <w:spacing w:before="34" w:line="367" w:lineRule="auto"/>
        <w:ind w:left="1188" w:right="1507"/>
        <w:jc w:val="both"/>
        <w:rPr>
          <w:rFonts w:cs="SimSun"/>
          <w:spacing w:val="-5"/>
          <w:lang w:eastAsia="ja-JP"/>
        </w:rPr>
      </w:pPr>
      <w:r w:rsidRPr="005C1D25">
        <w:rPr>
          <w:rFonts w:cs="SimSun"/>
          <w:spacing w:val="-5"/>
          <w:lang w:eastAsia="ja-JP"/>
        </w:rPr>
        <w:t xml:space="preserve">だれが…○歳もしくは○年生、名前 </w:t>
      </w:r>
    </w:p>
    <w:p w:rsidR="00E90EBC" w:rsidRPr="005C1D25" w:rsidRDefault="00435F83" w:rsidP="00BD4209">
      <w:pPr>
        <w:pStyle w:val="a3"/>
        <w:spacing w:before="34" w:line="367" w:lineRule="auto"/>
        <w:ind w:left="1188" w:right="1507"/>
        <w:jc w:val="both"/>
        <w:rPr>
          <w:rFonts w:cs="SimSun"/>
          <w:lang w:eastAsia="ja-JP"/>
        </w:rPr>
      </w:pPr>
      <w:r w:rsidRPr="005C1D25">
        <w:rPr>
          <w:rFonts w:cs="SimSun"/>
          <w:spacing w:val="-5"/>
          <w:lang w:eastAsia="ja-JP"/>
        </w:rPr>
        <w:t>どうしたのか、どのような状態か</w:t>
      </w:r>
    </w:p>
    <w:p w:rsidR="00E90EBC" w:rsidRPr="005C1D25" w:rsidRDefault="00435F83" w:rsidP="00BD4209">
      <w:pPr>
        <w:pStyle w:val="a3"/>
        <w:spacing w:before="32"/>
        <w:ind w:left="1414" w:right="217"/>
        <w:jc w:val="both"/>
        <w:rPr>
          <w:rFonts w:cs="SimSun"/>
          <w:lang w:eastAsia="ja-JP"/>
        </w:rPr>
      </w:pPr>
      <w:r w:rsidRPr="005C1D25">
        <w:rPr>
          <w:rFonts w:cs="SimSun"/>
          <w:spacing w:val="-5"/>
          <w:lang w:eastAsia="ja-JP"/>
        </w:rPr>
        <w:t>…アナフィラキシー症状、全身のじんましん、ぜん息のような呼吸音がある等</w:t>
      </w:r>
    </w:p>
    <w:p w:rsidR="00E90EBC" w:rsidRPr="005C1D25" w:rsidRDefault="00435F83" w:rsidP="00BD4209">
      <w:pPr>
        <w:pStyle w:val="a3"/>
        <w:spacing w:before="149"/>
        <w:ind w:left="684" w:rightChars="121" w:right="266" w:hanging="360"/>
        <w:jc w:val="both"/>
        <w:rPr>
          <w:rFonts w:cs="SimSun"/>
          <w:lang w:eastAsia="ja-JP"/>
        </w:rPr>
      </w:pPr>
      <w:r w:rsidRPr="005C1D25">
        <w:rPr>
          <w:rFonts w:cs="SimSun"/>
          <w:lang w:eastAsia="ja-JP"/>
        </w:rPr>
        <w:t xml:space="preserve">③ </w:t>
      </w:r>
      <w:r w:rsidRPr="005C1D25">
        <w:rPr>
          <w:rFonts w:cs="SimSun"/>
          <w:spacing w:val="-10"/>
          <w:lang w:eastAsia="ja-JP"/>
        </w:rPr>
        <w:t>エピペン</w:t>
      </w:r>
      <w:r w:rsidRPr="005C1D25">
        <w:rPr>
          <w:spacing w:val="-10"/>
          <w:lang w:eastAsia="ja-JP"/>
        </w:rPr>
        <w:t>®</w:t>
      </w:r>
      <w:r w:rsidRPr="005C1D25">
        <w:rPr>
          <w:rFonts w:cs="SimSun"/>
          <w:spacing w:val="-10"/>
          <w:lang w:eastAsia="ja-JP"/>
        </w:rPr>
        <w:t>を処方されている児童生徒の場合は、『エピペン</w:t>
      </w:r>
      <w:r w:rsidRPr="005C1D25">
        <w:rPr>
          <w:spacing w:val="-10"/>
          <w:lang w:eastAsia="ja-JP"/>
        </w:rPr>
        <w:t>®</w:t>
      </w:r>
      <w:r w:rsidRPr="005C1D25">
        <w:rPr>
          <w:rFonts w:cs="SimSun"/>
          <w:spacing w:val="-10"/>
          <w:lang w:eastAsia="ja-JP"/>
        </w:rPr>
        <w:t>を処方されている』</w:t>
      </w:r>
      <w:r w:rsidRPr="005C1D25">
        <w:rPr>
          <w:rFonts w:cs="SimSun"/>
          <w:lang w:eastAsia="ja-JP"/>
        </w:rPr>
        <w:t xml:space="preserve"> </w:t>
      </w:r>
      <w:r w:rsidRPr="005C1D25">
        <w:rPr>
          <w:rFonts w:cs="SimSun"/>
          <w:spacing w:val="-5"/>
          <w:lang w:eastAsia="ja-JP"/>
        </w:rPr>
        <w:t>旨を伝え、救急救命士の救急車同乗を求める。</w:t>
      </w:r>
    </w:p>
    <w:p w:rsidR="00E90EBC" w:rsidRPr="005C1D25" w:rsidRDefault="00435F83" w:rsidP="00BD4209">
      <w:pPr>
        <w:pStyle w:val="a3"/>
        <w:tabs>
          <w:tab w:val="left" w:pos="431"/>
        </w:tabs>
        <w:spacing w:before="54"/>
        <w:ind w:leftChars="321" w:left="706" w:right="233" w:firstLineChars="65" w:firstLine="143"/>
        <w:jc w:val="both"/>
        <w:rPr>
          <w:rFonts w:cs="SimSun"/>
          <w:lang w:eastAsia="ja-JP"/>
        </w:rPr>
      </w:pPr>
      <w:r w:rsidRPr="005C1D25">
        <w:rPr>
          <w:rFonts w:cs="SimSun"/>
          <w:lang w:eastAsia="ja-JP"/>
        </w:rPr>
        <w:t>※</w:t>
      </w:r>
      <w:r w:rsidRPr="005C1D25">
        <w:rPr>
          <w:rFonts w:cs="SimSun"/>
          <w:spacing w:val="-5"/>
          <w:lang w:eastAsia="ja-JP"/>
        </w:rPr>
        <w:t>事前に消防署へ連携を依頼してある児童生徒であれば、その旨を伝える。</w:t>
      </w:r>
    </w:p>
    <w:p w:rsidR="00E90EBC" w:rsidRPr="005C1D25" w:rsidRDefault="00A90707" w:rsidP="00BD4209">
      <w:pPr>
        <w:pStyle w:val="a3"/>
        <w:spacing w:before="149"/>
        <w:ind w:left="709" w:right="217" w:firstLineChars="64" w:firstLine="141"/>
        <w:jc w:val="both"/>
        <w:rPr>
          <w:rFonts w:cs="SimSun"/>
          <w:lang w:eastAsia="ja-JP"/>
        </w:rPr>
      </w:pPr>
      <w:r>
        <w:rPr>
          <w:rFonts w:cs="SimSun"/>
          <w:lang w:eastAsia="ja-JP"/>
        </w:rPr>
        <w:t>※</w:t>
      </w:r>
      <w:r w:rsidR="00435F83" w:rsidRPr="005C1D25">
        <w:rPr>
          <w:rFonts w:cs="SimSun"/>
          <w:spacing w:val="-5"/>
          <w:lang w:eastAsia="ja-JP"/>
        </w:rPr>
        <w:t>「エピペン</w:t>
      </w:r>
      <w:r w:rsidR="00435F83" w:rsidRPr="005C1D25">
        <w:rPr>
          <w:spacing w:val="-5"/>
          <w:lang w:eastAsia="ja-JP"/>
        </w:rPr>
        <w:t>®</w:t>
      </w:r>
      <w:r w:rsidR="00435F83" w:rsidRPr="005C1D25">
        <w:rPr>
          <w:rFonts w:cs="SimSun"/>
          <w:spacing w:val="-5"/>
          <w:lang w:eastAsia="ja-JP"/>
        </w:rPr>
        <w:t>」の使用の有無を必ず伝える。</w:t>
      </w:r>
    </w:p>
    <w:p w:rsidR="00FB4B8A" w:rsidRPr="005B52DF" w:rsidRDefault="00435F83" w:rsidP="00BD4209">
      <w:pPr>
        <w:pStyle w:val="a3"/>
        <w:spacing w:before="132" w:line="300" w:lineRule="exact"/>
        <w:ind w:leftChars="150" w:left="708" w:right="268" w:hangingChars="172" w:hanging="378"/>
        <w:jc w:val="both"/>
        <w:rPr>
          <w:rFonts w:cs="SimSun"/>
          <w:lang w:eastAsia="ja-JP"/>
        </w:rPr>
      </w:pPr>
      <w:r w:rsidRPr="005C1D25">
        <w:rPr>
          <w:rFonts w:cs="SimSun"/>
          <w:lang w:eastAsia="ja-JP"/>
        </w:rPr>
        <w:t>④</w:t>
      </w:r>
      <w:r w:rsidR="00A90707">
        <w:rPr>
          <w:rFonts w:cs="SimSun" w:hint="eastAsia"/>
          <w:lang w:eastAsia="ja-JP"/>
        </w:rPr>
        <w:t xml:space="preserve"> </w:t>
      </w:r>
      <w:r w:rsidR="00FB4B8A" w:rsidRPr="005C1D25">
        <w:rPr>
          <w:rFonts w:cs="SimSun"/>
          <w:spacing w:val="-10"/>
          <w:lang w:eastAsia="ja-JP"/>
        </w:rPr>
        <w:t>連絡した者の名前、学校の所在地、連絡先、その近くの目標となるもの</w:t>
      </w:r>
      <w:r w:rsidR="00FB4B8A" w:rsidRPr="005C1D25">
        <w:rPr>
          <w:rFonts w:cs="SimSun" w:hint="eastAsia"/>
          <w:b/>
          <w:spacing w:val="-10"/>
          <w:lang w:eastAsia="ja-JP"/>
        </w:rPr>
        <w:t>、</w:t>
      </w:r>
      <w:r w:rsidR="00B040B8" w:rsidRPr="005B52DF">
        <w:rPr>
          <w:rFonts w:cs="SimSun" w:hint="eastAsia"/>
          <w:spacing w:val="-10"/>
          <w:lang w:eastAsia="ja-JP"/>
        </w:rPr>
        <w:t>緊急搬送先</w:t>
      </w:r>
      <w:r w:rsidR="00FB4B8A" w:rsidRPr="005B52DF">
        <w:rPr>
          <w:rFonts w:cs="SimSun"/>
          <w:spacing w:val="-10"/>
          <w:lang w:eastAsia="ja-JP"/>
        </w:rPr>
        <w:t>を伝える。</w:t>
      </w:r>
    </w:p>
    <w:p w:rsidR="00E90EBC" w:rsidRPr="005B52DF" w:rsidRDefault="00435F83" w:rsidP="00BD4209">
      <w:pPr>
        <w:pStyle w:val="a3"/>
        <w:spacing w:before="132" w:line="300" w:lineRule="exact"/>
        <w:ind w:leftChars="150" w:left="708" w:right="216" w:hangingChars="172" w:hanging="378"/>
        <w:jc w:val="both"/>
        <w:rPr>
          <w:rFonts w:cs="SimSun"/>
          <w:spacing w:val="-5"/>
          <w:lang w:eastAsia="ja-JP"/>
        </w:rPr>
      </w:pPr>
      <w:r w:rsidRPr="005C1D25">
        <w:rPr>
          <w:rFonts w:cs="SimSun"/>
          <w:lang w:eastAsia="ja-JP"/>
        </w:rPr>
        <w:t>⑤</w:t>
      </w:r>
      <w:r w:rsidRPr="005C1D25">
        <w:rPr>
          <w:rFonts w:cs="SimSun"/>
          <w:spacing w:val="56"/>
          <w:lang w:eastAsia="ja-JP"/>
        </w:rPr>
        <w:t xml:space="preserve"> </w:t>
      </w:r>
      <w:r w:rsidRPr="005C1D25">
        <w:rPr>
          <w:rFonts w:cs="SimSun"/>
          <w:spacing w:val="-5"/>
          <w:lang w:eastAsia="ja-JP"/>
        </w:rPr>
        <w:t>救急車が到着するまでの応急手当の方法を聞く。</w:t>
      </w:r>
      <w:r w:rsidR="00FB4B8A" w:rsidRPr="005B52DF">
        <w:rPr>
          <w:rFonts w:cs="SimSun" w:hint="eastAsia"/>
          <w:spacing w:val="-5"/>
          <w:lang w:eastAsia="ja-JP"/>
        </w:rPr>
        <w:t>（応急手当を実施する。）</w:t>
      </w:r>
    </w:p>
    <w:p w:rsidR="00E90EBC" w:rsidRPr="005B52DF" w:rsidRDefault="00E90EBC">
      <w:pPr>
        <w:rPr>
          <w:rFonts w:ascii="ＭＳ 明朝" w:hAnsi="ＭＳ 明朝" w:cs="SimSun"/>
          <w:spacing w:val="-5"/>
          <w:lang w:eastAsia="ja-JP"/>
        </w:rPr>
      </w:pPr>
    </w:p>
    <w:p w:rsidR="00E90EBC" w:rsidRPr="005C1D25" w:rsidRDefault="00E90EBC">
      <w:pPr>
        <w:spacing w:before="8"/>
        <w:rPr>
          <w:rFonts w:ascii="ＭＳ 明朝" w:hAnsi="ＭＳ 明朝" w:cs="SimSun"/>
          <w:sz w:val="12"/>
          <w:szCs w:val="12"/>
          <w:lang w:eastAsia="ja-JP"/>
        </w:rPr>
      </w:pPr>
    </w:p>
    <w:tbl>
      <w:tblPr>
        <w:tblW w:w="0" w:type="auto"/>
        <w:tblInd w:w="420" w:type="dxa"/>
        <w:tblLayout w:type="fixed"/>
        <w:tblCellMar>
          <w:left w:w="0" w:type="dxa"/>
          <w:right w:w="0" w:type="dxa"/>
        </w:tblCellMar>
        <w:tblLook w:val="01E0" w:firstRow="1" w:lastRow="1" w:firstColumn="1" w:lastColumn="1" w:noHBand="0" w:noVBand="0"/>
      </w:tblPr>
      <w:tblGrid>
        <w:gridCol w:w="2666"/>
        <w:gridCol w:w="5792"/>
      </w:tblGrid>
      <w:tr w:rsidR="001E7A9D" w:rsidRPr="005C1D25" w:rsidTr="001E7A9D">
        <w:trPr>
          <w:trHeight w:hRule="exact" w:val="320"/>
        </w:trPr>
        <w:tc>
          <w:tcPr>
            <w:tcW w:w="2666" w:type="dxa"/>
            <w:tcBorders>
              <w:top w:val="single" w:sz="4" w:space="0" w:color="auto"/>
              <w:left w:val="single" w:sz="4" w:space="0" w:color="auto"/>
              <w:bottom w:val="single" w:sz="4" w:space="0" w:color="auto"/>
              <w:right w:val="single" w:sz="4" w:space="0" w:color="auto"/>
            </w:tcBorders>
            <w:shd w:val="clear" w:color="auto" w:fill="auto"/>
          </w:tcPr>
          <w:p w:rsidR="001E7A9D" w:rsidRPr="005C1D25" w:rsidRDefault="001E7A9D" w:rsidP="004F7BBC">
            <w:pPr>
              <w:pStyle w:val="TableParagraph"/>
              <w:spacing w:before="38" w:line="260" w:lineRule="exact"/>
              <w:ind w:left="117"/>
              <w:rPr>
                <w:rFonts w:ascii="ＭＳ 明朝" w:hAnsi="ＭＳ 明朝" w:cs="ＭＳ ゴシック"/>
                <w:sz w:val="24"/>
                <w:szCs w:val="24"/>
              </w:rPr>
            </w:pPr>
            <w:r w:rsidRPr="005C1D25">
              <w:rPr>
                <w:rFonts w:ascii="ＭＳ 明朝" w:hAnsi="ＭＳ 明朝" w:cs="ＭＳ ゴシック"/>
                <w:b/>
                <w:bCs/>
                <w:spacing w:val="-3"/>
                <w:sz w:val="24"/>
                <w:szCs w:val="24"/>
              </w:rPr>
              <w:t>救急車要請後の動き</w:t>
            </w:r>
          </w:p>
        </w:tc>
        <w:tc>
          <w:tcPr>
            <w:tcW w:w="5792" w:type="dxa"/>
            <w:tcBorders>
              <w:top w:val="nil"/>
              <w:left w:val="single" w:sz="4" w:space="0" w:color="auto"/>
              <w:bottom w:val="single" w:sz="6" w:space="0" w:color="010101"/>
              <w:right w:val="nil"/>
            </w:tcBorders>
            <w:shd w:val="clear" w:color="auto" w:fill="auto"/>
          </w:tcPr>
          <w:p w:rsidR="001E7A9D" w:rsidRPr="005C1D25" w:rsidRDefault="001E7A9D">
            <w:pPr>
              <w:rPr>
                <w:rFonts w:ascii="ＭＳ 明朝" w:hAnsi="ＭＳ 明朝"/>
              </w:rPr>
            </w:pPr>
          </w:p>
        </w:tc>
      </w:tr>
      <w:tr w:rsidR="00E90EBC" w:rsidRPr="005C1D25" w:rsidTr="004F7BBC">
        <w:trPr>
          <w:trHeight w:hRule="exact" w:val="547"/>
        </w:trPr>
        <w:tc>
          <w:tcPr>
            <w:tcW w:w="8458" w:type="dxa"/>
            <w:gridSpan w:val="2"/>
            <w:tcBorders>
              <w:top w:val="nil"/>
              <w:left w:val="single" w:sz="6" w:space="0" w:color="010101"/>
              <w:bottom w:val="nil"/>
              <w:right w:val="single" w:sz="6" w:space="0" w:color="010101"/>
            </w:tcBorders>
            <w:shd w:val="clear" w:color="auto" w:fill="auto"/>
          </w:tcPr>
          <w:p w:rsidR="00E90EBC" w:rsidRPr="005C1D25" w:rsidRDefault="00435F83" w:rsidP="004F7BBC">
            <w:pPr>
              <w:pStyle w:val="TableParagraph"/>
              <w:spacing w:before="151"/>
              <w:ind w:left="198"/>
              <w:rPr>
                <w:rFonts w:ascii="ＭＳ 明朝" w:hAnsi="ＭＳ 明朝" w:cs="SimSun"/>
              </w:rPr>
            </w:pPr>
            <w:r w:rsidRPr="005C1D25">
              <w:rPr>
                <w:rFonts w:ascii="ＭＳ 明朝" w:hAnsi="ＭＳ 明朝" w:cs="SimSun"/>
              </w:rPr>
              <w:t>①</w:t>
            </w:r>
            <w:r w:rsidRPr="005C1D25">
              <w:rPr>
                <w:rFonts w:ascii="ＭＳ 明朝" w:hAnsi="ＭＳ 明朝" w:cs="SimSun"/>
                <w:spacing w:val="-2"/>
              </w:rPr>
              <w:t xml:space="preserve"> </w:t>
            </w:r>
            <w:r w:rsidRPr="005C1D25">
              <w:rPr>
                <w:rFonts w:ascii="ＭＳ 明朝" w:hAnsi="ＭＳ 明朝" w:cs="SimSun"/>
                <w:spacing w:val="-4"/>
              </w:rPr>
              <w:t>連絡体制</w:t>
            </w:r>
          </w:p>
        </w:tc>
      </w:tr>
      <w:tr w:rsidR="00E90EBC" w:rsidRPr="005C1D25" w:rsidTr="004F7BBC">
        <w:trPr>
          <w:trHeight w:hRule="exact" w:val="438"/>
        </w:trPr>
        <w:tc>
          <w:tcPr>
            <w:tcW w:w="8458" w:type="dxa"/>
            <w:gridSpan w:val="2"/>
            <w:tcBorders>
              <w:top w:val="nil"/>
              <w:left w:val="single" w:sz="6" w:space="0" w:color="010101"/>
              <w:bottom w:val="nil"/>
              <w:right w:val="single" w:sz="6" w:space="0" w:color="010101"/>
            </w:tcBorders>
            <w:shd w:val="clear" w:color="auto" w:fill="auto"/>
          </w:tcPr>
          <w:p w:rsidR="00E90EBC" w:rsidRPr="005C1D25" w:rsidRDefault="00435F83" w:rsidP="0043737E">
            <w:pPr>
              <w:pStyle w:val="TableParagraph"/>
              <w:spacing w:before="40"/>
              <w:ind w:firstLineChars="300" w:firstLine="648"/>
              <w:rPr>
                <w:rFonts w:ascii="ＭＳ 明朝" w:hAnsi="ＭＳ 明朝" w:cs="SimSun"/>
                <w:lang w:eastAsia="ja-JP"/>
              </w:rPr>
            </w:pPr>
            <w:r w:rsidRPr="005C1D25">
              <w:rPr>
                <w:rFonts w:ascii="ＭＳ 明朝" w:hAnsi="ＭＳ 明朝" w:cs="SimSun"/>
                <w:spacing w:val="-4"/>
                <w:lang w:eastAsia="ja-JP"/>
              </w:rPr>
              <w:t>発症した児童生徒の状態の確認や応急手当の指示をするため、救急隊員から学</w:t>
            </w:r>
          </w:p>
        </w:tc>
      </w:tr>
      <w:tr w:rsidR="00E90EBC" w:rsidRPr="005C1D25" w:rsidTr="004F7BBC">
        <w:trPr>
          <w:trHeight w:hRule="exact" w:val="438"/>
        </w:trPr>
        <w:tc>
          <w:tcPr>
            <w:tcW w:w="8458" w:type="dxa"/>
            <w:gridSpan w:val="2"/>
            <w:tcBorders>
              <w:top w:val="nil"/>
              <w:left w:val="single" w:sz="6" w:space="0" w:color="010101"/>
              <w:bottom w:val="nil"/>
              <w:right w:val="single" w:sz="6" w:space="0" w:color="010101"/>
            </w:tcBorders>
            <w:shd w:val="clear" w:color="auto" w:fill="auto"/>
          </w:tcPr>
          <w:p w:rsidR="00E90EBC" w:rsidRPr="005C1D25" w:rsidRDefault="00435F83" w:rsidP="004F7BBC">
            <w:pPr>
              <w:pStyle w:val="TableParagraph"/>
              <w:spacing w:before="42"/>
              <w:ind w:left="402"/>
              <w:rPr>
                <w:rFonts w:ascii="ＭＳ 明朝" w:hAnsi="ＭＳ 明朝" w:cs="SimSun"/>
                <w:lang w:eastAsia="ja-JP"/>
              </w:rPr>
            </w:pPr>
            <w:r w:rsidRPr="005C1D25">
              <w:rPr>
                <w:rFonts w:ascii="ＭＳ 明朝" w:hAnsi="ＭＳ 明朝" w:cs="SimSun"/>
                <w:spacing w:val="-4"/>
                <w:lang w:eastAsia="ja-JP"/>
              </w:rPr>
              <w:t>校に、再度連絡が入る場合がある。その際、児童生徒の状態を把握している教職</w:t>
            </w:r>
          </w:p>
        </w:tc>
      </w:tr>
      <w:tr w:rsidR="00E90EBC" w:rsidRPr="005C1D25" w:rsidTr="004F7BBC">
        <w:trPr>
          <w:trHeight w:hRule="exact" w:val="437"/>
        </w:trPr>
        <w:tc>
          <w:tcPr>
            <w:tcW w:w="8458" w:type="dxa"/>
            <w:gridSpan w:val="2"/>
            <w:tcBorders>
              <w:top w:val="nil"/>
              <w:left w:val="single" w:sz="6" w:space="0" w:color="010101"/>
              <w:bottom w:val="nil"/>
              <w:right w:val="single" w:sz="6" w:space="0" w:color="010101"/>
            </w:tcBorders>
            <w:shd w:val="clear" w:color="auto" w:fill="auto"/>
          </w:tcPr>
          <w:p w:rsidR="00E90EBC" w:rsidRPr="005C1D25" w:rsidRDefault="00435F83" w:rsidP="00B040B8">
            <w:pPr>
              <w:pStyle w:val="TableParagraph"/>
              <w:spacing w:before="40"/>
              <w:ind w:left="402"/>
              <w:rPr>
                <w:rFonts w:ascii="ＭＳ 明朝" w:hAnsi="ＭＳ 明朝" w:cs="SimSun"/>
                <w:lang w:eastAsia="ja-JP"/>
              </w:rPr>
            </w:pPr>
            <w:r w:rsidRPr="005C1D25">
              <w:rPr>
                <w:rFonts w:ascii="ＭＳ 明朝" w:hAnsi="ＭＳ 明朝" w:cs="SimSun"/>
                <w:spacing w:val="-4"/>
                <w:lang w:eastAsia="ja-JP"/>
              </w:rPr>
              <w:t>員が、救急隊員からの電話に必ず対応できるよう、校内</w:t>
            </w:r>
            <w:r w:rsidR="00B040B8">
              <w:rPr>
                <w:rFonts w:ascii="ＭＳ 明朝" w:hAnsi="ＭＳ 明朝" w:cs="SimSun" w:hint="eastAsia"/>
                <w:spacing w:val="-4"/>
                <w:lang w:eastAsia="ja-JP"/>
              </w:rPr>
              <w:t>での</w:t>
            </w:r>
            <w:r w:rsidRPr="005C1D25">
              <w:rPr>
                <w:rFonts w:ascii="ＭＳ 明朝" w:hAnsi="ＭＳ 明朝" w:cs="SimSun"/>
                <w:spacing w:val="-4"/>
                <w:lang w:eastAsia="ja-JP"/>
              </w:rPr>
              <w:t>体制整備や連携が</w:t>
            </w:r>
            <w:r w:rsidR="00B040B8">
              <w:rPr>
                <w:rFonts w:ascii="ＭＳ 明朝" w:hAnsi="ＭＳ 明朝" w:cs="SimSun" w:hint="eastAsia"/>
                <w:spacing w:val="-4"/>
                <w:lang w:eastAsia="ja-JP"/>
              </w:rPr>
              <w:t>大</w:t>
            </w:r>
          </w:p>
        </w:tc>
      </w:tr>
      <w:tr w:rsidR="00E90EBC" w:rsidRPr="005C1D25" w:rsidTr="004F7BBC">
        <w:trPr>
          <w:trHeight w:hRule="exact" w:val="437"/>
        </w:trPr>
        <w:tc>
          <w:tcPr>
            <w:tcW w:w="8458" w:type="dxa"/>
            <w:gridSpan w:val="2"/>
            <w:tcBorders>
              <w:top w:val="nil"/>
              <w:left w:val="single" w:sz="6" w:space="0" w:color="010101"/>
              <w:bottom w:val="nil"/>
              <w:right w:val="single" w:sz="6" w:space="0" w:color="010101"/>
            </w:tcBorders>
            <w:shd w:val="clear" w:color="auto" w:fill="auto"/>
          </w:tcPr>
          <w:p w:rsidR="00E90EBC" w:rsidRPr="005C1D25" w:rsidRDefault="00435F83" w:rsidP="004F7BBC">
            <w:pPr>
              <w:pStyle w:val="TableParagraph"/>
              <w:spacing w:before="40"/>
              <w:ind w:left="402"/>
              <w:rPr>
                <w:rFonts w:ascii="ＭＳ 明朝" w:hAnsi="ＭＳ 明朝" w:cs="SimSun"/>
              </w:rPr>
            </w:pPr>
            <w:r w:rsidRPr="005C1D25">
              <w:rPr>
                <w:rFonts w:ascii="ＭＳ 明朝" w:hAnsi="ＭＳ 明朝" w:cs="SimSun"/>
                <w:spacing w:val="-5"/>
              </w:rPr>
              <w:t>切である。</w:t>
            </w:r>
          </w:p>
        </w:tc>
      </w:tr>
      <w:tr w:rsidR="00E90EBC" w:rsidRPr="005C1D25" w:rsidTr="004F7BBC">
        <w:trPr>
          <w:trHeight w:hRule="exact" w:val="437"/>
        </w:trPr>
        <w:tc>
          <w:tcPr>
            <w:tcW w:w="8458" w:type="dxa"/>
            <w:gridSpan w:val="2"/>
            <w:tcBorders>
              <w:top w:val="nil"/>
              <w:left w:val="single" w:sz="6" w:space="0" w:color="010101"/>
              <w:bottom w:val="nil"/>
              <w:right w:val="single" w:sz="6" w:space="0" w:color="010101"/>
            </w:tcBorders>
            <w:shd w:val="clear" w:color="auto" w:fill="auto"/>
          </w:tcPr>
          <w:p w:rsidR="00E90EBC" w:rsidRPr="005C1D25" w:rsidRDefault="00435F83" w:rsidP="0043737E">
            <w:pPr>
              <w:pStyle w:val="TableParagraph"/>
              <w:spacing w:before="40"/>
              <w:ind w:firstLineChars="300" w:firstLine="645"/>
              <w:rPr>
                <w:rFonts w:ascii="ＭＳ 明朝" w:hAnsi="ＭＳ 明朝" w:cs="SimSun"/>
                <w:lang w:eastAsia="ja-JP"/>
              </w:rPr>
            </w:pPr>
            <w:r w:rsidRPr="005C1D25">
              <w:rPr>
                <w:rFonts w:ascii="ＭＳ 明朝" w:hAnsi="ＭＳ 明朝" w:cs="SimSun"/>
                <w:spacing w:val="-5"/>
                <w:lang w:eastAsia="ja-JP"/>
              </w:rPr>
              <w:t>また、救急隊到着後、現場へ誘導する教職員も必要となる。</w:t>
            </w:r>
          </w:p>
        </w:tc>
      </w:tr>
      <w:tr w:rsidR="00E90EBC" w:rsidRPr="005C1D25" w:rsidTr="004F7BBC">
        <w:trPr>
          <w:trHeight w:hRule="exact" w:val="437"/>
        </w:trPr>
        <w:tc>
          <w:tcPr>
            <w:tcW w:w="8458" w:type="dxa"/>
            <w:gridSpan w:val="2"/>
            <w:tcBorders>
              <w:top w:val="nil"/>
              <w:left w:val="single" w:sz="6" w:space="0" w:color="010101"/>
              <w:bottom w:val="nil"/>
              <w:right w:val="single" w:sz="6" w:space="0" w:color="010101"/>
            </w:tcBorders>
            <w:shd w:val="clear" w:color="auto" w:fill="auto"/>
          </w:tcPr>
          <w:p w:rsidR="00E90EBC" w:rsidRPr="005C1D25" w:rsidRDefault="00435F83" w:rsidP="004F7BBC">
            <w:pPr>
              <w:pStyle w:val="TableParagraph"/>
              <w:spacing w:before="40"/>
              <w:ind w:left="198"/>
              <w:rPr>
                <w:rFonts w:ascii="ＭＳ 明朝" w:hAnsi="ＭＳ 明朝" w:cs="SimSun"/>
                <w:lang w:eastAsia="ja-JP"/>
              </w:rPr>
            </w:pPr>
            <w:r w:rsidRPr="005C1D25">
              <w:rPr>
                <w:rFonts w:ascii="ＭＳ 明朝" w:hAnsi="ＭＳ 明朝" w:cs="SimSun"/>
                <w:lang w:eastAsia="ja-JP"/>
              </w:rPr>
              <w:t>②</w:t>
            </w:r>
            <w:r w:rsidRPr="005C1D25">
              <w:rPr>
                <w:rFonts w:ascii="ＭＳ 明朝" w:hAnsi="ＭＳ 明朝" w:cs="SimSun"/>
                <w:spacing w:val="8"/>
                <w:lang w:eastAsia="ja-JP"/>
              </w:rPr>
              <w:t xml:space="preserve"> </w:t>
            </w:r>
            <w:r w:rsidRPr="005C1D25">
              <w:rPr>
                <w:rFonts w:ascii="ＭＳ 明朝" w:hAnsi="ＭＳ 明朝" w:cs="SimSun"/>
                <w:spacing w:val="-5"/>
                <w:lang w:eastAsia="ja-JP"/>
              </w:rPr>
              <w:t>救急車が到着したら</w:t>
            </w:r>
          </w:p>
        </w:tc>
      </w:tr>
      <w:tr w:rsidR="00E90EBC" w:rsidRPr="005C1D25" w:rsidTr="004F7BBC">
        <w:trPr>
          <w:trHeight w:hRule="exact" w:val="437"/>
        </w:trPr>
        <w:tc>
          <w:tcPr>
            <w:tcW w:w="8458" w:type="dxa"/>
            <w:gridSpan w:val="2"/>
            <w:tcBorders>
              <w:top w:val="nil"/>
              <w:left w:val="single" w:sz="6" w:space="0" w:color="010101"/>
              <w:bottom w:val="nil"/>
              <w:right w:val="single" w:sz="6" w:space="0" w:color="010101"/>
            </w:tcBorders>
            <w:shd w:val="clear" w:color="auto" w:fill="auto"/>
          </w:tcPr>
          <w:p w:rsidR="00E90EBC" w:rsidRPr="005C1D25" w:rsidRDefault="00435F83" w:rsidP="0043737E">
            <w:pPr>
              <w:pStyle w:val="TableParagraph"/>
              <w:spacing w:before="40"/>
              <w:ind w:firstLineChars="300" w:firstLine="645"/>
              <w:rPr>
                <w:rFonts w:ascii="ＭＳ 明朝" w:hAnsi="ＭＳ 明朝" w:cs="SimSun"/>
                <w:lang w:eastAsia="ja-JP"/>
              </w:rPr>
            </w:pPr>
            <w:r w:rsidRPr="005C1D25">
              <w:rPr>
                <w:rFonts w:ascii="ＭＳ 明朝" w:hAnsi="ＭＳ 明朝" w:cs="SimSun"/>
                <w:spacing w:val="-5"/>
                <w:lang w:eastAsia="ja-JP"/>
              </w:rPr>
              <w:t>状態の説明、どのような応急手当をしたかを救急隊員に説明する。</w:t>
            </w:r>
          </w:p>
        </w:tc>
      </w:tr>
      <w:tr w:rsidR="00E90EBC" w:rsidRPr="005C1D25" w:rsidTr="004F7BBC">
        <w:trPr>
          <w:trHeight w:hRule="exact" w:val="442"/>
        </w:trPr>
        <w:tc>
          <w:tcPr>
            <w:tcW w:w="8458" w:type="dxa"/>
            <w:gridSpan w:val="2"/>
            <w:tcBorders>
              <w:top w:val="nil"/>
              <w:left w:val="single" w:sz="6" w:space="0" w:color="010101"/>
              <w:bottom w:val="nil"/>
              <w:right w:val="single" w:sz="6" w:space="0" w:color="010101"/>
            </w:tcBorders>
            <w:shd w:val="clear" w:color="auto" w:fill="auto"/>
          </w:tcPr>
          <w:p w:rsidR="00E90EBC" w:rsidRPr="005C1D25" w:rsidRDefault="00435F83" w:rsidP="0043737E">
            <w:pPr>
              <w:pStyle w:val="TableParagraph"/>
              <w:spacing w:before="40"/>
              <w:ind w:firstLineChars="300" w:firstLine="645"/>
              <w:rPr>
                <w:rFonts w:ascii="ＭＳ 明朝" w:hAnsi="ＭＳ 明朝" w:cs="SimSun"/>
                <w:lang w:eastAsia="ja-JP"/>
              </w:rPr>
            </w:pPr>
            <w:r w:rsidRPr="005C1D25">
              <w:rPr>
                <w:rFonts w:ascii="ＭＳ 明朝" w:hAnsi="ＭＳ 明朝" w:cs="SimSun"/>
                <w:spacing w:val="-5"/>
                <w:lang w:eastAsia="ja-JP"/>
              </w:rPr>
              <w:t>エピペン</w:t>
            </w:r>
            <w:r w:rsidRPr="005C1D25">
              <w:rPr>
                <w:rFonts w:ascii="ＭＳ 明朝" w:hAnsi="ＭＳ 明朝"/>
                <w:spacing w:val="-5"/>
                <w:lang w:eastAsia="ja-JP"/>
              </w:rPr>
              <w:t>®</w:t>
            </w:r>
            <w:r w:rsidRPr="005C1D25">
              <w:rPr>
                <w:rFonts w:ascii="ＭＳ 明朝" w:hAnsi="ＭＳ 明朝" w:cs="SimSun"/>
                <w:spacing w:val="-5"/>
                <w:lang w:eastAsia="ja-JP"/>
              </w:rPr>
              <w:t>の使用の有無を必ず伝える。</w:t>
            </w:r>
          </w:p>
        </w:tc>
      </w:tr>
      <w:tr w:rsidR="00E90EBC" w:rsidRPr="005C1D25" w:rsidTr="004F7BBC">
        <w:trPr>
          <w:trHeight w:hRule="exact" w:val="501"/>
        </w:trPr>
        <w:tc>
          <w:tcPr>
            <w:tcW w:w="8458" w:type="dxa"/>
            <w:gridSpan w:val="2"/>
            <w:tcBorders>
              <w:top w:val="nil"/>
              <w:left w:val="single" w:sz="6" w:space="0" w:color="010101"/>
              <w:bottom w:val="single" w:sz="6" w:space="0" w:color="010101"/>
              <w:right w:val="single" w:sz="6" w:space="0" w:color="010101"/>
            </w:tcBorders>
            <w:shd w:val="clear" w:color="auto" w:fill="auto"/>
          </w:tcPr>
          <w:p w:rsidR="00E90EBC" w:rsidRPr="005C1D25" w:rsidRDefault="00435F83" w:rsidP="004F7BBC">
            <w:pPr>
              <w:pStyle w:val="TableParagraph"/>
              <w:spacing w:before="35"/>
              <w:ind w:left="198"/>
              <w:rPr>
                <w:rFonts w:ascii="ＭＳ 明朝" w:hAnsi="ＭＳ 明朝" w:cs="SimSun"/>
                <w:lang w:eastAsia="ja-JP"/>
              </w:rPr>
            </w:pPr>
            <w:r w:rsidRPr="005C1D25">
              <w:rPr>
                <w:rFonts w:ascii="ＭＳ 明朝" w:hAnsi="ＭＳ 明朝" w:cs="SimSun"/>
                <w:lang w:eastAsia="ja-JP"/>
              </w:rPr>
              <w:t>③</w:t>
            </w:r>
            <w:r w:rsidRPr="005C1D25">
              <w:rPr>
                <w:rFonts w:ascii="ＭＳ 明朝" w:hAnsi="ＭＳ 明朝" w:cs="SimSun"/>
                <w:spacing w:val="26"/>
                <w:lang w:eastAsia="ja-JP"/>
              </w:rPr>
              <w:t xml:space="preserve"> </w:t>
            </w:r>
            <w:r w:rsidRPr="005C1D25">
              <w:rPr>
                <w:rFonts w:ascii="ＭＳ 明朝" w:hAnsi="ＭＳ 明朝" w:cs="SimSun"/>
                <w:spacing w:val="-5"/>
                <w:lang w:eastAsia="ja-JP"/>
              </w:rPr>
              <w:t>持参するものをまとめ、事情がわかる教職員が救急車に同乗する。</w:t>
            </w:r>
          </w:p>
        </w:tc>
      </w:tr>
    </w:tbl>
    <w:p w:rsidR="0016461B" w:rsidRDefault="00435F83" w:rsidP="00F33E44">
      <w:pPr>
        <w:pStyle w:val="a3"/>
        <w:spacing w:before="32" w:line="364" w:lineRule="auto"/>
        <w:ind w:left="0" w:right="217" w:firstLineChars="200" w:firstLine="398"/>
        <w:rPr>
          <w:rFonts w:cs="SimSun"/>
          <w:spacing w:val="-21"/>
          <w:lang w:eastAsia="ja-JP"/>
        </w:rPr>
      </w:pPr>
      <w:r w:rsidRPr="005C1D25">
        <w:rPr>
          <w:rFonts w:cs="SimSun"/>
          <w:spacing w:val="-21"/>
          <w:lang w:eastAsia="ja-JP"/>
        </w:rPr>
        <w:t>救急搬送する児童生徒の「</w:t>
      </w:r>
      <w:r w:rsidR="0016461B">
        <w:rPr>
          <w:rFonts w:cs="SimSun" w:hint="eastAsia"/>
          <w:spacing w:val="-21"/>
          <w:lang w:eastAsia="ja-JP"/>
        </w:rPr>
        <w:t>学校生活</w:t>
      </w:r>
      <w:r w:rsidRPr="005C1D25">
        <w:rPr>
          <w:rFonts w:cs="SimSun"/>
          <w:spacing w:val="-21"/>
          <w:lang w:eastAsia="ja-JP"/>
        </w:rPr>
        <w:t>管理指導表」、「緊急時個別対応カード」、「記録表」、</w:t>
      </w:r>
    </w:p>
    <w:p w:rsidR="00E90EBC" w:rsidRPr="005C1D25" w:rsidRDefault="00435F83" w:rsidP="00F33E44">
      <w:pPr>
        <w:pStyle w:val="a3"/>
        <w:spacing w:before="32" w:line="364" w:lineRule="auto"/>
        <w:ind w:left="0" w:right="217" w:firstLineChars="200" w:firstLine="398"/>
        <w:rPr>
          <w:rFonts w:cs="SimSun"/>
          <w:sz w:val="21"/>
          <w:szCs w:val="21"/>
          <w:lang w:eastAsia="ja-JP"/>
        </w:rPr>
      </w:pPr>
      <w:r w:rsidRPr="005C1D25">
        <w:rPr>
          <w:rFonts w:cs="SimSun"/>
          <w:spacing w:val="-21"/>
          <w:lang w:eastAsia="ja-JP"/>
        </w:rPr>
        <w:t>使用</w:t>
      </w:r>
      <w:r w:rsidRPr="005C1D25">
        <w:rPr>
          <w:rFonts w:cs="SimSun"/>
          <w:spacing w:val="-5"/>
          <w:lang w:eastAsia="ja-JP"/>
        </w:rPr>
        <w:t>した</w:t>
      </w:r>
      <w:r w:rsidR="0016461B">
        <w:rPr>
          <w:rFonts w:cs="SimSun" w:hint="eastAsia"/>
          <w:spacing w:val="-5"/>
          <w:lang w:eastAsia="ja-JP"/>
        </w:rPr>
        <w:t>「</w:t>
      </w:r>
      <w:r w:rsidRPr="005C1D25">
        <w:rPr>
          <w:rFonts w:cs="SimSun"/>
          <w:spacing w:val="-5"/>
          <w:lang w:eastAsia="ja-JP"/>
        </w:rPr>
        <w:t>エピペン</w:t>
      </w:r>
      <w:r w:rsidRPr="005C1D25">
        <w:rPr>
          <w:spacing w:val="-5"/>
          <w:lang w:eastAsia="ja-JP"/>
        </w:rPr>
        <w:t>®</w:t>
      </w:r>
      <w:r w:rsidRPr="005C1D25">
        <w:rPr>
          <w:rFonts w:cs="SimSun"/>
          <w:spacing w:val="-5"/>
          <w:lang w:eastAsia="ja-JP"/>
        </w:rPr>
        <w:t>」等を持参し、救急車に同乗する</w:t>
      </w:r>
      <w:r w:rsidRPr="005C1D25">
        <w:rPr>
          <w:rFonts w:cs="SimSun"/>
          <w:spacing w:val="-5"/>
          <w:sz w:val="21"/>
          <w:szCs w:val="21"/>
          <w:lang w:eastAsia="ja-JP"/>
        </w:rPr>
        <w:t>。</w:t>
      </w:r>
    </w:p>
    <w:p w:rsidR="00E90EBC" w:rsidRPr="005C1D25" w:rsidRDefault="00E90EBC">
      <w:pPr>
        <w:spacing w:line="364" w:lineRule="auto"/>
        <w:rPr>
          <w:rFonts w:ascii="ＭＳ 明朝" w:hAnsi="ＭＳ 明朝" w:cs="SimSun"/>
          <w:sz w:val="21"/>
          <w:szCs w:val="21"/>
          <w:lang w:eastAsia="ja-JP"/>
        </w:rPr>
        <w:sectPr w:rsidR="00E90EBC" w:rsidRPr="005C1D25">
          <w:pgSz w:w="11900" w:h="16840"/>
          <w:pgMar w:top="1420" w:right="1260" w:bottom="1200" w:left="1300" w:header="0" w:footer="1009" w:gutter="0"/>
          <w:cols w:space="720"/>
        </w:sectPr>
      </w:pPr>
    </w:p>
    <w:p w:rsidR="00E90EBC" w:rsidRPr="005C1D25" w:rsidRDefault="00435F83">
      <w:pPr>
        <w:pStyle w:val="2"/>
        <w:tabs>
          <w:tab w:val="left" w:pos="795"/>
        </w:tabs>
        <w:spacing w:line="391" w:lineRule="exact"/>
        <w:ind w:right="912"/>
        <w:rPr>
          <w:rFonts w:ascii="ＭＳ 明朝" w:eastAsia="ＭＳ 明朝" w:hAnsi="ＭＳ 明朝" w:cs="ＭＳ ゴシック"/>
          <w:lang w:eastAsia="ja-JP"/>
        </w:rPr>
      </w:pPr>
      <w:bookmarkStart w:id="24" w:name="_TOC_250004"/>
      <w:bookmarkStart w:id="25" w:name="_Toc436812554"/>
      <w:r w:rsidRPr="005C1D25">
        <w:rPr>
          <w:rFonts w:ascii="ＭＳ 明朝" w:eastAsia="ＭＳ 明朝" w:hAnsi="ＭＳ 明朝" w:cs="ＭＳ ゴシック"/>
          <w:lang w:eastAsia="ja-JP"/>
        </w:rPr>
        <w:lastRenderedPageBreak/>
        <w:t>Ⅱ</w:t>
      </w:r>
      <w:r w:rsidRPr="005C1D25">
        <w:rPr>
          <w:rFonts w:ascii="ＭＳ 明朝" w:eastAsia="ＭＳ 明朝" w:hAnsi="ＭＳ 明朝" w:cs="ＭＳ ゴシック"/>
          <w:lang w:eastAsia="ja-JP"/>
        </w:rPr>
        <w:tab/>
      </w:r>
      <w:bookmarkEnd w:id="24"/>
      <w:r w:rsidRPr="005C1D25">
        <w:rPr>
          <w:rFonts w:ascii="ＭＳ 明朝" w:eastAsia="ＭＳ 明朝" w:hAnsi="ＭＳ 明朝" w:cs="ＭＳ ゴシック"/>
          <w:spacing w:val="17"/>
          <w:lang w:eastAsia="ja-JP"/>
        </w:rPr>
        <w:t>緊急時処方薬の取り扱い</w:t>
      </w:r>
      <w:bookmarkEnd w:id="25"/>
    </w:p>
    <w:p w:rsidR="0016461B" w:rsidRDefault="007B3689" w:rsidP="003B4107">
      <w:pPr>
        <w:pStyle w:val="3"/>
        <w:numPr>
          <w:ilvl w:val="2"/>
          <w:numId w:val="10"/>
        </w:numPr>
        <w:ind w:right="912"/>
        <w:rPr>
          <w:rFonts w:ascii="ＭＳ 明朝" w:eastAsia="ＭＳ 明朝" w:hAnsi="ＭＳ 明朝" w:cs="Microsoft YaHei"/>
          <w:spacing w:val="14"/>
          <w:lang w:eastAsia="ja-JP"/>
        </w:rPr>
      </w:pPr>
      <w:bookmarkStart w:id="26" w:name="_Toc436812555"/>
      <w:r>
        <w:rPr>
          <w:rFonts w:ascii="ＭＳ 明朝" w:eastAsia="ＭＳ 明朝" w:hAnsi="ＭＳ 明朝" w:cs="Microsoft YaHei" w:hint="eastAsia"/>
          <w:noProof/>
          <w:spacing w:val="14"/>
          <w:lang w:eastAsia="ja-JP"/>
        </w:rPr>
        <mc:AlternateContent>
          <mc:Choice Requires="wps">
            <w:drawing>
              <wp:anchor distT="0" distB="0" distL="114300" distR="114300" simplePos="0" relativeHeight="251759104" behindDoc="0" locked="0" layoutInCell="1" allowOverlap="1">
                <wp:simplePos x="0" y="0"/>
                <wp:positionH relativeFrom="margin">
                  <wp:posOffset>56515</wp:posOffset>
                </wp:positionH>
                <wp:positionV relativeFrom="paragraph">
                  <wp:posOffset>344805</wp:posOffset>
                </wp:positionV>
                <wp:extent cx="5861050" cy="2202180"/>
                <wp:effectExtent l="19050" t="19050" r="25400" b="26670"/>
                <wp:wrapTopAndBottom/>
                <wp:docPr id="151" name="Freeform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1050" cy="2202180"/>
                        </a:xfrm>
                        <a:prstGeom prst="roundRect">
                          <a:avLst>
                            <a:gd name="adj" fmla="val 16667"/>
                          </a:avLst>
                        </a:pr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txbx>
                        <w:txbxContent>
                          <w:p w:rsidR="00012E96" w:rsidRPr="001E7A9D" w:rsidRDefault="00012E96" w:rsidP="00D06515">
                            <w:pPr>
                              <w:spacing w:line="276" w:lineRule="auto"/>
                              <w:ind w:leftChars="-65" w:left="-143" w:rightChars="-78" w:right="-172" w:firstLineChars="100" w:firstLine="234"/>
                              <w:jc w:val="both"/>
                              <w:rPr>
                                <w:rFonts w:ascii="ＭＳ 明朝" w:hAnsi="ＭＳ 明朝" w:cs="PMingLiU"/>
                                <w:lang w:eastAsia="ja-JP"/>
                              </w:rPr>
                            </w:pPr>
                            <w:r w:rsidRPr="001E7A9D">
                              <w:rPr>
                                <w:rFonts w:ascii="ＭＳ 明朝" w:hAnsi="ＭＳ 明朝" w:cs="PMingLiU"/>
                                <w:spacing w:val="14"/>
                                <w:lang w:eastAsia="ja-JP"/>
                              </w:rPr>
                              <w:t>アレルギー疾患に対する内服薬として、抗ヒスタミン薬やステロイド薬を処方されている場合があります。しかし、これらの薬は内服してから効果が現れるま</w:t>
                            </w:r>
                            <w:r w:rsidRPr="001E7A9D">
                              <w:rPr>
                                <w:rFonts w:ascii="ＭＳ 明朝" w:hAnsi="ＭＳ 明朝" w:cs="PMingLiU"/>
                                <w:spacing w:val="15"/>
                                <w:lang w:eastAsia="ja-JP"/>
                              </w:rPr>
                              <w:t>でに時間がかかるため、アナフィラキシーショックなどの緊急を要する重篤な症</w:t>
                            </w:r>
                            <w:r w:rsidRPr="001E7A9D">
                              <w:rPr>
                                <w:rFonts w:ascii="ＭＳ 明朝" w:hAnsi="ＭＳ 明朝" w:cs="PMingLiU"/>
                                <w:spacing w:val="14"/>
                                <w:lang w:eastAsia="ja-JP"/>
                              </w:rPr>
                              <w:t>状に対して効果を期待することはできないと言われています。ショックなどの重篤な症状には、内服薬を服用するよりもアドレナリン自己注射薬（商品名「エピペン</w:t>
                            </w:r>
                            <w:r w:rsidRPr="001E7A9D">
                              <w:rPr>
                                <w:rFonts w:ascii="ＭＳ 明朝" w:hAnsi="ＭＳ 明朝"/>
                                <w:spacing w:val="9"/>
                                <w:lang w:eastAsia="ja-JP"/>
                              </w:rPr>
                              <w:t>®</w:t>
                            </w:r>
                            <w:r w:rsidRPr="001E7A9D">
                              <w:rPr>
                                <w:rFonts w:ascii="ＭＳ 明朝" w:hAnsi="ＭＳ 明朝" w:cs="PMingLiU"/>
                                <w:spacing w:val="-104"/>
                                <w:lang w:eastAsia="ja-JP"/>
                              </w:rPr>
                              <w:t>」</w:t>
                            </w:r>
                            <w:r w:rsidRPr="001E7A9D">
                              <w:rPr>
                                <w:rFonts w:ascii="ＭＳ 明朝" w:hAnsi="ＭＳ 明朝" w:cs="PMingLiU"/>
                                <w:spacing w:val="16"/>
                                <w:lang w:eastAsia="ja-JP"/>
                              </w:rPr>
                              <w:t>）を</w:t>
                            </w:r>
                            <w:r w:rsidRPr="001E7A9D">
                              <w:rPr>
                                <w:rFonts w:ascii="ＭＳ 明朝" w:hAnsi="ＭＳ 明朝" w:cs="PMingLiU"/>
                                <w:spacing w:val="14"/>
                                <w:lang w:eastAsia="ja-JP"/>
                              </w:rPr>
                              <w:t>早</w:t>
                            </w:r>
                            <w:r w:rsidRPr="001E7A9D">
                              <w:rPr>
                                <w:rFonts w:ascii="ＭＳ 明朝" w:hAnsi="ＭＳ 明朝" w:cs="PMingLiU"/>
                                <w:spacing w:val="16"/>
                                <w:lang w:eastAsia="ja-JP"/>
                              </w:rPr>
                              <w:t>い段</w:t>
                            </w:r>
                            <w:r w:rsidRPr="001E7A9D">
                              <w:rPr>
                                <w:rFonts w:ascii="ＭＳ 明朝" w:hAnsi="ＭＳ 明朝" w:cs="PMingLiU"/>
                                <w:spacing w:val="14"/>
                                <w:lang w:eastAsia="ja-JP"/>
                              </w:rPr>
                              <w:t>階</w:t>
                            </w:r>
                            <w:r w:rsidRPr="001E7A9D">
                              <w:rPr>
                                <w:rFonts w:ascii="ＭＳ 明朝" w:hAnsi="ＭＳ 明朝" w:cs="PMingLiU"/>
                                <w:spacing w:val="16"/>
                                <w:lang w:eastAsia="ja-JP"/>
                              </w:rPr>
                              <w:t>で</w:t>
                            </w:r>
                            <w:r w:rsidRPr="001E7A9D">
                              <w:rPr>
                                <w:rFonts w:ascii="ＭＳ 明朝" w:hAnsi="ＭＳ 明朝" w:cs="PMingLiU"/>
                                <w:spacing w:val="14"/>
                                <w:lang w:eastAsia="ja-JP"/>
                              </w:rPr>
                              <w:t>注</w:t>
                            </w:r>
                            <w:r w:rsidRPr="001E7A9D">
                              <w:rPr>
                                <w:rFonts w:ascii="ＭＳ 明朝" w:hAnsi="ＭＳ 明朝" w:cs="PMingLiU"/>
                                <w:spacing w:val="16"/>
                                <w:lang w:eastAsia="ja-JP"/>
                              </w:rPr>
                              <w:t>射す</w:t>
                            </w:r>
                            <w:r w:rsidRPr="001E7A9D">
                              <w:rPr>
                                <w:rFonts w:ascii="ＭＳ 明朝" w:hAnsi="ＭＳ 明朝" w:cs="PMingLiU"/>
                                <w:spacing w:val="14"/>
                                <w:lang w:eastAsia="ja-JP"/>
                              </w:rPr>
                              <w:t>る</w:t>
                            </w:r>
                            <w:r w:rsidRPr="001E7A9D">
                              <w:rPr>
                                <w:rFonts w:ascii="ＭＳ 明朝" w:hAnsi="ＭＳ 明朝" w:cs="PMingLiU"/>
                                <w:spacing w:val="16"/>
                                <w:lang w:eastAsia="ja-JP"/>
                              </w:rPr>
                              <w:t>こと</w:t>
                            </w:r>
                            <w:r w:rsidRPr="001E7A9D">
                              <w:rPr>
                                <w:rFonts w:ascii="ＭＳ 明朝" w:hAnsi="ＭＳ 明朝" w:cs="PMingLiU"/>
                                <w:spacing w:val="14"/>
                                <w:lang w:eastAsia="ja-JP"/>
                              </w:rPr>
                              <w:t>が</w:t>
                            </w:r>
                            <w:r w:rsidRPr="001E7A9D">
                              <w:rPr>
                                <w:rFonts w:ascii="ＭＳ 明朝" w:hAnsi="ＭＳ 明朝" w:cs="PMingLiU"/>
                                <w:spacing w:val="16"/>
                                <w:lang w:eastAsia="ja-JP"/>
                              </w:rPr>
                              <w:t>大切で</w:t>
                            </w:r>
                            <w:r w:rsidRPr="001E7A9D">
                              <w:rPr>
                                <w:rFonts w:ascii="ＭＳ 明朝" w:hAnsi="ＭＳ 明朝" w:cs="PMingLiU"/>
                                <w:spacing w:val="14"/>
                                <w:lang w:eastAsia="ja-JP"/>
                              </w:rPr>
                              <w:t>す</w:t>
                            </w:r>
                            <w:r w:rsidRPr="001E7A9D">
                              <w:rPr>
                                <w:rFonts w:ascii="ＭＳ 明朝" w:hAnsi="ＭＳ 明朝" w:cs="PMingLiU"/>
                                <w:lang w:eastAsia="ja-JP"/>
                              </w:rPr>
                              <w:t>。</w:t>
                            </w:r>
                          </w:p>
                          <w:p w:rsidR="00012E96" w:rsidRPr="001E7A9D" w:rsidRDefault="00012E96" w:rsidP="00D06515">
                            <w:pPr>
                              <w:spacing w:line="276" w:lineRule="auto"/>
                              <w:ind w:leftChars="-64" w:left="-141" w:rightChars="-78" w:right="-172" w:firstLineChars="100" w:firstLine="234"/>
                              <w:jc w:val="both"/>
                              <w:rPr>
                                <w:rFonts w:ascii="ＭＳ 明朝" w:hAnsi="ＭＳ 明朝" w:cs="PMingLiU"/>
                                <w:lang w:eastAsia="ja-JP"/>
                              </w:rPr>
                            </w:pPr>
                            <w:r w:rsidRPr="001E7A9D">
                              <w:rPr>
                                <w:rFonts w:ascii="ＭＳ 明朝" w:hAnsi="ＭＳ 明朝" w:cs="PMingLiU"/>
                                <w:spacing w:val="14"/>
                                <w:lang w:eastAsia="ja-JP"/>
                              </w:rPr>
                              <w:t>また、ぜん息に対する発作治療薬として、</w:t>
                            </w:r>
                            <w:r>
                              <w:rPr>
                                <w:rFonts w:ascii="ＭＳ 明朝" w:hAnsi="ＭＳ 明朝" w:cs="PMingLiU" w:hint="eastAsia"/>
                                <w:spacing w:val="14"/>
                                <w:lang w:eastAsia="ja-JP"/>
                              </w:rPr>
                              <w:t>気管支拡張</w:t>
                            </w:r>
                            <w:r w:rsidRPr="001E7A9D">
                              <w:rPr>
                                <w:rFonts w:ascii="ＭＳ 明朝" w:hAnsi="ＭＳ 明朝" w:cs="PMingLiU"/>
                                <w:spacing w:val="14"/>
                                <w:lang w:eastAsia="ja-JP"/>
                              </w:rPr>
                              <w:t>薬が処方されている場合があります。</w:t>
                            </w:r>
                            <w:r>
                              <w:rPr>
                                <w:rFonts w:ascii="ＭＳ 明朝" w:hAnsi="ＭＳ 明朝" w:cs="PMingLiU" w:hint="eastAsia"/>
                                <w:spacing w:val="14"/>
                                <w:lang w:eastAsia="ja-JP"/>
                              </w:rPr>
                              <w:t>気管支拡張</w:t>
                            </w:r>
                            <w:r w:rsidRPr="001E7A9D">
                              <w:rPr>
                                <w:rFonts w:ascii="ＭＳ 明朝" w:hAnsi="ＭＳ 明朝" w:cs="PMingLiU"/>
                                <w:spacing w:val="14"/>
                                <w:lang w:eastAsia="ja-JP"/>
                              </w:rPr>
                              <w:t>薬には、吸入、内服、貼付などのタイプがありますが、吸入薬が即効性に優れているとされています。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oundrect id="_x0000_s1243" style="position:absolute;left:0;text-align:left;margin-left:4.45pt;margin-top:27.15pt;width:461.5pt;height:173.4pt;z-index:25175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" filled="f" strokecolor="#010101" strokeweight="3pt">
                <v:path arrowok="t"/>
                <v:textbox>
                  <w:txbxContent>
                    <w:p w:rsidR="00012E96" w:rsidRPr="001E7A9D" w:rsidRDefault="00012E96" w:rsidP="00D06515">
                      <w:pPr>
                        <w:spacing w:line="276" w:lineRule="auto"/>
                        <w:ind w:leftChars="-65" w:left="-143" w:rightChars="-78" w:right="-172" w:firstLineChars="100" w:firstLine="234"/>
                        <w:jc w:val="both"/>
                        <w:rPr>
                          <w:rFonts w:ascii="ＭＳ 明朝" w:hAnsi="ＭＳ 明朝" w:cs="PMingLiU"/>
                          <w:lang w:eastAsia="ja-JP"/>
                        </w:rPr>
                      </w:pPr>
                      <w:r w:rsidRPr="001E7A9D">
                        <w:rPr>
                          <w:rFonts w:ascii="ＭＳ 明朝" w:hAnsi="ＭＳ 明朝" w:cs="PMingLiU"/>
                          <w:spacing w:val="14"/>
                          <w:lang w:eastAsia="ja-JP"/>
                        </w:rPr>
                        <w:t>アレルギー疾患に対する内服薬として、抗ヒスタミン薬やステロイド薬を処方されている場合があります。しかし、これらの薬は内服してから効果が現れるま</w:t>
                      </w:r>
                      <w:r w:rsidRPr="001E7A9D">
                        <w:rPr>
                          <w:rFonts w:ascii="ＭＳ 明朝" w:hAnsi="ＭＳ 明朝" w:cs="PMingLiU"/>
                          <w:spacing w:val="15"/>
                          <w:lang w:eastAsia="ja-JP"/>
                        </w:rPr>
                        <w:t>でに時間がかかるため、アナフィラキシーショックなどの緊急を要する重篤な症</w:t>
                      </w:r>
                      <w:r w:rsidRPr="001E7A9D">
                        <w:rPr>
                          <w:rFonts w:ascii="ＭＳ 明朝" w:hAnsi="ＭＳ 明朝" w:cs="PMingLiU"/>
                          <w:spacing w:val="14"/>
                          <w:lang w:eastAsia="ja-JP"/>
                        </w:rPr>
                        <w:t>状に対して効果を期待することはできないと言われています。ショックなどの重篤な症状には、内服薬を服用するよりもアドレナリン自己注射薬（商品名「エピペン</w:t>
                      </w:r>
                      <w:r w:rsidRPr="001E7A9D">
                        <w:rPr>
                          <w:rFonts w:ascii="ＭＳ 明朝" w:hAnsi="ＭＳ 明朝"/>
                          <w:spacing w:val="9"/>
                          <w:lang w:eastAsia="ja-JP"/>
                        </w:rPr>
                        <w:t>®</w:t>
                      </w:r>
                      <w:r w:rsidRPr="001E7A9D">
                        <w:rPr>
                          <w:rFonts w:ascii="ＭＳ 明朝" w:hAnsi="ＭＳ 明朝" w:cs="PMingLiU"/>
                          <w:spacing w:val="-104"/>
                          <w:lang w:eastAsia="ja-JP"/>
                        </w:rPr>
                        <w:t>」</w:t>
                      </w:r>
                      <w:r w:rsidRPr="001E7A9D">
                        <w:rPr>
                          <w:rFonts w:ascii="ＭＳ 明朝" w:hAnsi="ＭＳ 明朝" w:cs="PMingLiU"/>
                          <w:spacing w:val="16"/>
                          <w:lang w:eastAsia="ja-JP"/>
                        </w:rPr>
                        <w:t>）を</w:t>
                      </w:r>
                      <w:r w:rsidRPr="001E7A9D">
                        <w:rPr>
                          <w:rFonts w:ascii="ＭＳ 明朝" w:hAnsi="ＭＳ 明朝" w:cs="PMingLiU"/>
                          <w:spacing w:val="14"/>
                          <w:lang w:eastAsia="ja-JP"/>
                        </w:rPr>
                        <w:t>早</w:t>
                      </w:r>
                      <w:r w:rsidRPr="001E7A9D">
                        <w:rPr>
                          <w:rFonts w:ascii="ＭＳ 明朝" w:hAnsi="ＭＳ 明朝" w:cs="PMingLiU"/>
                          <w:spacing w:val="16"/>
                          <w:lang w:eastAsia="ja-JP"/>
                        </w:rPr>
                        <w:t>い段</w:t>
                      </w:r>
                      <w:r w:rsidRPr="001E7A9D">
                        <w:rPr>
                          <w:rFonts w:ascii="ＭＳ 明朝" w:hAnsi="ＭＳ 明朝" w:cs="PMingLiU"/>
                          <w:spacing w:val="14"/>
                          <w:lang w:eastAsia="ja-JP"/>
                        </w:rPr>
                        <w:t>階</w:t>
                      </w:r>
                      <w:r w:rsidRPr="001E7A9D">
                        <w:rPr>
                          <w:rFonts w:ascii="ＭＳ 明朝" w:hAnsi="ＭＳ 明朝" w:cs="PMingLiU"/>
                          <w:spacing w:val="16"/>
                          <w:lang w:eastAsia="ja-JP"/>
                        </w:rPr>
                        <w:t>で</w:t>
                      </w:r>
                      <w:r w:rsidRPr="001E7A9D">
                        <w:rPr>
                          <w:rFonts w:ascii="ＭＳ 明朝" w:hAnsi="ＭＳ 明朝" w:cs="PMingLiU"/>
                          <w:spacing w:val="14"/>
                          <w:lang w:eastAsia="ja-JP"/>
                        </w:rPr>
                        <w:t>注</w:t>
                      </w:r>
                      <w:r w:rsidRPr="001E7A9D">
                        <w:rPr>
                          <w:rFonts w:ascii="ＭＳ 明朝" w:hAnsi="ＭＳ 明朝" w:cs="PMingLiU"/>
                          <w:spacing w:val="16"/>
                          <w:lang w:eastAsia="ja-JP"/>
                        </w:rPr>
                        <w:t>射す</w:t>
                      </w:r>
                      <w:r w:rsidRPr="001E7A9D">
                        <w:rPr>
                          <w:rFonts w:ascii="ＭＳ 明朝" w:hAnsi="ＭＳ 明朝" w:cs="PMingLiU"/>
                          <w:spacing w:val="14"/>
                          <w:lang w:eastAsia="ja-JP"/>
                        </w:rPr>
                        <w:t>る</w:t>
                      </w:r>
                      <w:r w:rsidRPr="001E7A9D">
                        <w:rPr>
                          <w:rFonts w:ascii="ＭＳ 明朝" w:hAnsi="ＭＳ 明朝" w:cs="PMingLiU"/>
                          <w:spacing w:val="16"/>
                          <w:lang w:eastAsia="ja-JP"/>
                        </w:rPr>
                        <w:t>こと</w:t>
                      </w:r>
                      <w:r w:rsidRPr="001E7A9D">
                        <w:rPr>
                          <w:rFonts w:ascii="ＭＳ 明朝" w:hAnsi="ＭＳ 明朝" w:cs="PMingLiU"/>
                          <w:spacing w:val="14"/>
                          <w:lang w:eastAsia="ja-JP"/>
                        </w:rPr>
                        <w:t>が</w:t>
                      </w:r>
                      <w:r w:rsidRPr="001E7A9D">
                        <w:rPr>
                          <w:rFonts w:ascii="ＭＳ 明朝" w:hAnsi="ＭＳ 明朝" w:cs="PMingLiU"/>
                          <w:spacing w:val="16"/>
                          <w:lang w:eastAsia="ja-JP"/>
                        </w:rPr>
                        <w:t>大切で</w:t>
                      </w:r>
                      <w:r w:rsidRPr="001E7A9D">
                        <w:rPr>
                          <w:rFonts w:ascii="ＭＳ 明朝" w:hAnsi="ＭＳ 明朝" w:cs="PMingLiU"/>
                          <w:spacing w:val="14"/>
                          <w:lang w:eastAsia="ja-JP"/>
                        </w:rPr>
                        <w:t>す</w:t>
                      </w:r>
                      <w:r w:rsidRPr="001E7A9D">
                        <w:rPr>
                          <w:rFonts w:ascii="ＭＳ 明朝" w:hAnsi="ＭＳ 明朝" w:cs="PMingLiU"/>
                          <w:lang w:eastAsia="ja-JP"/>
                        </w:rPr>
                        <w:t>。</w:t>
                      </w:r>
                    </w:p>
                    <w:p w:rsidR="00012E96" w:rsidRPr="001E7A9D" w:rsidRDefault="00012E96" w:rsidP="00D06515">
                      <w:pPr>
                        <w:spacing w:line="276" w:lineRule="auto"/>
                        <w:ind w:leftChars="-64" w:left="-141" w:rightChars="-78" w:right="-172" w:firstLineChars="100" w:firstLine="234"/>
                        <w:jc w:val="both"/>
                        <w:rPr>
                          <w:rFonts w:ascii="ＭＳ 明朝" w:hAnsi="ＭＳ 明朝" w:cs="PMingLiU"/>
                          <w:lang w:eastAsia="ja-JP"/>
                        </w:rPr>
                      </w:pPr>
                      <w:r w:rsidRPr="001E7A9D">
                        <w:rPr>
                          <w:rFonts w:ascii="ＭＳ 明朝" w:hAnsi="ＭＳ 明朝" w:cs="PMingLiU"/>
                          <w:spacing w:val="14"/>
                          <w:lang w:eastAsia="ja-JP"/>
                        </w:rPr>
                        <w:t>また、ぜん息に対する発作治療薬として、</w:t>
                      </w:r>
                      <w:r>
                        <w:rPr>
                          <w:rFonts w:ascii="ＭＳ 明朝" w:hAnsi="ＭＳ 明朝" w:cs="PMingLiU" w:hint="eastAsia"/>
                          <w:spacing w:val="14"/>
                          <w:lang w:eastAsia="ja-JP"/>
                        </w:rPr>
                        <w:t>気管支拡張</w:t>
                      </w:r>
                      <w:r w:rsidRPr="001E7A9D">
                        <w:rPr>
                          <w:rFonts w:ascii="ＭＳ 明朝" w:hAnsi="ＭＳ 明朝" w:cs="PMingLiU"/>
                          <w:spacing w:val="14"/>
                          <w:lang w:eastAsia="ja-JP"/>
                        </w:rPr>
                        <w:t>薬が処方されている場合があります。</w:t>
                      </w:r>
                      <w:r>
                        <w:rPr>
                          <w:rFonts w:ascii="ＭＳ 明朝" w:hAnsi="ＭＳ 明朝" w:cs="PMingLiU" w:hint="eastAsia"/>
                          <w:spacing w:val="14"/>
                          <w:lang w:eastAsia="ja-JP"/>
                        </w:rPr>
                        <w:t>気管支拡張</w:t>
                      </w:r>
                      <w:r w:rsidRPr="001E7A9D">
                        <w:rPr>
                          <w:rFonts w:ascii="ＭＳ 明朝" w:hAnsi="ＭＳ 明朝" w:cs="PMingLiU"/>
                          <w:spacing w:val="14"/>
                          <w:lang w:eastAsia="ja-JP"/>
                        </w:rPr>
                        <w:t>薬には、吸入、内服、貼付などのタイプがありますが、吸入薬が即効性に優れているとされています。</w:t>
                      </w:r>
                    </w:p>
                  </w:txbxContent>
                </v:textbox>
                <w10:wrap type="topAndBottom" anchorx="margin"/>
              </v:roundrect>
            </w:pict>
          </mc:Fallback>
        </mc:AlternateContent>
      </w:r>
      <w:r w:rsidR="0016461B" w:rsidRPr="005C1D25">
        <w:rPr>
          <w:rFonts w:ascii="ＭＳ 明朝" w:eastAsia="ＭＳ 明朝" w:hAnsi="ＭＳ 明朝" w:cs="Microsoft YaHei"/>
          <w:spacing w:val="14"/>
          <w:lang w:eastAsia="ja-JP"/>
        </w:rPr>
        <w:t>医療用医薬品の管理について</w:t>
      </w:r>
    </w:p>
    <w:bookmarkEnd w:id="26"/>
    <w:p w:rsidR="00E90EBC" w:rsidRPr="005C1D25" w:rsidRDefault="00E90EBC">
      <w:pPr>
        <w:spacing w:before="12"/>
        <w:rPr>
          <w:rFonts w:ascii="ＭＳ 明朝" w:hAnsi="ＭＳ 明朝" w:cs="ＭＳ ゴシック"/>
          <w:sz w:val="13"/>
          <w:szCs w:val="13"/>
          <w:lang w:eastAsia="ja-JP"/>
        </w:rPr>
      </w:pPr>
    </w:p>
    <w:p w:rsidR="00E90EBC" w:rsidRPr="005C1D25" w:rsidRDefault="00435F83" w:rsidP="00BD4209">
      <w:pPr>
        <w:pStyle w:val="a3"/>
        <w:spacing w:before="164"/>
        <w:ind w:left="355" w:right="-36" w:firstLine="237"/>
        <w:jc w:val="both"/>
        <w:rPr>
          <w:rFonts w:cs="PMingLiU"/>
          <w:lang w:eastAsia="ja-JP"/>
        </w:rPr>
      </w:pPr>
      <w:r w:rsidRPr="005C1D25">
        <w:rPr>
          <w:rFonts w:cs="PMingLiU"/>
          <w:spacing w:val="10"/>
          <w:lang w:eastAsia="ja-JP"/>
        </w:rPr>
        <w:t>学校では、様々な疾病のある児童生徒が在籍しており、医師から処方された薬（医</w:t>
      </w:r>
      <w:r w:rsidRPr="005C1D25">
        <w:rPr>
          <w:rFonts w:cs="PMingLiU"/>
          <w:spacing w:val="14"/>
          <w:lang w:eastAsia="ja-JP"/>
        </w:rPr>
        <w:t>療用医薬品）を学校に持参する場合があ</w:t>
      </w:r>
      <w:r w:rsidR="00D5462E" w:rsidRPr="005C1D25">
        <w:rPr>
          <w:rFonts w:cs="PMingLiU" w:hint="eastAsia"/>
          <w:spacing w:val="14"/>
          <w:lang w:eastAsia="ja-JP"/>
        </w:rPr>
        <w:t>る</w:t>
      </w:r>
      <w:r w:rsidRPr="005C1D25">
        <w:rPr>
          <w:rFonts w:cs="PMingLiU"/>
          <w:spacing w:val="14"/>
          <w:lang w:eastAsia="ja-JP"/>
        </w:rPr>
        <w:t>。</w:t>
      </w:r>
    </w:p>
    <w:p w:rsidR="00E90EBC" w:rsidRPr="005C1D25" w:rsidRDefault="00435F83" w:rsidP="00BD4209">
      <w:pPr>
        <w:pStyle w:val="7"/>
        <w:ind w:left="356" w:rightChars="-16" w:right="-35" w:firstLine="237"/>
        <w:jc w:val="both"/>
        <w:rPr>
          <w:rFonts w:ascii="ＭＳ 明朝" w:eastAsia="ＭＳ 明朝" w:hAnsi="ＭＳ 明朝" w:cs="PMingLiU"/>
          <w:b w:val="0"/>
          <w:lang w:eastAsia="ja-JP"/>
        </w:rPr>
      </w:pPr>
      <w:r w:rsidRPr="00874D25">
        <w:rPr>
          <w:rFonts w:ascii="ＭＳ 明朝" w:eastAsia="ＭＳ 明朝" w:hAnsi="ＭＳ 明朝" w:cs="Microsoft YaHei"/>
          <w:spacing w:val="16"/>
          <w:u w:val="single"/>
          <w:lang w:eastAsia="ja-JP"/>
        </w:rPr>
        <w:t>医療用医薬品については、児童生徒本人が携帯・管理することが基本で</w:t>
      </w:r>
      <w:r w:rsidR="00D5462E" w:rsidRPr="00874D25">
        <w:rPr>
          <w:rFonts w:ascii="ＭＳ 明朝" w:eastAsia="ＭＳ 明朝" w:hAnsi="ＭＳ 明朝" w:cs="Microsoft YaHei" w:hint="eastAsia"/>
          <w:spacing w:val="16"/>
          <w:u w:val="single"/>
          <w:lang w:eastAsia="ja-JP"/>
        </w:rPr>
        <w:t>ある</w:t>
      </w:r>
      <w:r w:rsidRPr="00874D25">
        <w:rPr>
          <w:rFonts w:ascii="ＭＳ 明朝" w:eastAsia="ＭＳ 明朝" w:hAnsi="ＭＳ 明朝" w:cs="Microsoft YaHei"/>
          <w:spacing w:val="16"/>
          <w:u w:val="single"/>
          <w:lang w:eastAsia="ja-JP"/>
        </w:rPr>
        <w:t>。</w:t>
      </w:r>
      <w:r w:rsidRPr="005C1D25">
        <w:rPr>
          <w:rFonts w:ascii="ＭＳ 明朝" w:eastAsia="ＭＳ 明朝" w:hAnsi="ＭＳ 明朝" w:cs="PMingLiU"/>
          <w:b w:val="0"/>
          <w:bCs w:val="0"/>
          <w:spacing w:val="8"/>
          <w:lang w:eastAsia="ja-JP"/>
        </w:rPr>
        <w:t>ラン</w:t>
      </w:r>
      <w:r w:rsidRPr="005C1D25">
        <w:rPr>
          <w:rFonts w:ascii="ＭＳ 明朝" w:eastAsia="ＭＳ 明朝" w:hAnsi="ＭＳ 明朝" w:cs="PMingLiU"/>
          <w:b w:val="0"/>
          <w:spacing w:val="17"/>
          <w:lang w:eastAsia="ja-JP"/>
        </w:rPr>
        <w:t>ドセル・カバンの中等に所持し、管理や使用等について教職員が理解しておくこと</w:t>
      </w:r>
      <w:r w:rsidRPr="005C1D25">
        <w:rPr>
          <w:rFonts w:ascii="ＭＳ 明朝" w:eastAsia="ＭＳ 明朝" w:hAnsi="ＭＳ 明朝" w:cs="PMingLiU"/>
          <w:b w:val="0"/>
          <w:spacing w:val="12"/>
          <w:lang w:eastAsia="ja-JP"/>
        </w:rPr>
        <w:t>が大切で</w:t>
      </w:r>
      <w:r w:rsidR="00D5462E" w:rsidRPr="005C1D25">
        <w:rPr>
          <w:rFonts w:ascii="ＭＳ 明朝" w:eastAsia="ＭＳ 明朝" w:hAnsi="ＭＳ 明朝" w:cs="PMingLiU" w:hint="eastAsia"/>
          <w:b w:val="0"/>
          <w:spacing w:val="12"/>
          <w:lang w:eastAsia="ja-JP"/>
        </w:rPr>
        <w:t>ある</w:t>
      </w:r>
      <w:r w:rsidRPr="005C1D25">
        <w:rPr>
          <w:rFonts w:ascii="ＭＳ 明朝" w:eastAsia="ＭＳ 明朝" w:hAnsi="ＭＳ 明朝" w:cs="PMingLiU"/>
          <w:b w:val="0"/>
          <w:spacing w:val="12"/>
          <w:lang w:eastAsia="ja-JP"/>
        </w:rPr>
        <w:t>。</w:t>
      </w:r>
    </w:p>
    <w:p w:rsidR="00E90EBC" w:rsidRPr="005C1D25" w:rsidRDefault="00435F83" w:rsidP="00BD4209">
      <w:pPr>
        <w:pStyle w:val="a3"/>
        <w:spacing w:before="39"/>
        <w:ind w:left="356" w:right="-36" w:firstLine="237"/>
        <w:jc w:val="both"/>
        <w:rPr>
          <w:rFonts w:cs="PMingLiU"/>
          <w:lang w:eastAsia="ja-JP"/>
        </w:rPr>
      </w:pPr>
      <w:r w:rsidRPr="005C1D25">
        <w:rPr>
          <w:rFonts w:cs="PMingLiU"/>
          <w:spacing w:val="12"/>
          <w:lang w:eastAsia="ja-JP"/>
        </w:rPr>
        <w:t>しかし、</w:t>
      </w:r>
      <w:r w:rsidRPr="005C1D25">
        <w:rPr>
          <w:rFonts w:cs="PMingLiU"/>
          <w:spacing w:val="16"/>
          <w:lang w:eastAsia="ja-JP"/>
        </w:rPr>
        <w:t>本人が携帯・管理出来ない状況にある場合は、保護者、児童生徒、</w:t>
      </w:r>
      <w:r w:rsidRPr="005C1D25">
        <w:rPr>
          <w:rFonts w:cs="PMingLiU"/>
          <w:spacing w:val="8"/>
          <w:lang w:eastAsia="ja-JP"/>
        </w:rPr>
        <w:t>主治</w:t>
      </w:r>
      <w:r w:rsidRPr="005C1D25">
        <w:rPr>
          <w:rFonts w:cs="PMingLiU"/>
          <w:spacing w:val="17"/>
          <w:lang w:eastAsia="ja-JP"/>
        </w:rPr>
        <w:t>医、学校医、学校薬剤師、教育委員会等と十分な協議を行い、適切に対応する必要</w:t>
      </w:r>
      <w:r w:rsidRPr="005C1D25">
        <w:rPr>
          <w:rFonts w:cs="PMingLiU"/>
          <w:spacing w:val="12"/>
          <w:lang w:eastAsia="ja-JP"/>
        </w:rPr>
        <w:t>があ</w:t>
      </w:r>
      <w:r w:rsidR="00D5462E" w:rsidRPr="005C1D25">
        <w:rPr>
          <w:rFonts w:cs="PMingLiU" w:hint="eastAsia"/>
          <w:spacing w:val="12"/>
          <w:lang w:eastAsia="ja-JP"/>
        </w:rPr>
        <w:t>る</w:t>
      </w:r>
      <w:r w:rsidRPr="005C1D25">
        <w:rPr>
          <w:rFonts w:cs="PMingLiU"/>
          <w:spacing w:val="12"/>
          <w:lang w:eastAsia="ja-JP"/>
        </w:rPr>
        <w:t>。</w:t>
      </w:r>
    </w:p>
    <w:p w:rsidR="00E90EBC" w:rsidRPr="005C1D25" w:rsidRDefault="00435F83" w:rsidP="00BD4209">
      <w:pPr>
        <w:pStyle w:val="7"/>
        <w:tabs>
          <w:tab w:val="left" w:pos="9639"/>
        </w:tabs>
        <w:ind w:left="426" w:rightChars="-16" w:right="-35" w:firstLineChars="100" w:firstLine="237"/>
        <w:jc w:val="both"/>
        <w:rPr>
          <w:rFonts w:ascii="ＭＳ 明朝" w:eastAsia="ＭＳ 明朝" w:hAnsi="ＭＳ 明朝" w:cs="Microsoft YaHei"/>
          <w:b w:val="0"/>
          <w:bCs w:val="0"/>
          <w:sz w:val="6"/>
          <w:szCs w:val="6"/>
          <w:lang w:eastAsia="ja-JP"/>
        </w:rPr>
      </w:pPr>
      <w:r w:rsidRPr="00874D25">
        <w:rPr>
          <w:rFonts w:ascii="ＭＳ 明朝" w:eastAsia="ＭＳ 明朝" w:hAnsi="ＭＳ 明朝" w:cs="Microsoft YaHei"/>
          <w:spacing w:val="16"/>
          <w:u w:val="single"/>
          <w:lang w:eastAsia="ja-JP"/>
        </w:rPr>
        <w:t>また、教職員が児童生徒に医療用医薬品を使用する行為は、医行為に当たるので</w:t>
      </w:r>
      <w:r w:rsidRPr="00874D25">
        <w:rPr>
          <w:rFonts w:ascii="ＭＳ 明朝" w:eastAsia="ＭＳ 明朝" w:hAnsi="ＭＳ 明朝" w:cs="Microsoft YaHei"/>
          <w:bCs w:val="0"/>
          <w:spacing w:val="15"/>
          <w:u w:val="single"/>
          <w:lang w:eastAsia="ja-JP"/>
        </w:rPr>
        <w:t>行うことはできないとされてい</w:t>
      </w:r>
      <w:r w:rsidR="00D5462E" w:rsidRPr="00874D25">
        <w:rPr>
          <w:rFonts w:ascii="ＭＳ 明朝" w:eastAsia="ＭＳ 明朝" w:hAnsi="ＭＳ 明朝" w:cs="Microsoft YaHei" w:hint="eastAsia"/>
          <w:bCs w:val="0"/>
          <w:spacing w:val="15"/>
          <w:u w:val="single"/>
          <w:lang w:eastAsia="ja-JP"/>
        </w:rPr>
        <w:t>る</w:t>
      </w:r>
      <w:r w:rsidRPr="005C1D25">
        <w:rPr>
          <w:rFonts w:ascii="ＭＳ 明朝" w:eastAsia="ＭＳ 明朝" w:hAnsi="ＭＳ 明朝" w:cs="Microsoft YaHei"/>
          <w:b w:val="0"/>
          <w:bCs w:val="0"/>
          <w:spacing w:val="15"/>
          <w:lang w:eastAsia="ja-JP"/>
        </w:rPr>
        <w:t>。</w:t>
      </w:r>
    </w:p>
    <w:p w:rsidR="00E90EBC" w:rsidRPr="005C1D25" w:rsidRDefault="00E90EBC" w:rsidP="00BD4209">
      <w:pPr>
        <w:spacing w:before="17"/>
        <w:jc w:val="both"/>
        <w:rPr>
          <w:rFonts w:ascii="ＭＳ 明朝" w:hAnsi="ＭＳ 明朝" w:cs="Microsoft YaHei"/>
          <w:b/>
          <w:bCs/>
          <w:sz w:val="6"/>
          <w:szCs w:val="6"/>
          <w:lang w:eastAsia="ja-JP"/>
        </w:rPr>
      </w:pPr>
    </w:p>
    <w:p w:rsidR="00040CAC" w:rsidRDefault="00435F83" w:rsidP="00BD4209">
      <w:pPr>
        <w:spacing w:before="35"/>
        <w:ind w:leftChars="179" w:left="394" w:right="-36" w:firstLineChars="100" w:firstLine="236"/>
        <w:jc w:val="both"/>
        <w:rPr>
          <w:rFonts w:cs="PMingLiU"/>
          <w:spacing w:val="11"/>
          <w:lang w:eastAsia="ja-JP"/>
        </w:rPr>
      </w:pPr>
      <w:r w:rsidRPr="005C1D25">
        <w:rPr>
          <w:rFonts w:cs="PMingLiU"/>
          <w:spacing w:val="16"/>
          <w:lang w:eastAsia="ja-JP"/>
        </w:rPr>
        <w:t>ただし、児童生徒が以下の３つの条件を満たしており、</w:t>
      </w:r>
      <w:r w:rsidRPr="005C1D25">
        <w:rPr>
          <w:rFonts w:cs="PMingLiU"/>
          <w:spacing w:val="15"/>
          <w:lang w:eastAsia="ja-JP"/>
        </w:rPr>
        <w:t>事前の保護者の具体的</w:t>
      </w:r>
      <w:r w:rsidR="00040CAC">
        <w:rPr>
          <w:rFonts w:cs="PMingLiU" w:hint="eastAsia"/>
          <w:spacing w:val="15"/>
          <w:lang w:eastAsia="ja-JP"/>
        </w:rPr>
        <w:t>な</w:t>
      </w:r>
      <w:r w:rsidRPr="005C1D25">
        <w:rPr>
          <w:rFonts w:cs="PMingLiU"/>
          <w:spacing w:val="17"/>
          <w:lang w:eastAsia="ja-JP"/>
        </w:rPr>
        <w:t>依頼</w:t>
      </w:r>
      <w:r w:rsidR="00040CAC">
        <w:rPr>
          <w:rFonts w:cs="PMingLiU" w:hint="eastAsia"/>
          <w:spacing w:val="17"/>
          <w:lang w:eastAsia="ja-JP"/>
        </w:rPr>
        <w:t>があり</w:t>
      </w:r>
      <w:r w:rsidRPr="005C1D25">
        <w:rPr>
          <w:rFonts w:cs="PMingLiU"/>
          <w:spacing w:val="17"/>
          <w:lang w:eastAsia="ja-JP"/>
        </w:rPr>
        <w:t>、医師</w:t>
      </w:r>
      <w:r w:rsidR="00040CAC">
        <w:rPr>
          <w:rFonts w:cs="PMingLiU" w:hint="eastAsia"/>
          <w:spacing w:val="17"/>
          <w:lang w:eastAsia="ja-JP"/>
        </w:rPr>
        <w:t>または歯科医師が</w:t>
      </w:r>
      <w:r w:rsidRPr="005C1D25">
        <w:rPr>
          <w:rFonts w:cs="PMingLiU"/>
          <w:spacing w:val="17"/>
          <w:lang w:eastAsia="ja-JP"/>
        </w:rPr>
        <w:t>処方</w:t>
      </w:r>
      <w:r w:rsidR="00040CAC">
        <w:rPr>
          <w:rFonts w:cs="PMingLiU" w:hint="eastAsia"/>
          <w:spacing w:val="17"/>
          <w:lang w:eastAsia="ja-JP"/>
        </w:rPr>
        <w:t>した医薬品であることが</w:t>
      </w:r>
      <w:r w:rsidRPr="005C1D25">
        <w:rPr>
          <w:rFonts w:cs="PMingLiU"/>
          <w:spacing w:val="17"/>
          <w:lang w:eastAsia="ja-JP"/>
        </w:rPr>
        <w:t>薬袋等</w:t>
      </w:r>
      <w:r w:rsidR="00040CAC">
        <w:rPr>
          <w:rFonts w:cs="PMingLiU" w:hint="eastAsia"/>
          <w:spacing w:val="17"/>
          <w:lang w:eastAsia="ja-JP"/>
        </w:rPr>
        <w:t>で明らかであれば、その</w:t>
      </w:r>
      <w:r w:rsidRPr="005C1D25">
        <w:rPr>
          <w:rFonts w:cs="PMingLiU"/>
          <w:spacing w:val="17"/>
          <w:lang w:eastAsia="ja-JP"/>
        </w:rPr>
        <w:t>医薬品</w:t>
      </w:r>
      <w:r w:rsidRPr="005C1D25">
        <w:rPr>
          <w:rFonts w:cs="PMingLiU"/>
          <w:spacing w:val="11"/>
          <w:lang w:eastAsia="ja-JP"/>
        </w:rPr>
        <w:t>の使用（</w:t>
      </w:r>
      <w:r w:rsidR="00040CAC">
        <w:rPr>
          <w:rFonts w:cs="PMingLiU" w:hint="eastAsia"/>
          <w:spacing w:val="11"/>
          <w:lang w:eastAsia="ja-JP"/>
        </w:rPr>
        <w:t>①</w:t>
      </w:r>
      <w:r w:rsidRPr="005C1D25">
        <w:rPr>
          <w:rFonts w:cs="PMingLiU"/>
          <w:spacing w:val="17"/>
          <w:lang w:eastAsia="ja-JP"/>
        </w:rPr>
        <w:t>皮膚への軟膏の塗布、</w:t>
      </w:r>
      <w:r w:rsidR="00040CAC">
        <w:rPr>
          <w:rFonts w:cs="PMingLiU" w:hint="eastAsia"/>
          <w:spacing w:val="17"/>
          <w:lang w:eastAsia="ja-JP"/>
        </w:rPr>
        <w:t>②</w:t>
      </w:r>
      <w:r w:rsidRPr="005C1D25">
        <w:rPr>
          <w:rFonts w:cs="PMingLiU"/>
          <w:spacing w:val="17"/>
          <w:lang w:eastAsia="ja-JP"/>
        </w:rPr>
        <w:t>湿布薬の貼付、</w:t>
      </w:r>
      <w:r w:rsidR="00040CAC">
        <w:rPr>
          <w:rFonts w:cs="PMingLiU" w:hint="eastAsia"/>
          <w:spacing w:val="17"/>
          <w:lang w:eastAsia="ja-JP"/>
        </w:rPr>
        <w:t>③</w:t>
      </w:r>
      <w:r w:rsidRPr="005C1D25">
        <w:rPr>
          <w:rFonts w:cs="PMingLiU"/>
          <w:spacing w:val="17"/>
          <w:lang w:eastAsia="ja-JP"/>
        </w:rPr>
        <w:t>点眼薬の点眼、</w:t>
      </w:r>
      <w:r w:rsidR="00040CAC">
        <w:rPr>
          <w:rFonts w:cs="PMingLiU" w:hint="eastAsia"/>
          <w:spacing w:val="17"/>
          <w:lang w:eastAsia="ja-JP"/>
        </w:rPr>
        <w:t>④</w:t>
      </w:r>
      <w:r w:rsidRPr="005C1D25">
        <w:rPr>
          <w:rFonts w:cs="PMingLiU"/>
          <w:spacing w:val="17"/>
          <w:lang w:eastAsia="ja-JP"/>
        </w:rPr>
        <w:t>一包化された内服薬の</w:t>
      </w:r>
      <w:r w:rsidRPr="005C1D25">
        <w:rPr>
          <w:rFonts w:cs="PMingLiU"/>
          <w:spacing w:val="16"/>
          <w:lang w:eastAsia="ja-JP"/>
        </w:rPr>
        <w:t>内服、</w:t>
      </w:r>
      <w:r w:rsidR="00040CAC">
        <w:rPr>
          <w:rFonts w:cs="PMingLiU" w:hint="eastAsia"/>
          <w:spacing w:val="16"/>
          <w:lang w:eastAsia="ja-JP"/>
        </w:rPr>
        <w:t>⑤</w:t>
      </w:r>
      <w:r w:rsidRPr="005C1D25">
        <w:rPr>
          <w:rFonts w:cs="PMingLiU"/>
          <w:spacing w:val="16"/>
          <w:lang w:eastAsia="ja-JP"/>
        </w:rPr>
        <w:t>肛門からの座薬の挿入、</w:t>
      </w:r>
      <w:r w:rsidR="00040CAC">
        <w:rPr>
          <w:rFonts w:cs="PMingLiU" w:hint="eastAsia"/>
          <w:spacing w:val="16"/>
          <w:lang w:eastAsia="ja-JP"/>
        </w:rPr>
        <w:t>⑥</w:t>
      </w:r>
      <w:r w:rsidRPr="005C1D25">
        <w:rPr>
          <w:rFonts w:cs="PMingLiU"/>
          <w:spacing w:val="16"/>
          <w:lang w:eastAsia="ja-JP"/>
        </w:rPr>
        <w:t>鼻腔粘膜への薬剤噴霧）の</w:t>
      </w:r>
      <w:r w:rsidR="00D5462E" w:rsidRPr="005C1D25">
        <w:rPr>
          <w:rFonts w:cs="PMingLiU" w:hint="eastAsia"/>
          <w:spacing w:val="16"/>
          <w:lang w:eastAsia="ja-JP"/>
        </w:rPr>
        <w:t>介助</w:t>
      </w:r>
      <w:r w:rsidRPr="005C1D25">
        <w:rPr>
          <w:rFonts w:cs="PMingLiU"/>
          <w:spacing w:val="14"/>
          <w:lang w:eastAsia="ja-JP"/>
        </w:rPr>
        <w:t>が可能とされて</w:t>
      </w:r>
      <w:r w:rsidRPr="005C1D25">
        <w:rPr>
          <w:rFonts w:cs="PMingLiU"/>
          <w:spacing w:val="11"/>
          <w:lang w:eastAsia="ja-JP"/>
        </w:rPr>
        <w:t>い</w:t>
      </w:r>
      <w:r w:rsidR="00D5462E" w:rsidRPr="005C1D25">
        <w:rPr>
          <w:rFonts w:cs="PMingLiU" w:hint="eastAsia"/>
          <w:spacing w:val="11"/>
          <w:lang w:eastAsia="ja-JP"/>
        </w:rPr>
        <w:t>る</w:t>
      </w:r>
      <w:r w:rsidRPr="005C1D25">
        <w:rPr>
          <w:rFonts w:cs="PMingLiU"/>
          <w:spacing w:val="11"/>
          <w:lang w:eastAsia="ja-JP"/>
        </w:rPr>
        <w:t>。</w:t>
      </w:r>
    </w:p>
    <w:p w:rsidR="00040CAC" w:rsidRDefault="00040CAC" w:rsidP="00040CAC">
      <w:pPr>
        <w:spacing w:before="35"/>
        <w:ind w:left="118" w:right="224"/>
        <w:rPr>
          <w:rFonts w:cs="PMingLiU"/>
          <w:spacing w:val="11"/>
          <w:lang w:eastAsia="ja-JP"/>
        </w:rPr>
      </w:pPr>
    </w:p>
    <w:p w:rsidR="00040CAC" w:rsidRPr="005C1D25" w:rsidRDefault="00040CAC" w:rsidP="00040CAC">
      <w:pPr>
        <w:spacing w:before="35"/>
        <w:ind w:left="118" w:right="224"/>
        <w:rPr>
          <w:rFonts w:ascii="ＭＳ 明朝" w:hAnsi="ＭＳ 明朝" w:cs="PMingLiU"/>
          <w:spacing w:val="12"/>
          <w:sz w:val="21"/>
          <w:szCs w:val="21"/>
          <w:lang w:eastAsia="ja-JP"/>
        </w:rPr>
      </w:pPr>
      <w:r w:rsidRPr="005C1D25">
        <w:rPr>
          <w:rFonts w:ascii="ＭＳ 明朝" w:hAnsi="ＭＳ 明朝" w:cs="PMingLiU"/>
          <w:spacing w:val="12"/>
          <w:sz w:val="21"/>
          <w:szCs w:val="21"/>
          <w:lang w:eastAsia="ja-JP"/>
        </w:rPr>
        <w:t>【３つの条件】</w:t>
      </w:r>
    </w:p>
    <w:p w:rsidR="00040CAC" w:rsidRPr="005C1D25" w:rsidRDefault="007B3689" w:rsidP="00040CAC">
      <w:pPr>
        <w:spacing w:before="35"/>
        <w:ind w:left="118" w:right="224"/>
        <w:rPr>
          <w:rFonts w:ascii="ＭＳ 明朝" w:hAnsi="ＭＳ 明朝" w:cs="PMingLiU"/>
          <w:sz w:val="21"/>
          <w:szCs w:val="21"/>
          <w:lang w:eastAsia="ja-JP"/>
        </w:rPr>
      </w:pPr>
      <w:r>
        <w:rPr>
          <w:rFonts w:ascii="ＭＳ 明朝" w:hAnsi="ＭＳ 明朝"/>
          <w:noProof/>
          <w:lang w:eastAsia="ja-JP"/>
        </w:rPr>
        <mc:AlternateContent>
          <mc:Choice Requires="wps">
            <w:drawing>
              <wp:anchor distT="0" distB="0" distL="114300" distR="114300" simplePos="0" relativeHeight="251819520" behindDoc="0" locked="0" layoutInCell="1" allowOverlap="1">
                <wp:simplePos x="0" y="0"/>
                <wp:positionH relativeFrom="column">
                  <wp:posOffset>120650</wp:posOffset>
                </wp:positionH>
                <wp:positionV relativeFrom="paragraph">
                  <wp:posOffset>22860</wp:posOffset>
                </wp:positionV>
                <wp:extent cx="5840095" cy="1598295"/>
                <wp:effectExtent l="0" t="0" r="27305" b="20955"/>
                <wp:wrapNone/>
                <wp:docPr id="456" name="Freeform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0095" cy="1598295"/>
                        </a:xfrm>
                        <a:custGeom>
                          <a:avLst/>
                          <a:gdLst>
                            <a:gd name="T0" fmla="+- 0 1440 1440"/>
                            <a:gd name="T1" fmla="*/ T0 w 9075"/>
                            <a:gd name="T2" fmla="+- 0 3220 424"/>
                            <a:gd name="T3" fmla="*/ 3220 h 2796"/>
                            <a:gd name="T4" fmla="+- 0 10514 1440"/>
                            <a:gd name="T5" fmla="*/ T4 w 9075"/>
                            <a:gd name="T6" fmla="+- 0 3220 424"/>
                            <a:gd name="T7" fmla="*/ 3220 h 2796"/>
                            <a:gd name="T8" fmla="+- 0 10514 1440"/>
                            <a:gd name="T9" fmla="*/ T8 w 9075"/>
                            <a:gd name="T10" fmla="+- 0 424 424"/>
                            <a:gd name="T11" fmla="*/ 424 h 2796"/>
                            <a:gd name="T12" fmla="+- 0 1440 1440"/>
                            <a:gd name="T13" fmla="*/ T12 w 9075"/>
                            <a:gd name="T14" fmla="+- 0 424 424"/>
                            <a:gd name="T15" fmla="*/ 424 h 2796"/>
                            <a:gd name="T16" fmla="+- 0 1440 1440"/>
                            <a:gd name="T17" fmla="*/ T16 w 9075"/>
                            <a:gd name="T18" fmla="+- 0 3220 424"/>
                            <a:gd name="T19" fmla="*/ 3220 h 2796"/>
                          </a:gdLst>
                          <a:ahLst/>
                          <a:cxnLst>
                            <a:cxn ang="0">
                              <a:pos x="T1" y="T3"/>
                            </a:cxn>
                            <a:cxn ang="0">
                              <a:pos x="T5" y="T7"/>
                            </a:cxn>
                            <a:cxn ang="0">
                              <a:pos x="T9" y="T11"/>
                            </a:cxn>
                            <a:cxn ang="0">
                              <a:pos x="T13" y="T15"/>
                            </a:cxn>
                            <a:cxn ang="0">
                              <a:pos x="T17" y="T19"/>
                            </a:cxn>
                          </a:cxnLst>
                          <a:rect l="0" t="0" r="r" b="b"/>
                          <a:pathLst>
                            <a:path w="9075" h="2796">
                              <a:moveTo>
                                <a:pt x="0" y="2796"/>
                              </a:moveTo>
                              <a:lnTo>
                                <a:pt x="9074" y="2796"/>
                              </a:lnTo>
                              <a:lnTo>
                                <a:pt x="9074" y="0"/>
                              </a:lnTo>
                              <a:lnTo>
                                <a:pt x="0" y="0"/>
                              </a:lnTo>
                              <a:lnTo>
                                <a:pt x="0" y="2796"/>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txbx>
                        <w:txbxContent>
                          <w:p w:rsidR="00012E96" w:rsidRPr="003E71EE" w:rsidRDefault="00012E96" w:rsidP="003B4107">
                            <w:pPr>
                              <w:numPr>
                                <w:ilvl w:val="0"/>
                                <w:numId w:val="2"/>
                              </w:numPr>
                              <w:spacing w:line="360" w:lineRule="auto"/>
                              <w:rPr>
                                <w:rFonts w:ascii="ＭＳ 明朝" w:hAnsi="ＭＳ 明朝" w:cs="PMingLiU"/>
                                <w:lang w:eastAsia="ja-JP"/>
                              </w:rPr>
                            </w:pPr>
                            <w:r w:rsidRPr="003E71EE">
                              <w:rPr>
                                <w:rFonts w:ascii="ＭＳ 明朝" w:hAnsi="ＭＳ 明朝" w:cs="PMingLiU"/>
                                <w:spacing w:val="14"/>
                                <w:lang w:eastAsia="ja-JP"/>
                              </w:rPr>
                              <w:t>患者が入院・入所して治療する必要がなく容態が安定していること</w:t>
                            </w:r>
                          </w:p>
                          <w:p w:rsidR="00012E96" w:rsidRPr="003E71EE" w:rsidRDefault="00012E96" w:rsidP="003B4107">
                            <w:pPr>
                              <w:numPr>
                                <w:ilvl w:val="0"/>
                                <w:numId w:val="2"/>
                              </w:numPr>
                              <w:spacing w:line="360" w:lineRule="auto"/>
                              <w:rPr>
                                <w:rFonts w:ascii="ＭＳ 明朝" w:hAnsi="ＭＳ 明朝" w:cs="PMingLiU"/>
                                <w:lang w:eastAsia="ja-JP"/>
                              </w:rPr>
                            </w:pPr>
                            <w:r w:rsidRPr="003E71EE">
                              <w:rPr>
                                <w:rFonts w:ascii="ＭＳ 明朝" w:hAnsi="ＭＳ 明朝" w:cs="PMingLiU"/>
                                <w:spacing w:val="14"/>
                                <w:lang w:eastAsia="ja-JP"/>
                              </w:rPr>
                              <w:t>副作用の危険性や投薬量の調整等のため、医師又は看護職員による連続的な容態の経過観察が必要である場合ではないこと</w:t>
                            </w:r>
                          </w:p>
                          <w:p w:rsidR="00012E96" w:rsidRPr="003E71EE" w:rsidRDefault="00012E96" w:rsidP="003B4107">
                            <w:pPr>
                              <w:numPr>
                                <w:ilvl w:val="0"/>
                                <w:numId w:val="2"/>
                              </w:numPr>
                              <w:spacing w:line="360" w:lineRule="auto"/>
                              <w:rPr>
                                <w:rFonts w:ascii="ＭＳ 明朝" w:hAnsi="ＭＳ 明朝" w:cs="PMingLiU"/>
                                <w:lang w:eastAsia="ja-JP"/>
                              </w:rPr>
                            </w:pPr>
                            <w:r w:rsidRPr="003E71EE">
                              <w:rPr>
                                <w:rFonts w:ascii="ＭＳ 明朝" w:hAnsi="ＭＳ 明朝" w:cs="PMingLiU"/>
                                <w:spacing w:val="17"/>
                                <w:lang w:eastAsia="ja-JP"/>
                              </w:rPr>
                              <w:t>内服薬については誤燕の可能性、座薬については肛門からの出血の可能性など、</w:t>
                            </w:r>
                            <w:r w:rsidRPr="003E71EE">
                              <w:rPr>
                                <w:rFonts w:ascii="ＭＳ 明朝" w:hAnsi="ＭＳ 明朝" w:cs="PMingLiU"/>
                                <w:spacing w:val="21"/>
                                <w:lang w:eastAsia="ja-JP"/>
                              </w:rPr>
                              <w:t>当該医薬品の使用の方法そのものについて専門的な配慮が必要な場合ではない</w:t>
                            </w:r>
                            <w:r w:rsidRPr="003E71EE">
                              <w:rPr>
                                <w:rFonts w:ascii="ＭＳ 明朝" w:hAnsi="ＭＳ 明朝" w:cs="PMingLiU" w:hint="eastAsia"/>
                                <w:spacing w:val="21"/>
                                <w:lang w:eastAsia="ja-JP"/>
                              </w:rPr>
                              <w:t>こと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8" o:spid="_x0000_s1244" style="position:absolute;left:0;text-align:left;margin-left:9.5pt;margin-top:1.8pt;width:459.85pt;height:125.8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75,27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" adj="-11796480,,5400" path="m,2796r9074,l9074,,,,,2796xe" filled="f" strokecolor="#010101">
                <v:stroke joinstyle="round"/>
                <v:formulas/>
                <v:path arrowok="t" o:connecttype="custom" o:connectlocs="0,1840669;5839451,1840669;5839451,242374;0,242374;0,1840669" o:connectangles="0,0,0,0,0" textboxrect="0,0,9075,2796"/>
                <v:textbox>
                  <w:txbxContent>
                    <w:p w:rsidR="00012E96" w:rsidRPr="003E71EE" w:rsidRDefault="00012E96" w:rsidP="003B4107">
                      <w:pPr>
                        <w:numPr>
                          <w:ilvl w:val="0"/>
                          <w:numId w:val="2"/>
                        </w:numPr>
                        <w:spacing w:line="360" w:lineRule="auto"/>
                        <w:rPr>
                          <w:rFonts w:ascii="ＭＳ 明朝" w:hAnsi="ＭＳ 明朝" w:cs="PMingLiU"/>
                          <w:lang w:eastAsia="ja-JP"/>
                        </w:rPr>
                      </w:pPr>
                      <w:r w:rsidRPr="003E71EE">
                        <w:rPr>
                          <w:rFonts w:ascii="ＭＳ 明朝" w:hAnsi="ＭＳ 明朝" w:cs="PMingLiU"/>
                          <w:spacing w:val="14"/>
                          <w:lang w:eastAsia="ja-JP"/>
                        </w:rPr>
                        <w:t>患者が入院・入所して治療する必要がなく容態が安定していること</w:t>
                      </w:r>
                    </w:p>
                    <w:p w:rsidR="00012E96" w:rsidRPr="003E71EE" w:rsidRDefault="00012E96" w:rsidP="003B4107">
                      <w:pPr>
                        <w:numPr>
                          <w:ilvl w:val="0"/>
                          <w:numId w:val="2"/>
                        </w:numPr>
                        <w:spacing w:line="360" w:lineRule="auto"/>
                        <w:rPr>
                          <w:rFonts w:ascii="ＭＳ 明朝" w:hAnsi="ＭＳ 明朝" w:cs="PMingLiU"/>
                          <w:lang w:eastAsia="ja-JP"/>
                        </w:rPr>
                      </w:pPr>
                      <w:r w:rsidRPr="003E71EE">
                        <w:rPr>
                          <w:rFonts w:ascii="ＭＳ 明朝" w:hAnsi="ＭＳ 明朝" w:cs="PMingLiU"/>
                          <w:spacing w:val="14"/>
                          <w:lang w:eastAsia="ja-JP"/>
                        </w:rPr>
                        <w:t>副作用の危険性や投薬量の調整等のため、医師又は看護職員による連続的な容態の経過観察が必要である場合ではないこと</w:t>
                      </w:r>
                    </w:p>
                    <w:p w:rsidR="00012E96" w:rsidRPr="003E71EE" w:rsidRDefault="00012E96" w:rsidP="003B4107">
                      <w:pPr>
                        <w:numPr>
                          <w:ilvl w:val="0"/>
                          <w:numId w:val="2"/>
                        </w:numPr>
                        <w:spacing w:line="360" w:lineRule="auto"/>
                        <w:rPr>
                          <w:rFonts w:ascii="ＭＳ 明朝" w:hAnsi="ＭＳ 明朝" w:cs="PMingLiU"/>
                          <w:lang w:eastAsia="ja-JP"/>
                        </w:rPr>
                      </w:pPr>
                      <w:r w:rsidRPr="003E71EE">
                        <w:rPr>
                          <w:rFonts w:ascii="ＭＳ 明朝" w:hAnsi="ＭＳ 明朝" w:cs="PMingLiU"/>
                          <w:spacing w:val="17"/>
                          <w:lang w:eastAsia="ja-JP"/>
                        </w:rPr>
                        <w:t>内服薬については誤燕の可能性、座薬については肛門からの出血の可能性など、</w:t>
                      </w:r>
                      <w:r w:rsidRPr="003E71EE">
                        <w:rPr>
                          <w:rFonts w:ascii="ＭＳ 明朝" w:hAnsi="ＭＳ 明朝" w:cs="PMingLiU"/>
                          <w:spacing w:val="21"/>
                          <w:lang w:eastAsia="ja-JP"/>
                        </w:rPr>
                        <w:t>当該医薬品の使用の方法そのものについて専門的な配慮が必要な場合ではない</w:t>
                      </w:r>
                      <w:r w:rsidRPr="003E71EE">
                        <w:rPr>
                          <w:rFonts w:ascii="ＭＳ 明朝" w:hAnsi="ＭＳ 明朝" w:cs="PMingLiU" w:hint="eastAsia"/>
                          <w:spacing w:val="21"/>
                          <w:lang w:eastAsia="ja-JP"/>
                        </w:rPr>
                        <w:t>こと</w:t>
                      </w:r>
                    </w:p>
                  </w:txbxContent>
                </v:textbox>
              </v:shape>
            </w:pict>
          </mc:Fallback>
        </mc:AlternateContent>
      </w:r>
    </w:p>
    <w:p w:rsidR="00040CAC" w:rsidRPr="005C1D25" w:rsidRDefault="00040CAC" w:rsidP="00040CAC">
      <w:pPr>
        <w:spacing w:before="35"/>
        <w:ind w:left="118" w:right="224"/>
        <w:rPr>
          <w:rFonts w:ascii="ＭＳ 明朝" w:hAnsi="ＭＳ 明朝" w:cs="PMingLiU"/>
          <w:sz w:val="21"/>
          <w:szCs w:val="21"/>
          <w:lang w:eastAsia="ja-JP"/>
        </w:rPr>
      </w:pPr>
    </w:p>
    <w:p w:rsidR="00040CAC" w:rsidRPr="005C1D25" w:rsidRDefault="00040CAC" w:rsidP="00040CAC">
      <w:pPr>
        <w:spacing w:before="35"/>
        <w:ind w:left="118" w:right="224"/>
        <w:rPr>
          <w:rFonts w:ascii="ＭＳ 明朝" w:hAnsi="ＭＳ 明朝" w:cs="PMingLiU"/>
          <w:sz w:val="21"/>
          <w:szCs w:val="21"/>
          <w:lang w:eastAsia="ja-JP"/>
        </w:rPr>
      </w:pPr>
    </w:p>
    <w:p w:rsidR="00040CAC" w:rsidRPr="005C1D25" w:rsidRDefault="00040CAC" w:rsidP="00040CAC">
      <w:pPr>
        <w:spacing w:before="35"/>
        <w:ind w:left="118" w:right="224"/>
        <w:rPr>
          <w:rFonts w:ascii="ＭＳ 明朝" w:hAnsi="ＭＳ 明朝" w:cs="PMingLiU"/>
          <w:sz w:val="21"/>
          <w:szCs w:val="21"/>
          <w:lang w:eastAsia="ja-JP"/>
        </w:rPr>
      </w:pPr>
    </w:p>
    <w:p w:rsidR="00040CAC" w:rsidRPr="005C1D25" w:rsidRDefault="00040CAC" w:rsidP="00040CAC">
      <w:pPr>
        <w:spacing w:before="35"/>
        <w:ind w:left="118" w:right="224"/>
        <w:rPr>
          <w:rFonts w:ascii="ＭＳ 明朝" w:hAnsi="ＭＳ 明朝" w:cs="PMingLiU"/>
          <w:sz w:val="21"/>
          <w:szCs w:val="21"/>
          <w:lang w:eastAsia="ja-JP"/>
        </w:rPr>
      </w:pPr>
    </w:p>
    <w:p w:rsidR="00040CAC" w:rsidRPr="005C1D25" w:rsidRDefault="00040CAC" w:rsidP="00040CAC">
      <w:pPr>
        <w:spacing w:before="35"/>
        <w:ind w:left="118" w:right="224"/>
        <w:rPr>
          <w:rFonts w:ascii="ＭＳ 明朝" w:hAnsi="ＭＳ 明朝" w:cs="PMingLiU"/>
          <w:sz w:val="21"/>
          <w:szCs w:val="21"/>
          <w:lang w:eastAsia="ja-JP"/>
        </w:rPr>
      </w:pPr>
    </w:p>
    <w:p w:rsidR="00040CAC" w:rsidRPr="005C1D25" w:rsidRDefault="00040CAC" w:rsidP="00040CAC">
      <w:pPr>
        <w:spacing w:before="35"/>
        <w:ind w:left="118" w:right="224"/>
        <w:rPr>
          <w:rFonts w:ascii="ＭＳ 明朝" w:hAnsi="ＭＳ 明朝" w:cs="PMingLiU"/>
          <w:sz w:val="21"/>
          <w:szCs w:val="21"/>
          <w:lang w:eastAsia="ja-JP"/>
        </w:rPr>
      </w:pPr>
    </w:p>
    <w:p w:rsidR="00040CAC" w:rsidRPr="005C1D25" w:rsidRDefault="00040CAC" w:rsidP="00040CAC">
      <w:pPr>
        <w:spacing w:before="35"/>
        <w:ind w:left="118" w:right="224"/>
        <w:rPr>
          <w:rFonts w:ascii="ＭＳ 明朝" w:hAnsi="ＭＳ 明朝" w:cs="PMingLiU"/>
          <w:sz w:val="21"/>
          <w:szCs w:val="21"/>
          <w:lang w:eastAsia="ja-JP"/>
        </w:rPr>
      </w:pPr>
    </w:p>
    <w:p w:rsidR="00040CAC" w:rsidRPr="005C1D25" w:rsidRDefault="00040CAC" w:rsidP="00040CAC">
      <w:pPr>
        <w:spacing w:before="35"/>
        <w:ind w:left="118" w:right="224"/>
        <w:rPr>
          <w:rFonts w:ascii="ＭＳ 明朝" w:hAnsi="ＭＳ 明朝" w:cs="PMingLiU"/>
          <w:sz w:val="21"/>
          <w:szCs w:val="21"/>
          <w:lang w:eastAsia="ja-JP"/>
        </w:rPr>
      </w:pPr>
    </w:p>
    <w:p w:rsidR="00040CAC" w:rsidRPr="005C1D25" w:rsidRDefault="00040CAC" w:rsidP="00040CAC">
      <w:pPr>
        <w:ind w:left="295" w:right="224"/>
        <w:rPr>
          <w:rFonts w:ascii="ＭＳ 明朝" w:hAnsi="ＭＳ 明朝" w:cs="PMingLiU"/>
          <w:sz w:val="16"/>
          <w:szCs w:val="16"/>
          <w:lang w:eastAsia="ja-JP"/>
        </w:rPr>
      </w:pPr>
      <w:r w:rsidRPr="005C1D25">
        <w:rPr>
          <w:rFonts w:ascii="ＭＳ 明朝" w:hAnsi="ＭＳ 明朝" w:cs="PMingLiU"/>
          <w:w w:val="105"/>
          <w:sz w:val="16"/>
          <w:szCs w:val="16"/>
          <w:lang w:eastAsia="ja-JP"/>
        </w:rPr>
        <w:t xml:space="preserve">※ </w:t>
      </w:r>
      <w:r w:rsidRPr="005C1D25">
        <w:rPr>
          <w:rFonts w:ascii="ＭＳ 明朝" w:hAnsi="ＭＳ 明朝" w:cs="PMingLiU"/>
          <w:spacing w:val="11"/>
          <w:w w:val="105"/>
          <w:sz w:val="16"/>
          <w:szCs w:val="16"/>
          <w:lang w:eastAsia="ja-JP"/>
        </w:rPr>
        <w:t xml:space="preserve"> </w:t>
      </w:r>
      <w:r w:rsidRPr="005C1D25">
        <w:rPr>
          <w:rFonts w:ascii="ＭＳ 明朝" w:hAnsi="ＭＳ 明朝" w:cs="PMingLiU"/>
          <w:spacing w:val="12"/>
          <w:w w:val="105"/>
          <w:sz w:val="16"/>
          <w:szCs w:val="16"/>
          <w:lang w:eastAsia="ja-JP"/>
        </w:rPr>
        <w:t>医師法第</w:t>
      </w:r>
      <w:r w:rsidRPr="005C1D25">
        <w:rPr>
          <w:rFonts w:ascii="ＭＳ 明朝" w:hAnsi="ＭＳ 明朝" w:cs="PMingLiU"/>
          <w:spacing w:val="13"/>
          <w:w w:val="105"/>
          <w:sz w:val="16"/>
          <w:szCs w:val="16"/>
          <w:lang w:eastAsia="ja-JP"/>
        </w:rPr>
        <w:t xml:space="preserve"> </w:t>
      </w:r>
      <w:r w:rsidRPr="005C1D25">
        <w:rPr>
          <w:rFonts w:ascii="ＭＳ 明朝" w:hAnsi="ＭＳ 明朝" w:cs="PMingLiU"/>
          <w:spacing w:val="3"/>
          <w:w w:val="105"/>
          <w:sz w:val="16"/>
          <w:szCs w:val="16"/>
          <w:lang w:eastAsia="ja-JP"/>
        </w:rPr>
        <w:t>17</w:t>
      </w:r>
      <w:r w:rsidRPr="005C1D25">
        <w:rPr>
          <w:rFonts w:ascii="ＭＳ 明朝" w:hAnsi="ＭＳ 明朝" w:cs="PMingLiU"/>
          <w:spacing w:val="4"/>
          <w:w w:val="105"/>
          <w:sz w:val="16"/>
          <w:szCs w:val="16"/>
          <w:lang w:eastAsia="ja-JP"/>
        </w:rPr>
        <w:t xml:space="preserve"> </w:t>
      </w:r>
      <w:r w:rsidRPr="005C1D25">
        <w:rPr>
          <w:rFonts w:ascii="ＭＳ 明朝" w:hAnsi="ＭＳ 明朝" w:cs="PMingLiU"/>
          <w:spacing w:val="8"/>
          <w:w w:val="105"/>
          <w:sz w:val="16"/>
          <w:szCs w:val="16"/>
          <w:lang w:eastAsia="ja-JP"/>
        </w:rPr>
        <w:t>条、</w:t>
      </w:r>
      <w:r w:rsidRPr="005C1D25">
        <w:rPr>
          <w:rFonts w:ascii="ＭＳ 明朝" w:hAnsi="ＭＳ 明朝" w:cs="PMingLiU"/>
          <w:spacing w:val="-28"/>
          <w:w w:val="105"/>
          <w:sz w:val="16"/>
          <w:szCs w:val="16"/>
          <w:lang w:eastAsia="ja-JP"/>
        </w:rPr>
        <w:t xml:space="preserve"> </w:t>
      </w:r>
      <w:r w:rsidRPr="005C1D25">
        <w:rPr>
          <w:rFonts w:ascii="ＭＳ 明朝" w:hAnsi="ＭＳ 明朝" w:cs="PMingLiU"/>
          <w:spacing w:val="12"/>
          <w:w w:val="105"/>
          <w:sz w:val="16"/>
          <w:szCs w:val="16"/>
          <w:lang w:eastAsia="ja-JP"/>
        </w:rPr>
        <w:t>歯科医師法第</w:t>
      </w:r>
      <w:r w:rsidRPr="005C1D25">
        <w:rPr>
          <w:rFonts w:ascii="ＭＳ 明朝" w:hAnsi="ＭＳ 明朝" w:cs="PMingLiU"/>
          <w:spacing w:val="13"/>
          <w:w w:val="105"/>
          <w:sz w:val="16"/>
          <w:szCs w:val="16"/>
          <w:lang w:eastAsia="ja-JP"/>
        </w:rPr>
        <w:t xml:space="preserve"> </w:t>
      </w:r>
      <w:r w:rsidRPr="005C1D25">
        <w:rPr>
          <w:rFonts w:ascii="ＭＳ 明朝" w:hAnsi="ＭＳ 明朝" w:cs="PMingLiU"/>
          <w:spacing w:val="3"/>
          <w:w w:val="105"/>
          <w:sz w:val="16"/>
          <w:szCs w:val="16"/>
          <w:lang w:eastAsia="ja-JP"/>
        </w:rPr>
        <w:t>17</w:t>
      </w:r>
      <w:r w:rsidRPr="005C1D25">
        <w:rPr>
          <w:rFonts w:ascii="ＭＳ 明朝" w:hAnsi="ＭＳ 明朝" w:cs="PMingLiU"/>
          <w:spacing w:val="4"/>
          <w:w w:val="105"/>
          <w:sz w:val="16"/>
          <w:szCs w:val="16"/>
          <w:lang w:eastAsia="ja-JP"/>
        </w:rPr>
        <w:t xml:space="preserve"> </w:t>
      </w:r>
      <w:r w:rsidRPr="005C1D25">
        <w:rPr>
          <w:rFonts w:ascii="ＭＳ 明朝" w:hAnsi="ＭＳ 明朝" w:cs="PMingLiU"/>
          <w:spacing w:val="14"/>
          <w:w w:val="105"/>
          <w:sz w:val="16"/>
          <w:szCs w:val="16"/>
          <w:lang w:eastAsia="ja-JP"/>
        </w:rPr>
        <w:t>条及び保健師助産師看護師法第</w:t>
      </w:r>
      <w:r w:rsidRPr="005C1D25">
        <w:rPr>
          <w:rFonts w:ascii="ＭＳ 明朝" w:hAnsi="ＭＳ 明朝" w:cs="PMingLiU"/>
          <w:spacing w:val="13"/>
          <w:w w:val="105"/>
          <w:sz w:val="16"/>
          <w:szCs w:val="16"/>
          <w:lang w:eastAsia="ja-JP"/>
        </w:rPr>
        <w:t xml:space="preserve"> </w:t>
      </w:r>
      <w:r w:rsidRPr="005C1D25">
        <w:rPr>
          <w:rFonts w:ascii="ＭＳ 明朝" w:hAnsi="ＭＳ 明朝" w:cs="PMingLiU"/>
          <w:spacing w:val="3"/>
          <w:w w:val="105"/>
          <w:sz w:val="16"/>
          <w:szCs w:val="16"/>
          <w:lang w:eastAsia="ja-JP"/>
        </w:rPr>
        <w:t>31</w:t>
      </w:r>
      <w:r w:rsidRPr="005C1D25">
        <w:rPr>
          <w:rFonts w:ascii="ＭＳ 明朝" w:hAnsi="ＭＳ 明朝" w:cs="PMingLiU"/>
          <w:spacing w:val="4"/>
          <w:w w:val="105"/>
          <w:sz w:val="16"/>
          <w:szCs w:val="16"/>
          <w:lang w:eastAsia="ja-JP"/>
        </w:rPr>
        <w:t xml:space="preserve"> </w:t>
      </w:r>
      <w:r w:rsidRPr="005C1D25">
        <w:rPr>
          <w:rFonts w:ascii="ＭＳ 明朝" w:hAnsi="ＭＳ 明朝" w:cs="PMingLiU"/>
          <w:spacing w:val="13"/>
          <w:w w:val="105"/>
          <w:sz w:val="16"/>
          <w:szCs w:val="16"/>
          <w:lang w:eastAsia="ja-JP"/>
        </w:rPr>
        <w:t>条の解釈について（</w:t>
      </w:r>
      <w:r w:rsidRPr="005C1D25">
        <w:rPr>
          <w:rFonts w:ascii="ＭＳ 明朝" w:hAnsi="ＭＳ 明朝" w:cs="PMingLiU"/>
          <w:spacing w:val="-28"/>
          <w:w w:val="105"/>
          <w:sz w:val="16"/>
          <w:szCs w:val="16"/>
          <w:lang w:eastAsia="ja-JP"/>
        </w:rPr>
        <w:t xml:space="preserve"> </w:t>
      </w:r>
      <w:r w:rsidRPr="005C1D25">
        <w:rPr>
          <w:rFonts w:ascii="ＭＳ 明朝" w:hAnsi="ＭＳ 明朝" w:cs="PMingLiU"/>
          <w:spacing w:val="10"/>
          <w:w w:val="105"/>
          <w:sz w:val="16"/>
          <w:szCs w:val="16"/>
          <w:lang w:eastAsia="ja-JP"/>
        </w:rPr>
        <w:t>通知）</w:t>
      </w:r>
    </w:p>
    <w:p w:rsidR="00040CAC" w:rsidRPr="005C1D25" w:rsidRDefault="00040CAC" w:rsidP="00BD4209">
      <w:pPr>
        <w:ind w:left="555" w:firstLineChars="50" w:firstLine="100"/>
        <w:jc w:val="both"/>
        <w:rPr>
          <w:rFonts w:ascii="ＭＳ 明朝" w:hAnsi="ＭＳ 明朝" w:cs="PMingLiU"/>
          <w:sz w:val="16"/>
          <w:szCs w:val="16"/>
          <w:lang w:eastAsia="ja-JP"/>
        </w:rPr>
      </w:pPr>
      <w:r w:rsidRPr="005C1D25">
        <w:rPr>
          <w:rFonts w:ascii="ＭＳ 明朝" w:hAnsi="ＭＳ 明朝" w:cs="PMingLiU"/>
          <w:spacing w:val="8"/>
          <w:w w:val="120"/>
          <w:sz w:val="16"/>
          <w:szCs w:val="16"/>
          <w:lang w:eastAsia="ja-JP"/>
        </w:rPr>
        <w:t>平成</w:t>
      </w:r>
      <w:r w:rsidRPr="005C1D25">
        <w:rPr>
          <w:rFonts w:ascii="ＭＳ 明朝" w:hAnsi="ＭＳ 明朝" w:cs="PMingLiU"/>
          <w:spacing w:val="-2"/>
          <w:w w:val="120"/>
          <w:sz w:val="16"/>
          <w:szCs w:val="16"/>
          <w:lang w:eastAsia="ja-JP"/>
        </w:rPr>
        <w:t xml:space="preserve"> </w:t>
      </w:r>
      <w:r w:rsidRPr="005C1D25">
        <w:rPr>
          <w:rFonts w:ascii="ＭＳ 明朝" w:hAnsi="ＭＳ 明朝" w:cs="PMingLiU"/>
          <w:spacing w:val="3"/>
          <w:w w:val="140"/>
          <w:sz w:val="16"/>
          <w:szCs w:val="16"/>
          <w:lang w:eastAsia="ja-JP"/>
        </w:rPr>
        <w:t>17</w:t>
      </w:r>
      <w:r w:rsidRPr="005C1D25">
        <w:rPr>
          <w:rFonts w:ascii="ＭＳ 明朝" w:hAnsi="ＭＳ 明朝" w:cs="PMingLiU"/>
          <w:spacing w:val="-17"/>
          <w:w w:val="140"/>
          <w:sz w:val="16"/>
          <w:szCs w:val="16"/>
          <w:lang w:eastAsia="ja-JP"/>
        </w:rPr>
        <w:t xml:space="preserve"> </w:t>
      </w:r>
      <w:r w:rsidRPr="005C1D25">
        <w:rPr>
          <w:rFonts w:ascii="ＭＳ 明朝" w:hAnsi="ＭＳ 明朝" w:cs="PMingLiU"/>
          <w:spacing w:val="18"/>
          <w:w w:val="140"/>
          <w:sz w:val="16"/>
          <w:szCs w:val="16"/>
          <w:lang w:eastAsia="ja-JP"/>
        </w:rPr>
        <w:t>年</w:t>
      </w:r>
      <w:r w:rsidRPr="005C1D25">
        <w:rPr>
          <w:rFonts w:ascii="ＭＳ 明朝" w:hAnsi="ＭＳ 明朝" w:cs="PMingLiU"/>
          <w:spacing w:val="-25"/>
          <w:w w:val="140"/>
          <w:sz w:val="16"/>
          <w:szCs w:val="16"/>
          <w:lang w:eastAsia="ja-JP"/>
        </w:rPr>
        <w:t xml:space="preserve"> </w:t>
      </w:r>
      <w:r w:rsidRPr="005C1D25">
        <w:rPr>
          <w:rFonts w:ascii="ＭＳ 明朝" w:hAnsi="ＭＳ 明朝" w:cs="PMingLiU"/>
          <w:w w:val="140"/>
          <w:sz w:val="16"/>
          <w:szCs w:val="16"/>
          <w:lang w:eastAsia="ja-JP"/>
        </w:rPr>
        <w:t>7</w:t>
      </w:r>
      <w:r w:rsidRPr="005C1D25">
        <w:rPr>
          <w:rFonts w:ascii="ＭＳ 明朝" w:hAnsi="ＭＳ 明朝" w:cs="PMingLiU"/>
          <w:spacing w:val="-17"/>
          <w:w w:val="140"/>
          <w:sz w:val="16"/>
          <w:szCs w:val="16"/>
          <w:lang w:eastAsia="ja-JP"/>
        </w:rPr>
        <w:t xml:space="preserve"> </w:t>
      </w:r>
      <w:r w:rsidRPr="005C1D25">
        <w:rPr>
          <w:rFonts w:ascii="ＭＳ 明朝" w:hAnsi="ＭＳ 明朝" w:cs="PMingLiU"/>
          <w:w w:val="120"/>
          <w:sz w:val="16"/>
          <w:szCs w:val="16"/>
          <w:lang w:eastAsia="ja-JP"/>
        </w:rPr>
        <w:t>月</w:t>
      </w:r>
      <w:r w:rsidRPr="005C1D25">
        <w:rPr>
          <w:rFonts w:ascii="ＭＳ 明朝" w:hAnsi="ＭＳ 明朝" w:cs="PMingLiU"/>
          <w:spacing w:val="-2"/>
          <w:w w:val="120"/>
          <w:sz w:val="16"/>
          <w:szCs w:val="16"/>
          <w:lang w:eastAsia="ja-JP"/>
        </w:rPr>
        <w:t xml:space="preserve"> </w:t>
      </w:r>
      <w:r w:rsidRPr="005C1D25">
        <w:rPr>
          <w:rFonts w:ascii="ＭＳ 明朝" w:hAnsi="ＭＳ 明朝" w:cs="PMingLiU"/>
          <w:spacing w:val="3"/>
          <w:w w:val="140"/>
          <w:sz w:val="16"/>
          <w:szCs w:val="16"/>
          <w:lang w:eastAsia="ja-JP"/>
        </w:rPr>
        <w:t>26</w:t>
      </w:r>
      <w:r w:rsidRPr="005C1D25">
        <w:rPr>
          <w:rFonts w:ascii="ＭＳ 明朝" w:hAnsi="ＭＳ 明朝" w:cs="PMingLiU"/>
          <w:spacing w:val="-17"/>
          <w:w w:val="140"/>
          <w:sz w:val="16"/>
          <w:szCs w:val="16"/>
          <w:lang w:eastAsia="ja-JP"/>
        </w:rPr>
        <w:t xml:space="preserve"> </w:t>
      </w:r>
      <w:r w:rsidRPr="005C1D25">
        <w:rPr>
          <w:rFonts w:ascii="ＭＳ 明朝" w:hAnsi="ＭＳ 明朝" w:cs="PMingLiU"/>
          <w:spacing w:val="8"/>
          <w:w w:val="120"/>
          <w:sz w:val="16"/>
          <w:szCs w:val="16"/>
          <w:lang w:eastAsia="ja-JP"/>
        </w:rPr>
        <w:t>日付</w:t>
      </w:r>
      <w:r w:rsidRPr="005C1D25">
        <w:rPr>
          <w:rFonts w:ascii="ＭＳ 明朝" w:hAnsi="ＭＳ 明朝" w:cs="PMingLiU"/>
          <w:spacing w:val="12"/>
          <w:w w:val="120"/>
          <w:sz w:val="16"/>
          <w:szCs w:val="16"/>
          <w:lang w:eastAsia="ja-JP"/>
        </w:rPr>
        <w:t>医政発第</w:t>
      </w:r>
      <w:r w:rsidRPr="005C1D25">
        <w:rPr>
          <w:rFonts w:ascii="ＭＳ 明朝" w:hAnsi="ＭＳ 明朝" w:cs="PMingLiU"/>
          <w:spacing w:val="-2"/>
          <w:w w:val="120"/>
          <w:sz w:val="16"/>
          <w:szCs w:val="16"/>
          <w:lang w:eastAsia="ja-JP"/>
        </w:rPr>
        <w:t xml:space="preserve"> </w:t>
      </w:r>
      <w:r w:rsidRPr="005C1D25">
        <w:rPr>
          <w:rFonts w:ascii="ＭＳ 明朝" w:hAnsi="ＭＳ 明朝" w:cs="PMingLiU"/>
          <w:spacing w:val="6"/>
          <w:w w:val="140"/>
          <w:sz w:val="16"/>
          <w:szCs w:val="16"/>
          <w:lang w:eastAsia="ja-JP"/>
        </w:rPr>
        <w:t>0726005</w:t>
      </w:r>
      <w:r w:rsidRPr="005C1D25">
        <w:rPr>
          <w:rFonts w:ascii="ＭＳ 明朝" w:hAnsi="ＭＳ 明朝" w:cs="PMingLiU"/>
          <w:spacing w:val="-17"/>
          <w:w w:val="140"/>
          <w:sz w:val="16"/>
          <w:szCs w:val="16"/>
          <w:lang w:eastAsia="ja-JP"/>
        </w:rPr>
        <w:t xml:space="preserve"> </w:t>
      </w:r>
      <w:r w:rsidRPr="005C1D25">
        <w:rPr>
          <w:rFonts w:ascii="ＭＳ 明朝" w:hAnsi="ＭＳ 明朝" w:cs="PMingLiU"/>
          <w:w w:val="120"/>
          <w:sz w:val="16"/>
          <w:szCs w:val="16"/>
          <w:lang w:eastAsia="ja-JP"/>
        </w:rPr>
        <w:t>号</w:t>
      </w:r>
    </w:p>
    <w:p w:rsidR="00040CAC" w:rsidRPr="005C1D25" w:rsidRDefault="00040CAC" w:rsidP="00040CAC">
      <w:pPr>
        <w:rPr>
          <w:rFonts w:ascii="ＭＳ 明朝" w:hAnsi="ＭＳ 明朝" w:cs="PMingLiU"/>
          <w:sz w:val="16"/>
          <w:szCs w:val="16"/>
          <w:lang w:eastAsia="ja-JP"/>
        </w:rPr>
      </w:pPr>
    </w:p>
    <w:p w:rsidR="00E90EBC" w:rsidRPr="00040CAC" w:rsidRDefault="00E90EBC" w:rsidP="00874D25">
      <w:pPr>
        <w:pStyle w:val="a3"/>
        <w:spacing w:before="45"/>
        <w:ind w:left="355" w:right="-36" w:firstLine="237"/>
        <w:jc w:val="both"/>
        <w:rPr>
          <w:rFonts w:cs="PMingLiU"/>
          <w:spacing w:val="11"/>
          <w:lang w:eastAsia="ja-JP"/>
        </w:rPr>
      </w:pPr>
    </w:p>
    <w:p w:rsidR="00E90EBC" w:rsidRPr="005C1D25" w:rsidRDefault="00E90EBC" w:rsidP="00AB716F">
      <w:pPr>
        <w:rPr>
          <w:rFonts w:ascii="ＭＳ 明朝" w:hAnsi="ＭＳ 明朝" w:cs="PMingLiU"/>
          <w:lang w:eastAsia="ja-JP"/>
        </w:rPr>
        <w:sectPr w:rsidR="00E90EBC" w:rsidRPr="005C1D25">
          <w:pgSz w:w="11900" w:h="16840"/>
          <w:pgMar w:top="1420" w:right="1280" w:bottom="1200" w:left="1300" w:header="0" w:footer="1009" w:gutter="0"/>
          <w:cols w:space="720"/>
        </w:sectPr>
      </w:pPr>
    </w:p>
    <w:p w:rsidR="00E90EBC" w:rsidRPr="005C1D25" w:rsidRDefault="00E90EBC" w:rsidP="002055C2">
      <w:pPr>
        <w:spacing w:before="11"/>
        <w:rPr>
          <w:rFonts w:ascii="ＭＳ 明朝" w:hAnsi="ＭＳ 明朝" w:cs="PMingLiU"/>
          <w:sz w:val="12"/>
          <w:szCs w:val="12"/>
          <w:lang w:eastAsia="ja-JP"/>
        </w:rPr>
      </w:pPr>
    </w:p>
    <w:p w:rsidR="00E90EBC" w:rsidRPr="005C1D25" w:rsidRDefault="00435F83" w:rsidP="00BD4209">
      <w:pPr>
        <w:pStyle w:val="7"/>
        <w:ind w:left="475" w:right="-24" w:hanging="358"/>
        <w:jc w:val="both"/>
        <w:rPr>
          <w:rFonts w:ascii="ＭＳ 明朝" w:eastAsia="ＭＳ 明朝" w:hAnsi="ＭＳ 明朝" w:cs="PMingLiU"/>
          <w:b w:val="0"/>
          <w:lang w:eastAsia="ja-JP"/>
        </w:rPr>
      </w:pPr>
      <w:r w:rsidRPr="005C1D25">
        <w:rPr>
          <w:rFonts w:ascii="ＭＳ 明朝" w:eastAsia="ＭＳ 明朝" w:hAnsi="ＭＳ 明朝" w:cs="ＭＳ 明朝"/>
          <w:b w:val="0"/>
          <w:bCs w:val="0"/>
          <w:lang w:eastAsia="ja-JP"/>
        </w:rPr>
        <w:t xml:space="preserve">※ </w:t>
      </w:r>
      <w:r w:rsidRPr="005C1D25">
        <w:rPr>
          <w:rFonts w:ascii="ＭＳ 明朝" w:eastAsia="ＭＳ 明朝" w:hAnsi="ＭＳ 明朝"/>
          <w:b w:val="0"/>
          <w:spacing w:val="13"/>
          <w:lang w:eastAsia="ja-JP"/>
        </w:rPr>
        <w:t>このように容態が安定していることが介助の条件であるため、児童生徒の症状が急</w:t>
      </w:r>
      <w:r w:rsidRPr="005C1D25">
        <w:rPr>
          <w:rFonts w:ascii="ＭＳ 明朝" w:eastAsia="ＭＳ 明朝" w:hAnsi="ＭＳ 明朝"/>
          <w:b w:val="0"/>
          <w:spacing w:val="15"/>
          <w:lang w:eastAsia="ja-JP"/>
        </w:rPr>
        <w:t>に変化した場合などは、医療用医薬品の使用の介助はできないとされてい</w:t>
      </w:r>
      <w:r w:rsidR="00D5462E" w:rsidRPr="005C1D25">
        <w:rPr>
          <w:rFonts w:ascii="ＭＳ 明朝" w:eastAsia="ＭＳ 明朝" w:hAnsi="ＭＳ 明朝" w:hint="eastAsia"/>
          <w:b w:val="0"/>
          <w:spacing w:val="15"/>
          <w:lang w:eastAsia="ja-JP"/>
        </w:rPr>
        <w:t>る</w:t>
      </w:r>
      <w:r w:rsidRPr="005C1D25">
        <w:rPr>
          <w:rFonts w:ascii="ＭＳ 明朝" w:eastAsia="ＭＳ 明朝" w:hAnsi="ＭＳ 明朝"/>
          <w:b w:val="0"/>
          <w:spacing w:val="15"/>
          <w:lang w:eastAsia="ja-JP"/>
        </w:rPr>
        <w:t>。</w:t>
      </w:r>
      <w:r w:rsidRPr="005C1D25">
        <w:rPr>
          <w:rFonts w:ascii="ＭＳ 明朝" w:eastAsia="ＭＳ 明朝" w:hAnsi="ＭＳ 明朝" w:cs="PMingLiU"/>
          <w:b w:val="0"/>
          <w:spacing w:val="13"/>
          <w:lang w:eastAsia="ja-JP"/>
        </w:rPr>
        <w:t>学校で医療用医薬品を使用するかどうかは、児童生徒本人が判断することにな</w:t>
      </w:r>
      <w:r w:rsidR="00D5462E" w:rsidRPr="005C1D25">
        <w:rPr>
          <w:rFonts w:ascii="ＭＳ 明朝" w:eastAsia="ＭＳ 明朝" w:hAnsi="ＭＳ 明朝" w:cs="PMingLiU" w:hint="eastAsia"/>
          <w:b w:val="0"/>
          <w:spacing w:val="13"/>
          <w:lang w:eastAsia="ja-JP"/>
        </w:rPr>
        <w:t>る</w:t>
      </w:r>
      <w:r w:rsidRPr="005C1D25">
        <w:rPr>
          <w:rFonts w:ascii="ＭＳ 明朝" w:eastAsia="ＭＳ 明朝" w:hAnsi="ＭＳ 明朝" w:cs="PMingLiU"/>
          <w:b w:val="0"/>
          <w:spacing w:val="13"/>
          <w:lang w:eastAsia="ja-JP"/>
        </w:rPr>
        <w:t>が、学校としても、事前に保護者・本人とどのような状態で使用するのか、その</w:t>
      </w:r>
      <w:r w:rsidRPr="005C1D25">
        <w:rPr>
          <w:rFonts w:ascii="ＭＳ 明朝" w:eastAsia="ＭＳ 明朝" w:hAnsi="ＭＳ 明朝" w:cs="PMingLiU"/>
          <w:b w:val="0"/>
          <w:spacing w:val="14"/>
          <w:lang w:eastAsia="ja-JP"/>
        </w:rPr>
        <w:t>際、学校としてどのような環境整備を行うかを話し合っておく必要があ</w:t>
      </w:r>
      <w:r w:rsidR="00D5462E" w:rsidRPr="005C1D25">
        <w:rPr>
          <w:rFonts w:ascii="ＭＳ 明朝" w:eastAsia="ＭＳ 明朝" w:hAnsi="ＭＳ 明朝" w:cs="PMingLiU" w:hint="eastAsia"/>
          <w:b w:val="0"/>
          <w:spacing w:val="14"/>
          <w:lang w:eastAsia="ja-JP"/>
        </w:rPr>
        <w:t>る</w:t>
      </w:r>
      <w:r w:rsidRPr="005C1D25">
        <w:rPr>
          <w:rFonts w:ascii="ＭＳ 明朝" w:eastAsia="ＭＳ 明朝" w:hAnsi="ＭＳ 明朝" w:cs="PMingLiU"/>
          <w:b w:val="0"/>
          <w:spacing w:val="14"/>
          <w:lang w:eastAsia="ja-JP"/>
        </w:rPr>
        <w:t>。</w:t>
      </w:r>
    </w:p>
    <w:p w:rsidR="00E90EBC" w:rsidRPr="005C1D25" w:rsidRDefault="00E90EBC" w:rsidP="00BD4209">
      <w:pPr>
        <w:spacing w:before="4"/>
        <w:jc w:val="both"/>
        <w:rPr>
          <w:rFonts w:ascii="ＭＳ 明朝" w:hAnsi="ＭＳ 明朝" w:cs="PMingLiU"/>
          <w:sz w:val="19"/>
          <w:szCs w:val="19"/>
          <w:lang w:eastAsia="ja-JP"/>
        </w:rPr>
      </w:pPr>
    </w:p>
    <w:p w:rsidR="00E90EBC" w:rsidRPr="005C1D25" w:rsidRDefault="00435F83" w:rsidP="00BD4209">
      <w:pPr>
        <w:pStyle w:val="7"/>
        <w:ind w:left="478" w:right="-24" w:hanging="360"/>
        <w:jc w:val="both"/>
        <w:rPr>
          <w:rFonts w:ascii="ＭＳ 明朝" w:eastAsia="ＭＳ 明朝" w:hAnsi="ＭＳ 明朝" w:cs="PMingLiU"/>
          <w:b w:val="0"/>
          <w:bCs w:val="0"/>
          <w:lang w:eastAsia="ja-JP"/>
        </w:rPr>
      </w:pPr>
      <w:r w:rsidRPr="005C1D25">
        <w:rPr>
          <w:rFonts w:ascii="ＭＳ 明朝" w:eastAsia="ＭＳ 明朝" w:hAnsi="ＭＳ 明朝" w:cs="ＭＳ 明朝"/>
          <w:b w:val="0"/>
          <w:bCs w:val="0"/>
          <w:lang w:eastAsia="ja-JP"/>
        </w:rPr>
        <w:t xml:space="preserve">※ </w:t>
      </w:r>
      <w:r w:rsidRPr="005C1D25">
        <w:rPr>
          <w:rFonts w:ascii="ＭＳ 明朝" w:eastAsia="ＭＳ 明朝" w:hAnsi="ＭＳ 明朝"/>
          <w:b w:val="0"/>
          <w:spacing w:val="20"/>
          <w:lang w:eastAsia="ja-JP"/>
        </w:rPr>
        <w:t>例外としてアレルギー疾患のある児童生徒がアナフィラキシー発症時に使用する</w:t>
      </w:r>
      <w:r w:rsidRPr="005C1D25">
        <w:rPr>
          <w:rFonts w:ascii="ＭＳ 明朝" w:eastAsia="ＭＳ 明朝" w:hAnsi="ＭＳ 明朝"/>
          <w:b w:val="0"/>
          <w:spacing w:val="15"/>
          <w:lang w:eastAsia="ja-JP"/>
        </w:rPr>
        <w:t>アドレナリン自己注射薬（商品名「エピペン®」）については、状況によっては教</w:t>
      </w:r>
      <w:r w:rsidRPr="005C1D25">
        <w:rPr>
          <w:rFonts w:ascii="ＭＳ 明朝" w:eastAsia="ＭＳ 明朝" w:hAnsi="ＭＳ 明朝"/>
          <w:b w:val="0"/>
          <w:spacing w:val="9"/>
          <w:lang w:eastAsia="ja-JP"/>
        </w:rPr>
        <w:t>職員が使用する場合があ</w:t>
      </w:r>
      <w:r w:rsidR="00D5462E" w:rsidRPr="005C1D25">
        <w:rPr>
          <w:rFonts w:ascii="ＭＳ 明朝" w:eastAsia="ＭＳ 明朝" w:hAnsi="ＭＳ 明朝" w:hint="eastAsia"/>
          <w:b w:val="0"/>
          <w:spacing w:val="9"/>
          <w:lang w:eastAsia="ja-JP"/>
        </w:rPr>
        <w:t>る</w:t>
      </w:r>
      <w:r w:rsidRPr="005C1D25">
        <w:rPr>
          <w:rFonts w:ascii="ＭＳ 明朝" w:eastAsia="ＭＳ 明朝" w:hAnsi="ＭＳ 明朝"/>
          <w:b w:val="0"/>
          <w:spacing w:val="9"/>
          <w:lang w:eastAsia="ja-JP"/>
        </w:rPr>
        <w:t>。</w:t>
      </w:r>
      <w:r w:rsidRPr="005C1D25">
        <w:rPr>
          <w:rFonts w:ascii="ＭＳ 明朝" w:eastAsia="ＭＳ 明朝" w:hAnsi="ＭＳ 明朝" w:cs="PMingLiU"/>
          <w:b w:val="0"/>
          <w:bCs w:val="0"/>
          <w:spacing w:val="9"/>
          <w:lang w:eastAsia="ja-JP"/>
        </w:rPr>
        <w:t>（次ページ参照）</w:t>
      </w:r>
    </w:p>
    <w:p w:rsidR="00E90EBC" w:rsidRPr="005C1D25" w:rsidRDefault="00E90EBC" w:rsidP="00BD4209">
      <w:pPr>
        <w:spacing w:before="11"/>
        <w:jc w:val="both"/>
        <w:rPr>
          <w:rFonts w:ascii="ＭＳ 明朝" w:hAnsi="ＭＳ 明朝" w:cs="PMingLiU"/>
          <w:sz w:val="29"/>
          <w:szCs w:val="29"/>
          <w:lang w:eastAsia="ja-JP"/>
        </w:rPr>
      </w:pPr>
    </w:p>
    <w:p w:rsidR="00E90EBC" w:rsidRDefault="00BD4209" w:rsidP="00BD4209">
      <w:pPr>
        <w:pStyle w:val="a3"/>
        <w:ind w:left="426" w:right="-24" w:hanging="308"/>
        <w:jc w:val="both"/>
        <w:rPr>
          <w:rFonts w:cs="PMingLiU"/>
          <w:spacing w:val="13"/>
          <w:lang w:eastAsia="ja-JP"/>
        </w:rPr>
      </w:pPr>
      <w:r>
        <w:rPr>
          <w:rFonts w:cs="PMingLiU"/>
          <w:lang w:eastAsia="ja-JP"/>
        </w:rPr>
        <w:t>※</w:t>
      </w:r>
      <w:r>
        <w:rPr>
          <w:rFonts w:cs="PMingLiU" w:hint="eastAsia"/>
          <w:lang w:eastAsia="ja-JP"/>
        </w:rPr>
        <w:t xml:space="preserve"> </w:t>
      </w:r>
      <w:r w:rsidR="00435F83" w:rsidRPr="005C1D25">
        <w:rPr>
          <w:rFonts w:cs="PMingLiU"/>
          <w:spacing w:val="16"/>
          <w:lang w:eastAsia="ja-JP"/>
        </w:rPr>
        <w:t>医療用医薬品を学校が本人に代わって管理する場合は、通常、</w:t>
      </w:r>
      <w:r w:rsidR="00435F83" w:rsidRPr="005C1D25">
        <w:rPr>
          <w:rFonts w:cs="PMingLiU"/>
          <w:spacing w:val="15"/>
          <w:lang w:eastAsia="ja-JP"/>
        </w:rPr>
        <w:t>保護者に「医療用</w:t>
      </w:r>
      <w:r w:rsidR="00435F83" w:rsidRPr="005C1D25">
        <w:rPr>
          <w:rFonts w:cs="PMingLiU"/>
          <w:lang w:eastAsia="ja-JP"/>
        </w:rPr>
        <w:t xml:space="preserve"> </w:t>
      </w:r>
      <w:r w:rsidR="00435F83" w:rsidRPr="005C1D25">
        <w:rPr>
          <w:rFonts w:cs="PMingLiU"/>
          <w:spacing w:val="14"/>
          <w:lang w:eastAsia="ja-JP"/>
        </w:rPr>
        <w:t>医</w:t>
      </w:r>
      <w:r w:rsidR="00435F83" w:rsidRPr="005C1D25">
        <w:rPr>
          <w:rFonts w:cs="PMingLiU"/>
          <w:spacing w:val="16"/>
          <w:lang w:eastAsia="ja-JP"/>
        </w:rPr>
        <w:t>薬品</w:t>
      </w:r>
      <w:r w:rsidR="00435F83" w:rsidRPr="005C1D25">
        <w:rPr>
          <w:rFonts w:cs="PMingLiU"/>
          <w:spacing w:val="14"/>
          <w:lang w:eastAsia="ja-JP"/>
        </w:rPr>
        <w:t>預</w:t>
      </w:r>
      <w:r w:rsidR="00435F83" w:rsidRPr="005C1D25">
        <w:rPr>
          <w:rFonts w:cs="PMingLiU"/>
          <w:spacing w:val="16"/>
          <w:lang w:eastAsia="ja-JP"/>
        </w:rPr>
        <w:t>かり</w:t>
      </w:r>
      <w:r w:rsidR="00435F83" w:rsidRPr="005C1D25">
        <w:rPr>
          <w:rFonts w:cs="PMingLiU"/>
          <w:spacing w:val="11"/>
          <w:lang w:eastAsia="ja-JP"/>
        </w:rPr>
        <w:t>書</w:t>
      </w:r>
      <w:r w:rsidR="00435F83" w:rsidRPr="005C1D25">
        <w:rPr>
          <w:rFonts w:cs="PMingLiU"/>
          <w:spacing w:val="16"/>
          <w:lang w:eastAsia="ja-JP"/>
        </w:rPr>
        <w:t>（依頼</w:t>
      </w:r>
      <w:r w:rsidR="00435F83" w:rsidRPr="005C1D25">
        <w:rPr>
          <w:rFonts w:cs="PMingLiU"/>
          <w:spacing w:val="14"/>
          <w:lang w:eastAsia="ja-JP"/>
        </w:rPr>
        <w:t>書</w:t>
      </w:r>
      <w:r w:rsidR="00435F83" w:rsidRPr="005C1D25">
        <w:rPr>
          <w:rFonts w:cs="PMingLiU"/>
          <w:spacing w:val="-101"/>
          <w:lang w:eastAsia="ja-JP"/>
        </w:rPr>
        <w:t>）</w:t>
      </w:r>
      <w:r w:rsidR="00435F83" w:rsidRPr="005C1D25">
        <w:rPr>
          <w:rFonts w:cs="PMingLiU"/>
          <w:spacing w:val="14"/>
          <w:lang w:eastAsia="ja-JP"/>
        </w:rPr>
        <w:t>」の</w:t>
      </w:r>
      <w:r w:rsidR="00435F83" w:rsidRPr="005C1D25">
        <w:rPr>
          <w:rFonts w:cs="PMingLiU"/>
          <w:spacing w:val="16"/>
          <w:lang w:eastAsia="ja-JP"/>
        </w:rPr>
        <w:t>提出</w:t>
      </w:r>
      <w:r w:rsidR="00435F83" w:rsidRPr="005C1D25">
        <w:rPr>
          <w:rFonts w:cs="PMingLiU"/>
          <w:spacing w:val="14"/>
          <w:lang w:eastAsia="ja-JP"/>
        </w:rPr>
        <w:t>を</w:t>
      </w:r>
      <w:r w:rsidR="00435F83" w:rsidRPr="005C1D25">
        <w:rPr>
          <w:rFonts w:cs="PMingLiU"/>
          <w:spacing w:val="16"/>
          <w:lang w:eastAsia="ja-JP"/>
        </w:rPr>
        <w:t>求</w:t>
      </w:r>
      <w:r w:rsidR="00435F83" w:rsidRPr="005C1D25">
        <w:rPr>
          <w:rFonts w:cs="PMingLiU"/>
          <w:spacing w:val="14"/>
          <w:lang w:eastAsia="ja-JP"/>
        </w:rPr>
        <w:t>め</w:t>
      </w:r>
      <w:r w:rsidR="002F0851" w:rsidRPr="005C1D25">
        <w:rPr>
          <w:rFonts w:cs="PMingLiU" w:hint="eastAsia"/>
          <w:spacing w:val="14"/>
          <w:lang w:eastAsia="ja-JP"/>
        </w:rPr>
        <w:t>る</w:t>
      </w:r>
      <w:r w:rsidR="00435F83" w:rsidRPr="005C1D25">
        <w:rPr>
          <w:rFonts w:cs="PMingLiU"/>
          <w:spacing w:val="16"/>
          <w:lang w:eastAsia="ja-JP"/>
        </w:rPr>
        <w:t>が</w:t>
      </w:r>
      <w:r w:rsidR="00435F83" w:rsidRPr="005C1D25">
        <w:rPr>
          <w:rFonts w:cs="PMingLiU"/>
          <w:spacing w:val="14"/>
          <w:lang w:eastAsia="ja-JP"/>
        </w:rPr>
        <w:t>、</w:t>
      </w:r>
      <w:r w:rsidR="00435F83" w:rsidRPr="005C1D25">
        <w:rPr>
          <w:rFonts w:cs="PMingLiU"/>
          <w:spacing w:val="16"/>
          <w:lang w:eastAsia="ja-JP"/>
        </w:rPr>
        <w:t>「</w:t>
      </w:r>
      <w:r w:rsidR="00435F83" w:rsidRPr="005C1D25">
        <w:rPr>
          <w:rFonts w:cs="PMingLiU"/>
          <w:spacing w:val="14"/>
          <w:lang w:eastAsia="ja-JP"/>
        </w:rPr>
        <w:t>個</w:t>
      </w:r>
      <w:r w:rsidR="00435F83" w:rsidRPr="005C1D25">
        <w:rPr>
          <w:rFonts w:cs="PMingLiU"/>
          <w:spacing w:val="16"/>
          <w:lang w:eastAsia="ja-JP"/>
        </w:rPr>
        <w:t>別支</w:t>
      </w:r>
      <w:r w:rsidR="00435F83" w:rsidRPr="005C1D25">
        <w:rPr>
          <w:rFonts w:cs="PMingLiU"/>
          <w:spacing w:val="14"/>
          <w:lang w:eastAsia="ja-JP"/>
        </w:rPr>
        <w:t>援</w:t>
      </w:r>
      <w:r w:rsidR="00435F83" w:rsidRPr="005C1D25">
        <w:rPr>
          <w:rFonts w:cs="PMingLiU"/>
          <w:spacing w:val="16"/>
          <w:lang w:eastAsia="ja-JP"/>
        </w:rPr>
        <w:t>プラ</w:t>
      </w:r>
      <w:r w:rsidR="00435F83" w:rsidRPr="005C1D25">
        <w:rPr>
          <w:rFonts w:cs="PMingLiU"/>
          <w:lang w:eastAsia="ja-JP"/>
        </w:rPr>
        <w:t>ン</w:t>
      </w:r>
      <w:r w:rsidR="00435F83" w:rsidRPr="005C1D25">
        <w:rPr>
          <w:rFonts w:cs="PMingLiU"/>
          <w:spacing w:val="11"/>
          <w:lang w:eastAsia="ja-JP"/>
        </w:rPr>
        <w:t>（例）」に保護者と協議の上決定した内容の記載及び保護者の確認（署名・押印）</w:t>
      </w:r>
      <w:r w:rsidR="00435F83" w:rsidRPr="005C1D25">
        <w:rPr>
          <w:rFonts w:cs="PMingLiU"/>
          <w:spacing w:val="10"/>
          <w:lang w:eastAsia="ja-JP"/>
        </w:rPr>
        <w:t>があれば、個別支援プランをもって「医療用医薬品預かり書（依頼書）」とするこ</w:t>
      </w:r>
      <w:r w:rsidR="00435F83" w:rsidRPr="005C1D25">
        <w:rPr>
          <w:rFonts w:cs="PMingLiU"/>
          <w:spacing w:val="13"/>
          <w:lang w:eastAsia="ja-JP"/>
        </w:rPr>
        <w:t>とも可能で</w:t>
      </w:r>
      <w:r w:rsidR="00D5462E" w:rsidRPr="005C1D25">
        <w:rPr>
          <w:rFonts w:cs="PMingLiU" w:hint="eastAsia"/>
          <w:spacing w:val="13"/>
          <w:lang w:eastAsia="ja-JP"/>
        </w:rPr>
        <w:t>ある</w:t>
      </w:r>
      <w:r w:rsidR="00435F83" w:rsidRPr="005C1D25">
        <w:rPr>
          <w:rFonts w:cs="PMingLiU"/>
          <w:spacing w:val="13"/>
          <w:lang w:eastAsia="ja-JP"/>
        </w:rPr>
        <w:t>。</w:t>
      </w:r>
    </w:p>
    <w:p w:rsidR="0016461B" w:rsidRPr="005C1D25" w:rsidRDefault="0016461B" w:rsidP="00BD4209">
      <w:pPr>
        <w:pStyle w:val="a3"/>
        <w:tabs>
          <w:tab w:val="left" w:pos="593"/>
        </w:tabs>
        <w:ind w:left="591" w:right="-24" w:hanging="473"/>
        <w:jc w:val="both"/>
        <w:rPr>
          <w:rFonts w:cs="PMingLiU"/>
          <w:lang w:eastAsia="ja-JP"/>
        </w:rPr>
      </w:pPr>
    </w:p>
    <w:p w:rsidR="00E90EBC" w:rsidRPr="00874D25" w:rsidRDefault="00874D25" w:rsidP="00874D25">
      <w:pPr>
        <w:pStyle w:val="3"/>
        <w:ind w:right="912"/>
        <w:jc w:val="both"/>
        <w:rPr>
          <w:rFonts w:ascii="ＭＳ 明朝" w:hAnsi="ＭＳ 明朝" w:cs="PMingLiU"/>
          <w:lang w:eastAsia="ja-JP"/>
        </w:rPr>
      </w:pPr>
      <w:r>
        <w:rPr>
          <w:rFonts w:ascii="ＭＳ 明朝" w:eastAsia="ＭＳ 明朝" w:hAnsi="ＭＳ 明朝" w:cs="ＭＳ ゴシック" w:hint="eastAsia"/>
          <w:spacing w:val="16"/>
          <w:lang w:eastAsia="ja-JP"/>
        </w:rPr>
        <w:t>緊急</w:t>
      </w:r>
      <w:r w:rsidR="0016461B" w:rsidRPr="00874D25">
        <w:rPr>
          <w:rFonts w:ascii="ＭＳ 明朝" w:eastAsia="ＭＳ 明朝" w:hAnsi="ＭＳ 明朝" w:cs="ＭＳ ゴシック" w:hint="eastAsia"/>
          <w:spacing w:val="16"/>
          <w:lang w:eastAsia="ja-JP"/>
        </w:rPr>
        <w:t>時に使用する薬</w:t>
      </w:r>
    </w:p>
    <w:tbl>
      <w:tblPr>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4"/>
        <w:gridCol w:w="2835"/>
        <w:gridCol w:w="2835"/>
      </w:tblGrid>
      <w:tr w:rsidR="0016461B" w:rsidRPr="005C1D25" w:rsidTr="00DC0FF3">
        <w:tc>
          <w:tcPr>
            <w:tcW w:w="3534" w:type="dxa"/>
            <w:shd w:val="clear" w:color="auto" w:fill="auto"/>
          </w:tcPr>
          <w:p w:rsidR="0016461B" w:rsidRPr="005C1D25" w:rsidRDefault="0016461B" w:rsidP="0016461B">
            <w:pPr>
              <w:pStyle w:val="7"/>
              <w:spacing w:line="347" w:lineRule="exact"/>
              <w:ind w:right="912"/>
              <w:rPr>
                <w:rFonts w:ascii="ＭＳ 明朝" w:eastAsia="ＭＳ 明朝" w:hAnsi="ＭＳ 明朝" w:cs="Microsoft YaHei"/>
                <w:b w:val="0"/>
                <w:spacing w:val="14"/>
                <w:sz w:val="20"/>
                <w:szCs w:val="20"/>
                <w:lang w:eastAsia="ja-JP"/>
              </w:rPr>
            </w:pPr>
            <w:r w:rsidRPr="005C1D25">
              <w:rPr>
                <w:rFonts w:ascii="ＭＳ 明朝" w:eastAsia="ＭＳ 明朝" w:hAnsi="ＭＳ 明朝" w:cs="Microsoft YaHei" w:hint="eastAsia"/>
                <w:b w:val="0"/>
                <w:spacing w:val="14"/>
                <w:sz w:val="20"/>
                <w:szCs w:val="20"/>
                <w:lang w:eastAsia="ja-JP"/>
              </w:rPr>
              <w:t>くすりの種類</w:t>
            </w:r>
          </w:p>
        </w:tc>
        <w:tc>
          <w:tcPr>
            <w:tcW w:w="2835" w:type="dxa"/>
            <w:shd w:val="clear" w:color="auto" w:fill="auto"/>
          </w:tcPr>
          <w:p w:rsidR="0016461B" w:rsidRPr="005C1D25" w:rsidRDefault="0016461B" w:rsidP="00FC2838">
            <w:pPr>
              <w:pStyle w:val="7"/>
              <w:spacing w:line="347" w:lineRule="exact"/>
              <w:ind w:left="0" w:right="912"/>
              <w:rPr>
                <w:rFonts w:ascii="ＭＳ 明朝" w:eastAsia="ＭＳ 明朝" w:hAnsi="ＭＳ 明朝" w:cs="Microsoft YaHei"/>
                <w:b w:val="0"/>
                <w:spacing w:val="14"/>
                <w:sz w:val="20"/>
                <w:szCs w:val="20"/>
                <w:lang w:eastAsia="ja-JP"/>
              </w:rPr>
            </w:pPr>
            <w:r w:rsidRPr="005C1D25">
              <w:rPr>
                <w:rFonts w:ascii="ＭＳ 明朝" w:eastAsia="ＭＳ 明朝" w:hAnsi="ＭＳ 明朝" w:cs="Microsoft YaHei" w:hint="eastAsia"/>
                <w:b w:val="0"/>
                <w:spacing w:val="14"/>
                <w:sz w:val="20"/>
                <w:szCs w:val="20"/>
                <w:lang w:eastAsia="ja-JP"/>
              </w:rPr>
              <w:t>効果</w:t>
            </w:r>
          </w:p>
        </w:tc>
        <w:tc>
          <w:tcPr>
            <w:tcW w:w="2835" w:type="dxa"/>
            <w:shd w:val="clear" w:color="auto" w:fill="auto"/>
          </w:tcPr>
          <w:p w:rsidR="0016461B" w:rsidRPr="005C1D25" w:rsidRDefault="0016461B" w:rsidP="00FC2838">
            <w:pPr>
              <w:pStyle w:val="7"/>
              <w:spacing w:line="347" w:lineRule="exact"/>
              <w:ind w:left="0"/>
              <w:rPr>
                <w:rFonts w:ascii="ＭＳ 明朝" w:eastAsia="ＭＳ 明朝" w:hAnsi="ＭＳ 明朝" w:cs="Microsoft YaHei"/>
                <w:b w:val="0"/>
                <w:spacing w:val="14"/>
                <w:sz w:val="20"/>
                <w:szCs w:val="20"/>
                <w:lang w:eastAsia="ja-JP"/>
              </w:rPr>
            </w:pPr>
            <w:r w:rsidRPr="005C1D25">
              <w:rPr>
                <w:rFonts w:ascii="ＭＳ 明朝" w:eastAsia="ＭＳ 明朝" w:hAnsi="ＭＳ 明朝" w:cs="Microsoft YaHei" w:hint="eastAsia"/>
                <w:b w:val="0"/>
                <w:spacing w:val="14"/>
                <w:sz w:val="20"/>
                <w:szCs w:val="20"/>
                <w:lang w:eastAsia="ja-JP"/>
              </w:rPr>
              <w:t>効果が現れるまでの時間</w:t>
            </w:r>
          </w:p>
        </w:tc>
      </w:tr>
      <w:tr w:rsidR="0016461B" w:rsidRPr="005C1D25" w:rsidTr="00DC0FF3">
        <w:tc>
          <w:tcPr>
            <w:tcW w:w="3534" w:type="dxa"/>
            <w:shd w:val="clear" w:color="auto" w:fill="auto"/>
          </w:tcPr>
          <w:p w:rsidR="0016461B" w:rsidRPr="005C1D25" w:rsidRDefault="0016461B" w:rsidP="003B4107">
            <w:pPr>
              <w:pStyle w:val="7"/>
              <w:numPr>
                <w:ilvl w:val="0"/>
                <w:numId w:val="14"/>
              </w:numPr>
              <w:spacing w:line="347" w:lineRule="exact"/>
              <w:ind w:right="72"/>
              <w:rPr>
                <w:rFonts w:ascii="ＭＳ 明朝" w:eastAsia="ＭＳ 明朝" w:hAnsi="ＭＳ 明朝" w:cs="Microsoft YaHei"/>
                <w:b w:val="0"/>
                <w:spacing w:val="14"/>
                <w:sz w:val="20"/>
                <w:szCs w:val="20"/>
                <w:lang w:eastAsia="ja-JP"/>
              </w:rPr>
            </w:pPr>
            <w:r w:rsidRPr="005C1D25">
              <w:rPr>
                <w:rFonts w:ascii="ＭＳ 明朝" w:eastAsia="ＭＳ 明朝" w:hAnsi="ＭＳ 明朝" w:cs="Microsoft YaHei" w:hint="eastAsia"/>
                <w:b w:val="0"/>
                <w:spacing w:val="14"/>
                <w:sz w:val="20"/>
                <w:szCs w:val="20"/>
                <w:lang w:eastAsia="ja-JP"/>
              </w:rPr>
              <w:t>抗ヒスタミン剤</w:t>
            </w:r>
          </w:p>
          <w:p w:rsidR="0016461B" w:rsidRPr="005C1D25" w:rsidRDefault="0016461B" w:rsidP="00FC2838">
            <w:pPr>
              <w:pStyle w:val="7"/>
              <w:spacing w:line="347" w:lineRule="exact"/>
              <w:ind w:left="0" w:right="72"/>
              <w:rPr>
                <w:rFonts w:ascii="ＭＳ 明朝" w:eastAsia="ＭＳ 明朝" w:hAnsi="ＭＳ 明朝" w:cs="Microsoft YaHei"/>
                <w:b w:val="0"/>
                <w:spacing w:val="14"/>
                <w:sz w:val="20"/>
                <w:szCs w:val="20"/>
                <w:lang w:eastAsia="ja-JP"/>
              </w:rPr>
            </w:pPr>
            <w:r w:rsidRPr="005C1D25">
              <w:rPr>
                <w:rFonts w:ascii="ＭＳ 明朝" w:eastAsia="ＭＳ 明朝" w:hAnsi="ＭＳ 明朝" w:cs="Microsoft YaHei" w:hint="eastAsia"/>
                <w:b w:val="0"/>
                <w:spacing w:val="14"/>
                <w:sz w:val="20"/>
                <w:szCs w:val="20"/>
                <w:lang w:eastAsia="ja-JP"/>
              </w:rPr>
              <w:t>（ジルテック、アレジオン、アレロックなど）</w:t>
            </w:r>
          </w:p>
        </w:tc>
        <w:tc>
          <w:tcPr>
            <w:tcW w:w="2835" w:type="dxa"/>
            <w:shd w:val="clear" w:color="auto" w:fill="auto"/>
          </w:tcPr>
          <w:p w:rsidR="0016461B" w:rsidRPr="005C1D25" w:rsidRDefault="0016461B" w:rsidP="00FC2838">
            <w:pPr>
              <w:pStyle w:val="7"/>
              <w:spacing w:line="347" w:lineRule="exact"/>
              <w:ind w:left="0" w:right="94"/>
              <w:rPr>
                <w:rFonts w:ascii="ＭＳ 明朝" w:eastAsia="ＭＳ 明朝" w:hAnsi="ＭＳ 明朝" w:cs="Microsoft YaHei"/>
                <w:b w:val="0"/>
                <w:spacing w:val="14"/>
                <w:sz w:val="20"/>
                <w:szCs w:val="20"/>
                <w:lang w:eastAsia="ja-JP"/>
              </w:rPr>
            </w:pPr>
            <w:r w:rsidRPr="005C1D25">
              <w:rPr>
                <w:rFonts w:ascii="ＭＳ 明朝" w:eastAsia="ＭＳ 明朝" w:hAnsi="ＭＳ 明朝" w:cs="Microsoft YaHei" w:hint="eastAsia"/>
                <w:b w:val="0"/>
                <w:spacing w:val="14"/>
                <w:sz w:val="20"/>
                <w:szCs w:val="20"/>
                <w:lang w:eastAsia="ja-JP"/>
              </w:rPr>
              <w:t>皮膚のかゆみや蕁麻疹を和らげる</w:t>
            </w:r>
          </w:p>
        </w:tc>
        <w:tc>
          <w:tcPr>
            <w:tcW w:w="2835" w:type="dxa"/>
            <w:shd w:val="clear" w:color="auto" w:fill="auto"/>
          </w:tcPr>
          <w:p w:rsidR="0016461B" w:rsidRPr="005C1D25" w:rsidRDefault="0016461B" w:rsidP="00FC2838">
            <w:pPr>
              <w:pStyle w:val="7"/>
              <w:spacing w:line="347" w:lineRule="exact"/>
              <w:ind w:left="0" w:right="912"/>
              <w:rPr>
                <w:rFonts w:ascii="ＭＳ 明朝" w:eastAsia="ＭＳ 明朝" w:hAnsi="ＭＳ 明朝" w:cs="Microsoft YaHei"/>
                <w:b w:val="0"/>
                <w:spacing w:val="14"/>
                <w:sz w:val="20"/>
                <w:szCs w:val="20"/>
                <w:lang w:eastAsia="ja-JP"/>
              </w:rPr>
            </w:pPr>
            <w:r w:rsidRPr="005C1D25">
              <w:rPr>
                <w:rFonts w:ascii="ＭＳ 明朝" w:eastAsia="ＭＳ 明朝" w:hAnsi="ＭＳ 明朝" w:cs="Microsoft YaHei" w:hint="eastAsia"/>
                <w:b w:val="0"/>
                <w:spacing w:val="14"/>
                <w:sz w:val="20"/>
                <w:szCs w:val="20"/>
                <w:lang w:eastAsia="ja-JP"/>
              </w:rPr>
              <w:t>３０分～１時間</w:t>
            </w:r>
          </w:p>
        </w:tc>
      </w:tr>
      <w:tr w:rsidR="0016461B" w:rsidRPr="005C1D25" w:rsidTr="00DC0FF3">
        <w:tc>
          <w:tcPr>
            <w:tcW w:w="3534" w:type="dxa"/>
            <w:shd w:val="clear" w:color="auto" w:fill="auto"/>
          </w:tcPr>
          <w:p w:rsidR="0016461B" w:rsidRPr="005C1D25" w:rsidRDefault="0016461B" w:rsidP="003B4107">
            <w:pPr>
              <w:pStyle w:val="7"/>
              <w:numPr>
                <w:ilvl w:val="0"/>
                <w:numId w:val="14"/>
              </w:numPr>
              <w:spacing w:line="347" w:lineRule="exact"/>
              <w:ind w:right="912"/>
              <w:rPr>
                <w:rFonts w:ascii="ＭＳ 明朝" w:eastAsia="ＭＳ 明朝" w:hAnsi="ＭＳ 明朝" w:cs="Microsoft YaHei"/>
                <w:b w:val="0"/>
                <w:spacing w:val="14"/>
                <w:sz w:val="20"/>
                <w:szCs w:val="20"/>
                <w:lang w:eastAsia="ja-JP"/>
              </w:rPr>
            </w:pPr>
            <w:r w:rsidRPr="005C1D25">
              <w:rPr>
                <w:rFonts w:ascii="ＭＳ 明朝" w:eastAsia="ＭＳ 明朝" w:hAnsi="ＭＳ 明朝" w:cs="Microsoft YaHei" w:hint="eastAsia"/>
                <w:b w:val="0"/>
                <w:spacing w:val="14"/>
                <w:sz w:val="20"/>
                <w:szCs w:val="20"/>
                <w:lang w:eastAsia="ja-JP"/>
              </w:rPr>
              <w:t>気管支拡張薬</w:t>
            </w:r>
          </w:p>
          <w:p w:rsidR="0016461B" w:rsidRPr="005C1D25" w:rsidRDefault="0016461B" w:rsidP="00FC2838">
            <w:pPr>
              <w:pStyle w:val="7"/>
              <w:spacing w:line="347" w:lineRule="exact"/>
              <w:ind w:left="0" w:right="69"/>
              <w:rPr>
                <w:rFonts w:ascii="ＭＳ 明朝" w:eastAsia="ＭＳ 明朝" w:hAnsi="ＭＳ 明朝" w:cs="Microsoft YaHei"/>
                <w:b w:val="0"/>
                <w:spacing w:val="14"/>
                <w:sz w:val="20"/>
                <w:szCs w:val="20"/>
                <w:lang w:eastAsia="ja-JP"/>
              </w:rPr>
            </w:pPr>
            <w:r w:rsidRPr="005C1D25">
              <w:rPr>
                <w:rFonts w:ascii="ＭＳ 明朝" w:eastAsia="ＭＳ 明朝" w:hAnsi="ＭＳ 明朝" w:cs="Microsoft YaHei" w:hint="eastAsia"/>
                <w:b w:val="0"/>
                <w:spacing w:val="14"/>
                <w:sz w:val="20"/>
                <w:szCs w:val="20"/>
                <w:lang w:eastAsia="ja-JP"/>
              </w:rPr>
              <w:t>（メプチン、ブリカニールなど）</w:t>
            </w:r>
          </w:p>
        </w:tc>
        <w:tc>
          <w:tcPr>
            <w:tcW w:w="2835" w:type="dxa"/>
            <w:shd w:val="clear" w:color="auto" w:fill="auto"/>
          </w:tcPr>
          <w:p w:rsidR="0016461B" w:rsidRPr="005C1D25" w:rsidRDefault="0016461B" w:rsidP="00FC2838">
            <w:pPr>
              <w:pStyle w:val="7"/>
              <w:spacing w:line="347" w:lineRule="exact"/>
              <w:ind w:left="0" w:right="87"/>
              <w:rPr>
                <w:rFonts w:ascii="ＭＳ 明朝" w:eastAsia="ＭＳ 明朝" w:hAnsi="ＭＳ 明朝" w:cs="Microsoft YaHei"/>
                <w:b w:val="0"/>
                <w:spacing w:val="14"/>
                <w:sz w:val="20"/>
                <w:szCs w:val="20"/>
                <w:lang w:eastAsia="ja-JP"/>
              </w:rPr>
            </w:pPr>
            <w:r w:rsidRPr="005C1D25">
              <w:rPr>
                <w:rFonts w:ascii="ＭＳ 明朝" w:eastAsia="ＭＳ 明朝" w:hAnsi="ＭＳ 明朝" w:cs="Microsoft YaHei" w:hint="eastAsia"/>
                <w:b w:val="0"/>
                <w:spacing w:val="14"/>
                <w:sz w:val="20"/>
                <w:szCs w:val="20"/>
                <w:lang w:eastAsia="ja-JP"/>
              </w:rPr>
              <w:t>気管支を拡げて咳や喘鳴を和らげる</w:t>
            </w:r>
          </w:p>
        </w:tc>
        <w:tc>
          <w:tcPr>
            <w:tcW w:w="2835" w:type="dxa"/>
            <w:shd w:val="clear" w:color="auto" w:fill="auto"/>
          </w:tcPr>
          <w:p w:rsidR="0016461B" w:rsidRPr="005C1D25" w:rsidRDefault="0016461B" w:rsidP="00B859C6">
            <w:pPr>
              <w:pStyle w:val="7"/>
              <w:tabs>
                <w:tab w:val="left" w:pos="1877"/>
              </w:tabs>
              <w:spacing w:line="347" w:lineRule="exact"/>
              <w:ind w:left="0" w:right="601"/>
              <w:rPr>
                <w:rFonts w:ascii="ＭＳ 明朝" w:eastAsia="ＭＳ 明朝" w:hAnsi="ＭＳ 明朝" w:cs="Microsoft YaHei"/>
                <w:b w:val="0"/>
                <w:spacing w:val="14"/>
                <w:sz w:val="20"/>
                <w:szCs w:val="20"/>
                <w:lang w:eastAsia="ja-JP"/>
              </w:rPr>
            </w:pPr>
            <w:r w:rsidRPr="005C1D25">
              <w:rPr>
                <w:rFonts w:ascii="ＭＳ 明朝" w:eastAsia="ＭＳ 明朝" w:hAnsi="ＭＳ 明朝" w:cs="Microsoft YaHei" w:hint="eastAsia"/>
                <w:b w:val="0"/>
                <w:spacing w:val="14"/>
                <w:sz w:val="20"/>
                <w:szCs w:val="20"/>
                <w:lang w:eastAsia="ja-JP"/>
              </w:rPr>
              <w:t>内服：３０分以上</w:t>
            </w:r>
          </w:p>
          <w:p w:rsidR="0016461B" w:rsidRPr="005C1D25" w:rsidRDefault="0016461B" w:rsidP="00FC2838">
            <w:pPr>
              <w:pStyle w:val="7"/>
              <w:tabs>
                <w:tab w:val="left" w:pos="2818"/>
              </w:tabs>
              <w:spacing w:line="347" w:lineRule="exact"/>
              <w:ind w:left="0" w:right="912"/>
              <w:rPr>
                <w:rFonts w:ascii="ＭＳ 明朝" w:eastAsia="ＭＳ 明朝" w:hAnsi="ＭＳ 明朝" w:cs="Microsoft YaHei"/>
                <w:b w:val="0"/>
                <w:spacing w:val="14"/>
                <w:sz w:val="20"/>
                <w:szCs w:val="20"/>
                <w:lang w:eastAsia="ja-JP"/>
              </w:rPr>
            </w:pPr>
            <w:r w:rsidRPr="005C1D25">
              <w:rPr>
                <w:rFonts w:ascii="ＭＳ 明朝" w:eastAsia="ＭＳ 明朝" w:hAnsi="ＭＳ 明朝" w:cs="Microsoft YaHei" w:hint="eastAsia"/>
                <w:b w:val="0"/>
                <w:spacing w:val="14"/>
                <w:sz w:val="20"/>
                <w:szCs w:val="20"/>
                <w:lang w:eastAsia="ja-JP"/>
              </w:rPr>
              <w:t>吸入：速やか</w:t>
            </w:r>
          </w:p>
        </w:tc>
      </w:tr>
      <w:tr w:rsidR="0016461B" w:rsidRPr="005C1D25" w:rsidTr="00DC0FF3">
        <w:tc>
          <w:tcPr>
            <w:tcW w:w="3534" w:type="dxa"/>
            <w:shd w:val="clear" w:color="auto" w:fill="auto"/>
          </w:tcPr>
          <w:p w:rsidR="0016461B" w:rsidRPr="005C1D25" w:rsidRDefault="0016461B" w:rsidP="003B4107">
            <w:pPr>
              <w:pStyle w:val="7"/>
              <w:numPr>
                <w:ilvl w:val="0"/>
                <w:numId w:val="14"/>
              </w:numPr>
              <w:spacing w:line="347" w:lineRule="exact"/>
              <w:ind w:right="912"/>
              <w:rPr>
                <w:rFonts w:ascii="ＭＳ 明朝" w:eastAsia="ＭＳ 明朝" w:hAnsi="ＭＳ 明朝" w:cs="Microsoft YaHei"/>
                <w:b w:val="0"/>
                <w:spacing w:val="14"/>
                <w:sz w:val="20"/>
                <w:szCs w:val="20"/>
                <w:lang w:eastAsia="ja-JP"/>
              </w:rPr>
            </w:pPr>
            <w:r w:rsidRPr="005C1D25">
              <w:rPr>
                <w:rFonts w:ascii="ＭＳ 明朝" w:eastAsia="ＭＳ 明朝" w:hAnsi="ＭＳ 明朝" w:cs="Microsoft YaHei" w:hint="eastAsia"/>
                <w:b w:val="0"/>
                <w:spacing w:val="14"/>
                <w:sz w:val="20"/>
                <w:szCs w:val="20"/>
                <w:lang w:eastAsia="ja-JP"/>
              </w:rPr>
              <w:t>ステロイド薬</w:t>
            </w:r>
          </w:p>
          <w:p w:rsidR="0016461B" w:rsidRPr="005C1D25" w:rsidRDefault="0016461B" w:rsidP="00FC2838">
            <w:pPr>
              <w:pStyle w:val="7"/>
              <w:spacing w:line="347" w:lineRule="exact"/>
              <w:ind w:left="0"/>
              <w:rPr>
                <w:rFonts w:ascii="ＭＳ 明朝" w:eastAsia="ＭＳ 明朝" w:hAnsi="ＭＳ 明朝" w:cs="Microsoft YaHei"/>
                <w:b w:val="0"/>
                <w:spacing w:val="14"/>
                <w:sz w:val="20"/>
                <w:szCs w:val="20"/>
                <w:lang w:eastAsia="ja-JP"/>
              </w:rPr>
            </w:pPr>
            <w:r w:rsidRPr="005C1D25">
              <w:rPr>
                <w:rFonts w:ascii="ＭＳ 明朝" w:eastAsia="ＭＳ 明朝" w:hAnsi="ＭＳ 明朝" w:cs="Microsoft YaHei" w:hint="eastAsia"/>
                <w:b w:val="0"/>
                <w:spacing w:val="14"/>
                <w:sz w:val="20"/>
                <w:szCs w:val="20"/>
                <w:lang w:eastAsia="ja-JP"/>
              </w:rPr>
              <w:t>（プレドニン、デカドロン、リンデロンなど）</w:t>
            </w:r>
          </w:p>
        </w:tc>
        <w:tc>
          <w:tcPr>
            <w:tcW w:w="2835" w:type="dxa"/>
            <w:shd w:val="clear" w:color="auto" w:fill="auto"/>
          </w:tcPr>
          <w:p w:rsidR="0016461B" w:rsidRPr="005C1D25" w:rsidRDefault="0016461B" w:rsidP="004A4F78">
            <w:pPr>
              <w:pStyle w:val="7"/>
              <w:spacing w:line="347" w:lineRule="exact"/>
              <w:ind w:left="0" w:right="-56"/>
              <w:rPr>
                <w:rFonts w:ascii="ＭＳ 明朝" w:eastAsia="ＭＳ 明朝" w:hAnsi="ＭＳ 明朝" w:cs="Microsoft YaHei"/>
                <w:b w:val="0"/>
                <w:spacing w:val="14"/>
                <w:sz w:val="20"/>
                <w:szCs w:val="20"/>
                <w:lang w:eastAsia="ja-JP"/>
              </w:rPr>
            </w:pPr>
            <w:r w:rsidRPr="005C1D25">
              <w:rPr>
                <w:rFonts w:ascii="ＭＳ 明朝" w:eastAsia="ＭＳ 明朝" w:hAnsi="ＭＳ 明朝" w:cs="Microsoft YaHei" w:hint="eastAsia"/>
                <w:b w:val="0"/>
                <w:spacing w:val="14"/>
                <w:sz w:val="20"/>
                <w:szCs w:val="20"/>
                <w:lang w:eastAsia="ja-JP"/>
              </w:rPr>
              <w:t>ゆっくり効果が現れて、</w:t>
            </w:r>
            <w:r w:rsidR="004A4F78">
              <w:rPr>
                <w:rFonts w:ascii="ＭＳ 明朝" w:eastAsia="ＭＳ 明朝" w:hAnsi="ＭＳ 明朝" w:cs="Microsoft YaHei" w:hint="eastAsia"/>
                <w:b w:val="0"/>
                <w:spacing w:val="14"/>
                <w:sz w:val="20"/>
                <w:szCs w:val="20"/>
                <w:lang w:eastAsia="ja-JP"/>
              </w:rPr>
              <w:t>その</w:t>
            </w:r>
            <w:r w:rsidRPr="005C1D25">
              <w:rPr>
                <w:rFonts w:ascii="ＭＳ 明朝" w:eastAsia="ＭＳ 明朝" w:hAnsi="ＭＳ 明朝" w:cs="Microsoft YaHei" w:hint="eastAsia"/>
                <w:b w:val="0"/>
                <w:spacing w:val="14"/>
                <w:sz w:val="20"/>
                <w:szCs w:val="20"/>
                <w:lang w:eastAsia="ja-JP"/>
              </w:rPr>
              <w:t>数時間後に現れる症状を予防する</w:t>
            </w:r>
          </w:p>
        </w:tc>
        <w:tc>
          <w:tcPr>
            <w:tcW w:w="2835" w:type="dxa"/>
            <w:shd w:val="clear" w:color="auto" w:fill="auto"/>
          </w:tcPr>
          <w:p w:rsidR="0016461B" w:rsidRPr="005C1D25" w:rsidRDefault="0016461B" w:rsidP="00FC2838">
            <w:pPr>
              <w:pStyle w:val="7"/>
              <w:spacing w:line="347" w:lineRule="exact"/>
              <w:ind w:left="0" w:right="912"/>
              <w:rPr>
                <w:rFonts w:ascii="ＭＳ 明朝" w:eastAsia="ＭＳ 明朝" w:hAnsi="ＭＳ 明朝" w:cs="Microsoft YaHei"/>
                <w:b w:val="0"/>
                <w:spacing w:val="14"/>
                <w:sz w:val="20"/>
                <w:szCs w:val="20"/>
                <w:lang w:eastAsia="ja-JP"/>
              </w:rPr>
            </w:pPr>
            <w:r w:rsidRPr="005C1D25">
              <w:rPr>
                <w:rFonts w:ascii="ＭＳ 明朝" w:eastAsia="ＭＳ 明朝" w:hAnsi="ＭＳ 明朝" w:cs="Microsoft YaHei" w:hint="eastAsia"/>
                <w:b w:val="0"/>
                <w:spacing w:val="14"/>
                <w:sz w:val="20"/>
                <w:szCs w:val="20"/>
                <w:lang w:eastAsia="ja-JP"/>
              </w:rPr>
              <w:t>４～６時間</w:t>
            </w:r>
          </w:p>
        </w:tc>
      </w:tr>
      <w:tr w:rsidR="0016461B" w:rsidRPr="005C1D25" w:rsidTr="00DC0FF3">
        <w:tc>
          <w:tcPr>
            <w:tcW w:w="3534" w:type="dxa"/>
            <w:shd w:val="clear" w:color="auto" w:fill="auto"/>
          </w:tcPr>
          <w:p w:rsidR="0016461B" w:rsidRPr="005C1D25" w:rsidRDefault="0016461B" w:rsidP="003B4107">
            <w:pPr>
              <w:pStyle w:val="7"/>
              <w:numPr>
                <w:ilvl w:val="0"/>
                <w:numId w:val="14"/>
              </w:numPr>
              <w:spacing w:line="347" w:lineRule="exact"/>
              <w:ind w:right="912"/>
              <w:rPr>
                <w:rFonts w:ascii="ＭＳ 明朝" w:eastAsia="ＭＳ 明朝" w:hAnsi="ＭＳ 明朝" w:cs="Microsoft YaHei"/>
                <w:b w:val="0"/>
                <w:spacing w:val="14"/>
                <w:sz w:val="20"/>
                <w:szCs w:val="20"/>
                <w:lang w:eastAsia="ja-JP"/>
              </w:rPr>
            </w:pPr>
            <w:r w:rsidRPr="005C1D25">
              <w:rPr>
                <w:rFonts w:ascii="ＭＳ 明朝" w:eastAsia="ＭＳ 明朝" w:hAnsi="ＭＳ 明朝" w:cs="PMingLiU"/>
                <w:b w:val="0"/>
                <w:spacing w:val="9"/>
                <w:sz w:val="20"/>
                <w:szCs w:val="20"/>
                <w:lang w:eastAsia="ja-JP"/>
              </w:rPr>
              <w:t>エピペン</w:t>
            </w:r>
            <w:r w:rsidRPr="005C1D25">
              <w:rPr>
                <w:rFonts w:ascii="ＭＳ 明朝" w:eastAsia="ＭＳ 明朝" w:hAnsi="ＭＳ 明朝"/>
                <w:b w:val="0"/>
                <w:spacing w:val="9"/>
                <w:sz w:val="20"/>
                <w:szCs w:val="20"/>
                <w:lang w:eastAsia="ja-JP"/>
              </w:rPr>
              <w:t>®</w:t>
            </w:r>
          </w:p>
          <w:p w:rsidR="0016461B" w:rsidRPr="005C1D25" w:rsidRDefault="0016461B" w:rsidP="00FC2838">
            <w:pPr>
              <w:pStyle w:val="7"/>
              <w:spacing w:line="347" w:lineRule="exact"/>
              <w:ind w:left="0" w:right="-74"/>
              <w:rPr>
                <w:rFonts w:ascii="ＭＳ 明朝" w:eastAsia="ＭＳ 明朝" w:hAnsi="ＭＳ 明朝" w:cs="Microsoft YaHei"/>
                <w:b w:val="0"/>
                <w:spacing w:val="14"/>
                <w:sz w:val="20"/>
                <w:szCs w:val="20"/>
                <w:lang w:eastAsia="ja-JP"/>
              </w:rPr>
            </w:pPr>
            <w:r w:rsidRPr="005C1D25">
              <w:rPr>
                <w:rFonts w:ascii="ＭＳ 明朝" w:eastAsia="ＭＳ 明朝" w:hAnsi="ＭＳ 明朝" w:cs="Microsoft YaHei" w:hint="eastAsia"/>
                <w:b w:val="0"/>
                <w:spacing w:val="14"/>
                <w:sz w:val="20"/>
                <w:szCs w:val="20"/>
                <w:lang w:eastAsia="ja-JP"/>
              </w:rPr>
              <w:t>（０．１５㎎と０．３㎎あり）</w:t>
            </w:r>
          </w:p>
        </w:tc>
        <w:tc>
          <w:tcPr>
            <w:tcW w:w="2835" w:type="dxa"/>
            <w:shd w:val="clear" w:color="auto" w:fill="auto"/>
          </w:tcPr>
          <w:p w:rsidR="0016461B" w:rsidRPr="005C1D25" w:rsidRDefault="0016461B" w:rsidP="00FC2838">
            <w:pPr>
              <w:pStyle w:val="7"/>
              <w:spacing w:line="347" w:lineRule="exact"/>
              <w:ind w:left="0" w:right="-57"/>
              <w:rPr>
                <w:rFonts w:ascii="ＭＳ 明朝" w:eastAsia="ＭＳ 明朝" w:hAnsi="ＭＳ 明朝" w:cs="Microsoft YaHei"/>
                <w:b w:val="0"/>
                <w:spacing w:val="14"/>
                <w:sz w:val="20"/>
                <w:szCs w:val="20"/>
                <w:lang w:eastAsia="ja-JP"/>
              </w:rPr>
            </w:pPr>
            <w:r w:rsidRPr="005C1D25">
              <w:rPr>
                <w:rFonts w:ascii="ＭＳ 明朝" w:eastAsia="ＭＳ 明朝" w:hAnsi="ＭＳ 明朝" w:cs="Microsoft YaHei" w:hint="eastAsia"/>
                <w:b w:val="0"/>
                <w:spacing w:val="14"/>
                <w:sz w:val="20"/>
                <w:szCs w:val="20"/>
                <w:lang w:eastAsia="ja-JP"/>
              </w:rPr>
              <w:t>アナフィラキシーの全ての症状を和らげる</w:t>
            </w:r>
          </w:p>
        </w:tc>
        <w:tc>
          <w:tcPr>
            <w:tcW w:w="2835" w:type="dxa"/>
            <w:shd w:val="clear" w:color="auto" w:fill="auto"/>
          </w:tcPr>
          <w:p w:rsidR="0016461B" w:rsidRPr="005C1D25" w:rsidRDefault="0016461B" w:rsidP="00FC2838">
            <w:pPr>
              <w:pStyle w:val="7"/>
              <w:spacing w:line="347" w:lineRule="exact"/>
              <w:ind w:left="0" w:right="912"/>
              <w:rPr>
                <w:rFonts w:ascii="ＭＳ 明朝" w:eastAsia="ＭＳ 明朝" w:hAnsi="ＭＳ 明朝" w:cs="Microsoft YaHei"/>
                <w:b w:val="0"/>
                <w:spacing w:val="14"/>
                <w:sz w:val="20"/>
                <w:szCs w:val="20"/>
                <w:lang w:eastAsia="ja-JP"/>
              </w:rPr>
            </w:pPr>
            <w:r w:rsidRPr="005C1D25">
              <w:rPr>
                <w:rFonts w:ascii="ＭＳ 明朝" w:eastAsia="ＭＳ 明朝" w:hAnsi="ＭＳ 明朝" w:cs="Microsoft YaHei" w:hint="eastAsia"/>
                <w:b w:val="0"/>
                <w:spacing w:val="14"/>
                <w:sz w:val="20"/>
                <w:szCs w:val="20"/>
                <w:lang w:eastAsia="ja-JP"/>
              </w:rPr>
              <w:t>速やか</w:t>
            </w:r>
          </w:p>
          <w:p w:rsidR="0016461B" w:rsidRPr="005C1D25" w:rsidRDefault="0016461B" w:rsidP="00FC2838">
            <w:pPr>
              <w:pStyle w:val="7"/>
              <w:spacing w:line="347" w:lineRule="exact"/>
              <w:ind w:left="0"/>
              <w:rPr>
                <w:rFonts w:ascii="ＭＳ 明朝" w:eastAsia="ＭＳ 明朝" w:hAnsi="ＭＳ 明朝" w:cs="Microsoft YaHei"/>
                <w:b w:val="0"/>
                <w:spacing w:val="14"/>
                <w:sz w:val="20"/>
                <w:szCs w:val="20"/>
                <w:lang w:eastAsia="ja-JP"/>
              </w:rPr>
            </w:pPr>
            <w:r w:rsidRPr="005C1D25">
              <w:rPr>
                <w:rFonts w:ascii="ＭＳ 明朝" w:eastAsia="ＭＳ 明朝" w:hAnsi="ＭＳ 明朝" w:cs="Microsoft YaHei" w:hint="eastAsia"/>
                <w:b w:val="0"/>
                <w:spacing w:val="14"/>
                <w:sz w:val="20"/>
                <w:szCs w:val="20"/>
                <w:lang w:eastAsia="ja-JP"/>
              </w:rPr>
              <w:t>（効果は１５～２０分間）</w:t>
            </w:r>
          </w:p>
        </w:tc>
      </w:tr>
    </w:tbl>
    <w:p w:rsidR="0016461B" w:rsidRPr="0016461B" w:rsidRDefault="0016461B" w:rsidP="002055C2">
      <w:pPr>
        <w:jc w:val="both"/>
        <w:rPr>
          <w:rFonts w:ascii="ＭＳ 明朝" w:hAnsi="ＭＳ 明朝" w:cs="PMingLiU"/>
          <w:lang w:eastAsia="ja-JP"/>
        </w:rPr>
        <w:sectPr w:rsidR="0016461B" w:rsidRPr="0016461B" w:rsidSect="00580663">
          <w:pgSz w:w="11900" w:h="16840"/>
          <w:pgMar w:top="1460" w:right="1268" w:bottom="1200" w:left="1300" w:header="0" w:footer="1009" w:gutter="0"/>
          <w:cols w:space="720"/>
        </w:sectPr>
      </w:pPr>
    </w:p>
    <w:p w:rsidR="00E90EBC" w:rsidRPr="005C1D25" w:rsidRDefault="007B3689" w:rsidP="006C208A">
      <w:pPr>
        <w:pStyle w:val="3"/>
        <w:spacing w:line="354" w:lineRule="exact"/>
        <w:rPr>
          <w:rFonts w:ascii="ＭＳ 明朝" w:eastAsia="ＭＳ 明朝" w:hAnsi="ＭＳ 明朝" w:cs="ＭＳ ゴシック"/>
          <w:lang w:eastAsia="ja-JP"/>
        </w:rPr>
      </w:pPr>
      <w:bookmarkStart w:id="27" w:name="_TOC_250003"/>
      <w:bookmarkStart w:id="28" w:name="_Toc436812556"/>
      <w:r>
        <w:rPr>
          <w:rFonts w:ascii="ＭＳ 明朝" w:eastAsia="ＭＳ 明朝" w:hAnsi="ＭＳ 明朝"/>
          <w:noProof/>
          <w:lang w:eastAsia="ja-JP"/>
        </w:rPr>
        <w:lastRenderedPageBreak/>
        <mc:AlternateContent>
          <mc:Choice Requires="wps">
            <w:drawing>
              <wp:anchor distT="0" distB="0" distL="114300" distR="114300" simplePos="0" relativeHeight="251548160" behindDoc="0" locked="0" layoutInCell="1" allowOverlap="1">
                <wp:simplePos x="0" y="0"/>
                <wp:positionH relativeFrom="margin">
                  <wp:posOffset>35560</wp:posOffset>
                </wp:positionH>
                <wp:positionV relativeFrom="paragraph">
                  <wp:posOffset>255905</wp:posOffset>
                </wp:positionV>
                <wp:extent cx="5882640" cy="805180"/>
                <wp:effectExtent l="26035" t="27305" r="25400" b="24765"/>
                <wp:wrapTopAndBottom/>
                <wp:docPr id="150" name="Freeform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2640" cy="805180"/>
                        </a:xfrm>
                        <a:prstGeom prst="roundRect">
                          <a:avLst>
                            <a:gd name="adj" fmla="val 16667"/>
                          </a:avLst>
                        </a:pr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txbx>
                        <w:txbxContent>
                          <w:p w:rsidR="00012E96" w:rsidRPr="006C208A" w:rsidRDefault="00012E96" w:rsidP="00D06515">
                            <w:pPr>
                              <w:spacing w:line="276" w:lineRule="auto"/>
                              <w:ind w:rightChars="-50" w:right="-110" w:firstLineChars="100" w:firstLine="235"/>
                              <w:jc w:val="both"/>
                              <w:rPr>
                                <w:rFonts w:ascii="ＭＳ 明朝" w:hAnsi="ＭＳ 明朝" w:cs="SimSun"/>
                                <w:lang w:eastAsia="ja-JP"/>
                              </w:rPr>
                            </w:pPr>
                            <w:r w:rsidRPr="006C208A">
                              <w:rPr>
                                <w:rFonts w:ascii="ＭＳ 明朝" w:hAnsi="ＭＳ 明朝" w:cs="SimSun"/>
                                <w:spacing w:val="15"/>
                                <w:lang w:eastAsia="ja-JP"/>
                              </w:rPr>
                              <w:t>「エピペン</w:t>
                            </w:r>
                            <w:r w:rsidRPr="006C208A">
                              <w:rPr>
                                <w:rFonts w:ascii="ＭＳ 明朝" w:hAnsi="ＭＳ 明朝"/>
                                <w:spacing w:val="15"/>
                                <w:lang w:eastAsia="ja-JP"/>
                              </w:rPr>
                              <w:t>®</w:t>
                            </w:r>
                            <w:r w:rsidRPr="006C208A">
                              <w:rPr>
                                <w:rFonts w:ascii="ＭＳ 明朝" w:hAnsi="ＭＳ 明朝" w:cs="SimSun"/>
                                <w:spacing w:val="15"/>
                                <w:lang w:eastAsia="ja-JP"/>
                              </w:rPr>
                              <w:t>」は、アナフィラキシーを起こす可能性が高く、万一の場合に直</w:t>
                            </w:r>
                            <w:r w:rsidRPr="006C208A">
                              <w:rPr>
                                <w:rFonts w:ascii="ＭＳ 明朝" w:hAnsi="ＭＳ 明朝" w:cs="SimSun"/>
                                <w:spacing w:val="14"/>
                                <w:lang w:eastAsia="ja-JP"/>
                              </w:rPr>
                              <w:t>ちに医療機関での治療が受けられない状況下にいる者に対し、事前に医師が処方す</w:t>
                            </w:r>
                            <w:r w:rsidRPr="006C208A">
                              <w:rPr>
                                <w:rFonts w:ascii="ＭＳ 明朝" w:hAnsi="ＭＳ 明朝" w:cs="SimSun"/>
                                <w:spacing w:val="16"/>
                                <w:lang w:eastAsia="ja-JP"/>
                              </w:rPr>
                              <w:t>るア</w:t>
                            </w:r>
                            <w:r w:rsidRPr="006C208A">
                              <w:rPr>
                                <w:rFonts w:ascii="ＭＳ 明朝" w:hAnsi="ＭＳ 明朝" w:cs="SimSun"/>
                                <w:spacing w:val="14"/>
                                <w:lang w:eastAsia="ja-JP"/>
                              </w:rPr>
                              <w:t>ド</w:t>
                            </w:r>
                            <w:r w:rsidRPr="006C208A">
                              <w:rPr>
                                <w:rFonts w:ascii="ＭＳ 明朝" w:hAnsi="ＭＳ 明朝" w:cs="SimSun"/>
                                <w:spacing w:val="16"/>
                                <w:lang w:eastAsia="ja-JP"/>
                              </w:rPr>
                              <w:t>レナ</w:t>
                            </w:r>
                            <w:r w:rsidRPr="006C208A">
                              <w:rPr>
                                <w:rFonts w:ascii="ＭＳ 明朝" w:hAnsi="ＭＳ 明朝" w:cs="SimSun"/>
                                <w:spacing w:val="14"/>
                                <w:lang w:eastAsia="ja-JP"/>
                              </w:rPr>
                              <w:t>リ</w:t>
                            </w:r>
                            <w:r w:rsidRPr="006C208A">
                              <w:rPr>
                                <w:rFonts w:ascii="ＭＳ 明朝" w:hAnsi="ＭＳ 明朝" w:cs="SimSun"/>
                                <w:spacing w:val="16"/>
                                <w:lang w:eastAsia="ja-JP"/>
                              </w:rPr>
                              <w:t>ン自己</w:t>
                            </w:r>
                            <w:r w:rsidRPr="006C208A">
                              <w:rPr>
                                <w:rFonts w:ascii="ＭＳ 明朝" w:hAnsi="ＭＳ 明朝" w:cs="SimSun"/>
                                <w:spacing w:val="14"/>
                                <w:lang w:eastAsia="ja-JP"/>
                              </w:rPr>
                              <w:t>注</w:t>
                            </w:r>
                            <w:r w:rsidRPr="006C208A">
                              <w:rPr>
                                <w:rFonts w:ascii="ＭＳ 明朝" w:hAnsi="ＭＳ 明朝" w:cs="SimSun"/>
                                <w:spacing w:val="16"/>
                                <w:lang w:eastAsia="ja-JP"/>
                              </w:rPr>
                              <w:t>射薬</w:t>
                            </w:r>
                            <w:r w:rsidRPr="006C208A">
                              <w:rPr>
                                <w:rFonts w:ascii="ＭＳ 明朝" w:hAnsi="ＭＳ 明朝" w:cs="SimSun"/>
                                <w:spacing w:val="14"/>
                                <w:lang w:eastAsia="ja-JP"/>
                              </w:rPr>
                              <w:t>（</w:t>
                            </w:r>
                            <w:r w:rsidRPr="006C208A">
                              <w:rPr>
                                <w:rFonts w:ascii="ＭＳ 明朝" w:hAnsi="ＭＳ 明朝" w:cs="SimSun"/>
                                <w:spacing w:val="16"/>
                                <w:lang w:eastAsia="ja-JP"/>
                              </w:rPr>
                              <w:t>商品</w:t>
                            </w:r>
                            <w:r w:rsidRPr="006C208A">
                              <w:rPr>
                                <w:rFonts w:ascii="ＭＳ 明朝" w:hAnsi="ＭＳ 明朝" w:cs="SimSun"/>
                                <w:spacing w:val="14"/>
                                <w:lang w:eastAsia="ja-JP"/>
                              </w:rPr>
                              <w:t>名</w:t>
                            </w:r>
                            <w:r w:rsidRPr="006C208A">
                              <w:rPr>
                                <w:rFonts w:ascii="ＭＳ 明朝" w:hAnsi="ＭＳ 明朝" w:cs="SimSun"/>
                                <w:spacing w:val="16"/>
                                <w:lang w:eastAsia="ja-JP"/>
                              </w:rPr>
                              <w:t>「エピ</w:t>
                            </w:r>
                            <w:r w:rsidRPr="006C208A">
                              <w:rPr>
                                <w:rFonts w:ascii="ＭＳ 明朝" w:hAnsi="ＭＳ 明朝" w:cs="SimSun"/>
                                <w:spacing w:val="14"/>
                                <w:lang w:eastAsia="ja-JP"/>
                              </w:rPr>
                              <w:t>ペン</w:t>
                            </w:r>
                            <w:r w:rsidRPr="006C208A">
                              <w:rPr>
                                <w:rFonts w:ascii="ＭＳ 明朝" w:hAnsi="ＭＳ 明朝"/>
                                <w:spacing w:val="9"/>
                                <w:lang w:eastAsia="ja-JP"/>
                              </w:rPr>
                              <w:t>®</w:t>
                            </w:r>
                            <w:r w:rsidRPr="006C208A">
                              <w:rPr>
                                <w:rFonts w:ascii="ＭＳ 明朝" w:hAnsi="ＭＳ 明朝" w:cs="SimSun"/>
                                <w:spacing w:val="-104"/>
                                <w:lang w:eastAsia="ja-JP"/>
                              </w:rPr>
                              <w:t>」</w:t>
                            </w:r>
                            <w:r w:rsidRPr="006C208A">
                              <w:rPr>
                                <w:rFonts w:ascii="ＭＳ 明朝" w:hAnsi="ＭＳ 明朝" w:cs="SimSun"/>
                                <w:spacing w:val="16"/>
                                <w:lang w:eastAsia="ja-JP"/>
                              </w:rPr>
                              <w:t>）で</w:t>
                            </w:r>
                            <w:r w:rsidRPr="006C208A">
                              <w:rPr>
                                <w:rFonts w:ascii="ＭＳ 明朝" w:hAnsi="ＭＳ 明朝" w:cs="SimSun"/>
                                <w:spacing w:val="14"/>
                                <w:lang w:eastAsia="ja-JP"/>
                              </w:rPr>
                              <w:t>す</w:t>
                            </w:r>
                            <w:r w:rsidRPr="006C208A">
                              <w:rPr>
                                <w:rFonts w:ascii="ＭＳ 明朝" w:hAnsi="ＭＳ 明朝" w:cs="SimSun"/>
                                <w:lang w:eastAsia="ja-JP"/>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oundrect id="_x0000_s1245" style="position:absolute;left:0;text-align:left;margin-left:2.8pt;margin-top:20.15pt;width:463.2pt;height:63.4pt;z-index:25154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" filled="f" strokecolor="#010101" strokeweight="3pt">
                <v:path arrowok="t"/>
                <v:textbox>
                  <w:txbxContent>
                    <w:p w:rsidR="00012E96" w:rsidRPr="006C208A" w:rsidRDefault="00012E96" w:rsidP="00D06515">
                      <w:pPr>
                        <w:spacing w:line="276" w:lineRule="auto"/>
                        <w:ind w:rightChars="-50" w:right="-110" w:firstLineChars="100" w:firstLine="235"/>
                        <w:jc w:val="both"/>
                        <w:rPr>
                          <w:rFonts w:ascii="ＭＳ 明朝" w:hAnsi="ＭＳ 明朝" w:cs="SimSun"/>
                          <w:lang w:eastAsia="ja-JP"/>
                        </w:rPr>
                      </w:pPr>
                      <w:r w:rsidRPr="006C208A">
                        <w:rPr>
                          <w:rFonts w:ascii="ＭＳ 明朝" w:hAnsi="ＭＳ 明朝" w:cs="SimSun"/>
                          <w:spacing w:val="15"/>
                          <w:lang w:eastAsia="ja-JP"/>
                        </w:rPr>
                        <w:t>「エピペン</w:t>
                      </w:r>
                      <w:r w:rsidRPr="006C208A">
                        <w:rPr>
                          <w:rFonts w:ascii="ＭＳ 明朝" w:hAnsi="ＭＳ 明朝"/>
                          <w:spacing w:val="15"/>
                          <w:lang w:eastAsia="ja-JP"/>
                        </w:rPr>
                        <w:t>®</w:t>
                      </w:r>
                      <w:r w:rsidRPr="006C208A">
                        <w:rPr>
                          <w:rFonts w:ascii="ＭＳ 明朝" w:hAnsi="ＭＳ 明朝" w:cs="SimSun"/>
                          <w:spacing w:val="15"/>
                          <w:lang w:eastAsia="ja-JP"/>
                        </w:rPr>
                        <w:t>」は、アナフィラキシーを起こす可能性が高く、万一の場合に直</w:t>
                      </w:r>
                      <w:r w:rsidRPr="006C208A">
                        <w:rPr>
                          <w:rFonts w:ascii="ＭＳ 明朝" w:hAnsi="ＭＳ 明朝" w:cs="SimSun"/>
                          <w:spacing w:val="14"/>
                          <w:lang w:eastAsia="ja-JP"/>
                        </w:rPr>
                        <w:t>ちに医療機関での治療が受けられない状況下にいる者に対し、事前に医師が処方す</w:t>
                      </w:r>
                      <w:r w:rsidRPr="006C208A">
                        <w:rPr>
                          <w:rFonts w:ascii="ＭＳ 明朝" w:hAnsi="ＭＳ 明朝" w:cs="SimSun"/>
                          <w:spacing w:val="16"/>
                          <w:lang w:eastAsia="ja-JP"/>
                        </w:rPr>
                        <w:t>るア</w:t>
                      </w:r>
                      <w:r w:rsidRPr="006C208A">
                        <w:rPr>
                          <w:rFonts w:ascii="ＭＳ 明朝" w:hAnsi="ＭＳ 明朝" w:cs="SimSun"/>
                          <w:spacing w:val="14"/>
                          <w:lang w:eastAsia="ja-JP"/>
                        </w:rPr>
                        <w:t>ド</w:t>
                      </w:r>
                      <w:r w:rsidRPr="006C208A">
                        <w:rPr>
                          <w:rFonts w:ascii="ＭＳ 明朝" w:hAnsi="ＭＳ 明朝" w:cs="SimSun"/>
                          <w:spacing w:val="16"/>
                          <w:lang w:eastAsia="ja-JP"/>
                        </w:rPr>
                        <w:t>レナ</w:t>
                      </w:r>
                      <w:r w:rsidRPr="006C208A">
                        <w:rPr>
                          <w:rFonts w:ascii="ＭＳ 明朝" w:hAnsi="ＭＳ 明朝" w:cs="SimSun"/>
                          <w:spacing w:val="14"/>
                          <w:lang w:eastAsia="ja-JP"/>
                        </w:rPr>
                        <w:t>リ</w:t>
                      </w:r>
                      <w:r w:rsidRPr="006C208A">
                        <w:rPr>
                          <w:rFonts w:ascii="ＭＳ 明朝" w:hAnsi="ＭＳ 明朝" w:cs="SimSun"/>
                          <w:spacing w:val="16"/>
                          <w:lang w:eastAsia="ja-JP"/>
                        </w:rPr>
                        <w:t>ン自己</w:t>
                      </w:r>
                      <w:r w:rsidRPr="006C208A">
                        <w:rPr>
                          <w:rFonts w:ascii="ＭＳ 明朝" w:hAnsi="ＭＳ 明朝" w:cs="SimSun"/>
                          <w:spacing w:val="14"/>
                          <w:lang w:eastAsia="ja-JP"/>
                        </w:rPr>
                        <w:t>注</w:t>
                      </w:r>
                      <w:r w:rsidRPr="006C208A">
                        <w:rPr>
                          <w:rFonts w:ascii="ＭＳ 明朝" w:hAnsi="ＭＳ 明朝" w:cs="SimSun"/>
                          <w:spacing w:val="16"/>
                          <w:lang w:eastAsia="ja-JP"/>
                        </w:rPr>
                        <w:t>射薬</w:t>
                      </w:r>
                      <w:r w:rsidRPr="006C208A">
                        <w:rPr>
                          <w:rFonts w:ascii="ＭＳ 明朝" w:hAnsi="ＭＳ 明朝" w:cs="SimSun"/>
                          <w:spacing w:val="14"/>
                          <w:lang w:eastAsia="ja-JP"/>
                        </w:rPr>
                        <w:t>（</w:t>
                      </w:r>
                      <w:r w:rsidRPr="006C208A">
                        <w:rPr>
                          <w:rFonts w:ascii="ＭＳ 明朝" w:hAnsi="ＭＳ 明朝" w:cs="SimSun"/>
                          <w:spacing w:val="16"/>
                          <w:lang w:eastAsia="ja-JP"/>
                        </w:rPr>
                        <w:t>商品</w:t>
                      </w:r>
                      <w:r w:rsidRPr="006C208A">
                        <w:rPr>
                          <w:rFonts w:ascii="ＭＳ 明朝" w:hAnsi="ＭＳ 明朝" w:cs="SimSun"/>
                          <w:spacing w:val="14"/>
                          <w:lang w:eastAsia="ja-JP"/>
                        </w:rPr>
                        <w:t>名</w:t>
                      </w:r>
                      <w:r w:rsidRPr="006C208A">
                        <w:rPr>
                          <w:rFonts w:ascii="ＭＳ 明朝" w:hAnsi="ＭＳ 明朝" w:cs="SimSun"/>
                          <w:spacing w:val="16"/>
                          <w:lang w:eastAsia="ja-JP"/>
                        </w:rPr>
                        <w:t>「エピ</w:t>
                      </w:r>
                      <w:r w:rsidRPr="006C208A">
                        <w:rPr>
                          <w:rFonts w:ascii="ＭＳ 明朝" w:hAnsi="ＭＳ 明朝" w:cs="SimSun"/>
                          <w:spacing w:val="14"/>
                          <w:lang w:eastAsia="ja-JP"/>
                        </w:rPr>
                        <w:t>ペン</w:t>
                      </w:r>
                      <w:r w:rsidRPr="006C208A">
                        <w:rPr>
                          <w:rFonts w:ascii="ＭＳ 明朝" w:hAnsi="ＭＳ 明朝"/>
                          <w:spacing w:val="9"/>
                          <w:lang w:eastAsia="ja-JP"/>
                        </w:rPr>
                        <w:t>®</w:t>
                      </w:r>
                      <w:r w:rsidRPr="006C208A">
                        <w:rPr>
                          <w:rFonts w:ascii="ＭＳ 明朝" w:hAnsi="ＭＳ 明朝" w:cs="SimSun"/>
                          <w:spacing w:val="-104"/>
                          <w:lang w:eastAsia="ja-JP"/>
                        </w:rPr>
                        <w:t>」</w:t>
                      </w:r>
                      <w:r w:rsidRPr="006C208A">
                        <w:rPr>
                          <w:rFonts w:ascii="ＭＳ 明朝" w:hAnsi="ＭＳ 明朝" w:cs="SimSun"/>
                          <w:spacing w:val="16"/>
                          <w:lang w:eastAsia="ja-JP"/>
                        </w:rPr>
                        <w:t>）で</w:t>
                      </w:r>
                      <w:r w:rsidRPr="006C208A">
                        <w:rPr>
                          <w:rFonts w:ascii="ＭＳ 明朝" w:hAnsi="ＭＳ 明朝" w:cs="SimSun"/>
                          <w:spacing w:val="14"/>
                          <w:lang w:eastAsia="ja-JP"/>
                        </w:rPr>
                        <w:t>す</w:t>
                      </w:r>
                      <w:r w:rsidRPr="006C208A">
                        <w:rPr>
                          <w:rFonts w:ascii="ＭＳ 明朝" w:hAnsi="ＭＳ 明朝" w:cs="SimSun"/>
                          <w:lang w:eastAsia="ja-JP"/>
                        </w:rPr>
                        <w:t>。</w:t>
                      </w:r>
                    </w:p>
                  </w:txbxContent>
                </v:textbox>
                <w10:wrap type="topAndBottom" anchorx="margin"/>
              </v:roundrect>
            </w:pict>
          </mc:Fallback>
        </mc:AlternateContent>
      </w:r>
      <w:r w:rsidR="00435F83" w:rsidRPr="005C1D25">
        <w:rPr>
          <w:rFonts w:ascii="ＭＳ 明朝" w:eastAsia="ＭＳ 明朝" w:hAnsi="ＭＳ 明朝" w:cs="ＭＳ ゴシック"/>
          <w:spacing w:val="16"/>
          <w:lang w:eastAsia="ja-JP"/>
        </w:rPr>
        <w:t>２．ア</w:t>
      </w:r>
      <w:r w:rsidR="00435F83" w:rsidRPr="005C1D25">
        <w:rPr>
          <w:rFonts w:ascii="ＭＳ 明朝" w:eastAsia="ＭＳ 明朝" w:hAnsi="ＭＳ 明朝" w:cs="ＭＳ ゴシック"/>
          <w:spacing w:val="19"/>
          <w:lang w:eastAsia="ja-JP"/>
        </w:rPr>
        <w:t>ド</w:t>
      </w:r>
      <w:r w:rsidR="00435F83" w:rsidRPr="005C1D25">
        <w:rPr>
          <w:rFonts w:ascii="ＭＳ 明朝" w:eastAsia="ＭＳ 明朝" w:hAnsi="ＭＳ 明朝" w:cs="ＭＳ ゴシック"/>
          <w:spacing w:val="16"/>
          <w:lang w:eastAsia="ja-JP"/>
        </w:rPr>
        <w:t>レナリン自己注</w:t>
      </w:r>
      <w:r w:rsidR="00435F83" w:rsidRPr="005C1D25">
        <w:rPr>
          <w:rFonts w:ascii="ＭＳ 明朝" w:eastAsia="ＭＳ 明朝" w:hAnsi="ＭＳ 明朝" w:cs="ＭＳ ゴシック"/>
          <w:spacing w:val="19"/>
          <w:lang w:eastAsia="ja-JP"/>
        </w:rPr>
        <w:t>射</w:t>
      </w:r>
      <w:r w:rsidR="00435F83" w:rsidRPr="005C1D25">
        <w:rPr>
          <w:rFonts w:ascii="ＭＳ 明朝" w:eastAsia="ＭＳ 明朝" w:hAnsi="ＭＳ 明朝" w:cs="ＭＳ ゴシック"/>
          <w:spacing w:val="16"/>
          <w:lang w:eastAsia="ja-JP"/>
        </w:rPr>
        <w:t>薬（商品名「</w:t>
      </w:r>
      <w:r w:rsidR="00E823F0" w:rsidRPr="005C1D25">
        <w:rPr>
          <w:rFonts w:ascii="ＭＳ 明朝" w:eastAsia="ＭＳ 明朝" w:hAnsi="ＭＳ 明朝"/>
          <w:spacing w:val="15"/>
          <w:lang w:eastAsia="ja-JP"/>
        </w:rPr>
        <w:t>エピペン®</w:t>
      </w:r>
      <w:r w:rsidR="00435F83" w:rsidRPr="005C1D25">
        <w:rPr>
          <w:rFonts w:ascii="ＭＳ 明朝" w:eastAsia="ＭＳ 明朝" w:hAnsi="ＭＳ 明朝" w:cs="ＭＳ ゴシック"/>
          <w:spacing w:val="-132"/>
          <w:lang w:eastAsia="ja-JP"/>
        </w:rPr>
        <w:t>」</w:t>
      </w:r>
      <w:bookmarkEnd w:id="27"/>
      <w:r w:rsidR="00435F83" w:rsidRPr="005C1D25">
        <w:rPr>
          <w:rFonts w:ascii="ＭＳ 明朝" w:eastAsia="ＭＳ 明朝" w:hAnsi="ＭＳ 明朝" w:cs="ＭＳ ゴシック"/>
          <w:lang w:eastAsia="ja-JP"/>
        </w:rPr>
        <w:t>）</w:t>
      </w:r>
      <w:bookmarkEnd w:id="28"/>
    </w:p>
    <w:p w:rsidR="00E90EBC" w:rsidRPr="005C1D25" w:rsidRDefault="00E90EBC">
      <w:pPr>
        <w:spacing w:before="10"/>
        <w:rPr>
          <w:rFonts w:ascii="ＭＳ 明朝" w:hAnsi="ＭＳ 明朝" w:cs="ＭＳ ゴシック"/>
          <w:sz w:val="9"/>
          <w:szCs w:val="9"/>
          <w:lang w:eastAsia="ja-JP"/>
        </w:rPr>
      </w:pPr>
    </w:p>
    <w:p w:rsidR="00E90EBC" w:rsidRPr="005C1D25" w:rsidRDefault="00435F83" w:rsidP="002055C2">
      <w:pPr>
        <w:pStyle w:val="a3"/>
        <w:spacing w:before="32"/>
        <w:rPr>
          <w:rFonts w:cs="SimSun"/>
          <w:lang w:eastAsia="ja-JP"/>
        </w:rPr>
      </w:pPr>
      <w:r w:rsidRPr="005C1D25">
        <w:rPr>
          <w:rFonts w:cs="SimSun"/>
          <w:spacing w:val="14"/>
          <w:lang w:eastAsia="ja-JP"/>
        </w:rPr>
        <w:t>（</w:t>
      </w:r>
      <w:r w:rsidRPr="005C1D25">
        <w:rPr>
          <w:rFonts w:cs="SimSun"/>
          <w:spacing w:val="16"/>
          <w:lang w:eastAsia="ja-JP"/>
        </w:rPr>
        <w:t>１</w:t>
      </w:r>
      <w:r w:rsidRPr="005C1D25">
        <w:rPr>
          <w:rFonts w:cs="SimSun"/>
          <w:spacing w:val="-104"/>
          <w:lang w:eastAsia="ja-JP"/>
        </w:rPr>
        <w:t>）</w:t>
      </w:r>
      <w:r w:rsidRPr="005C1D25">
        <w:rPr>
          <w:rFonts w:cs="SimSun"/>
          <w:spacing w:val="16"/>
          <w:lang w:eastAsia="ja-JP"/>
        </w:rPr>
        <w:t>エ</w:t>
      </w:r>
      <w:r w:rsidRPr="005C1D25">
        <w:rPr>
          <w:rFonts w:cs="SimSun"/>
          <w:spacing w:val="14"/>
          <w:lang w:eastAsia="ja-JP"/>
        </w:rPr>
        <w:t>ピ</w:t>
      </w:r>
      <w:r w:rsidRPr="005C1D25">
        <w:rPr>
          <w:rFonts w:cs="SimSun"/>
          <w:spacing w:val="16"/>
          <w:lang w:eastAsia="ja-JP"/>
        </w:rPr>
        <w:t>ペ</w:t>
      </w:r>
      <w:r w:rsidRPr="005C1D25">
        <w:rPr>
          <w:rFonts w:cs="SimSun"/>
          <w:spacing w:val="14"/>
          <w:lang w:eastAsia="ja-JP"/>
        </w:rPr>
        <w:t>ン</w:t>
      </w:r>
      <w:r w:rsidRPr="005C1D25">
        <w:rPr>
          <w:spacing w:val="9"/>
          <w:lang w:eastAsia="ja-JP"/>
        </w:rPr>
        <w:t>®</w:t>
      </w:r>
      <w:r w:rsidRPr="005C1D25">
        <w:rPr>
          <w:rFonts w:cs="SimSun"/>
          <w:spacing w:val="16"/>
          <w:lang w:eastAsia="ja-JP"/>
        </w:rPr>
        <w:t>の</w:t>
      </w:r>
      <w:r w:rsidRPr="005C1D25">
        <w:rPr>
          <w:rFonts w:cs="SimSun"/>
          <w:spacing w:val="14"/>
          <w:lang w:eastAsia="ja-JP"/>
        </w:rPr>
        <w:t>処</w:t>
      </w:r>
      <w:r w:rsidRPr="005C1D25">
        <w:rPr>
          <w:rFonts w:cs="SimSun"/>
          <w:spacing w:val="16"/>
          <w:lang w:eastAsia="ja-JP"/>
        </w:rPr>
        <w:t>方対</w:t>
      </w:r>
      <w:r w:rsidRPr="005C1D25">
        <w:rPr>
          <w:rFonts w:cs="SimSun"/>
          <w:spacing w:val="14"/>
          <w:lang w:eastAsia="ja-JP"/>
        </w:rPr>
        <w:t>象</w:t>
      </w:r>
      <w:r w:rsidRPr="005C1D25">
        <w:rPr>
          <w:rFonts w:cs="SimSun"/>
          <w:lang w:eastAsia="ja-JP"/>
        </w:rPr>
        <w:t>者</w:t>
      </w:r>
    </w:p>
    <w:p w:rsidR="00E90EBC" w:rsidRPr="005C1D25" w:rsidRDefault="00435F83" w:rsidP="00D06515">
      <w:pPr>
        <w:pStyle w:val="a3"/>
        <w:spacing w:before="122" w:line="276" w:lineRule="auto"/>
        <w:ind w:left="593" w:right="-24" w:firstLine="237"/>
        <w:jc w:val="both"/>
        <w:rPr>
          <w:rFonts w:cs="SimSun"/>
          <w:lang w:eastAsia="ja-JP"/>
        </w:rPr>
      </w:pPr>
      <w:r w:rsidRPr="005C1D25">
        <w:rPr>
          <w:rFonts w:cs="SimSun"/>
          <w:spacing w:val="16"/>
          <w:lang w:eastAsia="ja-JP"/>
        </w:rPr>
        <w:t>過去にアナフィラキシーショックの既往がある者で、</w:t>
      </w:r>
      <w:r w:rsidRPr="005C1D25">
        <w:rPr>
          <w:rFonts w:cs="SimSun"/>
          <w:spacing w:val="-66"/>
          <w:lang w:eastAsia="ja-JP"/>
        </w:rPr>
        <w:t xml:space="preserve"> </w:t>
      </w:r>
      <w:r w:rsidRPr="005C1D25">
        <w:rPr>
          <w:rFonts w:cs="SimSun"/>
          <w:spacing w:val="15"/>
          <w:lang w:eastAsia="ja-JP"/>
        </w:rPr>
        <w:t xml:space="preserve">症状の進展が早く時間的 </w:t>
      </w:r>
      <w:r w:rsidRPr="005C1D25">
        <w:rPr>
          <w:rFonts w:cs="SimSun"/>
          <w:spacing w:val="16"/>
          <w:lang w:eastAsia="ja-JP"/>
        </w:rPr>
        <w:t>に猶予のない者、致死的なアナフィラキシーを経験している者、近隣の医療機関 が遠く緊急時にすぐに対応してもらえない者などに処方されることとなってい</w:t>
      </w:r>
      <w:r w:rsidR="00582559" w:rsidRPr="005C1D25">
        <w:rPr>
          <w:rFonts w:cs="SimSun" w:hint="eastAsia"/>
          <w:spacing w:val="16"/>
          <w:lang w:eastAsia="ja-JP"/>
        </w:rPr>
        <w:t>る</w:t>
      </w:r>
      <w:r w:rsidRPr="005C1D25">
        <w:rPr>
          <w:rFonts w:cs="SimSun"/>
          <w:spacing w:val="14"/>
          <w:lang w:eastAsia="ja-JP"/>
        </w:rPr>
        <w:t>。</w:t>
      </w:r>
    </w:p>
    <w:p w:rsidR="00E90EBC" w:rsidRPr="005C1D25" w:rsidRDefault="00E90EBC" w:rsidP="002055C2">
      <w:pPr>
        <w:rPr>
          <w:rFonts w:ascii="ＭＳ 明朝" w:hAnsi="ＭＳ 明朝" w:cs="SimSun"/>
          <w:lang w:eastAsia="ja-JP"/>
        </w:rPr>
      </w:pPr>
    </w:p>
    <w:p w:rsidR="00E90EBC" w:rsidRPr="005C1D25" w:rsidRDefault="00435F83" w:rsidP="002055C2">
      <w:pPr>
        <w:pStyle w:val="a3"/>
        <w:spacing w:before="173"/>
        <w:rPr>
          <w:rFonts w:cs="SimSun"/>
          <w:lang w:eastAsia="ja-JP"/>
        </w:rPr>
      </w:pPr>
      <w:r w:rsidRPr="005C1D25">
        <w:rPr>
          <w:rFonts w:cs="SimSun"/>
          <w:spacing w:val="14"/>
          <w:lang w:eastAsia="ja-JP"/>
        </w:rPr>
        <w:t>（</w:t>
      </w:r>
      <w:r w:rsidRPr="005C1D25">
        <w:rPr>
          <w:rFonts w:cs="SimSun"/>
          <w:spacing w:val="16"/>
          <w:lang w:eastAsia="ja-JP"/>
        </w:rPr>
        <w:t>２</w:t>
      </w:r>
      <w:r w:rsidRPr="005C1D25">
        <w:rPr>
          <w:rFonts w:cs="SimSun"/>
          <w:spacing w:val="-104"/>
          <w:lang w:eastAsia="ja-JP"/>
        </w:rPr>
        <w:t>）</w:t>
      </w:r>
      <w:r w:rsidRPr="005C1D25">
        <w:rPr>
          <w:rFonts w:cs="SimSun"/>
          <w:spacing w:val="16"/>
          <w:lang w:eastAsia="ja-JP"/>
        </w:rPr>
        <w:t>エ</w:t>
      </w:r>
      <w:r w:rsidRPr="005C1D25">
        <w:rPr>
          <w:rFonts w:cs="SimSun"/>
          <w:spacing w:val="14"/>
          <w:lang w:eastAsia="ja-JP"/>
        </w:rPr>
        <w:t>ピ</w:t>
      </w:r>
      <w:r w:rsidRPr="005C1D25">
        <w:rPr>
          <w:rFonts w:cs="SimSun"/>
          <w:spacing w:val="16"/>
          <w:lang w:eastAsia="ja-JP"/>
        </w:rPr>
        <w:t>ペ</w:t>
      </w:r>
      <w:r w:rsidRPr="005C1D25">
        <w:rPr>
          <w:rFonts w:cs="SimSun"/>
          <w:spacing w:val="14"/>
          <w:lang w:eastAsia="ja-JP"/>
        </w:rPr>
        <w:t>ン</w:t>
      </w:r>
      <w:r w:rsidRPr="005C1D25">
        <w:rPr>
          <w:spacing w:val="9"/>
          <w:lang w:eastAsia="ja-JP"/>
        </w:rPr>
        <w:t>®</w:t>
      </w:r>
      <w:r w:rsidRPr="005C1D25">
        <w:rPr>
          <w:rFonts w:cs="SimSun"/>
          <w:spacing w:val="16"/>
          <w:lang w:eastAsia="ja-JP"/>
        </w:rPr>
        <w:t>の</w:t>
      </w:r>
      <w:r w:rsidRPr="005C1D25">
        <w:rPr>
          <w:rFonts w:cs="SimSun"/>
          <w:spacing w:val="14"/>
          <w:lang w:eastAsia="ja-JP"/>
        </w:rPr>
        <w:t>使</w:t>
      </w:r>
      <w:r w:rsidRPr="005C1D25">
        <w:rPr>
          <w:rFonts w:cs="SimSun"/>
          <w:spacing w:val="16"/>
          <w:lang w:eastAsia="ja-JP"/>
        </w:rPr>
        <w:t>用に</w:t>
      </w:r>
      <w:r w:rsidRPr="005C1D25">
        <w:rPr>
          <w:rFonts w:cs="SimSun"/>
          <w:spacing w:val="14"/>
          <w:lang w:eastAsia="ja-JP"/>
        </w:rPr>
        <w:t>つ</w:t>
      </w:r>
      <w:r w:rsidRPr="005C1D25">
        <w:rPr>
          <w:rFonts w:cs="SimSun"/>
          <w:spacing w:val="16"/>
          <w:lang w:eastAsia="ja-JP"/>
        </w:rPr>
        <w:t>い</w:t>
      </w:r>
      <w:r w:rsidRPr="005C1D25">
        <w:rPr>
          <w:rFonts w:cs="SimSun"/>
          <w:lang w:eastAsia="ja-JP"/>
        </w:rPr>
        <w:t>て</w:t>
      </w:r>
    </w:p>
    <w:p w:rsidR="00E90EBC" w:rsidRPr="005C1D25" w:rsidRDefault="00435F83" w:rsidP="00D06515">
      <w:pPr>
        <w:spacing w:before="122" w:line="276" w:lineRule="auto"/>
        <w:ind w:left="593" w:right="-24" w:firstLine="237"/>
        <w:jc w:val="both"/>
        <w:rPr>
          <w:rFonts w:ascii="ＭＳ 明朝" w:hAnsi="ＭＳ 明朝" w:cs="Microsoft YaHei"/>
          <w:lang w:eastAsia="ja-JP"/>
        </w:rPr>
      </w:pPr>
      <w:r w:rsidRPr="005C1D25">
        <w:rPr>
          <w:rFonts w:ascii="ＭＳ 明朝" w:hAnsi="ＭＳ 明朝" w:cs="SimSun"/>
          <w:spacing w:val="10"/>
          <w:lang w:eastAsia="ja-JP"/>
        </w:rPr>
        <w:t>エピペン</w:t>
      </w:r>
      <w:r w:rsidRPr="005C1D25">
        <w:rPr>
          <w:rFonts w:ascii="ＭＳ 明朝" w:hAnsi="ＭＳ 明朝"/>
          <w:spacing w:val="10"/>
          <w:lang w:eastAsia="ja-JP"/>
        </w:rPr>
        <w:t>®</w:t>
      </w:r>
      <w:r w:rsidRPr="005C1D25">
        <w:rPr>
          <w:rFonts w:ascii="ＭＳ 明朝" w:hAnsi="ＭＳ 明朝" w:cs="SimSun"/>
          <w:spacing w:val="10"/>
          <w:lang w:eastAsia="ja-JP"/>
        </w:rPr>
        <w:t>は本人自らもしくは保護者が注射する目的で作られたもので、注</w:t>
      </w:r>
      <w:r w:rsidRPr="005C1D25">
        <w:rPr>
          <w:rFonts w:ascii="ＭＳ 明朝" w:hAnsi="ＭＳ 明朝" w:cs="SimSun"/>
          <w:spacing w:val="16"/>
          <w:lang w:eastAsia="ja-JP"/>
        </w:rPr>
        <w:t>射の方法や投与のタイミングは医師から処方される際に十分な指導を受けてい</w:t>
      </w:r>
      <w:r w:rsidR="00582559" w:rsidRPr="005C1D25">
        <w:rPr>
          <w:rFonts w:ascii="ＭＳ 明朝" w:hAnsi="ＭＳ 明朝" w:cs="SimSun" w:hint="eastAsia"/>
          <w:spacing w:val="16"/>
          <w:lang w:eastAsia="ja-JP"/>
        </w:rPr>
        <w:t>る</w:t>
      </w:r>
      <w:r w:rsidRPr="005C1D25">
        <w:rPr>
          <w:rFonts w:ascii="ＭＳ 明朝" w:hAnsi="ＭＳ 明朝" w:cs="SimSun"/>
          <w:spacing w:val="11"/>
          <w:lang w:eastAsia="ja-JP"/>
        </w:rPr>
        <w:t>。しかし、</w:t>
      </w:r>
      <w:r w:rsidR="00582559" w:rsidRPr="00874D25">
        <w:rPr>
          <w:rFonts w:ascii="ＭＳ 明朝" w:hAnsi="ＭＳ 明朝" w:cs="Microsoft YaHei"/>
          <w:b/>
          <w:bCs/>
          <w:spacing w:val="11"/>
          <w:u w:val="single"/>
          <w:lang w:eastAsia="ja-JP"/>
        </w:rPr>
        <w:t>アナフィラキシーの進行は一般的に急速であり</w:t>
      </w:r>
      <w:r w:rsidR="00582559" w:rsidRPr="00874D25">
        <w:rPr>
          <w:rFonts w:ascii="ＭＳ 明朝" w:hAnsi="ＭＳ 明朝" w:cs="Microsoft YaHei" w:hint="eastAsia"/>
          <w:b/>
          <w:bCs/>
          <w:spacing w:val="11"/>
          <w:u w:val="single"/>
          <w:lang w:eastAsia="ja-JP"/>
        </w:rPr>
        <w:t>、</w:t>
      </w:r>
      <w:r w:rsidRPr="00874D25">
        <w:rPr>
          <w:rFonts w:ascii="ＭＳ 明朝" w:hAnsi="ＭＳ 明朝" w:cs="Microsoft YaHei"/>
          <w:b/>
          <w:bCs/>
          <w:spacing w:val="11"/>
          <w:u w:val="single"/>
          <w:lang w:eastAsia="ja-JP"/>
        </w:rPr>
        <w:t>エピペン</w:t>
      </w:r>
      <w:r w:rsidRPr="00874D25">
        <w:rPr>
          <w:rFonts w:ascii="ＭＳ 明朝" w:hAnsi="ＭＳ 明朝"/>
          <w:b/>
          <w:bCs/>
          <w:spacing w:val="11"/>
          <w:u w:val="single"/>
          <w:lang w:eastAsia="ja-JP"/>
        </w:rPr>
        <w:t>®</w:t>
      </w:r>
      <w:r w:rsidRPr="00874D25">
        <w:rPr>
          <w:rFonts w:ascii="ＭＳ 明朝" w:hAnsi="ＭＳ 明朝" w:cs="Microsoft YaHei"/>
          <w:b/>
          <w:bCs/>
          <w:spacing w:val="11"/>
          <w:u w:val="single"/>
          <w:lang w:eastAsia="ja-JP"/>
        </w:rPr>
        <w:t>が手</w:t>
      </w:r>
      <w:r w:rsidRPr="00874D25">
        <w:rPr>
          <w:rFonts w:ascii="ＭＳ 明朝" w:hAnsi="ＭＳ 明朝" w:cs="Microsoft YaHei"/>
          <w:b/>
          <w:spacing w:val="16"/>
          <w:u w:val="single"/>
          <w:lang w:eastAsia="ja-JP"/>
        </w:rPr>
        <w:t>元にありながら症状によっては児童生徒が自己注射できない場合も考えられ</w:t>
      </w:r>
      <w:r w:rsidR="00582559" w:rsidRPr="00874D25">
        <w:rPr>
          <w:rFonts w:ascii="ＭＳ 明朝" w:hAnsi="ＭＳ 明朝" w:cs="Microsoft YaHei" w:hint="eastAsia"/>
          <w:b/>
          <w:spacing w:val="16"/>
          <w:u w:val="single"/>
          <w:lang w:eastAsia="ja-JP"/>
        </w:rPr>
        <w:t>る</w:t>
      </w:r>
      <w:r w:rsidRPr="00874D25">
        <w:rPr>
          <w:rFonts w:ascii="ＭＳ 明朝" w:hAnsi="ＭＳ 明朝" w:cs="Microsoft YaHei"/>
          <w:b/>
          <w:spacing w:val="16"/>
          <w:u w:val="single"/>
          <w:lang w:eastAsia="ja-JP"/>
        </w:rPr>
        <w:t>。</w:t>
      </w:r>
      <w:r w:rsidRPr="00874D25">
        <w:rPr>
          <w:rFonts w:ascii="ＭＳ 明朝" w:hAnsi="ＭＳ 明朝" w:cs="Microsoft YaHei"/>
          <w:b/>
          <w:bCs/>
          <w:spacing w:val="15"/>
          <w:u w:val="single"/>
          <w:lang w:eastAsia="ja-JP"/>
        </w:rPr>
        <w:t>そのため、</w:t>
      </w:r>
      <w:r w:rsidRPr="00874D25">
        <w:rPr>
          <w:rFonts w:ascii="ＭＳ 明朝" w:hAnsi="ＭＳ 明朝" w:cs="Microsoft YaHei"/>
          <w:b/>
          <w:bCs/>
          <w:spacing w:val="19"/>
          <w:u w:val="single"/>
          <w:lang w:eastAsia="ja-JP"/>
        </w:rPr>
        <w:t>児童生徒がエピペン</w:t>
      </w:r>
      <w:r w:rsidRPr="00874D25">
        <w:rPr>
          <w:rFonts w:ascii="ＭＳ 明朝" w:hAnsi="ＭＳ 明朝"/>
          <w:b/>
          <w:bCs/>
          <w:spacing w:val="19"/>
          <w:u w:val="single"/>
          <w:lang w:eastAsia="ja-JP"/>
        </w:rPr>
        <w:t>®</w:t>
      </w:r>
      <w:r w:rsidRPr="00874D25">
        <w:rPr>
          <w:rFonts w:ascii="ＭＳ 明朝" w:hAnsi="ＭＳ 明朝" w:cs="Microsoft YaHei"/>
          <w:b/>
          <w:bCs/>
          <w:spacing w:val="19"/>
          <w:u w:val="single"/>
          <w:lang w:eastAsia="ja-JP"/>
        </w:rPr>
        <w:t>を自ら注射できない状況にあるときは、人</w:t>
      </w:r>
      <w:r w:rsidRPr="00874D25">
        <w:rPr>
          <w:rFonts w:ascii="ＭＳ 明朝" w:hAnsi="ＭＳ 明朝" w:cs="Microsoft YaHei"/>
          <w:b/>
          <w:bCs/>
          <w:spacing w:val="16"/>
          <w:u w:val="single"/>
          <w:lang w:eastAsia="ja-JP"/>
        </w:rPr>
        <w:t>命救助の</w:t>
      </w:r>
      <w:r w:rsidR="00582559" w:rsidRPr="00874D25">
        <w:rPr>
          <w:rFonts w:ascii="ＭＳ 明朝" w:hAnsi="ＭＳ 明朝" w:cs="Microsoft YaHei"/>
          <w:b/>
          <w:bCs/>
          <w:spacing w:val="16"/>
          <w:u w:val="single"/>
          <w:lang w:eastAsia="ja-JP"/>
        </w:rPr>
        <w:t>観点から、周りの教職員が本人に代わって速やかに注射する必要があ</w:t>
      </w:r>
      <w:r w:rsidR="00582559" w:rsidRPr="00874D25">
        <w:rPr>
          <w:rFonts w:ascii="ＭＳ 明朝" w:hAnsi="ＭＳ 明朝" w:cs="Microsoft YaHei" w:hint="eastAsia"/>
          <w:b/>
          <w:bCs/>
          <w:spacing w:val="16"/>
          <w:u w:val="single"/>
          <w:lang w:eastAsia="ja-JP"/>
        </w:rPr>
        <w:t>る</w:t>
      </w:r>
      <w:r w:rsidRPr="00874D25">
        <w:rPr>
          <w:rFonts w:ascii="ＭＳ 明朝" w:hAnsi="ＭＳ 明朝" w:cs="Microsoft YaHei"/>
          <w:b/>
          <w:bCs/>
          <w:spacing w:val="10"/>
          <w:u w:val="single"/>
          <w:lang w:eastAsia="ja-JP"/>
        </w:rPr>
        <w:t>。</w:t>
      </w:r>
    </w:p>
    <w:p w:rsidR="00E90EBC" w:rsidRPr="005C1D25" w:rsidRDefault="00435F83" w:rsidP="00D06515">
      <w:pPr>
        <w:pStyle w:val="a3"/>
        <w:spacing w:before="75" w:line="276" w:lineRule="auto"/>
        <w:ind w:left="591" w:right="-24" w:firstLine="235"/>
        <w:jc w:val="both"/>
        <w:rPr>
          <w:rFonts w:cs="SimSun"/>
          <w:lang w:eastAsia="ja-JP"/>
        </w:rPr>
      </w:pPr>
      <w:r w:rsidRPr="005C1D25">
        <w:rPr>
          <w:rFonts w:cs="SimSun"/>
          <w:spacing w:val="12"/>
          <w:lang w:eastAsia="ja-JP"/>
        </w:rPr>
        <w:t>エピペン</w:t>
      </w:r>
      <w:r w:rsidRPr="005C1D25">
        <w:rPr>
          <w:spacing w:val="12"/>
          <w:lang w:eastAsia="ja-JP"/>
        </w:rPr>
        <w:t>®</w:t>
      </w:r>
      <w:r w:rsidRPr="005C1D25">
        <w:rPr>
          <w:rFonts w:cs="SimSun"/>
          <w:spacing w:val="12"/>
          <w:lang w:eastAsia="ja-JP"/>
        </w:rPr>
        <w:t>の注射は法的には「医行為」にあたり、医師でない者（本人と家</w:t>
      </w:r>
      <w:r w:rsidRPr="005C1D25">
        <w:rPr>
          <w:rFonts w:cs="SimSun"/>
          <w:spacing w:val="16"/>
          <w:lang w:eastAsia="ja-JP"/>
        </w:rPr>
        <w:t>族以外の者である第</w:t>
      </w:r>
      <w:r w:rsidR="002F0851" w:rsidRPr="005C1D25">
        <w:rPr>
          <w:rFonts w:cs="SimSun" w:hint="eastAsia"/>
          <w:spacing w:val="16"/>
          <w:lang w:eastAsia="ja-JP"/>
        </w:rPr>
        <w:t>三</w:t>
      </w:r>
      <w:r w:rsidRPr="005C1D25">
        <w:rPr>
          <w:rFonts w:cs="SimSun"/>
          <w:spacing w:val="16"/>
          <w:lang w:eastAsia="ja-JP"/>
        </w:rPr>
        <w:t>者）が「医行為」を反復継続する意図をもって行えば医師法（昭和２３年法律第２０１号）第１７条に違反することにな</w:t>
      </w:r>
      <w:r w:rsidR="00582559" w:rsidRPr="005C1D25">
        <w:rPr>
          <w:rFonts w:cs="SimSun" w:hint="eastAsia"/>
          <w:spacing w:val="16"/>
          <w:lang w:eastAsia="ja-JP"/>
        </w:rPr>
        <w:t>る</w:t>
      </w:r>
      <w:r w:rsidRPr="005C1D25">
        <w:rPr>
          <w:rFonts w:cs="SimSun"/>
          <w:spacing w:val="16"/>
          <w:lang w:eastAsia="ja-JP"/>
        </w:rPr>
        <w:t>。</w:t>
      </w:r>
      <w:r w:rsidRPr="005C1D25">
        <w:rPr>
          <w:rFonts w:cs="SimSun"/>
          <w:spacing w:val="12"/>
          <w:lang w:eastAsia="ja-JP"/>
        </w:rPr>
        <w:t>しかし、</w:t>
      </w:r>
      <w:r w:rsidRPr="005C1D25">
        <w:rPr>
          <w:rFonts w:cs="SimSun"/>
          <w:spacing w:val="11"/>
          <w:lang w:eastAsia="ja-JP"/>
        </w:rPr>
        <w:t>アナフィラキシーの救命の現場に居合わせた教職員が、エピペン</w:t>
      </w:r>
      <w:r w:rsidRPr="005C1D25">
        <w:rPr>
          <w:spacing w:val="11"/>
          <w:lang w:eastAsia="ja-JP"/>
        </w:rPr>
        <w:t>®</w:t>
      </w:r>
      <w:r w:rsidRPr="005C1D25">
        <w:rPr>
          <w:rFonts w:cs="SimSun"/>
          <w:spacing w:val="11"/>
          <w:lang w:eastAsia="ja-JP"/>
        </w:rPr>
        <w:t>を自ら注射</w:t>
      </w:r>
      <w:r w:rsidRPr="005C1D25">
        <w:rPr>
          <w:rFonts w:cs="SimSun"/>
          <w:spacing w:val="16"/>
          <w:lang w:eastAsia="ja-JP"/>
        </w:rPr>
        <w:t>できない状況にある児童生徒に代わって注射することは、</w:t>
      </w:r>
      <w:r w:rsidRPr="005C1D25">
        <w:rPr>
          <w:rFonts w:cs="SimSun"/>
          <w:spacing w:val="-75"/>
          <w:lang w:eastAsia="ja-JP"/>
        </w:rPr>
        <w:t xml:space="preserve"> </w:t>
      </w:r>
      <w:r w:rsidRPr="005C1D25">
        <w:rPr>
          <w:rFonts w:cs="SimSun"/>
          <w:spacing w:val="15"/>
          <w:lang w:eastAsia="ja-JP"/>
        </w:rPr>
        <w:t>反復継続する意図がな</w:t>
      </w:r>
      <w:r w:rsidRPr="005C1D25">
        <w:rPr>
          <w:rFonts w:cs="SimSun"/>
          <w:spacing w:val="14"/>
          <w:lang w:eastAsia="ja-JP"/>
        </w:rPr>
        <w:t>いものと認められるため、医師法違反にはな</w:t>
      </w:r>
      <w:r w:rsidR="00582559" w:rsidRPr="005C1D25">
        <w:rPr>
          <w:rFonts w:cs="SimSun" w:hint="eastAsia"/>
          <w:spacing w:val="14"/>
          <w:lang w:eastAsia="ja-JP"/>
        </w:rPr>
        <w:t>らない</w:t>
      </w:r>
      <w:r w:rsidRPr="005C1D25">
        <w:rPr>
          <w:rFonts w:cs="SimSun"/>
          <w:spacing w:val="14"/>
          <w:lang w:eastAsia="ja-JP"/>
        </w:rPr>
        <w:t>。</w:t>
      </w:r>
    </w:p>
    <w:p w:rsidR="00E90EBC" w:rsidRPr="005C1D25" w:rsidRDefault="00435F83" w:rsidP="00D06515">
      <w:pPr>
        <w:pStyle w:val="a3"/>
        <w:spacing w:before="40" w:line="276" w:lineRule="auto"/>
        <w:ind w:left="593" w:right="-24" w:firstLine="237"/>
        <w:jc w:val="both"/>
        <w:rPr>
          <w:rFonts w:cs="SimSun"/>
          <w:lang w:eastAsia="ja-JP"/>
        </w:rPr>
      </w:pPr>
      <w:r w:rsidRPr="005C1D25">
        <w:rPr>
          <w:rFonts w:cs="SimSun"/>
          <w:spacing w:val="11"/>
          <w:lang w:eastAsia="ja-JP"/>
        </w:rPr>
        <w:t>エピペン</w:t>
      </w:r>
      <w:r w:rsidRPr="005C1D25">
        <w:rPr>
          <w:spacing w:val="11"/>
          <w:lang w:eastAsia="ja-JP"/>
        </w:rPr>
        <w:t>®</w:t>
      </w:r>
      <w:r w:rsidRPr="005C1D25">
        <w:rPr>
          <w:rFonts w:cs="SimSun"/>
          <w:spacing w:val="11"/>
          <w:lang w:eastAsia="ja-JP"/>
        </w:rPr>
        <w:t>については、救急救命士も「あらかじめ自己注射が可能なエピネ</w:t>
      </w:r>
      <w:r w:rsidRPr="005C1D25">
        <w:rPr>
          <w:rFonts w:cs="SimSun"/>
          <w:spacing w:val="16"/>
          <w:lang w:eastAsia="ja-JP"/>
        </w:rPr>
        <w:t>フリン製剤を交付されている」患者に対し、医師の具体的な指示を受けなくとも</w:t>
      </w:r>
      <w:r w:rsidRPr="005C1D25">
        <w:rPr>
          <w:rFonts w:cs="SimSun"/>
          <w:spacing w:val="12"/>
          <w:lang w:eastAsia="ja-JP"/>
        </w:rPr>
        <w:t>使用できることとなっているので、消防署と連携を図り適切</w:t>
      </w:r>
      <w:r w:rsidRPr="005C1D25">
        <w:rPr>
          <w:rFonts w:cs="SimSun"/>
          <w:spacing w:val="14"/>
          <w:lang w:eastAsia="ja-JP"/>
        </w:rPr>
        <w:t>に対応することが大切で</w:t>
      </w:r>
      <w:r w:rsidR="00582559" w:rsidRPr="005C1D25">
        <w:rPr>
          <w:rFonts w:cs="SimSun" w:hint="eastAsia"/>
          <w:spacing w:val="14"/>
          <w:lang w:eastAsia="ja-JP"/>
        </w:rPr>
        <w:t>ある</w:t>
      </w:r>
      <w:r w:rsidRPr="005C1D25">
        <w:rPr>
          <w:rFonts w:cs="SimSun"/>
          <w:spacing w:val="14"/>
          <w:lang w:eastAsia="ja-JP"/>
        </w:rPr>
        <w:t>。</w:t>
      </w:r>
    </w:p>
    <w:p w:rsidR="00E90EBC" w:rsidRPr="005C1D25" w:rsidRDefault="00E90EBC" w:rsidP="00D06515">
      <w:pPr>
        <w:spacing w:before="4" w:line="276" w:lineRule="auto"/>
        <w:rPr>
          <w:rFonts w:ascii="ＭＳ 明朝" w:hAnsi="ＭＳ 明朝" w:cs="SimSun"/>
          <w:sz w:val="21"/>
          <w:szCs w:val="21"/>
          <w:lang w:eastAsia="ja-JP"/>
        </w:rPr>
      </w:pPr>
    </w:p>
    <w:p w:rsidR="00FD7462" w:rsidRPr="005C1D25" w:rsidRDefault="00FD7462" w:rsidP="00D06515">
      <w:pPr>
        <w:spacing w:line="276" w:lineRule="auto"/>
        <w:ind w:left="1276" w:hanging="980"/>
        <w:rPr>
          <w:rFonts w:ascii="ＭＳ 明朝" w:hAnsi="ＭＳ 明朝" w:cs="SimSun"/>
          <w:spacing w:val="14"/>
          <w:sz w:val="20"/>
          <w:szCs w:val="20"/>
          <w:lang w:eastAsia="ja-JP"/>
        </w:rPr>
      </w:pPr>
      <w:r w:rsidRPr="005C1D25">
        <w:rPr>
          <w:rFonts w:ascii="ＭＳ 明朝" w:hAnsi="ＭＳ 明朝" w:cs="SimSun" w:hint="eastAsia"/>
          <w:sz w:val="20"/>
          <w:szCs w:val="20"/>
          <w:lang w:eastAsia="ja-JP"/>
        </w:rPr>
        <w:t>（</w:t>
      </w:r>
      <w:r w:rsidR="00435F83" w:rsidRPr="005C1D25">
        <w:rPr>
          <w:rFonts w:ascii="ＭＳ 明朝" w:hAnsi="ＭＳ 明朝" w:cs="SimSun"/>
          <w:spacing w:val="9"/>
          <w:sz w:val="20"/>
          <w:szCs w:val="20"/>
          <w:lang w:eastAsia="ja-JP"/>
        </w:rPr>
        <w:t>参考：</w:t>
      </w:r>
      <w:r w:rsidR="00435F83" w:rsidRPr="005C1D25">
        <w:rPr>
          <w:rFonts w:ascii="ＭＳ 明朝" w:hAnsi="ＭＳ 明朝" w:cs="SimSun"/>
          <w:spacing w:val="19"/>
          <w:sz w:val="20"/>
          <w:szCs w:val="20"/>
          <w:lang w:eastAsia="ja-JP"/>
        </w:rPr>
        <w:t xml:space="preserve"> </w:t>
      </w:r>
      <w:r w:rsidR="00435F83" w:rsidRPr="005C1D25">
        <w:rPr>
          <w:rFonts w:ascii="ＭＳ 明朝" w:hAnsi="ＭＳ 明朝" w:cs="SimSun"/>
          <w:spacing w:val="8"/>
          <w:sz w:val="20"/>
          <w:szCs w:val="20"/>
          <w:lang w:eastAsia="ja-JP"/>
        </w:rPr>
        <w:t>平成</w:t>
      </w:r>
      <w:r w:rsidR="00435F83" w:rsidRPr="005C1D25">
        <w:rPr>
          <w:rFonts w:ascii="ＭＳ 明朝" w:hAnsi="ＭＳ 明朝" w:cs="SimSun"/>
          <w:spacing w:val="-64"/>
          <w:sz w:val="20"/>
          <w:szCs w:val="20"/>
          <w:lang w:eastAsia="ja-JP"/>
        </w:rPr>
        <w:t xml:space="preserve"> </w:t>
      </w:r>
      <w:r w:rsidR="00435F83" w:rsidRPr="005C1D25">
        <w:rPr>
          <w:rFonts w:ascii="ＭＳ 明朝" w:hAnsi="ＭＳ 明朝" w:cs="SimSun"/>
          <w:spacing w:val="7"/>
          <w:sz w:val="20"/>
          <w:szCs w:val="20"/>
          <w:lang w:eastAsia="ja-JP"/>
        </w:rPr>
        <w:t>２１</w:t>
      </w:r>
      <w:r w:rsidR="00435F83" w:rsidRPr="005C1D25">
        <w:rPr>
          <w:rFonts w:ascii="ＭＳ 明朝" w:hAnsi="ＭＳ 明朝" w:cs="SimSun"/>
          <w:spacing w:val="-64"/>
          <w:sz w:val="20"/>
          <w:szCs w:val="20"/>
          <w:lang w:eastAsia="ja-JP"/>
        </w:rPr>
        <w:t xml:space="preserve"> </w:t>
      </w:r>
      <w:r w:rsidR="00435F83" w:rsidRPr="005C1D25">
        <w:rPr>
          <w:rFonts w:ascii="ＭＳ 明朝" w:hAnsi="ＭＳ 明朝" w:cs="SimSun"/>
          <w:spacing w:val="10"/>
          <w:sz w:val="20"/>
          <w:szCs w:val="20"/>
          <w:lang w:eastAsia="ja-JP"/>
        </w:rPr>
        <w:t>年７月</w:t>
      </w:r>
      <w:r w:rsidR="00435F83" w:rsidRPr="005C1D25">
        <w:rPr>
          <w:rFonts w:ascii="ＭＳ 明朝" w:hAnsi="ＭＳ 明朝" w:cs="SimSun"/>
          <w:spacing w:val="-64"/>
          <w:sz w:val="20"/>
          <w:szCs w:val="20"/>
          <w:lang w:eastAsia="ja-JP"/>
        </w:rPr>
        <w:t xml:space="preserve"> </w:t>
      </w:r>
      <w:r w:rsidR="00435F83" w:rsidRPr="005C1D25">
        <w:rPr>
          <w:rFonts w:ascii="ＭＳ 明朝" w:hAnsi="ＭＳ 明朝" w:cs="SimSun"/>
          <w:spacing w:val="8"/>
          <w:sz w:val="20"/>
          <w:szCs w:val="20"/>
          <w:lang w:eastAsia="ja-JP"/>
        </w:rPr>
        <w:t>３０</w:t>
      </w:r>
      <w:r w:rsidR="00435F83" w:rsidRPr="005C1D25">
        <w:rPr>
          <w:rFonts w:ascii="ＭＳ 明朝" w:hAnsi="ＭＳ 明朝" w:cs="SimSun"/>
          <w:spacing w:val="-66"/>
          <w:sz w:val="20"/>
          <w:szCs w:val="20"/>
          <w:lang w:eastAsia="ja-JP"/>
        </w:rPr>
        <w:t xml:space="preserve"> </w:t>
      </w:r>
      <w:r w:rsidR="00435F83" w:rsidRPr="005C1D25">
        <w:rPr>
          <w:rFonts w:ascii="ＭＳ 明朝" w:hAnsi="ＭＳ 明朝" w:cs="SimSun"/>
          <w:spacing w:val="10"/>
          <w:sz w:val="20"/>
          <w:szCs w:val="20"/>
          <w:lang w:eastAsia="ja-JP"/>
        </w:rPr>
        <w:t>日付け</w:t>
      </w:r>
      <w:r w:rsidR="00435F83" w:rsidRPr="005C1D25">
        <w:rPr>
          <w:rFonts w:ascii="ＭＳ 明朝" w:hAnsi="ＭＳ 明朝" w:cs="SimSun"/>
          <w:spacing w:val="-64"/>
          <w:sz w:val="20"/>
          <w:szCs w:val="20"/>
          <w:lang w:eastAsia="ja-JP"/>
        </w:rPr>
        <w:t xml:space="preserve"> </w:t>
      </w:r>
      <w:r w:rsidR="00435F83" w:rsidRPr="005C1D25">
        <w:rPr>
          <w:rFonts w:ascii="ＭＳ 明朝" w:hAnsi="ＭＳ 明朝" w:cs="SimSun"/>
          <w:spacing w:val="7"/>
          <w:sz w:val="20"/>
          <w:szCs w:val="20"/>
          <w:lang w:eastAsia="ja-JP"/>
        </w:rPr>
        <w:t>２１</w:t>
      </w:r>
      <w:r w:rsidR="00435F83" w:rsidRPr="005C1D25">
        <w:rPr>
          <w:rFonts w:ascii="ＭＳ 明朝" w:hAnsi="ＭＳ 明朝" w:cs="SimSun"/>
          <w:spacing w:val="-64"/>
          <w:sz w:val="20"/>
          <w:szCs w:val="20"/>
          <w:lang w:eastAsia="ja-JP"/>
        </w:rPr>
        <w:t xml:space="preserve"> </w:t>
      </w:r>
      <w:r w:rsidR="00435F83" w:rsidRPr="005C1D25">
        <w:rPr>
          <w:rFonts w:ascii="ＭＳ 明朝" w:hAnsi="ＭＳ 明朝" w:cs="SimSun"/>
          <w:spacing w:val="11"/>
          <w:sz w:val="20"/>
          <w:szCs w:val="20"/>
          <w:lang w:eastAsia="ja-JP"/>
        </w:rPr>
        <w:t>ス学健第</w:t>
      </w:r>
      <w:r w:rsidR="00435F83" w:rsidRPr="005C1D25">
        <w:rPr>
          <w:rFonts w:ascii="ＭＳ 明朝" w:hAnsi="ＭＳ 明朝" w:cs="SimSun"/>
          <w:spacing w:val="-64"/>
          <w:sz w:val="20"/>
          <w:szCs w:val="20"/>
          <w:lang w:eastAsia="ja-JP"/>
        </w:rPr>
        <w:t xml:space="preserve"> </w:t>
      </w:r>
      <w:r w:rsidR="00435F83" w:rsidRPr="005C1D25">
        <w:rPr>
          <w:rFonts w:ascii="ＭＳ 明朝" w:hAnsi="ＭＳ 明朝" w:cs="SimSun"/>
          <w:spacing w:val="-14"/>
          <w:sz w:val="20"/>
          <w:szCs w:val="20"/>
          <w:lang w:eastAsia="ja-JP"/>
        </w:rPr>
        <w:t>３号『「</w:t>
      </w:r>
      <w:r w:rsidR="00435F83" w:rsidRPr="005C1D25">
        <w:rPr>
          <w:rFonts w:ascii="ＭＳ 明朝" w:hAnsi="ＭＳ 明朝" w:cs="SimSun"/>
          <w:spacing w:val="-64"/>
          <w:sz w:val="20"/>
          <w:szCs w:val="20"/>
          <w:lang w:eastAsia="ja-JP"/>
        </w:rPr>
        <w:t xml:space="preserve"> </w:t>
      </w:r>
      <w:r w:rsidR="00435F83" w:rsidRPr="005C1D25">
        <w:rPr>
          <w:rFonts w:ascii="ＭＳ 明朝" w:hAnsi="ＭＳ 明朝" w:cs="SimSun"/>
          <w:spacing w:val="14"/>
          <w:sz w:val="20"/>
          <w:szCs w:val="20"/>
          <w:lang w:eastAsia="ja-JP"/>
        </w:rPr>
        <w:t>救急救命処置の範囲等について」</w:t>
      </w:r>
    </w:p>
    <w:p w:rsidR="00EC5176" w:rsidRPr="005C1D25" w:rsidRDefault="00435F83" w:rsidP="00D06515">
      <w:pPr>
        <w:spacing w:line="276" w:lineRule="auto"/>
        <w:ind w:leftChars="580" w:left="1276" w:firstLineChars="6" w:firstLine="13"/>
        <w:rPr>
          <w:rFonts w:ascii="ＭＳ 明朝" w:hAnsi="ＭＳ 明朝" w:cs="SimSun"/>
          <w:spacing w:val="12"/>
          <w:sz w:val="20"/>
          <w:szCs w:val="20"/>
          <w:lang w:eastAsia="ja-JP"/>
        </w:rPr>
      </w:pPr>
      <w:r w:rsidRPr="005C1D25">
        <w:rPr>
          <w:rFonts w:ascii="ＭＳ 明朝" w:hAnsi="ＭＳ 明朝" w:cs="SimSun"/>
          <w:spacing w:val="14"/>
          <w:sz w:val="20"/>
          <w:szCs w:val="20"/>
          <w:lang w:eastAsia="ja-JP"/>
        </w:rPr>
        <w:t>の一部改正について』</w:t>
      </w:r>
      <w:r w:rsidRPr="005C1D25">
        <w:rPr>
          <w:rFonts w:ascii="ＭＳ 明朝" w:hAnsi="ＭＳ 明朝" w:cs="SimSun"/>
          <w:sz w:val="20"/>
          <w:szCs w:val="20"/>
          <w:lang w:eastAsia="ja-JP"/>
        </w:rPr>
        <w:t xml:space="preserve"> </w:t>
      </w:r>
      <w:r w:rsidRPr="005C1D25">
        <w:rPr>
          <w:rFonts w:ascii="ＭＳ 明朝" w:hAnsi="ＭＳ 明朝" w:cs="SimSun"/>
          <w:spacing w:val="8"/>
          <w:sz w:val="20"/>
          <w:szCs w:val="20"/>
          <w:lang w:eastAsia="ja-JP"/>
        </w:rPr>
        <w:t>平成</w:t>
      </w:r>
      <w:r w:rsidRPr="005C1D25">
        <w:rPr>
          <w:rFonts w:ascii="ＭＳ 明朝" w:hAnsi="ＭＳ 明朝" w:cs="SimSun"/>
          <w:spacing w:val="-61"/>
          <w:sz w:val="20"/>
          <w:szCs w:val="20"/>
          <w:lang w:eastAsia="ja-JP"/>
        </w:rPr>
        <w:t xml:space="preserve"> </w:t>
      </w:r>
      <w:r w:rsidRPr="005C1D25">
        <w:rPr>
          <w:rFonts w:ascii="ＭＳ 明朝" w:hAnsi="ＭＳ 明朝" w:cs="SimSun"/>
          <w:spacing w:val="8"/>
          <w:sz w:val="20"/>
          <w:szCs w:val="20"/>
          <w:lang w:eastAsia="ja-JP"/>
        </w:rPr>
        <w:t>２１</w:t>
      </w:r>
      <w:r w:rsidRPr="005C1D25">
        <w:rPr>
          <w:rFonts w:ascii="ＭＳ 明朝" w:hAnsi="ＭＳ 明朝" w:cs="SimSun"/>
          <w:spacing w:val="-61"/>
          <w:sz w:val="20"/>
          <w:szCs w:val="20"/>
          <w:lang w:eastAsia="ja-JP"/>
        </w:rPr>
        <w:t xml:space="preserve"> </w:t>
      </w:r>
      <w:r w:rsidRPr="005C1D25">
        <w:rPr>
          <w:rFonts w:ascii="ＭＳ 明朝" w:hAnsi="ＭＳ 明朝" w:cs="SimSun"/>
          <w:spacing w:val="8"/>
          <w:sz w:val="20"/>
          <w:szCs w:val="20"/>
          <w:lang w:eastAsia="ja-JP"/>
        </w:rPr>
        <w:t>年７</w:t>
      </w:r>
      <w:r w:rsidRPr="005C1D25">
        <w:rPr>
          <w:rFonts w:ascii="ＭＳ 明朝" w:hAnsi="ＭＳ 明朝" w:cs="SimSun"/>
          <w:spacing w:val="-61"/>
          <w:sz w:val="20"/>
          <w:szCs w:val="20"/>
          <w:lang w:eastAsia="ja-JP"/>
        </w:rPr>
        <w:t xml:space="preserve"> </w:t>
      </w:r>
      <w:r w:rsidRPr="005C1D25">
        <w:rPr>
          <w:rFonts w:ascii="ＭＳ 明朝" w:hAnsi="ＭＳ 明朝" w:cs="SimSun"/>
          <w:sz w:val="20"/>
          <w:szCs w:val="20"/>
          <w:lang w:eastAsia="ja-JP"/>
        </w:rPr>
        <w:t>月</w:t>
      </w:r>
      <w:r w:rsidRPr="005C1D25">
        <w:rPr>
          <w:rFonts w:ascii="ＭＳ 明朝" w:hAnsi="ＭＳ 明朝" w:cs="SimSun"/>
          <w:spacing w:val="-64"/>
          <w:sz w:val="20"/>
          <w:szCs w:val="20"/>
          <w:lang w:eastAsia="ja-JP"/>
        </w:rPr>
        <w:t xml:space="preserve"> </w:t>
      </w:r>
      <w:r w:rsidRPr="005C1D25">
        <w:rPr>
          <w:rFonts w:ascii="ＭＳ 明朝" w:hAnsi="ＭＳ 明朝" w:cs="SimSun"/>
          <w:sz w:val="20"/>
          <w:szCs w:val="20"/>
          <w:lang w:eastAsia="ja-JP"/>
        </w:rPr>
        <w:t>７</w:t>
      </w:r>
      <w:r w:rsidRPr="005C1D25">
        <w:rPr>
          <w:rFonts w:ascii="ＭＳ 明朝" w:hAnsi="ＭＳ 明朝" w:cs="SimSun"/>
          <w:spacing w:val="-64"/>
          <w:sz w:val="20"/>
          <w:szCs w:val="20"/>
          <w:lang w:eastAsia="ja-JP"/>
        </w:rPr>
        <w:t xml:space="preserve"> </w:t>
      </w:r>
      <w:r w:rsidRPr="005C1D25">
        <w:rPr>
          <w:rFonts w:ascii="ＭＳ 明朝" w:hAnsi="ＭＳ 明朝" w:cs="SimSun"/>
          <w:spacing w:val="13"/>
          <w:sz w:val="20"/>
          <w:szCs w:val="20"/>
          <w:lang w:eastAsia="ja-JP"/>
        </w:rPr>
        <w:t>日付け医政医発第</w:t>
      </w:r>
      <w:r w:rsidRPr="005C1D25">
        <w:rPr>
          <w:rFonts w:ascii="ＭＳ 明朝" w:hAnsi="ＭＳ 明朝" w:cs="SimSun"/>
          <w:spacing w:val="-61"/>
          <w:sz w:val="20"/>
          <w:szCs w:val="20"/>
          <w:lang w:eastAsia="ja-JP"/>
        </w:rPr>
        <w:t xml:space="preserve"> </w:t>
      </w:r>
      <w:r w:rsidRPr="005C1D25">
        <w:rPr>
          <w:rFonts w:ascii="ＭＳ 明朝" w:hAnsi="ＭＳ 明朝" w:cs="SimSun"/>
          <w:spacing w:val="11"/>
          <w:sz w:val="20"/>
          <w:szCs w:val="20"/>
          <w:lang w:eastAsia="ja-JP"/>
        </w:rPr>
        <w:t>０７０７</w:t>
      </w:r>
      <w:r w:rsidRPr="005C1D25">
        <w:rPr>
          <w:rFonts w:ascii="ＭＳ 明朝" w:hAnsi="ＭＳ 明朝" w:cs="SimSun"/>
          <w:spacing w:val="-64"/>
          <w:sz w:val="20"/>
          <w:szCs w:val="20"/>
          <w:lang w:eastAsia="ja-JP"/>
        </w:rPr>
        <w:t xml:space="preserve"> </w:t>
      </w:r>
      <w:r w:rsidRPr="005C1D25">
        <w:rPr>
          <w:rFonts w:ascii="ＭＳ 明朝" w:hAnsi="ＭＳ 明朝" w:cs="SimSun"/>
          <w:spacing w:val="7"/>
          <w:sz w:val="20"/>
          <w:szCs w:val="20"/>
          <w:lang w:eastAsia="ja-JP"/>
        </w:rPr>
        <w:t>第２</w:t>
      </w:r>
      <w:r w:rsidRPr="005C1D25">
        <w:rPr>
          <w:rFonts w:ascii="ＭＳ 明朝" w:hAnsi="ＭＳ 明朝" w:cs="SimSun"/>
          <w:spacing w:val="-61"/>
          <w:sz w:val="20"/>
          <w:szCs w:val="20"/>
          <w:lang w:eastAsia="ja-JP"/>
        </w:rPr>
        <w:t xml:space="preserve"> </w:t>
      </w:r>
      <w:r w:rsidRPr="005C1D25">
        <w:rPr>
          <w:rFonts w:ascii="ＭＳ 明朝" w:hAnsi="ＭＳ 明朝" w:cs="SimSun"/>
          <w:spacing w:val="12"/>
          <w:sz w:val="20"/>
          <w:szCs w:val="20"/>
          <w:lang w:eastAsia="ja-JP"/>
        </w:rPr>
        <w:t>号</w:t>
      </w:r>
      <w:r w:rsidR="00EC5176" w:rsidRPr="005C1D25">
        <w:rPr>
          <w:rFonts w:ascii="ＭＳ 明朝" w:hAnsi="ＭＳ 明朝" w:cs="SimSun" w:hint="eastAsia"/>
          <w:spacing w:val="12"/>
          <w:sz w:val="20"/>
          <w:szCs w:val="20"/>
          <w:lang w:eastAsia="ja-JP"/>
        </w:rPr>
        <w:t xml:space="preserve">　</w:t>
      </w:r>
      <w:r w:rsidRPr="005C1D25">
        <w:rPr>
          <w:rFonts w:ascii="ＭＳ 明朝" w:hAnsi="ＭＳ 明朝" w:cs="SimSun"/>
          <w:spacing w:val="12"/>
          <w:sz w:val="20"/>
          <w:szCs w:val="20"/>
          <w:lang w:eastAsia="ja-JP"/>
        </w:rPr>
        <w:t>及び</w:t>
      </w:r>
    </w:p>
    <w:p w:rsidR="00EC5176" w:rsidRPr="005C1D25" w:rsidRDefault="00435F83" w:rsidP="00D06515">
      <w:pPr>
        <w:spacing w:line="276" w:lineRule="auto"/>
        <w:ind w:leftChars="580" w:left="1276"/>
        <w:rPr>
          <w:rFonts w:ascii="ＭＳ 明朝" w:hAnsi="ＭＳ 明朝" w:cs="SimSun"/>
          <w:spacing w:val="-72"/>
          <w:sz w:val="20"/>
          <w:szCs w:val="20"/>
          <w:lang w:eastAsia="ja-JP"/>
        </w:rPr>
      </w:pPr>
      <w:r w:rsidRPr="005C1D25">
        <w:rPr>
          <w:rFonts w:ascii="ＭＳ 明朝" w:hAnsi="ＭＳ 明朝" w:cs="SimSun"/>
          <w:spacing w:val="12"/>
          <w:sz w:val="20"/>
          <w:szCs w:val="20"/>
          <w:lang w:eastAsia="ja-JP"/>
        </w:rPr>
        <w:t>平成</w:t>
      </w:r>
      <w:r w:rsidRPr="005C1D25">
        <w:rPr>
          <w:rFonts w:ascii="ＭＳ 明朝" w:hAnsi="ＭＳ 明朝" w:cs="SimSun"/>
          <w:spacing w:val="-61"/>
          <w:sz w:val="20"/>
          <w:szCs w:val="20"/>
          <w:lang w:eastAsia="ja-JP"/>
        </w:rPr>
        <w:t xml:space="preserve"> </w:t>
      </w:r>
      <w:r w:rsidRPr="005C1D25">
        <w:rPr>
          <w:rFonts w:ascii="ＭＳ 明朝" w:hAnsi="ＭＳ 明朝" w:cs="SimSun"/>
          <w:spacing w:val="7"/>
          <w:sz w:val="20"/>
          <w:szCs w:val="20"/>
          <w:lang w:eastAsia="ja-JP"/>
        </w:rPr>
        <w:t>２１</w:t>
      </w:r>
      <w:r w:rsidRPr="005C1D25">
        <w:rPr>
          <w:rFonts w:ascii="ＭＳ 明朝" w:hAnsi="ＭＳ 明朝" w:cs="SimSun"/>
          <w:spacing w:val="-61"/>
          <w:sz w:val="20"/>
          <w:szCs w:val="20"/>
          <w:lang w:eastAsia="ja-JP"/>
        </w:rPr>
        <w:t xml:space="preserve"> </w:t>
      </w:r>
      <w:r w:rsidRPr="005C1D25">
        <w:rPr>
          <w:rFonts w:ascii="ＭＳ 明朝" w:hAnsi="ＭＳ 明朝" w:cs="SimSun"/>
          <w:spacing w:val="10"/>
          <w:sz w:val="20"/>
          <w:szCs w:val="20"/>
          <w:lang w:eastAsia="ja-JP"/>
        </w:rPr>
        <w:t>年７月</w:t>
      </w:r>
      <w:r w:rsidRPr="005C1D25">
        <w:rPr>
          <w:rFonts w:ascii="ＭＳ 明朝" w:hAnsi="ＭＳ 明朝" w:cs="SimSun"/>
          <w:spacing w:val="-61"/>
          <w:sz w:val="20"/>
          <w:szCs w:val="20"/>
          <w:lang w:eastAsia="ja-JP"/>
        </w:rPr>
        <w:t xml:space="preserve"> </w:t>
      </w:r>
      <w:r w:rsidRPr="005C1D25">
        <w:rPr>
          <w:rFonts w:ascii="ＭＳ 明朝" w:hAnsi="ＭＳ 明朝" w:cs="SimSun"/>
          <w:sz w:val="20"/>
          <w:szCs w:val="20"/>
          <w:lang w:eastAsia="ja-JP"/>
        </w:rPr>
        <w:t>６</w:t>
      </w:r>
      <w:r w:rsidRPr="005C1D25">
        <w:rPr>
          <w:rFonts w:ascii="ＭＳ 明朝" w:hAnsi="ＭＳ 明朝" w:cs="SimSun"/>
          <w:spacing w:val="-64"/>
          <w:sz w:val="20"/>
          <w:szCs w:val="20"/>
          <w:lang w:eastAsia="ja-JP"/>
        </w:rPr>
        <w:t xml:space="preserve"> </w:t>
      </w:r>
      <w:r w:rsidRPr="005C1D25">
        <w:rPr>
          <w:rFonts w:ascii="ＭＳ 明朝" w:hAnsi="ＭＳ 明朝" w:cs="SimSun"/>
          <w:spacing w:val="10"/>
          <w:sz w:val="20"/>
          <w:szCs w:val="20"/>
          <w:lang w:eastAsia="ja-JP"/>
        </w:rPr>
        <w:t>日付け</w:t>
      </w:r>
      <w:r w:rsidRPr="005C1D25">
        <w:rPr>
          <w:rFonts w:ascii="ＭＳ 明朝" w:hAnsi="ＭＳ 明朝" w:cs="SimSun"/>
          <w:spacing w:val="-61"/>
          <w:sz w:val="20"/>
          <w:szCs w:val="20"/>
          <w:lang w:eastAsia="ja-JP"/>
        </w:rPr>
        <w:t xml:space="preserve"> </w:t>
      </w:r>
      <w:r w:rsidRPr="005C1D25">
        <w:rPr>
          <w:rFonts w:ascii="ＭＳ 明朝" w:hAnsi="ＭＳ 明朝" w:cs="SimSun"/>
          <w:spacing w:val="8"/>
          <w:sz w:val="20"/>
          <w:szCs w:val="20"/>
          <w:lang w:eastAsia="ja-JP"/>
        </w:rPr>
        <w:t>２１</w:t>
      </w:r>
      <w:r w:rsidRPr="005C1D25">
        <w:rPr>
          <w:rFonts w:ascii="ＭＳ 明朝" w:hAnsi="ＭＳ 明朝" w:cs="SimSun"/>
          <w:spacing w:val="-64"/>
          <w:sz w:val="20"/>
          <w:szCs w:val="20"/>
          <w:lang w:eastAsia="ja-JP"/>
        </w:rPr>
        <w:t xml:space="preserve"> </w:t>
      </w:r>
      <w:r w:rsidRPr="005C1D25">
        <w:rPr>
          <w:rFonts w:ascii="ＭＳ 明朝" w:hAnsi="ＭＳ 明朝" w:cs="SimSun"/>
          <w:spacing w:val="11"/>
          <w:sz w:val="20"/>
          <w:szCs w:val="20"/>
          <w:lang w:eastAsia="ja-JP"/>
        </w:rPr>
        <w:t>ス学健第</w:t>
      </w:r>
      <w:r w:rsidRPr="005C1D25">
        <w:rPr>
          <w:rFonts w:ascii="ＭＳ 明朝" w:hAnsi="ＭＳ 明朝" w:cs="SimSun"/>
          <w:spacing w:val="-61"/>
          <w:sz w:val="20"/>
          <w:szCs w:val="20"/>
          <w:lang w:eastAsia="ja-JP"/>
        </w:rPr>
        <w:t xml:space="preserve"> </w:t>
      </w:r>
      <w:r w:rsidRPr="005C1D25">
        <w:rPr>
          <w:rFonts w:ascii="ＭＳ 明朝" w:hAnsi="ＭＳ 明朝" w:cs="SimSun"/>
          <w:spacing w:val="8"/>
          <w:sz w:val="20"/>
          <w:szCs w:val="20"/>
          <w:lang w:eastAsia="ja-JP"/>
        </w:rPr>
        <w:t>９号</w:t>
      </w:r>
      <w:r w:rsidRPr="005C1D25">
        <w:rPr>
          <w:rFonts w:ascii="ＭＳ 明朝" w:hAnsi="ＭＳ 明朝" w:cs="SimSun"/>
          <w:spacing w:val="-64"/>
          <w:sz w:val="20"/>
          <w:szCs w:val="20"/>
          <w:lang w:eastAsia="ja-JP"/>
        </w:rPr>
        <w:t xml:space="preserve"> </w:t>
      </w:r>
      <w:r w:rsidRPr="005C1D25">
        <w:rPr>
          <w:rFonts w:ascii="ＭＳ 明朝" w:hAnsi="ＭＳ 明朝" w:cs="SimSun"/>
          <w:sz w:val="20"/>
          <w:szCs w:val="20"/>
          <w:lang w:eastAsia="ja-JP"/>
        </w:rPr>
        <w:t>『</w:t>
      </w:r>
      <w:r w:rsidRPr="005C1D25">
        <w:rPr>
          <w:rFonts w:ascii="ＭＳ 明朝" w:hAnsi="ＭＳ 明朝" w:cs="SimSun"/>
          <w:spacing w:val="-64"/>
          <w:sz w:val="20"/>
          <w:szCs w:val="20"/>
          <w:lang w:eastAsia="ja-JP"/>
        </w:rPr>
        <w:t xml:space="preserve"> </w:t>
      </w:r>
      <w:r w:rsidRPr="005C1D25">
        <w:rPr>
          <w:rFonts w:ascii="ＭＳ 明朝" w:hAnsi="ＭＳ 明朝" w:cs="SimSun"/>
          <w:spacing w:val="16"/>
          <w:sz w:val="20"/>
          <w:szCs w:val="20"/>
          <w:lang w:eastAsia="ja-JP"/>
        </w:rPr>
        <w:t>医師</w:t>
      </w:r>
      <w:r w:rsidRPr="005C1D25">
        <w:rPr>
          <w:rFonts w:ascii="ＭＳ 明朝" w:hAnsi="ＭＳ 明朝" w:cs="SimSun"/>
          <w:spacing w:val="14"/>
          <w:sz w:val="20"/>
          <w:szCs w:val="20"/>
          <w:lang w:eastAsia="ja-JP"/>
        </w:rPr>
        <w:t>法</w:t>
      </w:r>
      <w:r w:rsidRPr="005C1D25">
        <w:rPr>
          <w:rFonts w:ascii="ＭＳ 明朝" w:hAnsi="ＭＳ 明朝" w:cs="SimSun"/>
          <w:sz w:val="20"/>
          <w:szCs w:val="20"/>
          <w:lang w:eastAsia="ja-JP"/>
        </w:rPr>
        <w:t>第</w:t>
      </w:r>
      <w:r w:rsidRPr="005C1D25">
        <w:rPr>
          <w:rFonts w:ascii="ＭＳ 明朝" w:hAnsi="ＭＳ 明朝" w:cs="SimSun"/>
          <w:spacing w:val="-64"/>
          <w:sz w:val="20"/>
          <w:szCs w:val="20"/>
          <w:lang w:eastAsia="ja-JP"/>
        </w:rPr>
        <w:t xml:space="preserve"> </w:t>
      </w:r>
      <w:r w:rsidRPr="005C1D25">
        <w:rPr>
          <w:rFonts w:ascii="ＭＳ 明朝" w:hAnsi="ＭＳ 明朝" w:cs="SimSun"/>
          <w:spacing w:val="16"/>
          <w:sz w:val="20"/>
          <w:szCs w:val="20"/>
          <w:lang w:eastAsia="ja-JP"/>
        </w:rPr>
        <w:t>１</w:t>
      </w:r>
      <w:r w:rsidRPr="005C1D25">
        <w:rPr>
          <w:rFonts w:ascii="ＭＳ 明朝" w:hAnsi="ＭＳ 明朝" w:cs="SimSun"/>
          <w:sz w:val="20"/>
          <w:szCs w:val="20"/>
          <w:lang w:eastAsia="ja-JP"/>
        </w:rPr>
        <w:t>７</w:t>
      </w:r>
      <w:r w:rsidRPr="005C1D25">
        <w:rPr>
          <w:rFonts w:ascii="ＭＳ 明朝" w:hAnsi="ＭＳ 明朝" w:cs="SimSun"/>
          <w:spacing w:val="-66"/>
          <w:sz w:val="20"/>
          <w:szCs w:val="20"/>
          <w:lang w:eastAsia="ja-JP"/>
        </w:rPr>
        <w:t xml:space="preserve"> </w:t>
      </w:r>
      <w:r w:rsidRPr="005C1D25">
        <w:rPr>
          <w:rFonts w:ascii="ＭＳ 明朝" w:hAnsi="ＭＳ 明朝" w:cs="SimSun"/>
          <w:spacing w:val="16"/>
          <w:sz w:val="20"/>
          <w:szCs w:val="20"/>
          <w:lang w:eastAsia="ja-JP"/>
        </w:rPr>
        <w:t>条の</w:t>
      </w:r>
      <w:r w:rsidRPr="005C1D25">
        <w:rPr>
          <w:rFonts w:ascii="ＭＳ 明朝" w:hAnsi="ＭＳ 明朝" w:cs="SimSun"/>
          <w:spacing w:val="14"/>
          <w:sz w:val="20"/>
          <w:szCs w:val="20"/>
          <w:lang w:eastAsia="ja-JP"/>
        </w:rPr>
        <w:t>解</w:t>
      </w:r>
      <w:r w:rsidRPr="005C1D25">
        <w:rPr>
          <w:rFonts w:ascii="ＭＳ 明朝" w:hAnsi="ＭＳ 明朝" w:cs="SimSun"/>
          <w:spacing w:val="16"/>
          <w:sz w:val="20"/>
          <w:szCs w:val="20"/>
          <w:lang w:eastAsia="ja-JP"/>
        </w:rPr>
        <w:t>釈</w:t>
      </w:r>
      <w:r w:rsidRPr="005C1D25">
        <w:rPr>
          <w:rFonts w:ascii="ＭＳ 明朝" w:hAnsi="ＭＳ 明朝" w:cs="SimSun"/>
          <w:spacing w:val="14"/>
          <w:sz w:val="20"/>
          <w:szCs w:val="20"/>
          <w:lang w:eastAsia="ja-JP"/>
        </w:rPr>
        <w:t>につ</w:t>
      </w:r>
      <w:r w:rsidRPr="005C1D25">
        <w:rPr>
          <w:rFonts w:ascii="ＭＳ 明朝" w:hAnsi="ＭＳ 明朝" w:cs="SimSun"/>
          <w:spacing w:val="16"/>
          <w:sz w:val="20"/>
          <w:szCs w:val="20"/>
          <w:lang w:eastAsia="ja-JP"/>
        </w:rPr>
        <w:t>い</w:t>
      </w:r>
      <w:r w:rsidRPr="005C1D25">
        <w:rPr>
          <w:rFonts w:ascii="ＭＳ 明朝" w:hAnsi="ＭＳ 明朝" w:cs="SimSun"/>
          <w:sz w:val="20"/>
          <w:szCs w:val="20"/>
          <w:lang w:eastAsia="ja-JP"/>
        </w:rPr>
        <w:t>て</w:t>
      </w:r>
      <w:r w:rsidRPr="005C1D25">
        <w:rPr>
          <w:rFonts w:ascii="ＭＳ 明朝" w:hAnsi="ＭＳ 明朝" w:cs="SimSun"/>
          <w:spacing w:val="-64"/>
          <w:sz w:val="20"/>
          <w:szCs w:val="20"/>
          <w:lang w:eastAsia="ja-JP"/>
        </w:rPr>
        <w:t xml:space="preserve"> </w:t>
      </w:r>
      <w:r w:rsidRPr="005C1D25">
        <w:rPr>
          <w:rFonts w:ascii="ＭＳ 明朝" w:hAnsi="ＭＳ 明朝" w:cs="SimSun"/>
          <w:spacing w:val="-72"/>
          <w:sz w:val="20"/>
          <w:szCs w:val="20"/>
          <w:lang w:eastAsia="ja-JP"/>
        </w:rPr>
        <w:t>』</w:t>
      </w:r>
    </w:p>
    <w:p w:rsidR="00E90EBC" w:rsidRPr="005C1D25" w:rsidRDefault="00435F83" w:rsidP="00D06515">
      <w:pPr>
        <w:spacing w:line="276" w:lineRule="auto"/>
        <w:ind w:leftChars="580" w:left="1276"/>
        <w:rPr>
          <w:rFonts w:ascii="ＭＳ 明朝" w:hAnsi="ＭＳ 明朝" w:cs="SimSun"/>
          <w:sz w:val="20"/>
          <w:szCs w:val="20"/>
          <w:lang w:eastAsia="ja-JP"/>
        </w:rPr>
      </w:pPr>
      <w:r w:rsidRPr="005C1D25">
        <w:rPr>
          <w:rFonts w:ascii="ＭＳ 明朝" w:hAnsi="ＭＳ 明朝" w:cs="SimSun"/>
          <w:sz w:val="20"/>
          <w:szCs w:val="20"/>
          <w:lang w:eastAsia="ja-JP"/>
        </w:rPr>
        <w:t>（</w:t>
      </w:r>
      <w:r w:rsidR="00663ABA" w:rsidRPr="00384113">
        <w:rPr>
          <w:rFonts w:ascii="ＭＳ 明朝" w:hAnsi="ＭＳ 明朝" w:cs="SimSun" w:hint="eastAsia"/>
          <w:sz w:val="20"/>
          <w:szCs w:val="20"/>
          <w:bdr w:val="single" w:sz="4" w:space="0" w:color="auto"/>
          <w:lang w:eastAsia="ja-JP"/>
        </w:rPr>
        <w:t>別添２</w:t>
      </w:r>
      <w:r w:rsidRPr="005C1D25">
        <w:rPr>
          <w:rFonts w:ascii="ＭＳ 明朝" w:hAnsi="ＭＳ 明朝" w:cs="SimSun"/>
          <w:spacing w:val="-29"/>
          <w:sz w:val="20"/>
          <w:szCs w:val="20"/>
          <w:lang w:eastAsia="ja-JP"/>
        </w:rPr>
        <w:t xml:space="preserve"> </w:t>
      </w:r>
      <w:r w:rsidRPr="005C1D25">
        <w:rPr>
          <w:rFonts w:ascii="ＭＳ 明朝" w:hAnsi="ＭＳ 明朝" w:cs="SimSun"/>
          <w:spacing w:val="16"/>
          <w:sz w:val="20"/>
          <w:szCs w:val="20"/>
          <w:lang w:eastAsia="ja-JP"/>
        </w:rPr>
        <w:t>参</w:t>
      </w:r>
      <w:r w:rsidRPr="005C1D25">
        <w:rPr>
          <w:rFonts w:ascii="ＭＳ 明朝" w:hAnsi="ＭＳ 明朝" w:cs="SimSun"/>
          <w:spacing w:val="14"/>
          <w:sz w:val="20"/>
          <w:szCs w:val="20"/>
          <w:lang w:eastAsia="ja-JP"/>
        </w:rPr>
        <w:t>照</w:t>
      </w:r>
      <w:r w:rsidRPr="005C1D25">
        <w:rPr>
          <w:rFonts w:ascii="ＭＳ 明朝" w:hAnsi="ＭＳ 明朝" w:cs="SimSun"/>
          <w:sz w:val="20"/>
          <w:szCs w:val="20"/>
          <w:lang w:eastAsia="ja-JP"/>
        </w:rPr>
        <w:t>）</w:t>
      </w:r>
      <w:r w:rsidR="00EC5176" w:rsidRPr="005C1D25">
        <w:rPr>
          <w:rFonts w:ascii="ＭＳ 明朝" w:hAnsi="ＭＳ 明朝" w:cs="SimSun" w:hint="eastAsia"/>
          <w:sz w:val="20"/>
          <w:szCs w:val="20"/>
          <w:lang w:eastAsia="ja-JP"/>
        </w:rPr>
        <w:t>）</w:t>
      </w:r>
    </w:p>
    <w:p w:rsidR="00E90EBC" w:rsidRPr="005C1D25" w:rsidRDefault="00E90EBC" w:rsidP="002055C2">
      <w:pPr>
        <w:rPr>
          <w:rFonts w:ascii="ＭＳ 明朝" w:hAnsi="ＭＳ 明朝" w:cs="SimSun"/>
          <w:sz w:val="16"/>
          <w:szCs w:val="16"/>
          <w:lang w:eastAsia="ja-JP"/>
        </w:rPr>
        <w:sectPr w:rsidR="00E90EBC" w:rsidRPr="005C1D25" w:rsidSect="00580663">
          <w:pgSz w:w="11900" w:h="16840"/>
          <w:pgMar w:top="1440" w:right="1268" w:bottom="1200" w:left="1300" w:header="0" w:footer="1009" w:gutter="0"/>
          <w:cols w:space="720"/>
        </w:sectPr>
      </w:pPr>
    </w:p>
    <w:p w:rsidR="00E90EBC" w:rsidRPr="005C1D25" w:rsidRDefault="00435F83" w:rsidP="002055C2">
      <w:pPr>
        <w:pStyle w:val="a3"/>
        <w:spacing w:before="35"/>
        <w:ind w:right="224"/>
        <w:rPr>
          <w:rFonts w:cs="PMingLiU"/>
          <w:lang w:eastAsia="ja-JP"/>
        </w:rPr>
      </w:pPr>
      <w:r w:rsidRPr="005C1D25">
        <w:rPr>
          <w:rFonts w:cs="PMingLiU"/>
          <w:spacing w:val="14"/>
          <w:lang w:eastAsia="ja-JP"/>
        </w:rPr>
        <w:lastRenderedPageBreak/>
        <w:t>（</w:t>
      </w:r>
      <w:r w:rsidRPr="005C1D25">
        <w:rPr>
          <w:rFonts w:cs="PMingLiU"/>
          <w:spacing w:val="16"/>
          <w:lang w:eastAsia="ja-JP"/>
        </w:rPr>
        <w:t>３</w:t>
      </w:r>
      <w:r w:rsidRPr="005C1D25">
        <w:rPr>
          <w:rFonts w:cs="PMingLiU"/>
          <w:spacing w:val="-104"/>
          <w:lang w:eastAsia="ja-JP"/>
        </w:rPr>
        <w:t>）</w:t>
      </w:r>
      <w:r w:rsidRPr="005C1D25">
        <w:rPr>
          <w:rFonts w:cs="PMingLiU"/>
          <w:spacing w:val="16"/>
          <w:lang w:eastAsia="ja-JP"/>
        </w:rPr>
        <w:t>エ</w:t>
      </w:r>
      <w:r w:rsidRPr="005C1D25">
        <w:rPr>
          <w:rFonts w:cs="PMingLiU"/>
          <w:spacing w:val="14"/>
          <w:lang w:eastAsia="ja-JP"/>
        </w:rPr>
        <w:t>ピ</w:t>
      </w:r>
      <w:r w:rsidRPr="005C1D25">
        <w:rPr>
          <w:rFonts w:cs="PMingLiU"/>
          <w:spacing w:val="16"/>
          <w:lang w:eastAsia="ja-JP"/>
        </w:rPr>
        <w:t>ペ</w:t>
      </w:r>
      <w:r w:rsidRPr="005C1D25">
        <w:rPr>
          <w:rFonts w:cs="PMingLiU"/>
          <w:spacing w:val="14"/>
          <w:lang w:eastAsia="ja-JP"/>
        </w:rPr>
        <w:t>ン</w:t>
      </w:r>
      <w:r w:rsidRPr="005C1D25">
        <w:rPr>
          <w:spacing w:val="9"/>
          <w:lang w:eastAsia="ja-JP"/>
        </w:rPr>
        <w:t>®</w:t>
      </w:r>
      <w:r w:rsidRPr="005C1D25">
        <w:rPr>
          <w:rFonts w:cs="PMingLiU"/>
          <w:spacing w:val="16"/>
          <w:lang w:eastAsia="ja-JP"/>
        </w:rPr>
        <w:t>の</w:t>
      </w:r>
      <w:r w:rsidRPr="005C1D25">
        <w:rPr>
          <w:rFonts w:cs="PMingLiU"/>
          <w:spacing w:val="14"/>
          <w:lang w:eastAsia="ja-JP"/>
        </w:rPr>
        <w:t>管</w:t>
      </w:r>
      <w:r w:rsidRPr="005C1D25">
        <w:rPr>
          <w:rFonts w:cs="PMingLiU"/>
          <w:lang w:eastAsia="ja-JP"/>
        </w:rPr>
        <w:t>理</w:t>
      </w:r>
    </w:p>
    <w:p w:rsidR="00E90EBC" w:rsidRPr="005C1D25" w:rsidRDefault="00435F83" w:rsidP="00D06515">
      <w:pPr>
        <w:pStyle w:val="a3"/>
        <w:spacing w:before="135" w:line="276" w:lineRule="auto"/>
        <w:ind w:left="571" w:right="-24" w:firstLine="237"/>
        <w:jc w:val="both"/>
        <w:rPr>
          <w:rFonts w:cs="PMingLiU"/>
          <w:lang w:eastAsia="ja-JP"/>
        </w:rPr>
      </w:pPr>
      <w:r w:rsidRPr="005C1D25">
        <w:rPr>
          <w:rFonts w:cs="PMingLiU"/>
          <w:spacing w:val="12"/>
          <w:lang w:eastAsia="ja-JP"/>
        </w:rPr>
        <w:t>児童生徒がアナフィラキシーに陥った時にエピペン</w:t>
      </w:r>
      <w:r w:rsidRPr="005C1D25">
        <w:rPr>
          <w:spacing w:val="12"/>
          <w:lang w:eastAsia="ja-JP"/>
        </w:rPr>
        <w:t>®</w:t>
      </w:r>
      <w:r w:rsidRPr="005C1D25">
        <w:rPr>
          <w:rFonts w:cs="PMingLiU"/>
          <w:spacing w:val="12"/>
          <w:lang w:eastAsia="ja-JP"/>
        </w:rPr>
        <w:t>を速やかに注射するた</w:t>
      </w:r>
      <w:r w:rsidRPr="005C1D25">
        <w:rPr>
          <w:rFonts w:cs="PMingLiU"/>
          <w:spacing w:val="13"/>
          <w:lang w:eastAsia="ja-JP"/>
        </w:rPr>
        <w:t>めには、</w:t>
      </w:r>
      <w:r w:rsidRPr="005C1D25">
        <w:rPr>
          <w:rFonts w:cs="PMingLiU"/>
          <w:spacing w:val="16"/>
          <w:lang w:eastAsia="ja-JP"/>
        </w:rPr>
        <w:t>児童生徒本人が携帯・</w:t>
      </w:r>
      <w:r w:rsidRPr="005C1D25">
        <w:rPr>
          <w:rFonts w:cs="PMingLiU"/>
          <w:spacing w:val="11"/>
          <w:lang w:eastAsia="ja-JP"/>
        </w:rPr>
        <w:t>管理・</w:t>
      </w:r>
      <w:r w:rsidRPr="005C1D25">
        <w:rPr>
          <w:rFonts w:cs="PMingLiU"/>
          <w:spacing w:val="16"/>
          <w:lang w:eastAsia="ja-JP"/>
        </w:rPr>
        <w:t>使用することが基本で</w:t>
      </w:r>
      <w:r w:rsidR="00582559" w:rsidRPr="005C1D25">
        <w:rPr>
          <w:rFonts w:cs="PMingLiU" w:hint="eastAsia"/>
          <w:spacing w:val="16"/>
          <w:lang w:eastAsia="ja-JP"/>
        </w:rPr>
        <w:t>ある</w:t>
      </w:r>
      <w:r w:rsidRPr="005C1D25">
        <w:rPr>
          <w:rFonts w:cs="PMingLiU"/>
          <w:spacing w:val="16"/>
          <w:lang w:eastAsia="ja-JP"/>
        </w:rPr>
        <w:t>。</w:t>
      </w:r>
      <w:r w:rsidRPr="005C1D25">
        <w:rPr>
          <w:rFonts w:cs="PMingLiU"/>
          <w:spacing w:val="13"/>
          <w:lang w:eastAsia="ja-JP"/>
        </w:rPr>
        <w:t>しかし、</w:t>
      </w:r>
      <w:r w:rsidRPr="005C1D25">
        <w:rPr>
          <w:rFonts w:cs="PMingLiU"/>
          <w:spacing w:val="11"/>
          <w:lang w:eastAsia="ja-JP"/>
        </w:rPr>
        <w:t>それが</w:t>
      </w:r>
      <w:r w:rsidRPr="005C1D25">
        <w:rPr>
          <w:rFonts w:cs="PMingLiU"/>
          <w:spacing w:val="18"/>
          <w:lang w:eastAsia="ja-JP"/>
        </w:rPr>
        <w:t>できない状況にあり対応を必要とする場合は、児童生徒が安心して学校生活を送</w:t>
      </w:r>
      <w:r w:rsidRPr="005C1D25">
        <w:rPr>
          <w:rFonts w:cs="PMingLiU"/>
          <w:spacing w:val="6"/>
          <w:lang w:eastAsia="ja-JP"/>
        </w:rPr>
        <w:t>ることができるよう、エピペン</w:t>
      </w:r>
      <w:r w:rsidRPr="005C1D25">
        <w:rPr>
          <w:spacing w:val="6"/>
          <w:lang w:eastAsia="ja-JP"/>
        </w:rPr>
        <w:t>®</w:t>
      </w:r>
      <w:r w:rsidRPr="005C1D25">
        <w:rPr>
          <w:rFonts w:cs="PMingLiU"/>
          <w:spacing w:val="6"/>
          <w:lang w:eastAsia="ja-JP"/>
        </w:rPr>
        <w:t>の管理・使用について、学校・教育委員会は、</w:t>
      </w:r>
      <w:r w:rsidRPr="005C1D25">
        <w:rPr>
          <w:rFonts w:cs="PMingLiU"/>
          <w:spacing w:val="13"/>
          <w:lang w:eastAsia="ja-JP"/>
        </w:rPr>
        <w:t>保護者・</w:t>
      </w:r>
      <w:r w:rsidRPr="005C1D25">
        <w:rPr>
          <w:rFonts w:cs="PMingLiU"/>
          <w:spacing w:val="11"/>
          <w:lang w:eastAsia="ja-JP"/>
        </w:rPr>
        <w:t>本人、</w:t>
      </w:r>
      <w:r w:rsidRPr="005C1D25">
        <w:rPr>
          <w:rFonts w:cs="PMingLiU"/>
          <w:spacing w:val="14"/>
          <w:lang w:eastAsia="ja-JP"/>
        </w:rPr>
        <w:t>主治医・</w:t>
      </w:r>
      <w:r w:rsidRPr="005C1D25">
        <w:rPr>
          <w:rFonts w:cs="PMingLiU"/>
          <w:spacing w:val="13"/>
          <w:lang w:eastAsia="ja-JP"/>
        </w:rPr>
        <w:t>学校医、</w:t>
      </w:r>
      <w:r w:rsidRPr="005C1D25">
        <w:rPr>
          <w:rFonts w:cs="PMingLiU"/>
          <w:spacing w:val="17"/>
          <w:lang w:eastAsia="ja-JP"/>
        </w:rPr>
        <w:t>学校薬剤師等と十分な協議を行っておく必要が</w:t>
      </w:r>
      <w:r w:rsidRPr="005C1D25">
        <w:rPr>
          <w:rFonts w:cs="PMingLiU"/>
          <w:spacing w:val="12"/>
          <w:lang w:eastAsia="ja-JP"/>
        </w:rPr>
        <w:t>あ</w:t>
      </w:r>
      <w:r w:rsidR="00582559" w:rsidRPr="005C1D25">
        <w:rPr>
          <w:rFonts w:cs="PMingLiU" w:hint="eastAsia"/>
          <w:spacing w:val="12"/>
          <w:lang w:eastAsia="ja-JP"/>
        </w:rPr>
        <w:t>る</w:t>
      </w:r>
      <w:r w:rsidRPr="005C1D25">
        <w:rPr>
          <w:rFonts w:cs="PMingLiU"/>
          <w:spacing w:val="12"/>
          <w:lang w:eastAsia="ja-JP"/>
        </w:rPr>
        <w:t>。</w:t>
      </w:r>
    </w:p>
    <w:p w:rsidR="00E90EBC" w:rsidRPr="005C1D25" w:rsidRDefault="00435F83" w:rsidP="00D06515">
      <w:pPr>
        <w:pStyle w:val="a3"/>
        <w:spacing w:before="33" w:line="276" w:lineRule="auto"/>
        <w:ind w:left="591" w:right="-24" w:firstLine="237"/>
        <w:jc w:val="both"/>
        <w:rPr>
          <w:rFonts w:cs="PMingLiU"/>
          <w:lang w:eastAsia="ja-JP"/>
        </w:rPr>
      </w:pPr>
      <w:r w:rsidRPr="005C1D25">
        <w:rPr>
          <w:rFonts w:cs="PMingLiU"/>
          <w:spacing w:val="11"/>
          <w:lang w:eastAsia="ja-JP"/>
        </w:rPr>
        <w:t>学校が本人に代わってエピペン</w:t>
      </w:r>
      <w:r w:rsidRPr="005C1D25">
        <w:rPr>
          <w:spacing w:val="11"/>
          <w:lang w:eastAsia="ja-JP"/>
        </w:rPr>
        <w:t>®</w:t>
      </w:r>
      <w:r w:rsidRPr="005C1D25">
        <w:rPr>
          <w:rFonts w:cs="PMingLiU"/>
          <w:spacing w:val="11"/>
          <w:lang w:eastAsia="ja-JP"/>
        </w:rPr>
        <w:t>の管理を行う場合には、学校の実状に応じ</w:t>
      </w:r>
      <w:r w:rsidRPr="005C1D25">
        <w:rPr>
          <w:rFonts w:cs="PMingLiU"/>
          <w:spacing w:val="14"/>
          <w:lang w:eastAsia="ja-JP"/>
        </w:rPr>
        <w:t>て、主治医・</w:t>
      </w:r>
      <w:r w:rsidRPr="005C1D25">
        <w:rPr>
          <w:rFonts w:cs="PMingLiU"/>
          <w:spacing w:val="12"/>
          <w:lang w:eastAsia="ja-JP"/>
        </w:rPr>
        <w:t>学校医・</w:t>
      </w:r>
      <w:r w:rsidRPr="005C1D25">
        <w:rPr>
          <w:rFonts w:cs="PMingLiU"/>
          <w:spacing w:val="16"/>
          <w:lang w:eastAsia="ja-JP"/>
        </w:rPr>
        <w:t>学校薬剤師等の指導の下、保護者と十分に協議し、その方</w:t>
      </w:r>
      <w:r w:rsidRPr="005C1D25">
        <w:rPr>
          <w:rFonts w:cs="PMingLiU"/>
          <w:spacing w:val="15"/>
          <w:lang w:eastAsia="ja-JP"/>
        </w:rPr>
        <w:t>法を決定</w:t>
      </w:r>
      <w:r w:rsidR="00582559" w:rsidRPr="005C1D25">
        <w:rPr>
          <w:rFonts w:cs="PMingLiU" w:hint="eastAsia"/>
          <w:spacing w:val="15"/>
          <w:lang w:eastAsia="ja-JP"/>
        </w:rPr>
        <w:t>する</w:t>
      </w:r>
      <w:r w:rsidRPr="005C1D25">
        <w:rPr>
          <w:rFonts w:cs="PMingLiU"/>
          <w:spacing w:val="15"/>
          <w:lang w:eastAsia="ja-JP"/>
        </w:rPr>
        <w:t>。方法の決定にあたっては、</w:t>
      </w:r>
      <w:r w:rsidRPr="005C1D25">
        <w:rPr>
          <w:rFonts w:cs="PMingLiU"/>
          <w:spacing w:val="16"/>
          <w:lang w:eastAsia="ja-JP"/>
        </w:rPr>
        <w:t>以下の３点を関係者が確認しておく</w:t>
      </w:r>
      <w:r w:rsidRPr="005C1D25">
        <w:rPr>
          <w:rFonts w:cs="PMingLiU"/>
          <w:spacing w:val="13"/>
          <w:lang w:eastAsia="ja-JP"/>
        </w:rPr>
        <w:t>ことが重要で</w:t>
      </w:r>
      <w:r w:rsidR="00582559" w:rsidRPr="005C1D25">
        <w:rPr>
          <w:rFonts w:cs="PMingLiU" w:hint="eastAsia"/>
          <w:spacing w:val="13"/>
          <w:lang w:eastAsia="ja-JP"/>
        </w:rPr>
        <w:t>ある</w:t>
      </w:r>
      <w:r w:rsidRPr="005C1D25">
        <w:rPr>
          <w:rFonts w:cs="PMingLiU"/>
          <w:spacing w:val="13"/>
          <w:lang w:eastAsia="ja-JP"/>
        </w:rPr>
        <w:t>。</w:t>
      </w:r>
    </w:p>
    <w:p w:rsidR="00E90EBC" w:rsidRPr="00F91569" w:rsidRDefault="00E90EBC">
      <w:pPr>
        <w:rPr>
          <w:rFonts w:ascii="ＭＳ 明朝" w:hAnsi="ＭＳ 明朝" w:cs="PMingLiU"/>
          <w:lang w:eastAsia="ja-JP"/>
        </w:rPr>
      </w:pPr>
    </w:p>
    <w:p w:rsidR="00E90EBC" w:rsidRPr="005C1D25" w:rsidRDefault="00E90EBC">
      <w:pPr>
        <w:spacing w:before="4"/>
        <w:rPr>
          <w:rFonts w:ascii="ＭＳ 明朝" w:hAnsi="ＭＳ 明朝" w:cs="PMingLiU"/>
          <w:sz w:val="23"/>
          <w:szCs w:val="23"/>
          <w:lang w:eastAsia="ja-JP"/>
        </w:rPr>
      </w:pPr>
    </w:p>
    <w:p w:rsidR="00E90EBC" w:rsidRPr="005C1D25" w:rsidRDefault="00435F83">
      <w:pPr>
        <w:pStyle w:val="a3"/>
        <w:ind w:left="356" w:right="224"/>
        <w:rPr>
          <w:rFonts w:cs="PMingLiU"/>
          <w:lang w:eastAsia="ja-JP"/>
        </w:rPr>
      </w:pPr>
      <w:r w:rsidRPr="005C1D25">
        <w:rPr>
          <w:rFonts w:cs="PMingLiU"/>
          <w:spacing w:val="12"/>
          <w:lang w:eastAsia="ja-JP"/>
        </w:rPr>
        <w:t>【確認事項】</w:t>
      </w:r>
    </w:p>
    <w:p w:rsidR="00E90EBC" w:rsidRPr="005C1D25" w:rsidRDefault="007B3689">
      <w:pPr>
        <w:rPr>
          <w:rFonts w:ascii="ＭＳ 明朝" w:hAnsi="ＭＳ 明朝" w:cs="PMingLiU"/>
          <w:sz w:val="16"/>
          <w:szCs w:val="16"/>
          <w:lang w:eastAsia="ja-JP"/>
        </w:rPr>
      </w:pPr>
      <w:r>
        <w:rPr>
          <w:rFonts w:ascii="ＭＳ 明朝" w:hAnsi="ＭＳ 明朝"/>
          <w:noProof/>
          <w:lang w:eastAsia="ja-JP"/>
        </w:rPr>
        <mc:AlternateContent>
          <mc:Choice Requires="wps">
            <w:drawing>
              <wp:anchor distT="0" distB="0" distL="114300" distR="114300" simplePos="0" relativeHeight="251549184" behindDoc="0" locked="0" layoutInCell="1" allowOverlap="1">
                <wp:simplePos x="0" y="0"/>
                <wp:positionH relativeFrom="column">
                  <wp:posOffset>57150</wp:posOffset>
                </wp:positionH>
                <wp:positionV relativeFrom="paragraph">
                  <wp:posOffset>6350</wp:posOffset>
                </wp:positionV>
                <wp:extent cx="5908040" cy="1788795"/>
                <wp:effectExtent l="0" t="0" r="16510" b="20955"/>
                <wp:wrapNone/>
                <wp:docPr id="149" name="Freeform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8040" cy="1788795"/>
                        </a:xfrm>
                        <a:custGeom>
                          <a:avLst/>
                          <a:gdLst>
                            <a:gd name="T0" fmla="+- 0 1440 1440"/>
                            <a:gd name="T1" fmla="*/ T0 w 9075"/>
                            <a:gd name="T2" fmla="+- 0 3220 424"/>
                            <a:gd name="T3" fmla="*/ 3220 h 2796"/>
                            <a:gd name="T4" fmla="+- 0 10514 1440"/>
                            <a:gd name="T5" fmla="*/ T4 w 9075"/>
                            <a:gd name="T6" fmla="+- 0 3220 424"/>
                            <a:gd name="T7" fmla="*/ 3220 h 2796"/>
                            <a:gd name="T8" fmla="+- 0 10514 1440"/>
                            <a:gd name="T9" fmla="*/ T8 w 9075"/>
                            <a:gd name="T10" fmla="+- 0 424 424"/>
                            <a:gd name="T11" fmla="*/ 424 h 2796"/>
                            <a:gd name="T12" fmla="+- 0 1440 1440"/>
                            <a:gd name="T13" fmla="*/ T12 w 9075"/>
                            <a:gd name="T14" fmla="+- 0 424 424"/>
                            <a:gd name="T15" fmla="*/ 424 h 2796"/>
                            <a:gd name="T16" fmla="+- 0 1440 1440"/>
                            <a:gd name="T17" fmla="*/ T16 w 9075"/>
                            <a:gd name="T18" fmla="+- 0 3220 424"/>
                            <a:gd name="T19" fmla="*/ 3220 h 2796"/>
                          </a:gdLst>
                          <a:ahLst/>
                          <a:cxnLst>
                            <a:cxn ang="0">
                              <a:pos x="T1" y="T3"/>
                            </a:cxn>
                            <a:cxn ang="0">
                              <a:pos x="T5" y="T7"/>
                            </a:cxn>
                            <a:cxn ang="0">
                              <a:pos x="T9" y="T11"/>
                            </a:cxn>
                            <a:cxn ang="0">
                              <a:pos x="T13" y="T15"/>
                            </a:cxn>
                            <a:cxn ang="0">
                              <a:pos x="T17" y="T19"/>
                            </a:cxn>
                          </a:cxnLst>
                          <a:rect l="0" t="0" r="r" b="b"/>
                          <a:pathLst>
                            <a:path w="9075" h="2796">
                              <a:moveTo>
                                <a:pt x="0" y="2796"/>
                              </a:moveTo>
                              <a:lnTo>
                                <a:pt x="9074" y="2796"/>
                              </a:lnTo>
                              <a:lnTo>
                                <a:pt x="9074" y="0"/>
                              </a:lnTo>
                              <a:lnTo>
                                <a:pt x="0" y="0"/>
                              </a:lnTo>
                              <a:lnTo>
                                <a:pt x="0" y="2796"/>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txbx>
                        <w:txbxContent>
                          <w:p w:rsidR="00012E96" w:rsidRPr="00A9134A" w:rsidRDefault="00012E96" w:rsidP="003B4107">
                            <w:pPr>
                              <w:numPr>
                                <w:ilvl w:val="0"/>
                                <w:numId w:val="3"/>
                              </w:numPr>
                              <w:spacing w:line="360" w:lineRule="auto"/>
                              <w:rPr>
                                <w:rFonts w:ascii="ＭＳ 明朝" w:hAnsi="ＭＳ 明朝" w:cs="PMingLiU"/>
                                <w:lang w:eastAsia="ja-JP"/>
                              </w:rPr>
                            </w:pPr>
                            <w:r w:rsidRPr="00A9134A">
                              <w:rPr>
                                <w:rFonts w:ascii="ＭＳ 明朝" w:hAnsi="ＭＳ 明朝" w:cs="PMingLiU"/>
                                <w:spacing w:val="13"/>
                                <w:lang w:eastAsia="ja-JP"/>
                              </w:rPr>
                              <w:t>学校が対応可能な事柄</w:t>
                            </w:r>
                          </w:p>
                          <w:p w:rsidR="00012E96" w:rsidRPr="00582559" w:rsidRDefault="00012E96" w:rsidP="003B4107">
                            <w:pPr>
                              <w:numPr>
                                <w:ilvl w:val="0"/>
                                <w:numId w:val="3"/>
                              </w:numPr>
                              <w:spacing w:line="360" w:lineRule="auto"/>
                              <w:rPr>
                                <w:rFonts w:ascii="ＭＳ 明朝" w:hAnsi="ＭＳ 明朝" w:cs="PMingLiU"/>
                                <w:lang w:eastAsia="ja-JP"/>
                              </w:rPr>
                            </w:pPr>
                            <w:r w:rsidRPr="00A9134A">
                              <w:rPr>
                                <w:rFonts w:ascii="ＭＳ 明朝" w:hAnsi="ＭＳ 明朝" w:cs="PMingLiU"/>
                                <w:spacing w:val="14"/>
                                <w:lang w:eastAsia="ja-JP"/>
                              </w:rPr>
                              <w:t>学校における支援体制（保管場所・</w:t>
                            </w:r>
                            <w:r>
                              <w:rPr>
                                <w:rFonts w:ascii="ＭＳ 明朝" w:hAnsi="ＭＳ 明朝" w:cs="PMingLiU" w:hint="eastAsia"/>
                                <w:spacing w:val="14"/>
                                <w:lang w:eastAsia="ja-JP"/>
                              </w:rPr>
                              <w:t>保管</w:t>
                            </w:r>
                            <w:r w:rsidRPr="00A9134A">
                              <w:rPr>
                                <w:rFonts w:ascii="ＭＳ 明朝" w:hAnsi="ＭＳ 明朝" w:cs="PMingLiU"/>
                                <w:spacing w:val="14"/>
                                <w:lang w:eastAsia="ja-JP"/>
                              </w:rPr>
                              <w:t>方法・教職員の共通理解事項等）</w:t>
                            </w:r>
                          </w:p>
                          <w:p w:rsidR="00012E96" w:rsidRPr="00582559" w:rsidRDefault="00012E96" w:rsidP="003B4107">
                            <w:pPr>
                              <w:numPr>
                                <w:ilvl w:val="0"/>
                                <w:numId w:val="3"/>
                              </w:numPr>
                              <w:spacing w:line="360" w:lineRule="auto"/>
                              <w:rPr>
                                <w:rFonts w:ascii="ＭＳ 明朝" w:hAnsi="ＭＳ 明朝" w:cs="PMingLiU"/>
                                <w:lang w:eastAsia="ja-JP"/>
                              </w:rPr>
                            </w:pPr>
                            <w:r>
                              <w:rPr>
                                <w:rFonts w:ascii="ＭＳ 明朝" w:hAnsi="ＭＳ 明朝" w:cs="PMingLiU" w:hint="eastAsia"/>
                                <w:spacing w:val="14"/>
                                <w:lang w:eastAsia="ja-JP"/>
                              </w:rPr>
                              <w:t>保護者が行うべき事柄（学校への持参状況・有効期限・破損の有無の確認等）</w:t>
                            </w:r>
                          </w:p>
                          <w:p w:rsidR="00012E96" w:rsidRPr="00A9134A" w:rsidRDefault="00012E96" w:rsidP="00582559">
                            <w:pPr>
                              <w:spacing w:line="360" w:lineRule="auto"/>
                              <w:ind w:left="360"/>
                              <w:rPr>
                                <w:rFonts w:ascii="ＭＳ 明朝" w:hAnsi="ＭＳ 明朝" w:cs="PMingLiU"/>
                                <w:lang w:eastAsia="ja-JP"/>
                              </w:rPr>
                            </w:pPr>
                            <w:r>
                              <w:rPr>
                                <w:rFonts w:ascii="ＭＳ 明朝" w:hAnsi="ＭＳ 明朝" w:cs="PMingLiU" w:hint="eastAsia"/>
                                <w:spacing w:val="14"/>
                                <w:lang w:eastAsia="ja-JP"/>
                              </w:rPr>
                              <w:t xml:space="preserve">　　　　　　　　　　　　　　　　　　　　　　　　　　　　　　　　　など</w:t>
                            </w:r>
                          </w:p>
                          <w:p w:rsidR="00012E96" w:rsidRPr="00A9134A" w:rsidRDefault="00012E96" w:rsidP="003B4107">
                            <w:pPr>
                              <w:numPr>
                                <w:ilvl w:val="0"/>
                                <w:numId w:val="4"/>
                              </w:numPr>
                              <w:spacing w:before="99" w:line="360" w:lineRule="auto"/>
                              <w:rPr>
                                <w:rFonts w:ascii="ＭＳ 明朝" w:hAnsi="ＭＳ 明朝" w:cs="PMingLiU"/>
                                <w:lang w:eastAsia="ja-JP"/>
                              </w:rPr>
                            </w:pPr>
                            <w:r w:rsidRPr="00A9134A">
                              <w:rPr>
                                <w:rFonts w:ascii="ＭＳ 明朝" w:hAnsi="ＭＳ 明朝" w:cs="PMingLiU"/>
                                <w:spacing w:val="17"/>
                                <w:lang w:eastAsia="ja-JP"/>
                              </w:rPr>
                              <w:t>学校は管理中に破損等が生じないよう十分注意するが、</w:t>
                            </w:r>
                            <w:r w:rsidRPr="00A9134A">
                              <w:rPr>
                                <w:rFonts w:ascii="ＭＳ 明朝" w:hAnsi="ＭＳ 明朝" w:cs="PMingLiU"/>
                                <w:spacing w:val="16"/>
                                <w:lang w:eastAsia="ja-JP"/>
                              </w:rPr>
                              <w:t>破損等が生じた場合</w:t>
                            </w:r>
                            <w:r w:rsidRPr="00A9134A">
                              <w:rPr>
                                <w:rFonts w:ascii="ＭＳ 明朝" w:hAnsi="ＭＳ 明朝" w:cs="PMingLiU"/>
                                <w:spacing w:val="15"/>
                                <w:lang w:eastAsia="ja-JP"/>
                              </w:rPr>
                              <w:t>の責任は負い</w:t>
                            </w:r>
                            <w:r>
                              <w:rPr>
                                <w:rFonts w:ascii="ＭＳ 明朝" w:hAnsi="ＭＳ 明朝" w:cs="PMingLiU" w:hint="eastAsia"/>
                                <w:spacing w:val="15"/>
                                <w:lang w:eastAsia="ja-JP"/>
                              </w:rPr>
                              <w:t>兼ねる</w:t>
                            </w:r>
                            <w:r w:rsidRPr="00A9134A">
                              <w:rPr>
                                <w:rFonts w:ascii="ＭＳ 明朝" w:hAnsi="ＭＳ 明朝" w:cs="PMingLiU"/>
                                <w:spacing w:val="15"/>
                                <w:lang w:eastAsia="ja-JP"/>
                              </w:rPr>
                              <w:t>ことについても、保護者の理解を得る。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46" style="position:absolute;margin-left:4.5pt;margin-top:.5pt;width:465.2pt;height:140.8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75,27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" adj="-11796480,,5400" path="m,2796r9074,l9074,,,,,2796xe" filled="f" strokecolor="#010101">
                <v:stroke joinstyle="round"/>
                <v:formulas/>
                <v:path arrowok="t" o:connecttype="custom" o:connectlocs="0,2060057;5907389,2060057;5907389,271262;0,271262;0,2060057" o:connectangles="0,0,0,0,0" textboxrect="0,0,9075,2796"/>
                <v:textbox>
                  <w:txbxContent>
                    <w:p w:rsidR="00012E96" w:rsidRPr="00A9134A" w:rsidRDefault="00012E96" w:rsidP="003B4107">
                      <w:pPr>
                        <w:numPr>
                          <w:ilvl w:val="0"/>
                          <w:numId w:val="3"/>
                        </w:numPr>
                        <w:spacing w:line="360" w:lineRule="auto"/>
                        <w:rPr>
                          <w:rFonts w:ascii="ＭＳ 明朝" w:hAnsi="ＭＳ 明朝" w:cs="PMingLiU"/>
                          <w:lang w:eastAsia="ja-JP"/>
                        </w:rPr>
                      </w:pPr>
                      <w:r w:rsidRPr="00A9134A">
                        <w:rPr>
                          <w:rFonts w:ascii="ＭＳ 明朝" w:hAnsi="ＭＳ 明朝" w:cs="PMingLiU"/>
                          <w:spacing w:val="13"/>
                          <w:lang w:eastAsia="ja-JP"/>
                        </w:rPr>
                        <w:t>学校が対応可能な事柄</w:t>
                      </w:r>
                    </w:p>
                    <w:p w:rsidR="00012E96" w:rsidRPr="00582559" w:rsidRDefault="00012E96" w:rsidP="003B4107">
                      <w:pPr>
                        <w:numPr>
                          <w:ilvl w:val="0"/>
                          <w:numId w:val="3"/>
                        </w:numPr>
                        <w:spacing w:line="360" w:lineRule="auto"/>
                        <w:rPr>
                          <w:rFonts w:ascii="ＭＳ 明朝" w:hAnsi="ＭＳ 明朝" w:cs="PMingLiU"/>
                          <w:lang w:eastAsia="ja-JP"/>
                        </w:rPr>
                      </w:pPr>
                      <w:r w:rsidRPr="00A9134A">
                        <w:rPr>
                          <w:rFonts w:ascii="ＭＳ 明朝" w:hAnsi="ＭＳ 明朝" w:cs="PMingLiU"/>
                          <w:spacing w:val="14"/>
                          <w:lang w:eastAsia="ja-JP"/>
                        </w:rPr>
                        <w:t>学校における支援体制（保管場所・</w:t>
                      </w:r>
                      <w:r>
                        <w:rPr>
                          <w:rFonts w:ascii="ＭＳ 明朝" w:hAnsi="ＭＳ 明朝" w:cs="PMingLiU" w:hint="eastAsia"/>
                          <w:spacing w:val="14"/>
                          <w:lang w:eastAsia="ja-JP"/>
                        </w:rPr>
                        <w:t>保管</w:t>
                      </w:r>
                      <w:r w:rsidRPr="00A9134A">
                        <w:rPr>
                          <w:rFonts w:ascii="ＭＳ 明朝" w:hAnsi="ＭＳ 明朝" w:cs="PMingLiU"/>
                          <w:spacing w:val="14"/>
                          <w:lang w:eastAsia="ja-JP"/>
                        </w:rPr>
                        <w:t>方法・教職員の共通理解事項等）</w:t>
                      </w:r>
                    </w:p>
                    <w:p w:rsidR="00012E96" w:rsidRPr="00582559" w:rsidRDefault="00012E96" w:rsidP="003B4107">
                      <w:pPr>
                        <w:numPr>
                          <w:ilvl w:val="0"/>
                          <w:numId w:val="3"/>
                        </w:numPr>
                        <w:spacing w:line="360" w:lineRule="auto"/>
                        <w:rPr>
                          <w:rFonts w:ascii="ＭＳ 明朝" w:hAnsi="ＭＳ 明朝" w:cs="PMingLiU"/>
                          <w:lang w:eastAsia="ja-JP"/>
                        </w:rPr>
                      </w:pPr>
                      <w:r>
                        <w:rPr>
                          <w:rFonts w:ascii="ＭＳ 明朝" w:hAnsi="ＭＳ 明朝" w:cs="PMingLiU" w:hint="eastAsia"/>
                          <w:spacing w:val="14"/>
                          <w:lang w:eastAsia="ja-JP"/>
                        </w:rPr>
                        <w:t>保護者が行うべき事柄（学校への持参状況・有効期限・破損の有無の確認等）</w:t>
                      </w:r>
                    </w:p>
                    <w:p w:rsidR="00012E96" w:rsidRPr="00A9134A" w:rsidRDefault="00012E96" w:rsidP="00582559">
                      <w:pPr>
                        <w:spacing w:line="360" w:lineRule="auto"/>
                        <w:ind w:left="360"/>
                        <w:rPr>
                          <w:rFonts w:ascii="ＭＳ 明朝" w:hAnsi="ＭＳ 明朝" w:cs="PMingLiU"/>
                          <w:lang w:eastAsia="ja-JP"/>
                        </w:rPr>
                      </w:pPr>
                      <w:r>
                        <w:rPr>
                          <w:rFonts w:ascii="ＭＳ 明朝" w:hAnsi="ＭＳ 明朝" w:cs="PMingLiU" w:hint="eastAsia"/>
                          <w:spacing w:val="14"/>
                          <w:lang w:eastAsia="ja-JP"/>
                        </w:rPr>
                        <w:t xml:space="preserve">　　　　　　　　　　　　　　　　　　　　　　　　　　　　　　　　　など</w:t>
                      </w:r>
                    </w:p>
                    <w:p w:rsidR="00012E96" w:rsidRPr="00A9134A" w:rsidRDefault="00012E96" w:rsidP="003B4107">
                      <w:pPr>
                        <w:numPr>
                          <w:ilvl w:val="0"/>
                          <w:numId w:val="4"/>
                        </w:numPr>
                        <w:spacing w:before="99" w:line="360" w:lineRule="auto"/>
                        <w:rPr>
                          <w:rFonts w:ascii="ＭＳ 明朝" w:hAnsi="ＭＳ 明朝" w:cs="PMingLiU"/>
                          <w:lang w:eastAsia="ja-JP"/>
                        </w:rPr>
                      </w:pPr>
                      <w:r w:rsidRPr="00A9134A">
                        <w:rPr>
                          <w:rFonts w:ascii="ＭＳ 明朝" w:hAnsi="ＭＳ 明朝" w:cs="PMingLiU"/>
                          <w:spacing w:val="17"/>
                          <w:lang w:eastAsia="ja-JP"/>
                        </w:rPr>
                        <w:t>学校は管理中に破損等が生じないよう十分注意するが、</w:t>
                      </w:r>
                      <w:r w:rsidRPr="00A9134A">
                        <w:rPr>
                          <w:rFonts w:ascii="ＭＳ 明朝" w:hAnsi="ＭＳ 明朝" w:cs="PMingLiU"/>
                          <w:spacing w:val="16"/>
                          <w:lang w:eastAsia="ja-JP"/>
                        </w:rPr>
                        <w:t>破損等が生じた場合</w:t>
                      </w:r>
                      <w:r w:rsidRPr="00A9134A">
                        <w:rPr>
                          <w:rFonts w:ascii="ＭＳ 明朝" w:hAnsi="ＭＳ 明朝" w:cs="PMingLiU"/>
                          <w:spacing w:val="15"/>
                          <w:lang w:eastAsia="ja-JP"/>
                        </w:rPr>
                        <w:t>の責任は負い</w:t>
                      </w:r>
                      <w:r>
                        <w:rPr>
                          <w:rFonts w:ascii="ＭＳ 明朝" w:hAnsi="ＭＳ 明朝" w:cs="PMingLiU" w:hint="eastAsia"/>
                          <w:spacing w:val="15"/>
                          <w:lang w:eastAsia="ja-JP"/>
                        </w:rPr>
                        <w:t>兼ねる</w:t>
                      </w:r>
                      <w:r w:rsidRPr="00A9134A">
                        <w:rPr>
                          <w:rFonts w:ascii="ＭＳ 明朝" w:hAnsi="ＭＳ 明朝" w:cs="PMingLiU"/>
                          <w:spacing w:val="15"/>
                          <w:lang w:eastAsia="ja-JP"/>
                        </w:rPr>
                        <w:t>ことについても、保護者の理解を得る。</w:t>
                      </w:r>
                    </w:p>
                  </w:txbxContent>
                </v:textbox>
              </v:shape>
            </w:pict>
          </mc:Fallback>
        </mc:AlternateContent>
      </w:r>
    </w:p>
    <w:p w:rsidR="006C208A" w:rsidRPr="005C1D25" w:rsidRDefault="006C208A">
      <w:pPr>
        <w:rPr>
          <w:rFonts w:ascii="ＭＳ 明朝" w:hAnsi="ＭＳ 明朝" w:cs="PMingLiU"/>
          <w:sz w:val="16"/>
          <w:szCs w:val="16"/>
          <w:lang w:eastAsia="ja-JP"/>
        </w:rPr>
      </w:pPr>
    </w:p>
    <w:p w:rsidR="006C208A" w:rsidRPr="005C1D25" w:rsidRDefault="006C208A">
      <w:pPr>
        <w:rPr>
          <w:rFonts w:ascii="ＭＳ 明朝" w:hAnsi="ＭＳ 明朝" w:cs="PMingLiU"/>
          <w:sz w:val="16"/>
          <w:szCs w:val="16"/>
          <w:lang w:eastAsia="ja-JP"/>
        </w:rPr>
      </w:pPr>
    </w:p>
    <w:p w:rsidR="006C208A" w:rsidRPr="005C1D25" w:rsidRDefault="006C208A">
      <w:pPr>
        <w:rPr>
          <w:rFonts w:ascii="ＭＳ 明朝" w:hAnsi="ＭＳ 明朝" w:cs="PMingLiU"/>
          <w:sz w:val="16"/>
          <w:szCs w:val="16"/>
          <w:lang w:eastAsia="ja-JP"/>
        </w:rPr>
      </w:pPr>
    </w:p>
    <w:p w:rsidR="006C208A" w:rsidRPr="005C1D25" w:rsidRDefault="006C208A">
      <w:pPr>
        <w:rPr>
          <w:rFonts w:ascii="ＭＳ 明朝" w:hAnsi="ＭＳ 明朝" w:cs="PMingLiU"/>
          <w:sz w:val="16"/>
          <w:szCs w:val="16"/>
          <w:lang w:eastAsia="ja-JP"/>
        </w:rPr>
      </w:pPr>
    </w:p>
    <w:p w:rsidR="006C208A" w:rsidRPr="005C1D25" w:rsidRDefault="006C208A">
      <w:pPr>
        <w:rPr>
          <w:rFonts w:ascii="ＭＳ 明朝" w:hAnsi="ＭＳ 明朝" w:cs="PMingLiU"/>
          <w:sz w:val="16"/>
          <w:szCs w:val="16"/>
          <w:lang w:eastAsia="ja-JP"/>
        </w:rPr>
      </w:pPr>
    </w:p>
    <w:p w:rsidR="006C208A" w:rsidRPr="005C1D25" w:rsidRDefault="006C208A">
      <w:pPr>
        <w:rPr>
          <w:rFonts w:ascii="ＭＳ 明朝" w:hAnsi="ＭＳ 明朝" w:cs="PMingLiU"/>
          <w:sz w:val="16"/>
          <w:szCs w:val="16"/>
          <w:lang w:eastAsia="ja-JP"/>
        </w:rPr>
      </w:pPr>
    </w:p>
    <w:p w:rsidR="006C208A" w:rsidRPr="005C1D25" w:rsidRDefault="006C208A">
      <w:pPr>
        <w:rPr>
          <w:rFonts w:ascii="ＭＳ 明朝" w:hAnsi="ＭＳ 明朝" w:cs="PMingLiU"/>
          <w:sz w:val="16"/>
          <w:szCs w:val="16"/>
          <w:lang w:eastAsia="ja-JP"/>
        </w:rPr>
      </w:pPr>
    </w:p>
    <w:p w:rsidR="006C208A" w:rsidRPr="005C1D25" w:rsidRDefault="006C208A">
      <w:pPr>
        <w:rPr>
          <w:rFonts w:ascii="ＭＳ 明朝" w:hAnsi="ＭＳ 明朝" w:cs="PMingLiU"/>
          <w:sz w:val="16"/>
          <w:szCs w:val="16"/>
          <w:lang w:eastAsia="ja-JP"/>
        </w:rPr>
      </w:pPr>
    </w:p>
    <w:p w:rsidR="006C208A" w:rsidRPr="005C1D25" w:rsidRDefault="006C208A">
      <w:pPr>
        <w:rPr>
          <w:rFonts w:ascii="ＭＳ 明朝" w:hAnsi="ＭＳ 明朝" w:cs="PMingLiU"/>
          <w:sz w:val="16"/>
          <w:szCs w:val="16"/>
          <w:lang w:eastAsia="ja-JP"/>
        </w:rPr>
      </w:pPr>
    </w:p>
    <w:p w:rsidR="006C208A" w:rsidRPr="005C1D25" w:rsidRDefault="006C208A">
      <w:pPr>
        <w:rPr>
          <w:rFonts w:ascii="ＭＳ 明朝" w:hAnsi="ＭＳ 明朝" w:cs="PMingLiU"/>
          <w:sz w:val="16"/>
          <w:szCs w:val="16"/>
          <w:lang w:eastAsia="ja-JP"/>
        </w:rPr>
      </w:pPr>
    </w:p>
    <w:p w:rsidR="00E90EBC" w:rsidRPr="005C1D25" w:rsidRDefault="00E90EBC">
      <w:pPr>
        <w:spacing w:before="10"/>
        <w:rPr>
          <w:rFonts w:ascii="ＭＳ 明朝" w:hAnsi="ＭＳ 明朝" w:cs="PMingLiU"/>
          <w:sz w:val="21"/>
          <w:szCs w:val="21"/>
          <w:lang w:eastAsia="ja-JP"/>
        </w:rPr>
      </w:pPr>
    </w:p>
    <w:p w:rsidR="00582559" w:rsidRPr="005C1D25" w:rsidRDefault="00582559">
      <w:pPr>
        <w:spacing w:before="10"/>
        <w:rPr>
          <w:rFonts w:ascii="ＭＳ 明朝" w:hAnsi="ＭＳ 明朝" w:cs="PMingLiU"/>
          <w:sz w:val="21"/>
          <w:szCs w:val="21"/>
          <w:lang w:eastAsia="ja-JP"/>
        </w:rPr>
      </w:pPr>
    </w:p>
    <w:p w:rsidR="00582559" w:rsidRPr="005C1D25" w:rsidRDefault="00647F98" w:rsidP="00647F98">
      <w:pPr>
        <w:spacing w:before="10"/>
        <w:ind w:firstLineChars="200" w:firstLine="420"/>
        <w:rPr>
          <w:rFonts w:ascii="ＭＳ 明朝" w:hAnsi="ＭＳ 明朝" w:cs="PMingLiU"/>
          <w:sz w:val="21"/>
          <w:szCs w:val="21"/>
          <w:lang w:eastAsia="ja-JP"/>
        </w:rPr>
      </w:pPr>
      <w:r w:rsidRPr="005C1D25">
        <w:rPr>
          <w:rFonts w:ascii="ＭＳ 明朝" w:hAnsi="ＭＳ 明朝" w:cs="PMingLiU" w:hint="eastAsia"/>
          <w:sz w:val="21"/>
          <w:szCs w:val="21"/>
          <w:lang w:eastAsia="ja-JP"/>
        </w:rPr>
        <w:t>※</w:t>
      </w:r>
      <w:r w:rsidR="00E823F0" w:rsidRPr="005C1D25">
        <w:rPr>
          <w:rFonts w:ascii="ＭＳ 明朝" w:hAnsi="ＭＳ 明朝" w:cs="SimSun"/>
          <w:spacing w:val="15"/>
          <w:sz w:val="21"/>
          <w:szCs w:val="21"/>
          <w:lang w:eastAsia="ja-JP"/>
        </w:rPr>
        <w:t>エピペン</w:t>
      </w:r>
      <w:r w:rsidR="00E823F0" w:rsidRPr="005C1D25">
        <w:rPr>
          <w:rFonts w:ascii="ＭＳ 明朝" w:hAnsi="ＭＳ 明朝"/>
          <w:spacing w:val="15"/>
          <w:sz w:val="21"/>
          <w:szCs w:val="21"/>
          <w:lang w:eastAsia="ja-JP"/>
        </w:rPr>
        <w:t>®</w:t>
      </w:r>
      <w:r w:rsidRPr="005C1D25">
        <w:rPr>
          <w:rFonts w:ascii="ＭＳ 明朝" w:hAnsi="ＭＳ 明朝" w:cs="PMingLiU" w:hint="eastAsia"/>
          <w:sz w:val="21"/>
          <w:szCs w:val="21"/>
          <w:lang w:eastAsia="ja-JP"/>
        </w:rPr>
        <w:t>の有効期限：約 １ 年</w:t>
      </w:r>
    </w:p>
    <w:p w:rsidR="00582559" w:rsidRPr="005C1D25" w:rsidRDefault="00582559">
      <w:pPr>
        <w:spacing w:before="10"/>
        <w:rPr>
          <w:rFonts w:ascii="ＭＳ 明朝" w:hAnsi="ＭＳ 明朝" w:cs="PMingLiU"/>
          <w:sz w:val="21"/>
          <w:szCs w:val="21"/>
          <w:lang w:eastAsia="ja-JP"/>
        </w:rPr>
      </w:pPr>
    </w:p>
    <w:p w:rsidR="00582559" w:rsidRPr="005C1D25" w:rsidRDefault="00582559">
      <w:pPr>
        <w:spacing w:before="10"/>
        <w:rPr>
          <w:rFonts w:ascii="ＭＳ 明朝" w:hAnsi="ＭＳ 明朝" w:cs="PMingLiU"/>
          <w:sz w:val="21"/>
          <w:szCs w:val="21"/>
          <w:lang w:eastAsia="ja-JP"/>
        </w:rPr>
      </w:pPr>
    </w:p>
    <w:p w:rsidR="00E90EBC" w:rsidRPr="005C1D25" w:rsidRDefault="007B3689">
      <w:pPr>
        <w:pStyle w:val="a3"/>
        <w:ind w:left="355" w:right="224"/>
        <w:rPr>
          <w:rFonts w:cs="PMingLiU"/>
          <w:lang w:eastAsia="ja-JP"/>
        </w:rPr>
      </w:pPr>
      <w:r>
        <w:rPr>
          <w:noProof/>
          <w:lang w:eastAsia="ja-JP"/>
        </w:rPr>
        <mc:AlternateContent>
          <mc:Choice Requires="wps">
            <w:drawing>
              <wp:anchor distT="0" distB="0" distL="0" distR="0" simplePos="0" relativeHeight="251484672" behindDoc="0" locked="0" layoutInCell="1" allowOverlap="1">
                <wp:simplePos x="0" y="0"/>
                <wp:positionH relativeFrom="page">
                  <wp:posOffset>882650</wp:posOffset>
                </wp:positionH>
                <wp:positionV relativeFrom="paragraph">
                  <wp:posOffset>224790</wp:posOffset>
                </wp:positionV>
                <wp:extent cx="5908040" cy="1906270"/>
                <wp:effectExtent l="0" t="0" r="16510" b="17780"/>
                <wp:wrapTopAndBottom/>
                <wp:docPr id="437"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040" cy="1906270"/>
                        </a:xfrm>
                        <a:prstGeom prst="rect">
                          <a:avLst/>
                        </a:prstGeom>
                        <a:noFill/>
                        <a:ln w="9525">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12E96" w:rsidRPr="00A9134A" w:rsidRDefault="00012E96" w:rsidP="0043737E">
                            <w:pPr>
                              <w:pStyle w:val="a3"/>
                              <w:spacing w:before="76" w:line="360" w:lineRule="auto"/>
                              <w:ind w:left="284" w:right="79" w:hanging="426"/>
                              <w:rPr>
                                <w:rFonts w:cs="PMingLiU"/>
                                <w:lang w:eastAsia="ja-JP"/>
                              </w:rPr>
                            </w:pPr>
                            <w:r>
                              <w:rPr>
                                <w:rFonts w:cs="ＭＳ 明朝" w:hint="eastAsia"/>
                                <w:lang w:eastAsia="ja-JP"/>
                              </w:rPr>
                              <w:t>・・</w:t>
                            </w:r>
                            <w:r w:rsidRPr="00A9134A">
                              <w:rPr>
                                <w:rFonts w:cs="PMingLiU"/>
                                <w:spacing w:val="15"/>
                                <w:lang w:eastAsia="ja-JP"/>
                              </w:rPr>
                              <w:t>エピペン</w:t>
                            </w:r>
                            <w:r w:rsidRPr="00A9134A">
                              <w:rPr>
                                <w:spacing w:val="15"/>
                                <w:lang w:eastAsia="ja-JP"/>
                              </w:rPr>
                              <w:t>®</w:t>
                            </w:r>
                            <w:r w:rsidRPr="00A9134A">
                              <w:rPr>
                                <w:rFonts w:cs="PMingLiU"/>
                                <w:spacing w:val="15"/>
                                <w:lang w:eastAsia="ja-JP"/>
                              </w:rPr>
                              <w:t>の有効成分であるアドレナリンは光で分解しやすいため、携帯用</w:t>
                            </w:r>
                            <w:r w:rsidRPr="00A9134A">
                              <w:rPr>
                                <w:rFonts w:cs="PMingLiU"/>
                                <w:spacing w:val="14"/>
                                <w:lang w:eastAsia="ja-JP"/>
                              </w:rPr>
                              <w:t>ケースに収められた状態で保存・携帯し、使用するまで取り出さないこと。</w:t>
                            </w:r>
                          </w:p>
                          <w:p w:rsidR="00012E96" w:rsidRPr="00647F98" w:rsidRDefault="00012E96" w:rsidP="00D06515">
                            <w:pPr>
                              <w:spacing w:before="3" w:line="360" w:lineRule="auto"/>
                              <w:ind w:leftChars="-70" w:left="286" w:rightChars="-40" w:right="-88" w:hangingChars="200" w:hanging="440"/>
                              <w:rPr>
                                <w:rFonts w:ascii="ＭＳ 明朝" w:hAnsi="ＭＳ 明朝" w:cs="PMingLiU"/>
                                <w:lang w:eastAsia="ja-JP"/>
                              </w:rPr>
                            </w:pPr>
                            <w:r>
                              <w:rPr>
                                <w:rFonts w:ascii="ＭＳ 明朝" w:hAnsi="ＭＳ 明朝" w:cs="PMingLiU" w:hint="eastAsia"/>
                                <w:lang w:eastAsia="ja-JP"/>
                              </w:rPr>
                              <w:t>・・</w:t>
                            </w:r>
                            <w:r w:rsidRPr="00647F98">
                              <w:rPr>
                                <w:rFonts w:ascii="ＭＳ 明朝" w:hAnsi="ＭＳ 明朝" w:cs="PMingLiU" w:hint="eastAsia"/>
                                <w:lang w:eastAsia="ja-JP"/>
                              </w:rPr>
                              <w:t>注射器の窓から見える薬液が変色していたり、沈殿物が認められた時は使用しないこ</w:t>
                            </w:r>
                            <w:r>
                              <w:rPr>
                                <w:rFonts w:ascii="ＭＳ 明朝" w:hAnsi="ＭＳ 明朝" w:cs="PMingLiU" w:hint="eastAsia"/>
                                <w:lang w:eastAsia="ja-JP"/>
                              </w:rPr>
                              <w:t>と</w:t>
                            </w:r>
                            <w:r w:rsidRPr="00647F98">
                              <w:rPr>
                                <w:rFonts w:ascii="ＭＳ 明朝" w:hAnsi="ＭＳ 明朝" w:cs="PMingLiU" w:hint="eastAsia"/>
                                <w:lang w:eastAsia="ja-JP"/>
                              </w:rPr>
                              <w:t>。</w:t>
                            </w:r>
                          </w:p>
                          <w:p w:rsidR="00012E96" w:rsidRDefault="00012E96" w:rsidP="0043737E">
                            <w:pPr>
                              <w:pStyle w:val="a3"/>
                              <w:spacing w:line="360" w:lineRule="auto"/>
                              <w:ind w:left="284" w:right="102" w:hanging="426"/>
                              <w:rPr>
                                <w:rFonts w:cs="PMingLiU"/>
                                <w:spacing w:val="17"/>
                                <w:lang w:eastAsia="ja-JP"/>
                              </w:rPr>
                            </w:pPr>
                            <w:r w:rsidRPr="00A9134A">
                              <w:rPr>
                                <w:rFonts w:cs="ＭＳ 明朝"/>
                                <w:lang w:eastAsia="ja-JP"/>
                              </w:rPr>
                              <w:t>・</w:t>
                            </w:r>
                            <w:r>
                              <w:rPr>
                                <w:rFonts w:cs="ＭＳ 明朝" w:hint="eastAsia"/>
                                <w:lang w:eastAsia="ja-JP"/>
                              </w:rPr>
                              <w:t>・１</w:t>
                            </w:r>
                            <w:r w:rsidRPr="00A9134A">
                              <w:rPr>
                                <w:rFonts w:cs="PMingLiU"/>
                                <w:spacing w:val="14"/>
                                <w:lang w:eastAsia="ja-JP"/>
                              </w:rPr>
                              <w:t>５℃～３０℃で保管することが望ましい</w:t>
                            </w:r>
                            <w:r>
                              <w:rPr>
                                <w:rFonts w:cs="PMingLiU" w:hint="eastAsia"/>
                                <w:spacing w:val="14"/>
                                <w:lang w:eastAsia="ja-JP"/>
                              </w:rPr>
                              <w:t>。</w:t>
                            </w:r>
                            <w:r w:rsidRPr="00A9134A">
                              <w:rPr>
                                <w:rFonts w:cs="PMingLiU"/>
                                <w:spacing w:val="14"/>
                                <w:lang w:eastAsia="ja-JP"/>
                              </w:rPr>
                              <w:t>冷蔵庫の中</w:t>
                            </w:r>
                            <w:r>
                              <w:rPr>
                                <w:rFonts w:cs="PMingLiU" w:hint="eastAsia"/>
                                <w:spacing w:val="14"/>
                                <w:lang w:eastAsia="ja-JP"/>
                              </w:rPr>
                              <w:t>にはいれない。</w:t>
                            </w:r>
                            <w:r w:rsidRPr="00A9134A">
                              <w:rPr>
                                <w:rFonts w:cs="PMingLiU"/>
                                <w:spacing w:val="16"/>
                                <w:lang w:eastAsia="ja-JP"/>
                              </w:rPr>
                              <w:t>日光の当たる</w:t>
                            </w:r>
                            <w:r>
                              <w:rPr>
                                <w:rFonts w:cs="PMingLiU" w:hint="eastAsia"/>
                                <w:spacing w:val="16"/>
                                <w:lang w:eastAsia="ja-JP"/>
                              </w:rPr>
                              <w:t>窓際や車のダッシュボードに放置しない。</w:t>
                            </w:r>
                            <w:r w:rsidRPr="00A9134A">
                              <w:rPr>
                                <w:rFonts w:cs="PMingLiU"/>
                                <w:spacing w:val="11"/>
                                <w:lang w:eastAsia="ja-JP"/>
                              </w:rPr>
                              <w:t>夏場</w:t>
                            </w:r>
                            <w:r>
                              <w:rPr>
                                <w:rFonts w:cs="PMingLiU" w:hint="eastAsia"/>
                                <w:spacing w:val="11"/>
                                <w:lang w:eastAsia="ja-JP"/>
                              </w:rPr>
                              <w:t>は</w:t>
                            </w:r>
                            <w:r w:rsidRPr="00A9134A">
                              <w:rPr>
                                <w:rFonts w:cs="PMingLiU"/>
                                <w:spacing w:val="11"/>
                                <w:lang w:eastAsia="ja-JP"/>
                              </w:rPr>
                              <w:t>、</w:t>
                            </w:r>
                            <w:r>
                              <w:rPr>
                                <w:rFonts w:cs="PMingLiU" w:hint="eastAsia"/>
                                <w:spacing w:val="11"/>
                                <w:lang w:eastAsia="ja-JP"/>
                              </w:rPr>
                              <w:t>保冷剤をタオルなどで包み、</w:t>
                            </w:r>
                            <w:r w:rsidRPr="00647F98">
                              <w:rPr>
                                <w:rFonts w:cs="PMingLiU" w:hint="eastAsia"/>
                                <w:spacing w:val="11"/>
                                <w:lang w:eastAsia="ja-JP"/>
                              </w:rPr>
                              <w:t>エピペン®</w:t>
                            </w:r>
                            <w:r>
                              <w:rPr>
                                <w:rFonts w:cs="PMingLiU" w:hint="eastAsia"/>
                                <w:spacing w:val="11"/>
                                <w:lang w:eastAsia="ja-JP"/>
                              </w:rPr>
                              <w:t>と一緒に保冷バッグに入れる</w:t>
                            </w:r>
                            <w:r w:rsidRPr="00A9134A">
                              <w:rPr>
                                <w:rFonts w:cs="PMingLiU"/>
                                <w:spacing w:val="17"/>
                                <w:lang w:eastAsia="ja-JP"/>
                              </w:rPr>
                              <w:t>。</w:t>
                            </w:r>
                          </w:p>
                          <w:p w:rsidR="00012E96" w:rsidRPr="00647F98" w:rsidRDefault="00012E96" w:rsidP="00F91569">
                            <w:pPr>
                              <w:pStyle w:val="a3"/>
                              <w:spacing w:line="331" w:lineRule="auto"/>
                              <w:ind w:left="347" w:right="102" w:hanging="358"/>
                              <w:rPr>
                                <w:rFonts w:cs="PMingLiU"/>
                                <w:spacing w:val="11"/>
                                <w:sz w:val="20"/>
                                <w:szCs w:val="20"/>
                                <w:lang w:eastAsia="ja-JP"/>
                              </w:rPr>
                            </w:pPr>
                            <w:r>
                              <w:rPr>
                                <w:rFonts w:cs="PMingLiU" w:hint="eastAsia"/>
                                <w:spacing w:val="17"/>
                                <w:lang w:eastAsia="ja-JP"/>
                              </w:rPr>
                              <w:t xml:space="preserve">　　</w:t>
                            </w:r>
                            <w:r w:rsidRPr="00647F98">
                              <w:rPr>
                                <w:rFonts w:cs="PMingLiU" w:hint="eastAsia"/>
                                <w:spacing w:val="17"/>
                                <w:sz w:val="20"/>
                                <w:szCs w:val="20"/>
                                <w:lang w:eastAsia="ja-JP"/>
                              </w:rPr>
                              <w:t>※冷蔵庫で凍らせた保冷剤は冷やしすぎる可能性があるため避けること。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247" type="#_x0000_t202" style="position:absolute;left:0;text-align:left;margin-left:69.5pt;margin-top:17.7pt;width:465.2pt;height:150.1pt;z-index:25148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" filled="f" strokecolor="#010101">
                <v:textbox inset="0,0,0,0">
                  <w:txbxContent>
                    <w:p w:rsidR="00012E96" w:rsidRPr="00A9134A" w:rsidRDefault="00012E96" w:rsidP="0043737E">
                      <w:pPr>
                        <w:pStyle w:val="a3"/>
                        <w:spacing w:before="76" w:line="360" w:lineRule="auto"/>
                        <w:ind w:left="284" w:right="79" w:hanging="426"/>
                        <w:rPr>
                          <w:rFonts w:cs="PMingLiU"/>
                          <w:lang w:eastAsia="ja-JP"/>
                        </w:rPr>
                      </w:pPr>
                      <w:r>
                        <w:rPr>
                          <w:rFonts w:cs="ＭＳ 明朝" w:hint="eastAsia"/>
                          <w:lang w:eastAsia="ja-JP"/>
                        </w:rPr>
                        <w:t>・・</w:t>
                      </w:r>
                      <w:r w:rsidRPr="00A9134A">
                        <w:rPr>
                          <w:rFonts w:cs="PMingLiU"/>
                          <w:spacing w:val="15"/>
                          <w:lang w:eastAsia="ja-JP"/>
                        </w:rPr>
                        <w:t>エピペン</w:t>
                      </w:r>
                      <w:r w:rsidRPr="00A9134A">
                        <w:rPr>
                          <w:spacing w:val="15"/>
                          <w:lang w:eastAsia="ja-JP"/>
                        </w:rPr>
                        <w:t>®</w:t>
                      </w:r>
                      <w:r w:rsidRPr="00A9134A">
                        <w:rPr>
                          <w:rFonts w:cs="PMingLiU"/>
                          <w:spacing w:val="15"/>
                          <w:lang w:eastAsia="ja-JP"/>
                        </w:rPr>
                        <w:t>の有効成分であるアドレナリンは光で分解しやすいため、携帯用</w:t>
                      </w:r>
                      <w:r w:rsidRPr="00A9134A">
                        <w:rPr>
                          <w:rFonts w:cs="PMingLiU"/>
                          <w:spacing w:val="14"/>
                          <w:lang w:eastAsia="ja-JP"/>
                        </w:rPr>
                        <w:t>ケースに収められた状態で保存・携帯し、使用するまで取り出さないこと。</w:t>
                      </w:r>
                    </w:p>
                    <w:p w:rsidR="00012E96" w:rsidRPr="00647F98" w:rsidRDefault="00012E96" w:rsidP="00D06515">
                      <w:pPr>
                        <w:spacing w:before="3" w:line="360" w:lineRule="auto"/>
                        <w:ind w:leftChars="-70" w:left="286" w:rightChars="-40" w:right="-88" w:hangingChars="200" w:hanging="440"/>
                        <w:rPr>
                          <w:rFonts w:ascii="ＭＳ 明朝" w:hAnsi="ＭＳ 明朝" w:cs="PMingLiU"/>
                          <w:lang w:eastAsia="ja-JP"/>
                        </w:rPr>
                      </w:pPr>
                      <w:r>
                        <w:rPr>
                          <w:rFonts w:ascii="ＭＳ 明朝" w:hAnsi="ＭＳ 明朝" w:cs="PMingLiU" w:hint="eastAsia"/>
                          <w:lang w:eastAsia="ja-JP"/>
                        </w:rPr>
                        <w:t>・・</w:t>
                      </w:r>
                      <w:r w:rsidRPr="00647F98">
                        <w:rPr>
                          <w:rFonts w:ascii="ＭＳ 明朝" w:hAnsi="ＭＳ 明朝" w:cs="PMingLiU" w:hint="eastAsia"/>
                          <w:lang w:eastAsia="ja-JP"/>
                        </w:rPr>
                        <w:t>注射器の窓から見える薬液が変色していたり、沈殿物が認められた時は使用しないこ</w:t>
                      </w:r>
                      <w:r>
                        <w:rPr>
                          <w:rFonts w:ascii="ＭＳ 明朝" w:hAnsi="ＭＳ 明朝" w:cs="PMingLiU" w:hint="eastAsia"/>
                          <w:lang w:eastAsia="ja-JP"/>
                        </w:rPr>
                        <w:t>と</w:t>
                      </w:r>
                      <w:r w:rsidRPr="00647F98">
                        <w:rPr>
                          <w:rFonts w:ascii="ＭＳ 明朝" w:hAnsi="ＭＳ 明朝" w:cs="PMingLiU" w:hint="eastAsia"/>
                          <w:lang w:eastAsia="ja-JP"/>
                        </w:rPr>
                        <w:t>。</w:t>
                      </w:r>
                    </w:p>
                    <w:p w:rsidR="00012E96" w:rsidRDefault="00012E96" w:rsidP="0043737E">
                      <w:pPr>
                        <w:pStyle w:val="a3"/>
                        <w:spacing w:line="360" w:lineRule="auto"/>
                        <w:ind w:left="284" w:right="102" w:hanging="426"/>
                        <w:rPr>
                          <w:rFonts w:cs="PMingLiU"/>
                          <w:spacing w:val="17"/>
                          <w:lang w:eastAsia="ja-JP"/>
                        </w:rPr>
                      </w:pPr>
                      <w:r w:rsidRPr="00A9134A">
                        <w:rPr>
                          <w:rFonts w:cs="ＭＳ 明朝"/>
                          <w:lang w:eastAsia="ja-JP"/>
                        </w:rPr>
                        <w:t>・</w:t>
                      </w:r>
                      <w:r>
                        <w:rPr>
                          <w:rFonts w:cs="ＭＳ 明朝" w:hint="eastAsia"/>
                          <w:lang w:eastAsia="ja-JP"/>
                        </w:rPr>
                        <w:t>・１</w:t>
                      </w:r>
                      <w:r w:rsidRPr="00A9134A">
                        <w:rPr>
                          <w:rFonts w:cs="PMingLiU"/>
                          <w:spacing w:val="14"/>
                          <w:lang w:eastAsia="ja-JP"/>
                        </w:rPr>
                        <w:t>５℃～３０℃で保管することが望ましい</w:t>
                      </w:r>
                      <w:r>
                        <w:rPr>
                          <w:rFonts w:cs="PMingLiU" w:hint="eastAsia"/>
                          <w:spacing w:val="14"/>
                          <w:lang w:eastAsia="ja-JP"/>
                        </w:rPr>
                        <w:t>。</w:t>
                      </w:r>
                      <w:r w:rsidRPr="00A9134A">
                        <w:rPr>
                          <w:rFonts w:cs="PMingLiU"/>
                          <w:spacing w:val="14"/>
                          <w:lang w:eastAsia="ja-JP"/>
                        </w:rPr>
                        <w:t>冷蔵庫の中</w:t>
                      </w:r>
                      <w:r>
                        <w:rPr>
                          <w:rFonts w:cs="PMingLiU" w:hint="eastAsia"/>
                          <w:spacing w:val="14"/>
                          <w:lang w:eastAsia="ja-JP"/>
                        </w:rPr>
                        <w:t>にはいれない。</w:t>
                      </w:r>
                      <w:r w:rsidRPr="00A9134A">
                        <w:rPr>
                          <w:rFonts w:cs="PMingLiU"/>
                          <w:spacing w:val="16"/>
                          <w:lang w:eastAsia="ja-JP"/>
                        </w:rPr>
                        <w:t>日光の当たる</w:t>
                      </w:r>
                      <w:r>
                        <w:rPr>
                          <w:rFonts w:cs="PMingLiU" w:hint="eastAsia"/>
                          <w:spacing w:val="16"/>
                          <w:lang w:eastAsia="ja-JP"/>
                        </w:rPr>
                        <w:t>窓際や車のダッシュボードに放置しない。</w:t>
                      </w:r>
                      <w:r w:rsidRPr="00A9134A">
                        <w:rPr>
                          <w:rFonts w:cs="PMingLiU"/>
                          <w:spacing w:val="11"/>
                          <w:lang w:eastAsia="ja-JP"/>
                        </w:rPr>
                        <w:t>夏場</w:t>
                      </w:r>
                      <w:r>
                        <w:rPr>
                          <w:rFonts w:cs="PMingLiU" w:hint="eastAsia"/>
                          <w:spacing w:val="11"/>
                          <w:lang w:eastAsia="ja-JP"/>
                        </w:rPr>
                        <w:t>は</w:t>
                      </w:r>
                      <w:r w:rsidRPr="00A9134A">
                        <w:rPr>
                          <w:rFonts w:cs="PMingLiU"/>
                          <w:spacing w:val="11"/>
                          <w:lang w:eastAsia="ja-JP"/>
                        </w:rPr>
                        <w:t>、</w:t>
                      </w:r>
                      <w:r>
                        <w:rPr>
                          <w:rFonts w:cs="PMingLiU" w:hint="eastAsia"/>
                          <w:spacing w:val="11"/>
                          <w:lang w:eastAsia="ja-JP"/>
                        </w:rPr>
                        <w:t>保冷剤をタオルなどで包み、</w:t>
                      </w:r>
                      <w:r w:rsidRPr="00647F98">
                        <w:rPr>
                          <w:rFonts w:cs="PMingLiU" w:hint="eastAsia"/>
                          <w:spacing w:val="11"/>
                          <w:lang w:eastAsia="ja-JP"/>
                        </w:rPr>
                        <w:t>エピペン®</w:t>
                      </w:r>
                      <w:r>
                        <w:rPr>
                          <w:rFonts w:cs="PMingLiU" w:hint="eastAsia"/>
                          <w:spacing w:val="11"/>
                          <w:lang w:eastAsia="ja-JP"/>
                        </w:rPr>
                        <w:t>と一緒に保冷バッグに入れる</w:t>
                      </w:r>
                      <w:r w:rsidRPr="00A9134A">
                        <w:rPr>
                          <w:rFonts w:cs="PMingLiU"/>
                          <w:spacing w:val="17"/>
                          <w:lang w:eastAsia="ja-JP"/>
                        </w:rPr>
                        <w:t>。</w:t>
                      </w:r>
                    </w:p>
                    <w:p w:rsidR="00012E96" w:rsidRPr="00647F98" w:rsidRDefault="00012E96" w:rsidP="00F91569">
                      <w:pPr>
                        <w:pStyle w:val="a3"/>
                        <w:spacing w:line="331" w:lineRule="auto"/>
                        <w:ind w:left="347" w:right="102" w:hanging="358"/>
                        <w:rPr>
                          <w:rFonts w:cs="PMingLiU"/>
                          <w:spacing w:val="11"/>
                          <w:sz w:val="20"/>
                          <w:szCs w:val="20"/>
                          <w:lang w:eastAsia="ja-JP"/>
                        </w:rPr>
                      </w:pPr>
                      <w:r>
                        <w:rPr>
                          <w:rFonts w:cs="PMingLiU" w:hint="eastAsia"/>
                          <w:spacing w:val="17"/>
                          <w:lang w:eastAsia="ja-JP"/>
                        </w:rPr>
                        <w:t xml:space="preserve">　　</w:t>
                      </w:r>
                      <w:r w:rsidRPr="00647F98">
                        <w:rPr>
                          <w:rFonts w:cs="PMingLiU" w:hint="eastAsia"/>
                          <w:spacing w:val="17"/>
                          <w:sz w:val="20"/>
                          <w:szCs w:val="20"/>
                          <w:lang w:eastAsia="ja-JP"/>
                        </w:rPr>
                        <w:t>※冷蔵庫で凍らせた保冷剤は冷やしすぎる可能性があるため避けること。</w:t>
                      </w:r>
                    </w:p>
                  </w:txbxContent>
                </v:textbox>
                <w10:wrap type="topAndBottom" anchorx="page"/>
              </v:shape>
            </w:pict>
          </mc:Fallback>
        </mc:AlternateContent>
      </w:r>
      <w:r w:rsidR="00647F98" w:rsidRPr="005C1D25">
        <w:rPr>
          <w:rFonts w:cs="PMingLiU" w:hint="eastAsia"/>
          <w:spacing w:val="14"/>
          <w:lang w:eastAsia="ja-JP"/>
        </w:rPr>
        <w:t>（４）</w:t>
      </w:r>
      <w:r w:rsidR="00435F83" w:rsidRPr="005C1D25">
        <w:rPr>
          <w:rFonts w:cs="PMingLiU"/>
          <w:spacing w:val="14"/>
          <w:lang w:eastAsia="ja-JP"/>
        </w:rPr>
        <w:t>エピペン</w:t>
      </w:r>
      <w:r w:rsidR="00435F83" w:rsidRPr="005C1D25">
        <w:rPr>
          <w:spacing w:val="14"/>
          <w:lang w:eastAsia="ja-JP"/>
        </w:rPr>
        <w:t>®</w:t>
      </w:r>
      <w:r w:rsidR="00647F98" w:rsidRPr="005C1D25">
        <w:rPr>
          <w:rFonts w:cs="PMingLiU" w:hint="eastAsia"/>
          <w:spacing w:val="14"/>
          <w:lang w:eastAsia="ja-JP"/>
        </w:rPr>
        <w:t>の保管方法</w:t>
      </w:r>
    </w:p>
    <w:p w:rsidR="00E90EBC" w:rsidRPr="005C1D25" w:rsidRDefault="00E90EBC">
      <w:pPr>
        <w:rPr>
          <w:rFonts w:ascii="ＭＳ 明朝" w:hAnsi="ＭＳ 明朝" w:cs="PMingLiU"/>
          <w:lang w:eastAsia="ja-JP"/>
        </w:rPr>
        <w:sectPr w:rsidR="00E90EBC" w:rsidRPr="005C1D25" w:rsidSect="00580663">
          <w:pgSz w:w="11900" w:h="16840"/>
          <w:pgMar w:top="1360" w:right="1268" w:bottom="1200" w:left="1300" w:header="0" w:footer="1009" w:gutter="0"/>
          <w:cols w:space="720"/>
        </w:sectPr>
      </w:pPr>
    </w:p>
    <w:p w:rsidR="00E90EBC" w:rsidRPr="005C1D25" w:rsidRDefault="00E90EBC">
      <w:pPr>
        <w:rPr>
          <w:rFonts w:ascii="ＭＳ 明朝" w:hAnsi="ＭＳ 明朝" w:cs="PMingLiU"/>
          <w:sz w:val="20"/>
          <w:szCs w:val="20"/>
          <w:lang w:eastAsia="ja-JP"/>
        </w:rPr>
      </w:pPr>
    </w:p>
    <w:p w:rsidR="00F37479" w:rsidRPr="005C1D25" w:rsidRDefault="00F37479">
      <w:pPr>
        <w:rPr>
          <w:rFonts w:ascii="ＭＳ 明朝" w:hAnsi="ＭＳ 明朝" w:cs="PMingLiU"/>
          <w:sz w:val="20"/>
          <w:szCs w:val="20"/>
          <w:lang w:eastAsia="ja-JP"/>
        </w:rPr>
      </w:pPr>
    </w:p>
    <w:p w:rsidR="00F37479" w:rsidRPr="005C1D25" w:rsidRDefault="00F37479">
      <w:pPr>
        <w:rPr>
          <w:rFonts w:ascii="ＭＳ 明朝" w:hAnsi="ＭＳ 明朝" w:cs="PMingLiU"/>
          <w:sz w:val="20"/>
          <w:szCs w:val="20"/>
          <w:lang w:eastAsia="ja-JP"/>
        </w:rPr>
      </w:pPr>
    </w:p>
    <w:p w:rsidR="00F37479" w:rsidRPr="005C1D25" w:rsidRDefault="00F37479">
      <w:pPr>
        <w:rPr>
          <w:rFonts w:ascii="ＭＳ 明朝" w:hAnsi="ＭＳ 明朝" w:cs="PMingLiU"/>
          <w:sz w:val="20"/>
          <w:szCs w:val="20"/>
          <w:lang w:eastAsia="ja-JP"/>
        </w:rPr>
      </w:pPr>
    </w:p>
    <w:p w:rsidR="00F37479" w:rsidRPr="005C1D25" w:rsidRDefault="00F37479">
      <w:pPr>
        <w:rPr>
          <w:rFonts w:ascii="ＭＳ 明朝" w:hAnsi="ＭＳ 明朝" w:cs="PMingLiU"/>
          <w:sz w:val="20"/>
          <w:szCs w:val="20"/>
          <w:lang w:eastAsia="ja-JP"/>
        </w:rPr>
      </w:pPr>
    </w:p>
    <w:p w:rsidR="00F37479" w:rsidRPr="005C1D25" w:rsidRDefault="00F37479">
      <w:pPr>
        <w:rPr>
          <w:rFonts w:ascii="ＭＳ 明朝" w:hAnsi="ＭＳ 明朝" w:cs="PMingLiU"/>
          <w:sz w:val="20"/>
          <w:szCs w:val="20"/>
          <w:lang w:eastAsia="ja-JP"/>
        </w:rPr>
      </w:pPr>
    </w:p>
    <w:p w:rsidR="00F37479" w:rsidRPr="005C1D25" w:rsidRDefault="00F37479">
      <w:pPr>
        <w:rPr>
          <w:rFonts w:ascii="ＭＳ 明朝" w:hAnsi="ＭＳ 明朝" w:cs="PMingLiU"/>
          <w:sz w:val="20"/>
          <w:szCs w:val="20"/>
          <w:lang w:eastAsia="ja-JP"/>
        </w:rPr>
      </w:pPr>
    </w:p>
    <w:p w:rsidR="00F37479" w:rsidRPr="005C1D25" w:rsidRDefault="00F37479">
      <w:pPr>
        <w:rPr>
          <w:rFonts w:ascii="ＭＳ 明朝" w:hAnsi="ＭＳ 明朝" w:cs="PMingLiU"/>
          <w:sz w:val="20"/>
          <w:szCs w:val="20"/>
          <w:lang w:eastAsia="ja-JP"/>
        </w:rPr>
      </w:pPr>
    </w:p>
    <w:p w:rsidR="00F37479" w:rsidRPr="005C1D25" w:rsidRDefault="00F37479">
      <w:pPr>
        <w:rPr>
          <w:rFonts w:ascii="ＭＳ 明朝" w:hAnsi="ＭＳ 明朝" w:cs="PMingLiU"/>
          <w:sz w:val="20"/>
          <w:szCs w:val="20"/>
          <w:lang w:eastAsia="ja-JP"/>
        </w:rPr>
      </w:pPr>
    </w:p>
    <w:p w:rsidR="00F37479" w:rsidRPr="005C1D25" w:rsidRDefault="00F37479">
      <w:pPr>
        <w:rPr>
          <w:rFonts w:ascii="ＭＳ 明朝" w:hAnsi="ＭＳ 明朝" w:cs="PMingLiU"/>
          <w:sz w:val="20"/>
          <w:szCs w:val="20"/>
          <w:lang w:eastAsia="ja-JP"/>
        </w:rPr>
      </w:pPr>
    </w:p>
    <w:p w:rsidR="00F37479" w:rsidRPr="005C1D25" w:rsidRDefault="00F37479">
      <w:pPr>
        <w:rPr>
          <w:rFonts w:ascii="ＭＳ 明朝" w:hAnsi="ＭＳ 明朝" w:cs="PMingLiU"/>
          <w:sz w:val="20"/>
          <w:szCs w:val="20"/>
          <w:lang w:eastAsia="ja-JP"/>
        </w:rPr>
      </w:pPr>
    </w:p>
    <w:p w:rsidR="00F37479" w:rsidRPr="005C1D25" w:rsidRDefault="00F37479">
      <w:pPr>
        <w:rPr>
          <w:rFonts w:ascii="ＭＳ 明朝" w:hAnsi="ＭＳ 明朝" w:cs="PMingLiU"/>
          <w:sz w:val="20"/>
          <w:szCs w:val="20"/>
          <w:lang w:eastAsia="ja-JP"/>
        </w:rPr>
      </w:pPr>
    </w:p>
    <w:p w:rsidR="00F37479" w:rsidRPr="005C1D25" w:rsidRDefault="00F37479">
      <w:pPr>
        <w:rPr>
          <w:rFonts w:ascii="ＭＳ 明朝" w:hAnsi="ＭＳ 明朝" w:cs="PMingLiU"/>
          <w:sz w:val="20"/>
          <w:szCs w:val="20"/>
          <w:lang w:eastAsia="ja-JP"/>
        </w:rPr>
      </w:pPr>
    </w:p>
    <w:p w:rsidR="00F37479" w:rsidRPr="005C1D25" w:rsidRDefault="00F37479">
      <w:pPr>
        <w:rPr>
          <w:rFonts w:ascii="ＭＳ 明朝" w:hAnsi="ＭＳ 明朝" w:cs="PMingLiU"/>
          <w:sz w:val="20"/>
          <w:szCs w:val="20"/>
          <w:lang w:eastAsia="ja-JP"/>
        </w:rPr>
      </w:pPr>
    </w:p>
    <w:p w:rsidR="00F37479" w:rsidRPr="005C1D25" w:rsidRDefault="00F37479">
      <w:pPr>
        <w:rPr>
          <w:rFonts w:ascii="ＭＳ 明朝" w:hAnsi="ＭＳ 明朝" w:cs="PMingLiU"/>
          <w:sz w:val="20"/>
          <w:szCs w:val="20"/>
          <w:lang w:eastAsia="ja-JP"/>
        </w:rPr>
      </w:pPr>
    </w:p>
    <w:p w:rsidR="00E90EBC" w:rsidRDefault="00E90EBC">
      <w:pPr>
        <w:rPr>
          <w:rFonts w:ascii="ＭＳ 明朝" w:hAnsi="ＭＳ 明朝" w:cs="PMingLiU"/>
          <w:sz w:val="20"/>
          <w:szCs w:val="20"/>
          <w:lang w:eastAsia="ja-JP"/>
        </w:rPr>
      </w:pPr>
    </w:p>
    <w:p w:rsidR="00E058F0" w:rsidRDefault="00E058F0">
      <w:pPr>
        <w:rPr>
          <w:rFonts w:ascii="ＭＳ 明朝" w:hAnsi="ＭＳ 明朝" w:cs="PMingLiU"/>
          <w:sz w:val="20"/>
          <w:szCs w:val="20"/>
          <w:lang w:eastAsia="ja-JP"/>
        </w:rPr>
      </w:pPr>
    </w:p>
    <w:p w:rsidR="00E058F0" w:rsidRDefault="00E058F0">
      <w:pPr>
        <w:rPr>
          <w:rFonts w:ascii="ＭＳ 明朝" w:hAnsi="ＭＳ 明朝" w:cs="PMingLiU"/>
          <w:sz w:val="20"/>
          <w:szCs w:val="20"/>
          <w:lang w:eastAsia="ja-JP"/>
        </w:rPr>
      </w:pPr>
    </w:p>
    <w:p w:rsidR="00E058F0" w:rsidRPr="005C1D25" w:rsidRDefault="00E058F0">
      <w:pPr>
        <w:rPr>
          <w:rFonts w:ascii="ＭＳ 明朝" w:hAnsi="ＭＳ 明朝" w:cs="PMingLiU"/>
          <w:sz w:val="20"/>
          <w:szCs w:val="20"/>
          <w:lang w:eastAsia="ja-JP"/>
        </w:rPr>
      </w:pPr>
    </w:p>
    <w:p w:rsidR="00E90EBC" w:rsidRPr="005C1D25" w:rsidRDefault="00E90EBC">
      <w:pPr>
        <w:rPr>
          <w:rFonts w:ascii="ＭＳ 明朝" w:hAnsi="ＭＳ 明朝" w:cs="PMingLiU"/>
          <w:sz w:val="20"/>
          <w:szCs w:val="20"/>
          <w:lang w:eastAsia="ja-JP"/>
        </w:rPr>
      </w:pPr>
    </w:p>
    <w:p w:rsidR="00E90EBC" w:rsidRPr="005C1D25" w:rsidRDefault="00E90EBC">
      <w:pPr>
        <w:rPr>
          <w:rFonts w:ascii="ＭＳ 明朝" w:hAnsi="ＭＳ 明朝" w:cs="PMingLiU"/>
          <w:sz w:val="20"/>
          <w:szCs w:val="20"/>
          <w:lang w:eastAsia="ja-JP"/>
        </w:rPr>
      </w:pPr>
    </w:p>
    <w:p w:rsidR="00E90EBC" w:rsidRPr="00E058F0" w:rsidRDefault="00435F83">
      <w:pPr>
        <w:pStyle w:val="1"/>
        <w:spacing w:line="916" w:lineRule="exact"/>
        <w:ind w:left="3172" w:right="3168"/>
        <w:jc w:val="center"/>
        <w:rPr>
          <w:rFonts w:ascii="ＤＨＰ特太ゴシック体" w:eastAsia="ＤＨＰ特太ゴシック体" w:hAnsi="ＤＨＰ特太ゴシック体" w:cs="SimSun"/>
        </w:rPr>
      </w:pPr>
      <w:bookmarkStart w:id="29" w:name="_TOC_250001"/>
      <w:bookmarkStart w:id="30" w:name="_Toc436812558"/>
      <w:bookmarkEnd w:id="29"/>
      <w:r w:rsidRPr="00E058F0">
        <w:rPr>
          <w:rFonts w:ascii="ＤＨＰ特太ゴシック体" w:eastAsia="ＤＨＰ特太ゴシック体" w:hAnsi="ＤＨＰ特太ゴシック体" w:cs="SimSun"/>
        </w:rPr>
        <w:t>Ｑ</w:t>
      </w:r>
      <w:r w:rsidR="00E058F0">
        <w:rPr>
          <w:rFonts w:ascii="ＤＨＰ特太ゴシック体" w:eastAsia="ＤＨＰ特太ゴシック体" w:hAnsi="ＤＨＰ特太ゴシック体" w:cs="SimSun" w:hint="eastAsia"/>
          <w:lang w:eastAsia="ja-JP"/>
        </w:rPr>
        <w:t xml:space="preserve"> </w:t>
      </w:r>
      <w:r w:rsidRPr="00E058F0">
        <w:rPr>
          <w:rFonts w:ascii="ＤＨＰ特太ゴシック体" w:eastAsia="ＤＨＰ特太ゴシック体" w:hAnsi="ＤＨＰ特太ゴシック体" w:cs="SimSun"/>
        </w:rPr>
        <w:t>＆</w:t>
      </w:r>
      <w:r w:rsidR="00E058F0">
        <w:rPr>
          <w:rFonts w:ascii="ＤＨＰ特太ゴシック体" w:eastAsia="ＤＨＰ特太ゴシック体" w:hAnsi="ＤＨＰ特太ゴシック体" w:cs="SimSun" w:hint="eastAsia"/>
          <w:lang w:eastAsia="ja-JP"/>
        </w:rPr>
        <w:t xml:space="preserve"> </w:t>
      </w:r>
      <w:r w:rsidRPr="00E058F0">
        <w:rPr>
          <w:rFonts w:ascii="ＤＨＰ特太ゴシック体" w:eastAsia="ＤＨＰ特太ゴシック体" w:hAnsi="ＤＨＰ特太ゴシック体" w:cs="SimSun"/>
        </w:rPr>
        <w:t>Ａ</w:t>
      </w:r>
      <w:bookmarkEnd w:id="30"/>
    </w:p>
    <w:p w:rsidR="00E90EBC" w:rsidRPr="005C1D25" w:rsidRDefault="00E90EBC">
      <w:pPr>
        <w:spacing w:line="916" w:lineRule="exact"/>
        <w:jc w:val="center"/>
        <w:rPr>
          <w:rFonts w:ascii="ＭＳ 明朝" w:hAnsi="ＭＳ 明朝" w:cs="SimSun"/>
        </w:rPr>
        <w:sectPr w:rsidR="00E90EBC" w:rsidRPr="005C1D25" w:rsidSect="00636E4A">
          <w:footerReference w:type="default" r:id="rId27"/>
          <w:pgSz w:w="11900" w:h="16840"/>
          <w:pgMar w:top="1600" w:right="1268" w:bottom="280" w:left="1276" w:header="0" w:footer="0" w:gutter="0"/>
          <w:cols w:space="720"/>
        </w:sectPr>
      </w:pPr>
    </w:p>
    <w:p w:rsidR="00B536AF" w:rsidRPr="005C1D25" w:rsidRDefault="007B3689" w:rsidP="00636E4A">
      <w:pPr>
        <w:ind w:left="142" w:rightChars="-52" w:right="-114"/>
        <w:rPr>
          <w:rFonts w:ascii="ＭＳ 明朝" w:hAnsi="ＭＳ 明朝" w:cs="PMingLiU"/>
          <w:sz w:val="20"/>
          <w:szCs w:val="20"/>
        </w:rPr>
      </w:pPr>
      <w:r>
        <w:rPr>
          <w:rFonts w:ascii="ＭＳ 明朝" w:hAnsi="ＭＳ 明朝"/>
          <w:noProof/>
          <w:lang w:eastAsia="ja-JP"/>
        </w:rPr>
        <w:lastRenderedPageBreak/>
        <mc:AlternateContent>
          <mc:Choice Requires="wps">
            <w:drawing>
              <wp:anchor distT="0" distB="0" distL="114300" distR="114300" simplePos="0" relativeHeight="251622912" behindDoc="0" locked="0" layoutInCell="1" allowOverlap="1">
                <wp:simplePos x="0" y="0"/>
                <wp:positionH relativeFrom="column">
                  <wp:posOffset>946150</wp:posOffset>
                </wp:positionH>
                <wp:positionV relativeFrom="paragraph">
                  <wp:posOffset>631825</wp:posOffset>
                </wp:positionV>
                <wp:extent cx="4925646" cy="741680"/>
                <wp:effectExtent l="0" t="0" r="27940" b="20320"/>
                <wp:wrapNone/>
                <wp:docPr id="148" name="AutoShape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5646" cy="741680"/>
                        </a:xfrm>
                        <a:prstGeom prst="roundRect">
                          <a:avLst>
                            <a:gd name="adj" fmla="val 16667"/>
                          </a:avLst>
                        </a:prstGeom>
                        <a:solidFill>
                          <a:srgbClr val="FFFFFF"/>
                        </a:solidFill>
                        <a:ln w="9525">
                          <a:solidFill>
                            <a:srgbClr val="000000"/>
                          </a:solidFill>
                          <a:round/>
                          <a:headEnd/>
                          <a:tailEnd/>
                        </a:ln>
                      </wps:spPr>
                      <wps:txbx>
                        <w:txbxContent>
                          <w:p w:rsidR="00012E96" w:rsidRPr="005C1D25" w:rsidRDefault="00012E96" w:rsidP="00D06515">
                            <w:pPr>
                              <w:spacing w:line="276" w:lineRule="auto"/>
                              <w:ind w:leftChars="1" w:left="2" w:firstLineChars="100" w:firstLine="240"/>
                              <w:rPr>
                                <w:rFonts w:ascii="ＭＳ 明朝" w:hAnsi="ＭＳ 明朝"/>
                                <w:sz w:val="24"/>
                                <w:szCs w:val="24"/>
                                <w:lang w:eastAsia="ja-JP"/>
                              </w:rPr>
                            </w:pPr>
                            <w:r>
                              <w:rPr>
                                <w:rFonts w:ascii="ＭＳ 明朝" w:hAnsi="ＭＳ 明朝" w:cs="PMingLiU" w:hint="eastAsia"/>
                                <w:sz w:val="24"/>
                                <w:szCs w:val="24"/>
                                <w:lang w:eastAsia="ja-JP"/>
                              </w:rPr>
                              <w:t>学校生活</w:t>
                            </w:r>
                            <w:r w:rsidRPr="005C1D25">
                              <w:rPr>
                                <w:rFonts w:ascii="ＭＳ 明朝" w:hAnsi="ＭＳ 明朝" w:cs="PMingLiU" w:hint="eastAsia"/>
                                <w:sz w:val="24"/>
                                <w:szCs w:val="24"/>
                                <w:lang w:eastAsia="ja-JP"/>
                              </w:rPr>
                              <w:t>管理指導表はどのような病状の人が提出すべきですか</w:t>
                            </w:r>
                            <w:r>
                              <w:rPr>
                                <w:rFonts w:ascii="ＭＳ 明朝" w:hAnsi="ＭＳ 明朝" w:cs="PMingLiU" w:hint="eastAsia"/>
                                <w:sz w:val="24"/>
                                <w:szCs w:val="24"/>
                                <w:lang w:eastAsia="ja-JP"/>
                              </w:rPr>
                              <w:t>？</w:t>
                            </w:r>
                            <w:r w:rsidRPr="005C1D25">
                              <w:rPr>
                                <w:rFonts w:ascii="ＭＳ 明朝" w:hAnsi="ＭＳ 明朝" w:cs="PMingLiU" w:hint="eastAsia"/>
                                <w:sz w:val="24"/>
                                <w:szCs w:val="24"/>
                                <w:lang w:eastAsia="ja-JP"/>
                              </w:rPr>
                              <w:t>また、提出するかどうかはだれが判断したら良いですか</w:t>
                            </w:r>
                            <w:r>
                              <w:rPr>
                                <w:rFonts w:ascii="ＭＳ 明朝" w:hAnsi="ＭＳ 明朝" w:cs="PMingLiU" w:hint="eastAsia"/>
                                <w:sz w:val="24"/>
                                <w:szCs w:val="24"/>
                                <w:lang w:eastAsia="ja-JP"/>
                              </w:rPr>
                              <w:t>？</w:t>
                            </w:r>
                            <w:r w:rsidRPr="005C1D25">
                              <w:rPr>
                                <w:rFonts w:ascii="ＭＳ 明朝" w:hAnsi="ＭＳ 明朝" w:cs="PMingLiU" w:hint="eastAsia"/>
                                <w:sz w:val="24"/>
                                <w:szCs w:val="24"/>
                                <w:lang w:eastAsia="ja-JP"/>
                              </w:rPr>
                              <w:t>毎年、提出を求めるのですか？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81" o:spid="_x0000_s1248" style="position:absolute;left:0;text-align:left;margin-left:74.5pt;margin-top:49.75pt;width:387.85pt;height:58.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">
                <v:textbox inset="5.85pt,.7pt,5.85pt,.7pt">
                  <w:txbxContent>
                    <w:p w:rsidR="00012E96" w:rsidRPr="005C1D25" w:rsidRDefault="00012E96" w:rsidP="00D06515">
                      <w:pPr>
                        <w:spacing w:line="276" w:lineRule="auto"/>
                        <w:ind w:leftChars="1" w:left="2" w:firstLineChars="100" w:firstLine="240"/>
                        <w:rPr>
                          <w:rFonts w:ascii="ＭＳ 明朝" w:hAnsi="ＭＳ 明朝"/>
                          <w:sz w:val="24"/>
                          <w:szCs w:val="24"/>
                          <w:lang w:eastAsia="ja-JP"/>
                        </w:rPr>
                      </w:pPr>
                      <w:r>
                        <w:rPr>
                          <w:rFonts w:ascii="ＭＳ 明朝" w:hAnsi="ＭＳ 明朝" w:cs="PMingLiU" w:hint="eastAsia"/>
                          <w:sz w:val="24"/>
                          <w:szCs w:val="24"/>
                          <w:lang w:eastAsia="ja-JP"/>
                        </w:rPr>
                        <w:t>学校生活</w:t>
                      </w:r>
                      <w:r w:rsidRPr="005C1D25">
                        <w:rPr>
                          <w:rFonts w:ascii="ＭＳ 明朝" w:hAnsi="ＭＳ 明朝" w:cs="PMingLiU" w:hint="eastAsia"/>
                          <w:sz w:val="24"/>
                          <w:szCs w:val="24"/>
                          <w:lang w:eastAsia="ja-JP"/>
                        </w:rPr>
                        <w:t>管理指導表はどのような病状の人が提出すべきですか</w:t>
                      </w:r>
                      <w:r>
                        <w:rPr>
                          <w:rFonts w:ascii="ＭＳ 明朝" w:hAnsi="ＭＳ 明朝" w:cs="PMingLiU" w:hint="eastAsia"/>
                          <w:sz w:val="24"/>
                          <w:szCs w:val="24"/>
                          <w:lang w:eastAsia="ja-JP"/>
                        </w:rPr>
                        <w:t>？</w:t>
                      </w:r>
                      <w:r w:rsidRPr="005C1D25">
                        <w:rPr>
                          <w:rFonts w:ascii="ＭＳ 明朝" w:hAnsi="ＭＳ 明朝" w:cs="PMingLiU" w:hint="eastAsia"/>
                          <w:sz w:val="24"/>
                          <w:szCs w:val="24"/>
                          <w:lang w:eastAsia="ja-JP"/>
                        </w:rPr>
                        <w:t>また、提出するかどうかはだれが判断したら良いですか</w:t>
                      </w:r>
                      <w:r>
                        <w:rPr>
                          <w:rFonts w:ascii="ＭＳ 明朝" w:hAnsi="ＭＳ 明朝" w:cs="PMingLiU" w:hint="eastAsia"/>
                          <w:sz w:val="24"/>
                          <w:szCs w:val="24"/>
                          <w:lang w:eastAsia="ja-JP"/>
                        </w:rPr>
                        <w:t>？</w:t>
                      </w:r>
                      <w:r w:rsidRPr="005C1D25">
                        <w:rPr>
                          <w:rFonts w:ascii="ＭＳ 明朝" w:hAnsi="ＭＳ 明朝" w:cs="PMingLiU" w:hint="eastAsia"/>
                          <w:sz w:val="24"/>
                          <w:szCs w:val="24"/>
                          <w:lang w:eastAsia="ja-JP"/>
                        </w:rPr>
                        <w:t>毎年、提出を求めるのですか？</w:t>
                      </w:r>
                    </w:p>
                  </w:txbxContent>
                </v:textbox>
              </v:roundrect>
            </w:pict>
          </mc:Fallback>
        </mc:AlternateContent>
      </w:r>
      <w:r>
        <w:rPr>
          <w:rFonts w:ascii="ＭＳ 明朝" w:hAnsi="ＭＳ 明朝"/>
          <w:noProof/>
          <w:lang w:eastAsia="ja-JP"/>
        </w:rPr>
        <mc:AlternateContent>
          <mc:Choice Requires="wpg">
            <w:drawing>
              <wp:anchor distT="0" distB="0" distL="0" distR="0" simplePos="0" relativeHeight="251617792" behindDoc="0" locked="0" layoutInCell="1" allowOverlap="1">
                <wp:simplePos x="0" y="0"/>
                <wp:positionH relativeFrom="page">
                  <wp:posOffset>934085</wp:posOffset>
                </wp:positionH>
                <wp:positionV relativeFrom="paragraph">
                  <wp:posOffset>628015</wp:posOffset>
                </wp:positionV>
                <wp:extent cx="695325" cy="474345"/>
                <wp:effectExtent l="635" t="8890" r="8890" b="2540"/>
                <wp:wrapTopAndBottom/>
                <wp:docPr id="142" name="グループ化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474345"/>
                          <a:chOff x="1411" y="332"/>
                          <a:chExt cx="1095" cy="735"/>
                        </a:xfrm>
                      </wpg:grpSpPr>
                      <wpg:grpSp>
                        <wpg:cNvPr id="143" name="Group 369"/>
                        <wpg:cNvGrpSpPr>
                          <a:grpSpLocks/>
                        </wpg:cNvGrpSpPr>
                        <wpg:grpSpPr bwMode="auto">
                          <a:xfrm>
                            <a:off x="1418" y="340"/>
                            <a:ext cx="1080" cy="720"/>
                            <a:chOff x="1418" y="340"/>
                            <a:chExt cx="1080" cy="720"/>
                          </a:xfrm>
                        </wpg:grpSpPr>
                        <wps:wsp>
                          <wps:cNvPr id="144" name="Freeform 370"/>
                          <wps:cNvSpPr>
                            <a:spLocks/>
                          </wps:cNvSpPr>
                          <wps:spPr bwMode="auto">
                            <a:xfrm>
                              <a:off x="1418" y="340"/>
                              <a:ext cx="1080" cy="720"/>
                            </a:xfrm>
                            <a:custGeom>
                              <a:avLst/>
                              <a:gdLst>
                                <a:gd name="T0" fmla="*/ 960 w 1080"/>
                                <a:gd name="T1" fmla="*/ 340 h 720"/>
                                <a:gd name="T2" fmla="*/ 120 w 1080"/>
                                <a:gd name="T3" fmla="*/ 340 h 720"/>
                                <a:gd name="T4" fmla="*/ 73 w 1080"/>
                                <a:gd name="T5" fmla="*/ 349 h 720"/>
                                <a:gd name="T6" fmla="*/ 35 w 1080"/>
                                <a:gd name="T7" fmla="*/ 375 h 720"/>
                                <a:gd name="T8" fmla="*/ 10 w 1080"/>
                                <a:gd name="T9" fmla="*/ 413 h 720"/>
                                <a:gd name="T10" fmla="*/ 0 w 1080"/>
                                <a:gd name="T11" fmla="*/ 460 h 720"/>
                                <a:gd name="T12" fmla="*/ 0 w 1080"/>
                                <a:gd name="T13" fmla="*/ 940 h 720"/>
                                <a:gd name="T14" fmla="*/ 10 w 1080"/>
                                <a:gd name="T15" fmla="*/ 986 h 720"/>
                                <a:gd name="T16" fmla="*/ 35 w 1080"/>
                                <a:gd name="T17" fmla="*/ 1024 h 720"/>
                                <a:gd name="T18" fmla="*/ 73 w 1080"/>
                                <a:gd name="T19" fmla="*/ 1050 h 720"/>
                                <a:gd name="T20" fmla="*/ 120 w 1080"/>
                                <a:gd name="T21" fmla="*/ 1060 h 720"/>
                                <a:gd name="T22" fmla="*/ 960 w 1080"/>
                                <a:gd name="T23" fmla="*/ 1060 h 720"/>
                                <a:gd name="T24" fmla="*/ 1006 w 1080"/>
                                <a:gd name="T25" fmla="*/ 1050 h 720"/>
                                <a:gd name="T26" fmla="*/ 1045 w 1080"/>
                                <a:gd name="T27" fmla="*/ 1024 h 720"/>
                                <a:gd name="T28" fmla="*/ 1071 w 1080"/>
                                <a:gd name="T29" fmla="*/ 986 h 720"/>
                                <a:gd name="T30" fmla="*/ 1080 w 1080"/>
                                <a:gd name="T31" fmla="*/ 940 h 720"/>
                                <a:gd name="T32" fmla="*/ 1080 w 1080"/>
                                <a:gd name="T33" fmla="*/ 460 h 720"/>
                                <a:gd name="T34" fmla="*/ 1071 w 1080"/>
                                <a:gd name="T35" fmla="*/ 413 h 720"/>
                                <a:gd name="T36" fmla="*/ 1045 w 1080"/>
                                <a:gd name="T37" fmla="*/ 375 h 720"/>
                                <a:gd name="T38" fmla="*/ 1006 w 1080"/>
                                <a:gd name="T39" fmla="*/ 349 h 720"/>
                                <a:gd name="T40" fmla="*/ 960 w 1080"/>
                                <a:gd name="T41" fmla="*/ 340 h 7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080" h="720">
                                  <a:moveTo>
                                    <a:pt x="960" y="0"/>
                                  </a:moveTo>
                                  <a:lnTo>
                                    <a:pt x="120" y="0"/>
                                  </a:lnTo>
                                  <a:lnTo>
                                    <a:pt x="73" y="9"/>
                                  </a:lnTo>
                                  <a:lnTo>
                                    <a:pt x="35" y="35"/>
                                  </a:lnTo>
                                  <a:lnTo>
                                    <a:pt x="10" y="73"/>
                                  </a:lnTo>
                                  <a:lnTo>
                                    <a:pt x="0" y="120"/>
                                  </a:lnTo>
                                  <a:lnTo>
                                    <a:pt x="0" y="600"/>
                                  </a:lnTo>
                                  <a:lnTo>
                                    <a:pt x="10" y="646"/>
                                  </a:lnTo>
                                  <a:lnTo>
                                    <a:pt x="35" y="684"/>
                                  </a:lnTo>
                                  <a:lnTo>
                                    <a:pt x="73" y="710"/>
                                  </a:lnTo>
                                  <a:lnTo>
                                    <a:pt x="120" y="720"/>
                                  </a:lnTo>
                                  <a:lnTo>
                                    <a:pt x="960" y="720"/>
                                  </a:lnTo>
                                  <a:lnTo>
                                    <a:pt x="1006" y="710"/>
                                  </a:lnTo>
                                  <a:lnTo>
                                    <a:pt x="1045" y="684"/>
                                  </a:lnTo>
                                  <a:lnTo>
                                    <a:pt x="1071" y="646"/>
                                  </a:lnTo>
                                  <a:lnTo>
                                    <a:pt x="1080" y="600"/>
                                  </a:lnTo>
                                  <a:lnTo>
                                    <a:pt x="1080" y="120"/>
                                  </a:lnTo>
                                  <a:lnTo>
                                    <a:pt x="1071" y="73"/>
                                  </a:lnTo>
                                  <a:lnTo>
                                    <a:pt x="1045" y="35"/>
                                  </a:lnTo>
                                  <a:lnTo>
                                    <a:pt x="1006" y="9"/>
                                  </a:lnTo>
                                  <a:lnTo>
                                    <a:pt x="96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366"/>
                        <wpg:cNvGrpSpPr>
                          <a:grpSpLocks/>
                        </wpg:cNvGrpSpPr>
                        <wpg:grpSpPr bwMode="auto">
                          <a:xfrm>
                            <a:off x="1418" y="340"/>
                            <a:ext cx="1080" cy="720"/>
                            <a:chOff x="1418" y="340"/>
                            <a:chExt cx="1080" cy="720"/>
                          </a:xfrm>
                        </wpg:grpSpPr>
                        <wps:wsp>
                          <wps:cNvPr id="146" name="Freeform 368"/>
                          <wps:cNvSpPr>
                            <a:spLocks/>
                          </wps:cNvSpPr>
                          <wps:spPr bwMode="auto">
                            <a:xfrm>
                              <a:off x="1418" y="340"/>
                              <a:ext cx="1080" cy="720"/>
                            </a:xfrm>
                            <a:custGeom>
                              <a:avLst/>
                              <a:gdLst>
                                <a:gd name="T0" fmla="*/ 120 w 1080"/>
                                <a:gd name="T1" fmla="*/ 340 h 720"/>
                                <a:gd name="T2" fmla="*/ 73 w 1080"/>
                                <a:gd name="T3" fmla="*/ 349 h 720"/>
                                <a:gd name="T4" fmla="*/ 35 w 1080"/>
                                <a:gd name="T5" fmla="*/ 375 h 720"/>
                                <a:gd name="T6" fmla="*/ 10 w 1080"/>
                                <a:gd name="T7" fmla="*/ 413 h 720"/>
                                <a:gd name="T8" fmla="*/ 0 w 1080"/>
                                <a:gd name="T9" fmla="*/ 460 h 720"/>
                                <a:gd name="T10" fmla="*/ 0 w 1080"/>
                                <a:gd name="T11" fmla="*/ 940 h 720"/>
                                <a:gd name="T12" fmla="*/ 10 w 1080"/>
                                <a:gd name="T13" fmla="*/ 986 h 720"/>
                                <a:gd name="T14" fmla="*/ 35 w 1080"/>
                                <a:gd name="T15" fmla="*/ 1024 h 720"/>
                                <a:gd name="T16" fmla="*/ 73 w 1080"/>
                                <a:gd name="T17" fmla="*/ 1050 h 720"/>
                                <a:gd name="T18" fmla="*/ 120 w 1080"/>
                                <a:gd name="T19" fmla="*/ 1060 h 720"/>
                                <a:gd name="T20" fmla="*/ 960 w 1080"/>
                                <a:gd name="T21" fmla="*/ 1060 h 720"/>
                                <a:gd name="T22" fmla="*/ 1006 w 1080"/>
                                <a:gd name="T23" fmla="*/ 1050 h 720"/>
                                <a:gd name="T24" fmla="*/ 1045 w 1080"/>
                                <a:gd name="T25" fmla="*/ 1024 h 720"/>
                                <a:gd name="T26" fmla="*/ 1071 w 1080"/>
                                <a:gd name="T27" fmla="*/ 986 h 720"/>
                                <a:gd name="T28" fmla="*/ 1080 w 1080"/>
                                <a:gd name="T29" fmla="*/ 940 h 720"/>
                                <a:gd name="T30" fmla="*/ 1080 w 1080"/>
                                <a:gd name="T31" fmla="*/ 460 h 720"/>
                                <a:gd name="T32" fmla="*/ 1071 w 1080"/>
                                <a:gd name="T33" fmla="*/ 413 h 720"/>
                                <a:gd name="T34" fmla="*/ 1045 w 1080"/>
                                <a:gd name="T35" fmla="*/ 375 h 720"/>
                                <a:gd name="T36" fmla="*/ 1006 w 1080"/>
                                <a:gd name="T37" fmla="*/ 349 h 720"/>
                                <a:gd name="T38" fmla="*/ 960 w 1080"/>
                                <a:gd name="T39" fmla="*/ 340 h 720"/>
                                <a:gd name="T40" fmla="*/ 120 w 1080"/>
                                <a:gd name="T41" fmla="*/ 340 h 7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080" h="720">
                                  <a:moveTo>
                                    <a:pt x="120" y="0"/>
                                  </a:moveTo>
                                  <a:lnTo>
                                    <a:pt x="73" y="9"/>
                                  </a:lnTo>
                                  <a:lnTo>
                                    <a:pt x="35" y="35"/>
                                  </a:lnTo>
                                  <a:lnTo>
                                    <a:pt x="10" y="73"/>
                                  </a:lnTo>
                                  <a:lnTo>
                                    <a:pt x="0" y="120"/>
                                  </a:lnTo>
                                  <a:lnTo>
                                    <a:pt x="0" y="600"/>
                                  </a:lnTo>
                                  <a:lnTo>
                                    <a:pt x="10" y="646"/>
                                  </a:lnTo>
                                  <a:lnTo>
                                    <a:pt x="35" y="684"/>
                                  </a:lnTo>
                                  <a:lnTo>
                                    <a:pt x="73" y="710"/>
                                  </a:lnTo>
                                  <a:lnTo>
                                    <a:pt x="120" y="720"/>
                                  </a:lnTo>
                                  <a:lnTo>
                                    <a:pt x="960" y="720"/>
                                  </a:lnTo>
                                  <a:lnTo>
                                    <a:pt x="1006" y="710"/>
                                  </a:lnTo>
                                  <a:lnTo>
                                    <a:pt x="1045" y="684"/>
                                  </a:lnTo>
                                  <a:lnTo>
                                    <a:pt x="1071" y="646"/>
                                  </a:lnTo>
                                  <a:lnTo>
                                    <a:pt x="1080" y="600"/>
                                  </a:lnTo>
                                  <a:lnTo>
                                    <a:pt x="1080" y="120"/>
                                  </a:lnTo>
                                  <a:lnTo>
                                    <a:pt x="1071" y="73"/>
                                  </a:lnTo>
                                  <a:lnTo>
                                    <a:pt x="1045" y="35"/>
                                  </a:lnTo>
                                  <a:lnTo>
                                    <a:pt x="1006" y="9"/>
                                  </a:lnTo>
                                  <a:lnTo>
                                    <a:pt x="960" y="0"/>
                                  </a:lnTo>
                                  <a:lnTo>
                                    <a:pt x="120"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Text Box 367"/>
                          <wps:cNvSpPr txBox="1">
                            <a:spLocks noChangeArrowheads="1"/>
                          </wps:cNvSpPr>
                          <wps:spPr bwMode="auto">
                            <a:xfrm>
                              <a:off x="1411" y="332"/>
                              <a:ext cx="109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Default="00012E96" w:rsidP="00B536AF">
                                <w:pPr>
                                  <w:spacing w:before="102"/>
                                  <w:ind w:left="161"/>
                                  <w:rPr>
                                    <w:rFonts w:ascii="SimSun" w:eastAsia="SimSun" w:hAnsi="SimSun" w:cs="SimSun"/>
                                    <w:sz w:val="40"/>
                                    <w:szCs w:val="40"/>
                                  </w:rPr>
                                </w:pPr>
                                <w:r>
                                  <w:rPr>
                                    <w:rFonts w:ascii="SimSun" w:eastAsia="SimSun" w:hAnsi="SimSun" w:cs="SimSun"/>
                                    <w:w w:val="85"/>
                                    <w:sz w:val="40"/>
                                    <w:szCs w:val="40"/>
                                  </w:rPr>
                                  <w:t>Ｑ１</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グループ化 1224" o:spid="_x0000_s1249" style="position:absolute;left:0;text-align:left;margin-left:73.55pt;margin-top:49.45pt;width:54.75pt;height:37.35pt;z-index:251617792;mso-wrap-distance-left:0;mso-wrap-distance-right:0;mso-position-horizontal-relative:page;mso-position-vertical-relative:text" coordorigin="1411,332" coordsize="109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">
                <v:group id="Group 369" o:spid="_x0000_s1250" style="position:absolute;left:1418;top:340;width:1080;height:720" coordorigin="1418,340" coordsize="10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370" o:spid="_x0000_s1251" style="position:absolute;left:1418;top:340;width:1080;height:720;visibility:visible;mso-wrap-style:square;v-text-anchor:top" coordsize="10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3MYMUA&#10;AADcAAAADwAAAGRycy9kb3ducmV2LnhtbERPTWvCQBC9F/wPywi96cZiraauUgoFkaI0BiW3ITtN&#10;gtnZkN3GtL/eFYTe5vE+Z7nuTS06al1lWcFkHIEgzq2uuFCQHj5GcxDOI2usLZOCX3KwXg0elhhr&#10;e+Ev6hJfiBDCLkYFpfdNLKXLSzLoxrYhDty3bQ36ANtC6hYvIdzU8imKZtJgxaGhxIbeS8rPyY9R&#10;sLX9Pst229Px8PyS2vrPd5vPhVKPw/7tFYSn3v+L7+6NDvOnU7g9Ey6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cxgxQAAANwAAAAPAAAAAAAAAAAAAAAAAJgCAABkcnMv&#10;ZG93bnJldi54bWxQSwUGAAAAAAQABAD1AAAAigMAAAAA&#10;" path="m960,l120,,73,9,35,35,10,73,,120,,600r10,46l35,684r38,26l120,720r840,l1006,710r39,-26l1071,646r9,-46l1080,120r-9,-47l1045,35,1006,9,960,xe" fillcolor="#cfc" stroked="f">
                    <v:path arrowok="t" o:connecttype="custom" o:connectlocs="960,340;120,340;73,349;35,375;10,413;0,460;0,940;10,986;35,1024;73,1050;120,1060;960,1060;1006,1050;1045,1024;1071,986;1080,940;1080,460;1071,413;1045,375;1006,349;960,340" o:connectangles="0,0,0,0,0,0,0,0,0,0,0,0,0,0,0,0,0,0,0,0,0"/>
                  </v:shape>
                </v:group>
                <v:group id="Group 366" o:spid="_x0000_s1252" style="position:absolute;left:1418;top:340;width:1080;height:720" coordorigin="1418,340" coordsize="10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368" o:spid="_x0000_s1253" style="position:absolute;left:1418;top:340;width:1080;height:720;visibility:visible;mso-wrap-style:square;v-text-anchor:top" coordsize="10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8D0cMA&#10;AADcAAAADwAAAGRycy9kb3ducmV2LnhtbERPTWsCMRC9F/wPYQRvNattra5GKYsFT0JXofQ2JtPN&#10;4maybKJu/30jFHqbx/uc1aZ3jbhSF2rPCibjDASx9qbmSsHx8P44BxEissHGMyn4oQCb9eBhhbnx&#10;N/6gaxkrkUI45KjAxtjmUgZtyWEY+5Y4cd++cxgT7CppOrylcNfIaZbNpMOaU4PFlgpL+lxenIKF&#10;1vNF8XQ5Ffvq03696Ndyvz0pNRr2b0sQkfr4L/5z70ya/zyD+zPp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8D0cMAAADcAAAADwAAAAAAAAAAAAAAAACYAgAAZHJzL2Rv&#10;d25yZXYueG1sUEsFBgAAAAAEAAQA9QAAAIgDAAAAAA==&#10;" path="m120,l73,9,35,35,10,73,,120,,600r10,46l35,684r38,26l120,720r840,l1006,710r39,-26l1071,646r9,-46l1080,120r-9,-47l1045,35,1006,9,960,,120,xe" filled="f" strokecolor="#010101">
                    <v:path arrowok="t" o:connecttype="custom" o:connectlocs="120,340;73,349;35,375;10,413;0,460;0,940;10,986;35,1024;73,1050;120,1060;960,1060;1006,1050;1045,1024;1071,986;1080,940;1080,460;1071,413;1045,375;1006,349;960,340;120,340" o:connectangles="0,0,0,0,0,0,0,0,0,0,0,0,0,0,0,0,0,0,0,0,0"/>
                  </v:shape>
                  <v:shape id="Text Box 367" o:spid="_x0000_s1254" type="#_x0000_t202" style="position:absolute;left:1411;top:332;width:109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012E96" w:rsidRDefault="00012E96" w:rsidP="00B536AF">
                          <w:pPr>
                            <w:spacing w:before="102"/>
                            <w:ind w:left="161"/>
                            <w:rPr>
                              <w:rFonts w:ascii="SimSun" w:eastAsia="SimSun" w:hAnsi="SimSun" w:cs="SimSun"/>
                              <w:sz w:val="40"/>
                              <w:szCs w:val="40"/>
                            </w:rPr>
                          </w:pPr>
                          <w:r>
                            <w:rPr>
                              <w:rFonts w:ascii="SimSun" w:eastAsia="SimSun" w:hAnsi="SimSun" w:cs="SimSun"/>
                              <w:w w:val="85"/>
                              <w:sz w:val="40"/>
                              <w:szCs w:val="40"/>
                            </w:rPr>
                            <w:t>Ｑ１</w:t>
                          </w:r>
                        </w:p>
                      </w:txbxContent>
                    </v:textbox>
                  </v:shape>
                </v:group>
                <w10:wrap type="topAndBottom" anchorx="page"/>
              </v:group>
            </w:pict>
          </mc:Fallback>
        </mc:AlternateContent>
      </w:r>
      <w:r>
        <w:rPr>
          <w:rFonts w:ascii="ＭＳ 明朝" w:hAnsi="ＭＳ 明朝"/>
          <w:noProof/>
          <w:lang w:eastAsia="ja-JP"/>
        </w:rPr>
        <mc:AlternateContent>
          <mc:Choice Requires="wpg">
            <w:drawing>
              <wp:inline distT="0" distB="0" distL="0" distR="0">
                <wp:extent cx="5787390" cy="466725"/>
                <wp:effectExtent l="0" t="0" r="3810" b="9525"/>
                <wp:docPr id="136" name="グループ化 1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7390" cy="466725"/>
                          <a:chOff x="0" y="0"/>
                          <a:chExt cx="9015" cy="735"/>
                        </a:xfrm>
                      </wpg:grpSpPr>
                      <wpg:grpSp>
                        <wpg:cNvPr id="137" name="Group 375"/>
                        <wpg:cNvGrpSpPr>
                          <a:grpSpLocks/>
                        </wpg:cNvGrpSpPr>
                        <wpg:grpSpPr bwMode="auto">
                          <a:xfrm>
                            <a:off x="8" y="8"/>
                            <a:ext cx="9000" cy="720"/>
                            <a:chOff x="8" y="8"/>
                            <a:chExt cx="9000" cy="720"/>
                          </a:xfrm>
                        </wpg:grpSpPr>
                        <wps:wsp>
                          <wps:cNvPr id="138" name="Freeform 376"/>
                          <wps:cNvSpPr>
                            <a:spLocks/>
                          </wps:cNvSpPr>
                          <wps:spPr bwMode="auto">
                            <a:xfrm>
                              <a:off x="8" y="8"/>
                              <a:ext cx="9000" cy="720"/>
                            </a:xfrm>
                            <a:custGeom>
                              <a:avLst/>
                              <a:gdLst>
                                <a:gd name="T0" fmla="*/ 8879 w 9000"/>
                                <a:gd name="T1" fmla="*/ 8 h 720"/>
                                <a:gd name="T2" fmla="*/ 120 w 9000"/>
                                <a:gd name="T3" fmla="*/ 8 h 720"/>
                                <a:gd name="T4" fmla="*/ 72 w 9000"/>
                                <a:gd name="T5" fmla="*/ 17 h 720"/>
                                <a:gd name="T6" fmla="*/ 34 w 9000"/>
                                <a:gd name="T7" fmla="*/ 42 h 720"/>
                                <a:gd name="T8" fmla="*/ 9 w 9000"/>
                                <a:gd name="T9" fmla="*/ 80 h 720"/>
                                <a:gd name="T10" fmla="*/ 0 w 9000"/>
                                <a:gd name="T11" fmla="*/ 128 h 720"/>
                                <a:gd name="T12" fmla="*/ 0 w 9000"/>
                                <a:gd name="T13" fmla="*/ 608 h 720"/>
                                <a:gd name="T14" fmla="*/ 9 w 9000"/>
                                <a:gd name="T15" fmla="*/ 654 h 720"/>
                                <a:gd name="T16" fmla="*/ 34 w 9000"/>
                                <a:gd name="T17" fmla="*/ 692 h 720"/>
                                <a:gd name="T18" fmla="*/ 72 w 9000"/>
                                <a:gd name="T19" fmla="*/ 718 h 720"/>
                                <a:gd name="T20" fmla="*/ 120 w 9000"/>
                                <a:gd name="T21" fmla="*/ 728 h 720"/>
                                <a:gd name="T22" fmla="*/ 8879 w 9000"/>
                                <a:gd name="T23" fmla="*/ 728 h 720"/>
                                <a:gd name="T24" fmla="*/ 8926 w 9000"/>
                                <a:gd name="T25" fmla="*/ 718 h 720"/>
                                <a:gd name="T26" fmla="*/ 8964 w 9000"/>
                                <a:gd name="T27" fmla="*/ 692 h 720"/>
                                <a:gd name="T28" fmla="*/ 8990 w 9000"/>
                                <a:gd name="T29" fmla="*/ 654 h 720"/>
                                <a:gd name="T30" fmla="*/ 8999 w 9000"/>
                                <a:gd name="T31" fmla="*/ 608 h 720"/>
                                <a:gd name="T32" fmla="*/ 8999 w 9000"/>
                                <a:gd name="T33" fmla="*/ 128 h 720"/>
                                <a:gd name="T34" fmla="*/ 8990 w 9000"/>
                                <a:gd name="T35" fmla="*/ 80 h 720"/>
                                <a:gd name="T36" fmla="*/ 8964 w 9000"/>
                                <a:gd name="T37" fmla="*/ 42 h 720"/>
                                <a:gd name="T38" fmla="*/ 8926 w 9000"/>
                                <a:gd name="T39" fmla="*/ 17 h 720"/>
                                <a:gd name="T40" fmla="*/ 8879 w 9000"/>
                                <a:gd name="T41" fmla="*/ 8 h 7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000" h="720">
                                  <a:moveTo>
                                    <a:pt x="8879" y="0"/>
                                  </a:moveTo>
                                  <a:lnTo>
                                    <a:pt x="120" y="0"/>
                                  </a:lnTo>
                                  <a:lnTo>
                                    <a:pt x="72" y="9"/>
                                  </a:lnTo>
                                  <a:lnTo>
                                    <a:pt x="34" y="34"/>
                                  </a:lnTo>
                                  <a:lnTo>
                                    <a:pt x="9" y="72"/>
                                  </a:lnTo>
                                  <a:lnTo>
                                    <a:pt x="0" y="120"/>
                                  </a:lnTo>
                                  <a:lnTo>
                                    <a:pt x="0" y="600"/>
                                  </a:lnTo>
                                  <a:lnTo>
                                    <a:pt x="9" y="646"/>
                                  </a:lnTo>
                                  <a:lnTo>
                                    <a:pt x="34" y="684"/>
                                  </a:lnTo>
                                  <a:lnTo>
                                    <a:pt x="72" y="710"/>
                                  </a:lnTo>
                                  <a:lnTo>
                                    <a:pt x="120" y="720"/>
                                  </a:lnTo>
                                  <a:lnTo>
                                    <a:pt x="8879" y="720"/>
                                  </a:lnTo>
                                  <a:lnTo>
                                    <a:pt x="8926" y="710"/>
                                  </a:lnTo>
                                  <a:lnTo>
                                    <a:pt x="8964" y="684"/>
                                  </a:lnTo>
                                  <a:lnTo>
                                    <a:pt x="8990" y="646"/>
                                  </a:lnTo>
                                  <a:lnTo>
                                    <a:pt x="8999" y="600"/>
                                  </a:lnTo>
                                  <a:lnTo>
                                    <a:pt x="8999" y="120"/>
                                  </a:lnTo>
                                  <a:lnTo>
                                    <a:pt x="8990" y="72"/>
                                  </a:lnTo>
                                  <a:lnTo>
                                    <a:pt x="8964" y="34"/>
                                  </a:lnTo>
                                  <a:lnTo>
                                    <a:pt x="8926" y="9"/>
                                  </a:lnTo>
                                  <a:lnTo>
                                    <a:pt x="8879"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372"/>
                        <wpg:cNvGrpSpPr>
                          <a:grpSpLocks/>
                        </wpg:cNvGrpSpPr>
                        <wpg:grpSpPr bwMode="auto">
                          <a:xfrm>
                            <a:off x="8" y="8"/>
                            <a:ext cx="9000" cy="720"/>
                            <a:chOff x="8" y="8"/>
                            <a:chExt cx="9000" cy="720"/>
                          </a:xfrm>
                        </wpg:grpSpPr>
                        <wps:wsp>
                          <wps:cNvPr id="140" name="Freeform 374"/>
                          <wps:cNvSpPr>
                            <a:spLocks/>
                          </wps:cNvSpPr>
                          <wps:spPr bwMode="auto">
                            <a:xfrm>
                              <a:off x="8" y="8"/>
                              <a:ext cx="9000" cy="720"/>
                            </a:xfrm>
                            <a:custGeom>
                              <a:avLst/>
                              <a:gdLst>
                                <a:gd name="T0" fmla="*/ 120 w 9000"/>
                                <a:gd name="T1" fmla="*/ 8 h 720"/>
                                <a:gd name="T2" fmla="*/ 72 w 9000"/>
                                <a:gd name="T3" fmla="*/ 17 h 720"/>
                                <a:gd name="T4" fmla="*/ 34 w 9000"/>
                                <a:gd name="T5" fmla="*/ 42 h 720"/>
                                <a:gd name="T6" fmla="*/ 9 w 9000"/>
                                <a:gd name="T7" fmla="*/ 80 h 720"/>
                                <a:gd name="T8" fmla="*/ 0 w 9000"/>
                                <a:gd name="T9" fmla="*/ 128 h 720"/>
                                <a:gd name="T10" fmla="*/ 0 w 9000"/>
                                <a:gd name="T11" fmla="*/ 608 h 720"/>
                                <a:gd name="T12" fmla="*/ 9 w 9000"/>
                                <a:gd name="T13" fmla="*/ 654 h 720"/>
                                <a:gd name="T14" fmla="*/ 34 w 9000"/>
                                <a:gd name="T15" fmla="*/ 692 h 720"/>
                                <a:gd name="T16" fmla="*/ 72 w 9000"/>
                                <a:gd name="T17" fmla="*/ 718 h 720"/>
                                <a:gd name="T18" fmla="*/ 120 w 9000"/>
                                <a:gd name="T19" fmla="*/ 728 h 720"/>
                                <a:gd name="T20" fmla="*/ 8879 w 9000"/>
                                <a:gd name="T21" fmla="*/ 728 h 720"/>
                                <a:gd name="T22" fmla="*/ 8926 w 9000"/>
                                <a:gd name="T23" fmla="*/ 718 h 720"/>
                                <a:gd name="T24" fmla="*/ 8964 w 9000"/>
                                <a:gd name="T25" fmla="*/ 692 h 720"/>
                                <a:gd name="T26" fmla="*/ 8990 w 9000"/>
                                <a:gd name="T27" fmla="*/ 654 h 720"/>
                                <a:gd name="T28" fmla="*/ 8999 w 9000"/>
                                <a:gd name="T29" fmla="*/ 608 h 720"/>
                                <a:gd name="T30" fmla="*/ 8999 w 9000"/>
                                <a:gd name="T31" fmla="*/ 128 h 720"/>
                                <a:gd name="T32" fmla="*/ 8990 w 9000"/>
                                <a:gd name="T33" fmla="*/ 80 h 720"/>
                                <a:gd name="T34" fmla="*/ 8964 w 9000"/>
                                <a:gd name="T35" fmla="*/ 42 h 720"/>
                                <a:gd name="T36" fmla="*/ 8926 w 9000"/>
                                <a:gd name="T37" fmla="*/ 17 h 720"/>
                                <a:gd name="T38" fmla="*/ 8879 w 9000"/>
                                <a:gd name="T39" fmla="*/ 8 h 720"/>
                                <a:gd name="T40" fmla="*/ 120 w 9000"/>
                                <a:gd name="T41" fmla="*/ 8 h 7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000" h="720">
                                  <a:moveTo>
                                    <a:pt x="120" y="0"/>
                                  </a:moveTo>
                                  <a:lnTo>
                                    <a:pt x="72" y="9"/>
                                  </a:lnTo>
                                  <a:lnTo>
                                    <a:pt x="34" y="34"/>
                                  </a:lnTo>
                                  <a:lnTo>
                                    <a:pt x="9" y="72"/>
                                  </a:lnTo>
                                  <a:lnTo>
                                    <a:pt x="0" y="120"/>
                                  </a:lnTo>
                                  <a:lnTo>
                                    <a:pt x="0" y="600"/>
                                  </a:lnTo>
                                  <a:lnTo>
                                    <a:pt x="9" y="646"/>
                                  </a:lnTo>
                                  <a:lnTo>
                                    <a:pt x="34" y="684"/>
                                  </a:lnTo>
                                  <a:lnTo>
                                    <a:pt x="72" y="710"/>
                                  </a:lnTo>
                                  <a:lnTo>
                                    <a:pt x="120" y="720"/>
                                  </a:lnTo>
                                  <a:lnTo>
                                    <a:pt x="8879" y="720"/>
                                  </a:lnTo>
                                  <a:lnTo>
                                    <a:pt x="8926" y="710"/>
                                  </a:lnTo>
                                  <a:lnTo>
                                    <a:pt x="8964" y="684"/>
                                  </a:lnTo>
                                  <a:lnTo>
                                    <a:pt x="8990" y="646"/>
                                  </a:lnTo>
                                  <a:lnTo>
                                    <a:pt x="8999" y="600"/>
                                  </a:lnTo>
                                  <a:lnTo>
                                    <a:pt x="8999" y="120"/>
                                  </a:lnTo>
                                  <a:lnTo>
                                    <a:pt x="8990" y="72"/>
                                  </a:lnTo>
                                  <a:lnTo>
                                    <a:pt x="8964" y="34"/>
                                  </a:lnTo>
                                  <a:lnTo>
                                    <a:pt x="8926" y="9"/>
                                  </a:lnTo>
                                  <a:lnTo>
                                    <a:pt x="8879" y="0"/>
                                  </a:lnTo>
                                  <a:lnTo>
                                    <a:pt x="120"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Text Box 373"/>
                          <wps:cNvSpPr txBox="1">
                            <a:spLocks noChangeArrowheads="1"/>
                          </wps:cNvSpPr>
                          <wps:spPr bwMode="auto">
                            <a:xfrm>
                              <a:off x="0" y="0"/>
                              <a:ext cx="901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284D98" w:rsidRDefault="00012E96" w:rsidP="00B536AF">
                                <w:pPr>
                                  <w:spacing w:before="199"/>
                                  <w:ind w:left="1272"/>
                                  <w:rPr>
                                    <w:rFonts w:ascii="ＭＳ 明朝" w:hAnsi="ＭＳ 明朝" w:cs="ＭＳ ゴシック"/>
                                    <w:b/>
                                    <w:sz w:val="28"/>
                                    <w:szCs w:val="28"/>
                                    <w:lang w:eastAsia="ja-JP"/>
                                  </w:rPr>
                                </w:pPr>
                                <w:r w:rsidRPr="00284D98">
                                  <w:rPr>
                                    <w:rFonts w:ascii="ＭＳ 明朝" w:hAnsi="ＭＳ 明朝" w:cs="ＭＳ ゴシック"/>
                                    <w:b/>
                                    <w:sz w:val="28"/>
                                    <w:szCs w:val="28"/>
                                    <w:lang w:eastAsia="ja-JP"/>
                                  </w:rPr>
                                  <w:t>学校生活管理指導表（アレルギー疾患用）に関して</w:t>
                                </w:r>
                              </w:p>
                            </w:txbxContent>
                          </wps:txbx>
                          <wps:bodyPr rot="0" vert="horz" wrap="square" lIns="0" tIns="0" rIns="0" bIns="0" anchor="t" anchorCtr="0" upright="1">
                            <a:noAutofit/>
                          </wps:bodyPr>
                        </wps:wsp>
                      </wpg:grpSp>
                    </wpg:wgp>
                  </a:graphicData>
                </a:graphic>
              </wp:inline>
            </w:drawing>
          </mc:Choice>
          <mc:Fallback>
            <w:pict>
              <v:group id="グループ化 1230" o:spid="_x0000_s1255" style="width:455.7pt;height:36.75pt;mso-position-horizontal-relative:char;mso-position-vertical-relative:line" coordsize="901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">
                <v:group id="Group 375" o:spid="_x0000_s1256" style="position:absolute;left:8;top:8;width:9000;height:720" coordorigin="8,8" coordsize="90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376" o:spid="_x0000_s1257" style="position:absolute;left:8;top:8;width:9000;height:720;visibility:visible;mso-wrap-style:square;v-text-anchor:top" coordsize="900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YB8QA&#10;AADcAAAADwAAAGRycy9kb3ducmV2LnhtbESPQW/CMAyF75P2HyIjcRspQxpTR0DTBtO0G4wfYDWm&#10;rWicKglp++/xYdJutt7ze583u9F1KlOIrWcDy0UBirjytuXawPn38PQKKiZki51nMjBRhN328WGD&#10;pfUDHymfUq0khGOJBpqU+lLrWDXkMC58TyzaxQeHSdZQaxtwkHDX6eeieNEOW5aGBnv6aKi6nm7O&#10;wGcer/v11xTycM6Xw/r4sx8mNGY+G9/fQCUa07/57/rbCv5KaOUZmUB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3WAfEAAAA3AAAAA8AAAAAAAAAAAAAAAAAmAIAAGRycy9k&#10;b3ducmV2LnhtbFBLBQYAAAAABAAEAPUAAACJAwAAAAA=&#10;" path="m8879,l120,,72,9,34,34,9,72,,120,,600r9,46l34,684r38,26l120,720r8759,l8926,710r38,-26l8990,646r9,-46l8999,120r-9,-48l8964,34,8926,9,8879,xe" fillcolor="#fc9" stroked="f">
                    <v:path arrowok="t" o:connecttype="custom" o:connectlocs="8879,8;120,8;72,17;34,42;9,80;0,128;0,608;9,654;34,692;72,718;120,728;8879,728;8926,718;8964,692;8990,654;8999,608;8999,128;8990,80;8964,42;8926,17;8879,8" o:connectangles="0,0,0,0,0,0,0,0,0,0,0,0,0,0,0,0,0,0,0,0,0"/>
                  </v:shape>
                </v:group>
                <v:group id="Group 372" o:spid="_x0000_s1258" style="position:absolute;left:8;top:8;width:9000;height:720" coordorigin="8,8" coordsize="90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374" o:spid="_x0000_s1259" style="position:absolute;left:8;top:8;width:9000;height:720;visibility:visible;mso-wrap-style:square;v-text-anchor:top" coordsize="900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dGmMUA&#10;AADcAAAADwAAAGRycy9kb3ducmV2LnhtbESPQWvCQBCF74X+h2UK3urGIlKjq5RCQfSkUexxmh2z&#10;odnZNLvG+O87h0JvM7w3732zXA++UT11sQ5sYDLOQBGXwdZcGTgWH8+voGJCttgEJgN3irBePT4s&#10;MbfhxnvqD6lSEsIxRwMupTbXOpaOPMZxaIlFu4TOY5K1q7Tt8CbhvtEvWTbTHmuWBoctvTsqvw9X&#10;b6A/4dZtztV+UhfD7ueznxfXr7kxo6fhbQEq0ZD+zX/XGyv4U8GXZ2Q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aYxQAAANwAAAAPAAAAAAAAAAAAAAAAAJgCAABkcnMv&#10;ZG93bnJldi54bWxQSwUGAAAAAAQABAD1AAAAigMAAAAA&#10;" path="m120,l72,9,34,34,9,72,,120,,600r9,46l34,684r38,26l120,720r8759,l8926,710r38,-26l8990,646r9,-46l8999,120r-9,-48l8964,34,8926,9,8879,,120,xe" filled="f" strokecolor="#010101">
                    <v:path arrowok="t" o:connecttype="custom" o:connectlocs="120,8;72,17;34,42;9,80;0,128;0,608;9,654;34,692;72,718;120,728;8879,728;8926,718;8964,692;8990,654;8999,608;8999,128;8990,80;8964,42;8926,17;8879,8;120,8" o:connectangles="0,0,0,0,0,0,0,0,0,0,0,0,0,0,0,0,0,0,0,0,0"/>
                  </v:shape>
                  <v:shape id="Text Box 373" o:spid="_x0000_s1260" type="#_x0000_t202" style="position:absolute;width:901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012E96" w:rsidRPr="00284D98" w:rsidRDefault="00012E96" w:rsidP="00B536AF">
                          <w:pPr>
                            <w:spacing w:before="199"/>
                            <w:ind w:left="1272"/>
                            <w:rPr>
                              <w:rFonts w:ascii="ＭＳ 明朝" w:hAnsi="ＭＳ 明朝" w:cs="ＭＳ ゴシック"/>
                              <w:b/>
                              <w:sz w:val="28"/>
                              <w:szCs w:val="28"/>
                              <w:lang w:eastAsia="ja-JP"/>
                            </w:rPr>
                          </w:pPr>
                          <w:r w:rsidRPr="00284D98">
                            <w:rPr>
                              <w:rFonts w:ascii="ＭＳ 明朝" w:hAnsi="ＭＳ 明朝" w:cs="ＭＳ ゴシック"/>
                              <w:b/>
                              <w:sz w:val="28"/>
                              <w:szCs w:val="28"/>
                              <w:lang w:eastAsia="ja-JP"/>
                            </w:rPr>
                            <w:t>学校生活管理指導表（アレルギー疾患用）に関して</w:t>
                          </w:r>
                        </w:p>
                      </w:txbxContent>
                    </v:textbox>
                  </v:shape>
                </v:group>
                <w10:anchorlock/>
              </v:group>
            </w:pict>
          </mc:Fallback>
        </mc:AlternateContent>
      </w:r>
    </w:p>
    <w:p w:rsidR="00B536AF" w:rsidRPr="005C1D25" w:rsidRDefault="00B536AF" w:rsidP="00B536AF">
      <w:pPr>
        <w:rPr>
          <w:rFonts w:ascii="ＭＳ 明朝" w:hAnsi="ＭＳ 明朝" w:cs="PMingLiU"/>
          <w:sz w:val="20"/>
          <w:szCs w:val="20"/>
          <w:lang w:eastAsia="ja-JP"/>
        </w:rPr>
      </w:pPr>
    </w:p>
    <w:p w:rsidR="00B536AF" w:rsidRPr="005C1D25" w:rsidRDefault="00B536AF" w:rsidP="00B536AF">
      <w:pPr>
        <w:ind w:leftChars="200" w:left="840" w:hangingChars="200" w:hanging="400"/>
        <w:rPr>
          <w:rFonts w:ascii="ＭＳ 明朝" w:hAnsi="ＭＳ 明朝" w:cs="PMingLiU"/>
          <w:color w:val="FF0000"/>
          <w:sz w:val="20"/>
          <w:szCs w:val="20"/>
          <w:lang w:eastAsia="ja-JP"/>
        </w:rPr>
      </w:pPr>
    </w:p>
    <w:p w:rsidR="00B536AF" w:rsidRPr="005C1D25" w:rsidRDefault="00B536AF" w:rsidP="00B536AF">
      <w:pPr>
        <w:ind w:leftChars="200" w:left="840" w:hangingChars="200" w:hanging="400"/>
        <w:rPr>
          <w:rFonts w:ascii="ＭＳ 明朝" w:hAnsi="ＭＳ 明朝" w:cs="PMingLiU"/>
          <w:color w:val="FF0000"/>
          <w:sz w:val="20"/>
          <w:szCs w:val="20"/>
          <w:lang w:eastAsia="ja-JP"/>
        </w:rPr>
      </w:pPr>
      <w:r w:rsidRPr="005C1D25">
        <w:rPr>
          <w:rFonts w:ascii="ＭＳ 明朝" w:hAnsi="ＭＳ 明朝" w:cs="PMingLiU" w:hint="eastAsia"/>
          <w:color w:val="FF0000"/>
          <w:sz w:val="20"/>
          <w:szCs w:val="20"/>
          <w:lang w:eastAsia="ja-JP"/>
        </w:rPr>
        <w:t xml:space="preserve">　</w:t>
      </w:r>
    </w:p>
    <w:p w:rsidR="00647F98" w:rsidRPr="005C1D25" w:rsidRDefault="00B536AF" w:rsidP="00BD4209">
      <w:pPr>
        <w:ind w:leftChars="200" w:left="840" w:hangingChars="200" w:hanging="400"/>
        <w:jc w:val="both"/>
        <w:rPr>
          <w:rFonts w:ascii="ＭＳ 明朝" w:hAnsi="ＭＳ 明朝" w:cs="PMingLiU"/>
          <w:lang w:eastAsia="ja-JP"/>
        </w:rPr>
      </w:pPr>
      <w:r w:rsidRPr="005C1D25">
        <w:rPr>
          <w:rFonts w:ascii="ＭＳ 明朝" w:hAnsi="ＭＳ 明朝" w:cs="PMingLiU" w:hint="eastAsia"/>
          <w:sz w:val="20"/>
          <w:szCs w:val="20"/>
          <w:lang w:eastAsia="ja-JP"/>
        </w:rPr>
        <w:t xml:space="preserve">Ａ　　</w:t>
      </w:r>
      <w:r w:rsidR="00647F98" w:rsidRPr="005C1D25">
        <w:rPr>
          <w:rFonts w:ascii="ＭＳ 明朝" w:hAnsi="ＭＳ 明朝" w:cs="PMingLiU" w:hint="eastAsia"/>
          <w:lang w:eastAsia="ja-JP"/>
        </w:rPr>
        <w:t>アレルギー疾患は１年のうちに症状が変化したり、新たに別の症状が発症することがあったりするため、１年ごと又は症状に変化があった場合はその都度更新する必要があります。</w:t>
      </w:r>
    </w:p>
    <w:p w:rsidR="00B536AF" w:rsidRPr="005C1D25" w:rsidRDefault="00B536AF" w:rsidP="00BD4209">
      <w:pPr>
        <w:ind w:leftChars="405" w:left="891" w:rightChars="11" w:right="24" w:firstLineChars="100" w:firstLine="220"/>
        <w:jc w:val="both"/>
        <w:rPr>
          <w:rFonts w:ascii="ＭＳ 明朝" w:hAnsi="ＭＳ 明朝" w:cs="PMingLiU"/>
          <w:lang w:eastAsia="ja-JP"/>
        </w:rPr>
      </w:pPr>
      <w:r w:rsidRPr="005C1D25">
        <w:rPr>
          <w:rFonts w:ascii="ＭＳ 明朝" w:hAnsi="ＭＳ 明朝" w:cs="PMingLiU" w:hint="eastAsia"/>
          <w:lang w:eastAsia="ja-JP"/>
        </w:rPr>
        <w:t>アレルギー疾患により学校生活の中で特別な配慮が必要な児童生徒が提出すべきです。アレルギー疾患に関して医師から診断されており、医師も配慮が必要と認めた場合に学校関係者と保護者が詳細を話し合って学校での対応を決めるようにします。</w:t>
      </w:r>
    </w:p>
    <w:p w:rsidR="00B536AF" w:rsidRPr="005C1D25" w:rsidRDefault="00D9162D" w:rsidP="00BD4209">
      <w:pPr>
        <w:ind w:leftChars="400" w:left="880" w:firstLineChars="100" w:firstLine="220"/>
        <w:jc w:val="both"/>
        <w:rPr>
          <w:rFonts w:ascii="ＭＳ 明朝" w:hAnsi="ＭＳ 明朝" w:cs="PMingLiU"/>
          <w:lang w:eastAsia="ja-JP"/>
        </w:rPr>
      </w:pPr>
      <w:r>
        <w:rPr>
          <w:rFonts w:ascii="ＭＳ 明朝" w:hAnsi="ＭＳ 明朝" w:cs="PMingLiU" w:hint="eastAsia"/>
          <w:lang w:eastAsia="ja-JP"/>
        </w:rPr>
        <w:t>学校生活</w:t>
      </w:r>
      <w:r w:rsidR="00B536AF" w:rsidRPr="005C1D25">
        <w:rPr>
          <w:rFonts w:ascii="ＭＳ 明朝" w:hAnsi="ＭＳ 明朝" w:cs="PMingLiU" w:hint="eastAsia"/>
          <w:lang w:eastAsia="ja-JP"/>
        </w:rPr>
        <w:t>管理指導表については就学時健康診断の際には市町村教育委員会</w:t>
      </w:r>
      <w:r>
        <w:rPr>
          <w:rFonts w:ascii="ＭＳ 明朝" w:hAnsi="ＭＳ 明朝" w:cs="PMingLiU" w:hint="eastAsia"/>
          <w:lang w:eastAsia="ja-JP"/>
        </w:rPr>
        <w:t>等</w:t>
      </w:r>
      <w:r w:rsidR="00B536AF" w:rsidRPr="005C1D25">
        <w:rPr>
          <w:rFonts w:ascii="ＭＳ 明朝" w:hAnsi="ＭＳ 明朝" w:cs="PMingLiU" w:hint="eastAsia"/>
          <w:lang w:eastAsia="ja-JP"/>
        </w:rPr>
        <w:t>から、そして年度変わりに学校側から提出を働きかけてください。</w:t>
      </w:r>
    </w:p>
    <w:p w:rsidR="00B536AF" w:rsidRPr="005C1D25" w:rsidRDefault="00B536AF" w:rsidP="00B536AF">
      <w:pPr>
        <w:ind w:leftChars="200" w:left="440"/>
        <w:rPr>
          <w:rFonts w:ascii="ＭＳ 明朝" w:hAnsi="ＭＳ 明朝" w:cs="PMingLiU"/>
          <w:sz w:val="20"/>
          <w:szCs w:val="20"/>
          <w:lang w:eastAsia="ja-JP"/>
        </w:rPr>
      </w:pPr>
    </w:p>
    <w:p w:rsidR="00B536AF" w:rsidRPr="005C1D25" w:rsidRDefault="00B536AF" w:rsidP="00B536AF">
      <w:pPr>
        <w:spacing w:before="3"/>
        <w:rPr>
          <w:rFonts w:ascii="ＭＳ 明朝" w:hAnsi="ＭＳ 明朝" w:cs="PMingLiU"/>
          <w:sz w:val="10"/>
          <w:szCs w:val="10"/>
          <w:lang w:eastAsia="ja-JP"/>
        </w:rPr>
      </w:pPr>
    </w:p>
    <w:p w:rsidR="00B536AF" w:rsidRPr="005C1D25" w:rsidRDefault="00B536AF" w:rsidP="00B536AF">
      <w:pPr>
        <w:spacing w:before="1"/>
        <w:rPr>
          <w:rFonts w:ascii="ＭＳ 明朝" w:hAnsi="ＭＳ 明朝" w:cs="SimSun"/>
          <w:sz w:val="26"/>
          <w:szCs w:val="26"/>
          <w:lang w:eastAsia="ja-JP"/>
        </w:rPr>
      </w:pPr>
    </w:p>
    <w:p w:rsidR="00B536AF" w:rsidRPr="005C1D25" w:rsidRDefault="00A168D2" w:rsidP="00B536AF">
      <w:pPr>
        <w:spacing w:before="1"/>
        <w:rPr>
          <w:rFonts w:ascii="ＭＳ 明朝" w:hAnsi="ＭＳ 明朝" w:cs="SimSun"/>
          <w:sz w:val="26"/>
          <w:szCs w:val="26"/>
          <w:lang w:eastAsia="ja-JP"/>
        </w:rPr>
      </w:pPr>
      <w:r>
        <w:rPr>
          <w:rFonts w:ascii="ＭＳ 明朝" w:hAnsi="ＭＳ 明朝"/>
          <w:noProof/>
          <w:lang w:eastAsia="ja-JP"/>
        </w:rPr>
        <mc:AlternateContent>
          <mc:Choice Requires="wpg">
            <w:drawing>
              <wp:anchor distT="0" distB="0" distL="0" distR="0" simplePos="0" relativeHeight="251619840" behindDoc="0" locked="0" layoutInCell="1" allowOverlap="1" wp14:anchorId="393D5B13" wp14:editId="01DBC9B0">
                <wp:simplePos x="0" y="0"/>
                <wp:positionH relativeFrom="page">
                  <wp:posOffset>1777365</wp:posOffset>
                </wp:positionH>
                <wp:positionV relativeFrom="paragraph">
                  <wp:posOffset>353695</wp:posOffset>
                </wp:positionV>
                <wp:extent cx="4937760" cy="638175"/>
                <wp:effectExtent l="0" t="0" r="15240" b="9525"/>
                <wp:wrapTopAndBottom/>
                <wp:docPr id="132" name="グループ化 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7760" cy="638175"/>
                          <a:chOff x="2671" y="372"/>
                          <a:chExt cx="7581" cy="1215"/>
                        </a:xfrm>
                      </wpg:grpSpPr>
                      <wpg:grpSp>
                        <wpg:cNvPr id="133" name="Group 352"/>
                        <wpg:cNvGrpSpPr>
                          <a:grpSpLocks/>
                        </wpg:cNvGrpSpPr>
                        <wpg:grpSpPr bwMode="auto">
                          <a:xfrm>
                            <a:off x="2671" y="372"/>
                            <a:ext cx="7581" cy="1215"/>
                            <a:chOff x="2671" y="372"/>
                            <a:chExt cx="7581" cy="1215"/>
                          </a:xfrm>
                        </wpg:grpSpPr>
                        <wps:wsp>
                          <wps:cNvPr id="134" name="Freeform 354"/>
                          <wps:cNvSpPr>
                            <a:spLocks/>
                          </wps:cNvSpPr>
                          <wps:spPr bwMode="auto">
                            <a:xfrm>
                              <a:off x="2678" y="379"/>
                              <a:ext cx="7560" cy="1080"/>
                            </a:xfrm>
                            <a:custGeom>
                              <a:avLst/>
                              <a:gdLst>
                                <a:gd name="T0" fmla="*/ 180 w 7560"/>
                                <a:gd name="T1" fmla="*/ 379 h 1080"/>
                                <a:gd name="T2" fmla="*/ 110 w 7560"/>
                                <a:gd name="T3" fmla="*/ 393 h 1080"/>
                                <a:gd name="T4" fmla="*/ 53 w 7560"/>
                                <a:gd name="T5" fmla="*/ 432 h 1080"/>
                                <a:gd name="T6" fmla="*/ 14 w 7560"/>
                                <a:gd name="T7" fmla="*/ 489 h 1080"/>
                                <a:gd name="T8" fmla="*/ 0 w 7560"/>
                                <a:gd name="T9" fmla="*/ 559 h 1080"/>
                                <a:gd name="T10" fmla="*/ 0 w 7560"/>
                                <a:gd name="T11" fmla="*/ 1279 h 1080"/>
                                <a:gd name="T12" fmla="*/ 14 w 7560"/>
                                <a:gd name="T13" fmla="*/ 1349 h 1080"/>
                                <a:gd name="T14" fmla="*/ 53 w 7560"/>
                                <a:gd name="T15" fmla="*/ 1406 h 1080"/>
                                <a:gd name="T16" fmla="*/ 110 w 7560"/>
                                <a:gd name="T17" fmla="*/ 1445 h 1080"/>
                                <a:gd name="T18" fmla="*/ 180 w 7560"/>
                                <a:gd name="T19" fmla="*/ 1459 h 1080"/>
                                <a:gd name="T20" fmla="*/ 7380 w 7560"/>
                                <a:gd name="T21" fmla="*/ 1459 h 1080"/>
                                <a:gd name="T22" fmla="*/ 7450 w 7560"/>
                                <a:gd name="T23" fmla="*/ 1445 h 1080"/>
                                <a:gd name="T24" fmla="*/ 7507 w 7560"/>
                                <a:gd name="T25" fmla="*/ 1406 h 1080"/>
                                <a:gd name="T26" fmla="*/ 7546 w 7560"/>
                                <a:gd name="T27" fmla="*/ 1349 h 1080"/>
                                <a:gd name="T28" fmla="*/ 7560 w 7560"/>
                                <a:gd name="T29" fmla="*/ 1279 h 1080"/>
                                <a:gd name="T30" fmla="*/ 7560 w 7560"/>
                                <a:gd name="T31" fmla="*/ 559 h 1080"/>
                                <a:gd name="T32" fmla="*/ 7546 w 7560"/>
                                <a:gd name="T33" fmla="*/ 489 h 1080"/>
                                <a:gd name="T34" fmla="*/ 7507 w 7560"/>
                                <a:gd name="T35" fmla="*/ 432 h 1080"/>
                                <a:gd name="T36" fmla="*/ 7450 w 7560"/>
                                <a:gd name="T37" fmla="*/ 393 h 1080"/>
                                <a:gd name="T38" fmla="*/ 7380 w 7560"/>
                                <a:gd name="T39" fmla="*/ 379 h 1080"/>
                                <a:gd name="T40" fmla="*/ 180 w 7560"/>
                                <a:gd name="T41" fmla="*/ 379 h 108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7560" h="1080">
                                  <a:moveTo>
                                    <a:pt x="180" y="0"/>
                                  </a:moveTo>
                                  <a:lnTo>
                                    <a:pt x="110" y="14"/>
                                  </a:lnTo>
                                  <a:lnTo>
                                    <a:pt x="53" y="53"/>
                                  </a:lnTo>
                                  <a:lnTo>
                                    <a:pt x="14" y="110"/>
                                  </a:lnTo>
                                  <a:lnTo>
                                    <a:pt x="0" y="180"/>
                                  </a:lnTo>
                                  <a:lnTo>
                                    <a:pt x="0" y="900"/>
                                  </a:lnTo>
                                  <a:lnTo>
                                    <a:pt x="14" y="970"/>
                                  </a:lnTo>
                                  <a:lnTo>
                                    <a:pt x="53" y="1027"/>
                                  </a:lnTo>
                                  <a:lnTo>
                                    <a:pt x="110" y="1066"/>
                                  </a:lnTo>
                                  <a:lnTo>
                                    <a:pt x="180" y="1080"/>
                                  </a:lnTo>
                                  <a:lnTo>
                                    <a:pt x="7380" y="1080"/>
                                  </a:lnTo>
                                  <a:lnTo>
                                    <a:pt x="7450" y="1066"/>
                                  </a:lnTo>
                                  <a:lnTo>
                                    <a:pt x="7507" y="1027"/>
                                  </a:lnTo>
                                  <a:lnTo>
                                    <a:pt x="7546" y="970"/>
                                  </a:lnTo>
                                  <a:lnTo>
                                    <a:pt x="7560" y="900"/>
                                  </a:lnTo>
                                  <a:lnTo>
                                    <a:pt x="7560" y="180"/>
                                  </a:lnTo>
                                  <a:lnTo>
                                    <a:pt x="7546" y="110"/>
                                  </a:lnTo>
                                  <a:lnTo>
                                    <a:pt x="7507" y="53"/>
                                  </a:lnTo>
                                  <a:lnTo>
                                    <a:pt x="7450" y="14"/>
                                  </a:lnTo>
                                  <a:lnTo>
                                    <a:pt x="7380" y="0"/>
                                  </a:lnTo>
                                  <a:lnTo>
                                    <a:pt x="180"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Text Box 353"/>
                          <wps:cNvSpPr txBox="1">
                            <a:spLocks noChangeArrowheads="1"/>
                          </wps:cNvSpPr>
                          <wps:spPr bwMode="auto">
                            <a:xfrm>
                              <a:off x="2671" y="372"/>
                              <a:ext cx="7581"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5C1D25" w:rsidRDefault="00012E96" w:rsidP="00D06515">
                                <w:pPr>
                                  <w:spacing w:before="141" w:line="297" w:lineRule="auto"/>
                                  <w:ind w:leftChars="83" w:left="183" w:firstLineChars="100" w:firstLine="237"/>
                                  <w:rPr>
                                    <w:rFonts w:ascii="ＭＳ 明朝" w:hAnsi="ＭＳ 明朝" w:cs="SimSun"/>
                                    <w:sz w:val="24"/>
                                    <w:szCs w:val="24"/>
                                    <w:lang w:eastAsia="ja-JP"/>
                                  </w:rPr>
                                </w:pPr>
                                <w:r w:rsidRPr="005C1D25">
                                  <w:rPr>
                                    <w:rFonts w:ascii="ＭＳ 明朝" w:hAnsi="ＭＳ 明朝" w:cs="SimSun"/>
                                    <w:spacing w:val="-3"/>
                                    <w:sz w:val="24"/>
                                    <w:szCs w:val="24"/>
                                    <w:lang w:eastAsia="ja-JP"/>
                                  </w:rPr>
                                  <w:t>保護者から、</w:t>
                                </w:r>
                                <w:r>
                                  <w:rPr>
                                    <w:rFonts w:ascii="ＭＳ 明朝" w:hAnsi="ＭＳ 明朝" w:cs="SimSun" w:hint="eastAsia"/>
                                    <w:spacing w:val="-3"/>
                                    <w:sz w:val="24"/>
                                    <w:szCs w:val="24"/>
                                    <w:lang w:eastAsia="ja-JP"/>
                                  </w:rPr>
                                  <w:t>学校生活</w:t>
                                </w:r>
                                <w:r w:rsidRPr="005C1D25">
                                  <w:rPr>
                                    <w:rFonts w:ascii="ＭＳ 明朝" w:hAnsi="ＭＳ 明朝" w:cs="SimSun"/>
                                    <w:spacing w:val="-3"/>
                                    <w:sz w:val="24"/>
                                    <w:szCs w:val="24"/>
                                    <w:lang w:eastAsia="ja-JP"/>
                                  </w:rPr>
                                  <w:t>管理指導表を提出されていないにも関わらず、アレルギー</w:t>
                                </w:r>
                                <w:r w:rsidRPr="005C1D25">
                                  <w:rPr>
                                    <w:rFonts w:ascii="ＭＳ 明朝" w:hAnsi="ＭＳ 明朝" w:cs="SimSun" w:hint="eastAsia"/>
                                    <w:spacing w:val="-3"/>
                                    <w:sz w:val="24"/>
                                    <w:szCs w:val="24"/>
                                    <w:lang w:eastAsia="ja-JP"/>
                                  </w:rPr>
                                  <w:t>の</w:t>
                                </w:r>
                                <w:r w:rsidRPr="005C1D25">
                                  <w:rPr>
                                    <w:rFonts w:ascii="ＭＳ 明朝" w:hAnsi="ＭＳ 明朝" w:cs="SimSun"/>
                                    <w:sz w:val="24"/>
                                    <w:szCs w:val="24"/>
                                    <w:lang w:eastAsia="ja-JP"/>
                                  </w:rPr>
                                  <w:t>対応を依頼されました。どうすればよいでしょうか？</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グループ化 890" o:spid="_x0000_s1261" style="position:absolute;margin-left:139.95pt;margin-top:27.85pt;width:388.8pt;height:50.25pt;z-index:251619840;mso-wrap-distance-left:0;mso-wrap-distance-right:0;mso-position-horizontal-relative:page;mso-position-vertical-relative:text" coordorigin="2671,372" coordsize="7581,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">
                <v:group id="Group 352" o:spid="_x0000_s1262" style="position:absolute;left:2671;top:372;width:7581;height:1215" coordorigin="2671,372" coordsize="7581,1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354" o:spid="_x0000_s1263" style="position:absolute;left:2678;top:379;width:7560;height:1080;visibility:visible;mso-wrap-style:square;v-text-anchor:top" coordsize="75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r8A&#10;AADcAAAADwAAAGRycy9kb3ducmV2LnhtbERPTWsCMRC9F/wPYQRvNau2UrdGUUHwWl3v02TcbN1M&#10;lk1c139vCoXe5vE+Z7nuXS06akPlWcFknIEg1t5UXCooTvvXDxAhIhusPZOCBwVYrwYvS8yNv/MX&#10;dcdYihTCIUcFNsYmlzJoSw7D2DfEibv41mFMsC2lafGewl0tp1k2lw4rTg0WG9pZ0tfjzSloivfs&#10;R/PCdPb63W9rfb7ZbqLUaNhvPkFE6uO/+M99MGn+7A1+n0kX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X/9evwAAANwAAAAPAAAAAAAAAAAAAAAAAJgCAABkcnMvZG93bnJl&#10;di54bWxQSwUGAAAAAAQABAD1AAAAhAMAAAAA&#10;" path="m180,l110,14,53,53,14,110,,180,,900r14,70l53,1027r57,39l180,1080r7200,l7450,1066r57,-39l7546,970r14,-70l7560,180r-14,-70l7507,53,7450,14,7380,,180,xe" filled="f" strokecolor="#010101">
                    <v:path arrowok="t" o:connecttype="custom" o:connectlocs="180,379;110,393;53,432;14,489;0,559;0,1279;14,1349;53,1406;110,1445;180,1459;7380,1459;7450,1445;7507,1406;7546,1349;7560,1279;7560,559;7546,489;7507,432;7450,393;7380,379;180,379" o:connectangles="0,0,0,0,0,0,0,0,0,0,0,0,0,0,0,0,0,0,0,0,0"/>
                  </v:shape>
                  <v:shape id="Text Box 353" o:spid="_x0000_s1264" type="#_x0000_t202" style="position:absolute;left:2671;top:372;width:7581;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012E96" w:rsidRPr="005C1D25" w:rsidRDefault="00012E96" w:rsidP="00D06515">
                          <w:pPr>
                            <w:spacing w:before="141" w:line="297" w:lineRule="auto"/>
                            <w:ind w:leftChars="83" w:left="183" w:firstLineChars="100" w:firstLine="237"/>
                            <w:rPr>
                              <w:rFonts w:ascii="ＭＳ 明朝" w:hAnsi="ＭＳ 明朝" w:cs="SimSun"/>
                              <w:sz w:val="24"/>
                              <w:szCs w:val="24"/>
                              <w:lang w:eastAsia="ja-JP"/>
                            </w:rPr>
                          </w:pPr>
                          <w:r w:rsidRPr="005C1D25">
                            <w:rPr>
                              <w:rFonts w:ascii="ＭＳ 明朝" w:hAnsi="ＭＳ 明朝" w:cs="SimSun"/>
                              <w:spacing w:val="-3"/>
                              <w:sz w:val="24"/>
                              <w:szCs w:val="24"/>
                              <w:lang w:eastAsia="ja-JP"/>
                            </w:rPr>
                            <w:t>保護者から、</w:t>
                          </w:r>
                          <w:r>
                            <w:rPr>
                              <w:rFonts w:ascii="ＭＳ 明朝" w:hAnsi="ＭＳ 明朝" w:cs="SimSun" w:hint="eastAsia"/>
                              <w:spacing w:val="-3"/>
                              <w:sz w:val="24"/>
                              <w:szCs w:val="24"/>
                              <w:lang w:eastAsia="ja-JP"/>
                            </w:rPr>
                            <w:t>学校生活</w:t>
                          </w:r>
                          <w:r w:rsidRPr="005C1D25">
                            <w:rPr>
                              <w:rFonts w:ascii="ＭＳ 明朝" w:hAnsi="ＭＳ 明朝" w:cs="SimSun"/>
                              <w:spacing w:val="-3"/>
                              <w:sz w:val="24"/>
                              <w:szCs w:val="24"/>
                              <w:lang w:eastAsia="ja-JP"/>
                            </w:rPr>
                            <w:t>管理指導表を提出されていないにも関わらず、アレルギー</w:t>
                          </w:r>
                          <w:r w:rsidRPr="005C1D25">
                            <w:rPr>
                              <w:rFonts w:ascii="ＭＳ 明朝" w:hAnsi="ＭＳ 明朝" w:cs="SimSun" w:hint="eastAsia"/>
                              <w:spacing w:val="-3"/>
                              <w:sz w:val="24"/>
                              <w:szCs w:val="24"/>
                              <w:lang w:eastAsia="ja-JP"/>
                            </w:rPr>
                            <w:t>の</w:t>
                          </w:r>
                          <w:r w:rsidRPr="005C1D25">
                            <w:rPr>
                              <w:rFonts w:ascii="ＭＳ 明朝" w:hAnsi="ＭＳ 明朝" w:cs="SimSun"/>
                              <w:sz w:val="24"/>
                              <w:szCs w:val="24"/>
                              <w:lang w:eastAsia="ja-JP"/>
                            </w:rPr>
                            <w:t>対応を依頼されました。どうすればよいでしょうか？</w:t>
                          </w:r>
                        </w:p>
                      </w:txbxContent>
                    </v:textbox>
                  </v:shape>
                </v:group>
                <w10:wrap type="topAndBottom" anchorx="page"/>
              </v:group>
            </w:pict>
          </mc:Fallback>
        </mc:AlternateContent>
      </w:r>
      <w:r w:rsidR="007B3689">
        <w:rPr>
          <w:rFonts w:ascii="ＭＳ 明朝" w:hAnsi="ＭＳ 明朝"/>
          <w:noProof/>
          <w:lang w:eastAsia="ja-JP"/>
        </w:rPr>
        <mc:AlternateContent>
          <mc:Choice Requires="wpg">
            <w:drawing>
              <wp:anchor distT="0" distB="0" distL="0" distR="0" simplePos="0" relativeHeight="251618816" behindDoc="0" locked="0" layoutInCell="1" allowOverlap="1">
                <wp:simplePos x="0" y="0"/>
                <wp:positionH relativeFrom="page">
                  <wp:posOffset>920115</wp:posOffset>
                </wp:positionH>
                <wp:positionV relativeFrom="paragraph">
                  <wp:posOffset>344805</wp:posOffset>
                </wp:positionV>
                <wp:extent cx="671195" cy="509905"/>
                <wp:effectExtent l="5715" t="1905" r="8890" b="2540"/>
                <wp:wrapTopAndBottom/>
                <wp:docPr id="126" name="グループ化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95" cy="509905"/>
                          <a:chOff x="1411" y="552"/>
                          <a:chExt cx="1095" cy="735"/>
                        </a:xfrm>
                      </wpg:grpSpPr>
                      <wpg:grpSp>
                        <wpg:cNvPr id="127" name="Group 359"/>
                        <wpg:cNvGrpSpPr>
                          <a:grpSpLocks/>
                        </wpg:cNvGrpSpPr>
                        <wpg:grpSpPr bwMode="auto">
                          <a:xfrm>
                            <a:off x="1418" y="559"/>
                            <a:ext cx="1080" cy="720"/>
                            <a:chOff x="1418" y="559"/>
                            <a:chExt cx="1080" cy="720"/>
                          </a:xfrm>
                        </wpg:grpSpPr>
                        <wps:wsp>
                          <wps:cNvPr id="128" name="Freeform 360"/>
                          <wps:cNvSpPr>
                            <a:spLocks/>
                          </wps:cNvSpPr>
                          <wps:spPr bwMode="auto">
                            <a:xfrm>
                              <a:off x="1418" y="559"/>
                              <a:ext cx="1080" cy="720"/>
                            </a:xfrm>
                            <a:custGeom>
                              <a:avLst/>
                              <a:gdLst>
                                <a:gd name="T0" fmla="*/ 960 w 1080"/>
                                <a:gd name="T1" fmla="*/ 559 h 720"/>
                                <a:gd name="T2" fmla="*/ 120 w 1080"/>
                                <a:gd name="T3" fmla="*/ 559 h 720"/>
                                <a:gd name="T4" fmla="*/ 73 w 1080"/>
                                <a:gd name="T5" fmla="*/ 569 h 720"/>
                                <a:gd name="T6" fmla="*/ 35 w 1080"/>
                                <a:gd name="T7" fmla="*/ 594 h 720"/>
                                <a:gd name="T8" fmla="*/ 10 w 1080"/>
                                <a:gd name="T9" fmla="*/ 632 h 720"/>
                                <a:gd name="T10" fmla="*/ 0 w 1080"/>
                                <a:gd name="T11" fmla="*/ 679 h 720"/>
                                <a:gd name="T12" fmla="*/ 0 w 1080"/>
                                <a:gd name="T13" fmla="*/ 1159 h 720"/>
                                <a:gd name="T14" fmla="*/ 10 w 1080"/>
                                <a:gd name="T15" fmla="*/ 1206 h 720"/>
                                <a:gd name="T16" fmla="*/ 35 w 1080"/>
                                <a:gd name="T17" fmla="*/ 1244 h 720"/>
                                <a:gd name="T18" fmla="*/ 73 w 1080"/>
                                <a:gd name="T19" fmla="*/ 1270 h 720"/>
                                <a:gd name="T20" fmla="*/ 120 w 1080"/>
                                <a:gd name="T21" fmla="*/ 1279 h 720"/>
                                <a:gd name="T22" fmla="*/ 960 w 1080"/>
                                <a:gd name="T23" fmla="*/ 1279 h 720"/>
                                <a:gd name="T24" fmla="*/ 1006 w 1080"/>
                                <a:gd name="T25" fmla="*/ 1270 h 720"/>
                                <a:gd name="T26" fmla="*/ 1045 w 1080"/>
                                <a:gd name="T27" fmla="*/ 1244 h 720"/>
                                <a:gd name="T28" fmla="*/ 1071 w 1080"/>
                                <a:gd name="T29" fmla="*/ 1206 h 720"/>
                                <a:gd name="T30" fmla="*/ 1080 w 1080"/>
                                <a:gd name="T31" fmla="*/ 1159 h 720"/>
                                <a:gd name="T32" fmla="*/ 1080 w 1080"/>
                                <a:gd name="T33" fmla="*/ 679 h 720"/>
                                <a:gd name="T34" fmla="*/ 1071 w 1080"/>
                                <a:gd name="T35" fmla="*/ 632 h 720"/>
                                <a:gd name="T36" fmla="*/ 1045 w 1080"/>
                                <a:gd name="T37" fmla="*/ 594 h 720"/>
                                <a:gd name="T38" fmla="*/ 1006 w 1080"/>
                                <a:gd name="T39" fmla="*/ 569 h 720"/>
                                <a:gd name="T40" fmla="*/ 960 w 1080"/>
                                <a:gd name="T41" fmla="*/ 559 h 7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080" h="720">
                                  <a:moveTo>
                                    <a:pt x="960" y="0"/>
                                  </a:moveTo>
                                  <a:lnTo>
                                    <a:pt x="120" y="0"/>
                                  </a:lnTo>
                                  <a:lnTo>
                                    <a:pt x="73" y="10"/>
                                  </a:lnTo>
                                  <a:lnTo>
                                    <a:pt x="35" y="35"/>
                                  </a:lnTo>
                                  <a:lnTo>
                                    <a:pt x="10" y="73"/>
                                  </a:lnTo>
                                  <a:lnTo>
                                    <a:pt x="0" y="120"/>
                                  </a:lnTo>
                                  <a:lnTo>
                                    <a:pt x="0" y="600"/>
                                  </a:lnTo>
                                  <a:lnTo>
                                    <a:pt x="10" y="647"/>
                                  </a:lnTo>
                                  <a:lnTo>
                                    <a:pt x="35" y="685"/>
                                  </a:lnTo>
                                  <a:lnTo>
                                    <a:pt x="73" y="711"/>
                                  </a:lnTo>
                                  <a:lnTo>
                                    <a:pt x="120" y="720"/>
                                  </a:lnTo>
                                  <a:lnTo>
                                    <a:pt x="960" y="720"/>
                                  </a:lnTo>
                                  <a:lnTo>
                                    <a:pt x="1006" y="711"/>
                                  </a:lnTo>
                                  <a:lnTo>
                                    <a:pt x="1045" y="685"/>
                                  </a:lnTo>
                                  <a:lnTo>
                                    <a:pt x="1071" y="647"/>
                                  </a:lnTo>
                                  <a:lnTo>
                                    <a:pt x="1080" y="600"/>
                                  </a:lnTo>
                                  <a:lnTo>
                                    <a:pt x="1080" y="120"/>
                                  </a:lnTo>
                                  <a:lnTo>
                                    <a:pt x="1071" y="73"/>
                                  </a:lnTo>
                                  <a:lnTo>
                                    <a:pt x="1045" y="35"/>
                                  </a:lnTo>
                                  <a:lnTo>
                                    <a:pt x="1006" y="10"/>
                                  </a:lnTo>
                                  <a:lnTo>
                                    <a:pt x="96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356"/>
                        <wpg:cNvGrpSpPr>
                          <a:grpSpLocks/>
                        </wpg:cNvGrpSpPr>
                        <wpg:grpSpPr bwMode="auto">
                          <a:xfrm>
                            <a:off x="1418" y="559"/>
                            <a:ext cx="1080" cy="720"/>
                            <a:chOff x="1418" y="559"/>
                            <a:chExt cx="1080" cy="720"/>
                          </a:xfrm>
                        </wpg:grpSpPr>
                        <wps:wsp>
                          <wps:cNvPr id="130" name="Freeform 358"/>
                          <wps:cNvSpPr>
                            <a:spLocks/>
                          </wps:cNvSpPr>
                          <wps:spPr bwMode="auto">
                            <a:xfrm>
                              <a:off x="1418" y="559"/>
                              <a:ext cx="1080" cy="720"/>
                            </a:xfrm>
                            <a:custGeom>
                              <a:avLst/>
                              <a:gdLst>
                                <a:gd name="T0" fmla="*/ 120 w 1080"/>
                                <a:gd name="T1" fmla="*/ 559 h 720"/>
                                <a:gd name="T2" fmla="*/ 73 w 1080"/>
                                <a:gd name="T3" fmla="*/ 569 h 720"/>
                                <a:gd name="T4" fmla="*/ 35 w 1080"/>
                                <a:gd name="T5" fmla="*/ 594 h 720"/>
                                <a:gd name="T6" fmla="*/ 10 w 1080"/>
                                <a:gd name="T7" fmla="*/ 632 h 720"/>
                                <a:gd name="T8" fmla="*/ 0 w 1080"/>
                                <a:gd name="T9" fmla="*/ 679 h 720"/>
                                <a:gd name="T10" fmla="*/ 0 w 1080"/>
                                <a:gd name="T11" fmla="*/ 1159 h 720"/>
                                <a:gd name="T12" fmla="*/ 10 w 1080"/>
                                <a:gd name="T13" fmla="*/ 1206 h 720"/>
                                <a:gd name="T14" fmla="*/ 35 w 1080"/>
                                <a:gd name="T15" fmla="*/ 1244 h 720"/>
                                <a:gd name="T16" fmla="*/ 73 w 1080"/>
                                <a:gd name="T17" fmla="*/ 1270 h 720"/>
                                <a:gd name="T18" fmla="*/ 120 w 1080"/>
                                <a:gd name="T19" fmla="*/ 1279 h 720"/>
                                <a:gd name="T20" fmla="*/ 960 w 1080"/>
                                <a:gd name="T21" fmla="*/ 1279 h 720"/>
                                <a:gd name="T22" fmla="*/ 1006 w 1080"/>
                                <a:gd name="T23" fmla="*/ 1270 h 720"/>
                                <a:gd name="T24" fmla="*/ 1045 w 1080"/>
                                <a:gd name="T25" fmla="*/ 1244 h 720"/>
                                <a:gd name="T26" fmla="*/ 1071 w 1080"/>
                                <a:gd name="T27" fmla="*/ 1206 h 720"/>
                                <a:gd name="T28" fmla="*/ 1080 w 1080"/>
                                <a:gd name="T29" fmla="*/ 1159 h 720"/>
                                <a:gd name="T30" fmla="*/ 1080 w 1080"/>
                                <a:gd name="T31" fmla="*/ 679 h 720"/>
                                <a:gd name="T32" fmla="*/ 1071 w 1080"/>
                                <a:gd name="T33" fmla="*/ 632 h 720"/>
                                <a:gd name="T34" fmla="*/ 1045 w 1080"/>
                                <a:gd name="T35" fmla="*/ 594 h 720"/>
                                <a:gd name="T36" fmla="*/ 1006 w 1080"/>
                                <a:gd name="T37" fmla="*/ 569 h 720"/>
                                <a:gd name="T38" fmla="*/ 960 w 1080"/>
                                <a:gd name="T39" fmla="*/ 559 h 720"/>
                                <a:gd name="T40" fmla="*/ 120 w 1080"/>
                                <a:gd name="T41" fmla="*/ 559 h 7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080" h="720">
                                  <a:moveTo>
                                    <a:pt x="120" y="0"/>
                                  </a:moveTo>
                                  <a:lnTo>
                                    <a:pt x="73" y="10"/>
                                  </a:lnTo>
                                  <a:lnTo>
                                    <a:pt x="35" y="35"/>
                                  </a:lnTo>
                                  <a:lnTo>
                                    <a:pt x="10" y="73"/>
                                  </a:lnTo>
                                  <a:lnTo>
                                    <a:pt x="0" y="120"/>
                                  </a:lnTo>
                                  <a:lnTo>
                                    <a:pt x="0" y="600"/>
                                  </a:lnTo>
                                  <a:lnTo>
                                    <a:pt x="10" y="647"/>
                                  </a:lnTo>
                                  <a:lnTo>
                                    <a:pt x="35" y="685"/>
                                  </a:lnTo>
                                  <a:lnTo>
                                    <a:pt x="73" y="711"/>
                                  </a:lnTo>
                                  <a:lnTo>
                                    <a:pt x="120" y="720"/>
                                  </a:lnTo>
                                  <a:lnTo>
                                    <a:pt x="960" y="720"/>
                                  </a:lnTo>
                                  <a:lnTo>
                                    <a:pt x="1006" y="711"/>
                                  </a:lnTo>
                                  <a:lnTo>
                                    <a:pt x="1045" y="685"/>
                                  </a:lnTo>
                                  <a:lnTo>
                                    <a:pt x="1071" y="647"/>
                                  </a:lnTo>
                                  <a:lnTo>
                                    <a:pt x="1080" y="600"/>
                                  </a:lnTo>
                                  <a:lnTo>
                                    <a:pt x="1080" y="120"/>
                                  </a:lnTo>
                                  <a:lnTo>
                                    <a:pt x="1071" y="73"/>
                                  </a:lnTo>
                                  <a:lnTo>
                                    <a:pt x="1045" y="35"/>
                                  </a:lnTo>
                                  <a:lnTo>
                                    <a:pt x="1006" y="10"/>
                                  </a:lnTo>
                                  <a:lnTo>
                                    <a:pt x="960" y="0"/>
                                  </a:lnTo>
                                  <a:lnTo>
                                    <a:pt x="120"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Text Box 357"/>
                          <wps:cNvSpPr txBox="1">
                            <a:spLocks noChangeArrowheads="1"/>
                          </wps:cNvSpPr>
                          <wps:spPr bwMode="auto">
                            <a:xfrm>
                              <a:off x="1411" y="552"/>
                              <a:ext cx="109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Default="00012E96" w:rsidP="00B536AF">
                                <w:pPr>
                                  <w:spacing w:before="102"/>
                                  <w:ind w:left="161"/>
                                  <w:rPr>
                                    <w:rFonts w:ascii="SimSun" w:eastAsia="SimSun" w:hAnsi="SimSun" w:cs="SimSun"/>
                                    <w:sz w:val="40"/>
                                    <w:szCs w:val="40"/>
                                  </w:rPr>
                                </w:pPr>
                                <w:r>
                                  <w:rPr>
                                    <w:rFonts w:ascii="SimSun" w:eastAsia="SimSun" w:hAnsi="SimSun" w:cs="SimSun"/>
                                    <w:w w:val="85"/>
                                    <w:sz w:val="40"/>
                                    <w:szCs w:val="40"/>
                                  </w:rPr>
                                  <w:t>Ｑ２</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グループ化 894" o:spid="_x0000_s1265" style="position:absolute;margin-left:72.45pt;margin-top:27.15pt;width:52.85pt;height:40.15pt;z-index:251618816;mso-wrap-distance-left:0;mso-wrap-distance-right:0;mso-position-horizontal-relative:page;mso-position-vertical-relative:text" coordorigin="1411,552" coordsize="109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">
                <v:group id="Group 359" o:spid="_x0000_s1266" style="position:absolute;left:1418;top:559;width:1080;height:720" coordorigin="1418,559" coordsize="10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360" o:spid="_x0000_s1267" style="position:absolute;left:1418;top:559;width:1080;height:720;visibility:visible;mso-wrap-style:square;v-text-anchor:top" coordsize="10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8jxccA&#10;AADcAAAADwAAAGRycy9kb3ducmV2LnhtbESPT2vCQBDF74V+h2UK3nSjYKvRVUpBECkt/kHxNmTH&#10;JJidDdk1pv30nYPQ2wzvzXu/mS87V6mWmlB6NjAcJKCIM29Lzg0c9qv+BFSIyBYrz2TghwIsF89P&#10;c0ytv/OW2l3MlYRwSNFAEWOdah2yghyGga+JRbv4xmGUtcm1bfAu4a7SoyR51Q5LloYCa/ooKLvu&#10;bs7Axnff5/PX5nTcj98OvvqN7fpzakzvpXufgYrUxX/z43ptBX8ktPKMT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PI8XHAAAA3AAAAA8AAAAAAAAAAAAAAAAAmAIAAGRy&#10;cy9kb3ducmV2LnhtbFBLBQYAAAAABAAEAPUAAACMAwAAAAA=&#10;" path="m960,l120,,73,10,35,35,10,73,,120,,600r10,47l35,685r38,26l120,720r840,l1006,711r39,-26l1071,647r9,-47l1080,120r-9,-47l1045,35,1006,10,960,xe" fillcolor="#cfc" stroked="f">
                    <v:path arrowok="t" o:connecttype="custom" o:connectlocs="960,559;120,559;73,569;35,594;10,632;0,679;0,1159;10,1206;35,1244;73,1270;120,1279;960,1279;1006,1270;1045,1244;1071,1206;1080,1159;1080,679;1071,632;1045,594;1006,569;960,559" o:connectangles="0,0,0,0,0,0,0,0,0,0,0,0,0,0,0,0,0,0,0,0,0"/>
                  </v:shape>
                </v:group>
                <v:group id="Group 356" o:spid="_x0000_s1268" style="position:absolute;left:1418;top:559;width:1080;height:720" coordorigin="1418,559" coordsize="10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358" o:spid="_x0000_s1269" style="position:absolute;left:1418;top:559;width:1080;height:720;visibility:visible;mso-wrap-style:square;v-text-anchor:top" coordsize="10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NQ8YA&#10;AADcAAAADwAAAGRycy9kb3ducmV2LnhtbESPQUsDMRCF74L/IUzBm83WUm23TYssCp4KroL0Nk3G&#10;zeJmsmzSdv33nYPgbYb35r1vNrsxdOpMQ2ojG5hNC1DENrqWGwOfH6/3S1ApIzvsIpOBX0qw297e&#10;bLB08cLvdK5zoySEU4kGfM59qXWyngKmaeyJRfuOQ8As69BoN+BFwkOnH4riUQdsWRo89lR5sj/1&#10;KRhYWbtcVfPTsdo3X/6wsE/1/uVozN1kfF6DyjTmf/Pf9ZsT/LngyzMygd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xNQ8YAAADcAAAADwAAAAAAAAAAAAAAAACYAgAAZHJz&#10;L2Rvd25yZXYueG1sUEsFBgAAAAAEAAQA9QAAAIsDAAAAAA==&#10;" path="m120,l73,10,35,35,10,73,,120,,600r10,47l35,685r38,26l120,720r840,l1006,711r39,-26l1071,647r9,-47l1080,120r-9,-47l1045,35,1006,10,960,,120,xe" filled="f" strokecolor="#010101">
                    <v:path arrowok="t" o:connecttype="custom" o:connectlocs="120,559;73,569;35,594;10,632;0,679;0,1159;10,1206;35,1244;73,1270;120,1279;960,1279;1006,1270;1045,1244;1071,1206;1080,1159;1080,679;1071,632;1045,594;1006,569;960,559;120,559" o:connectangles="0,0,0,0,0,0,0,0,0,0,0,0,0,0,0,0,0,0,0,0,0"/>
                  </v:shape>
                  <v:shape id="Text Box 357" o:spid="_x0000_s1270" type="#_x0000_t202" style="position:absolute;left:1411;top:552;width:109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012E96" w:rsidRDefault="00012E96" w:rsidP="00B536AF">
                          <w:pPr>
                            <w:spacing w:before="102"/>
                            <w:ind w:left="161"/>
                            <w:rPr>
                              <w:rFonts w:ascii="SimSun" w:eastAsia="SimSun" w:hAnsi="SimSun" w:cs="SimSun"/>
                              <w:sz w:val="40"/>
                              <w:szCs w:val="40"/>
                            </w:rPr>
                          </w:pPr>
                          <w:r>
                            <w:rPr>
                              <w:rFonts w:ascii="SimSun" w:eastAsia="SimSun" w:hAnsi="SimSun" w:cs="SimSun"/>
                              <w:w w:val="85"/>
                              <w:sz w:val="40"/>
                              <w:szCs w:val="40"/>
                            </w:rPr>
                            <w:t>Ｑ２</w:t>
                          </w:r>
                        </w:p>
                      </w:txbxContent>
                    </v:textbox>
                  </v:shape>
                </v:group>
                <w10:wrap type="topAndBottom" anchorx="page"/>
              </v:group>
            </w:pict>
          </mc:Fallback>
        </mc:AlternateContent>
      </w:r>
    </w:p>
    <w:p w:rsidR="00B536AF" w:rsidRPr="005C1D25" w:rsidRDefault="00B536AF" w:rsidP="00B536AF">
      <w:pPr>
        <w:spacing w:before="1"/>
        <w:rPr>
          <w:rFonts w:ascii="ＭＳ 明朝" w:hAnsi="ＭＳ 明朝" w:cs="SimSun"/>
          <w:sz w:val="26"/>
          <w:szCs w:val="26"/>
          <w:lang w:eastAsia="ja-JP"/>
        </w:rPr>
      </w:pPr>
    </w:p>
    <w:p w:rsidR="00B536AF" w:rsidRPr="005C1D25" w:rsidRDefault="00B536AF" w:rsidP="005274F3">
      <w:pPr>
        <w:pStyle w:val="a3"/>
        <w:spacing w:line="287" w:lineRule="exact"/>
        <w:ind w:leftChars="200" w:left="835" w:hangingChars="200" w:hanging="395"/>
        <w:rPr>
          <w:rFonts w:cs="SimSun"/>
          <w:lang w:eastAsia="ja-JP"/>
        </w:rPr>
      </w:pPr>
      <w:r w:rsidRPr="005C1D25">
        <w:rPr>
          <w:rFonts w:cs="SimSun"/>
          <w:w w:val="90"/>
          <w:lang w:eastAsia="ja-JP"/>
        </w:rPr>
        <w:t>Ａ</w:t>
      </w:r>
      <w:r w:rsidR="005274F3" w:rsidRPr="005C1D25">
        <w:rPr>
          <w:rFonts w:cs="SimSun" w:hint="eastAsia"/>
          <w:w w:val="90"/>
          <w:lang w:eastAsia="ja-JP"/>
        </w:rPr>
        <w:t xml:space="preserve">　　</w:t>
      </w:r>
      <w:r w:rsidRPr="005C1D25">
        <w:rPr>
          <w:rFonts w:cs="SimSun"/>
          <w:spacing w:val="-4"/>
          <w:lang w:eastAsia="ja-JP"/>
        </w:rPr>
        <w:t>学校では、医師の診断に基づいた</w:t>
      </w:r>
      <w:r w:rsidR="00222B2A">
        <w:rPr>
          <w:rFonts w:cs="SimSun" w:hint="eastAsia"/>
          <w:spacing w:val="-4"/>
          <w:lang w:eastAsia="ja-JP"/>
        </w:rPr>
        <w:t>学校生活</w:t>
      </w:r>
      <w:r w:rsidRPr="005C1D25">
        <w:rPr>
          <w:rFonts w:cs="SimSun"/>
          <w:spacing w:val="-4"/>
          <w:lang w:eastAsia="ja-JP"/>
        </w:rPr>
        <w:t>管理指導表をもとに、対応や取組を検討することを保護者に伝え、提出を依頼してください。特に食物アレルギーで学校給食での 除去が必要な場合、保護者の自己判断や幼少時の診断結果では、過剰な除去になる可能性があるため、</w:t>
      </w:r>
      <w:r w:rsidR="00222B2A">
        <w:rPr>
          <w:rFonts w:cs="SimSun" w:hint="eastAsia"/>
          <w:spacing w:val="-4"/>
          <w:lang w:eastAsia="ja-JP"/>
        </w:rPr>
        <w:t>学校生活</w:t>
      </w:r>
      <w:r w:rsidRPr="005C1D25">
        <w:rPr>
          <w:rFonts w:cs="SimSun"/>
          <w:spacing w:val="-4"/>
          <w:lang w:eastAsia="ja-JP"/>
        </w:rPr>
        <w:t>管理指導表の提出が必要です。また、</w:t>
      </w:r>
      <w:r w:rsidR="00222B2A">
        <w:rPr>
          <w:rFonts w:cs="SimSun" w:hint="eastAsia"/>
          <w:spacing w:val="-4"/>
          <w:lang w:eastAsia="ja-JP"/>
        </w:rPr>
        <w:t>学校生活</w:t>
      </w:r>
      <w:r w:rsidRPr="005C1D25">
        <w:rPr>
          <w:rFonts w:cs="SimSun"/>
          <w:spacing w:val="-4"/>
          <w:lang w:eastAsia="ja-JP"/>
        </w:rPr>
        <w:t>管理指導表の提出を求める際には、文書料が必要となる場合があることについても、保護者の理解を得るよ</w:t>
      </w:r>
      <w:r w:rsidRPr="005C1D25">
        <w:rPr>
          <w:rFonts w:cs="SimSun"/>
          <w:lang w:eastAsia="ja-JP"/>
        </w:rPr>
        <w:t>うにしてください。</w:t>
      </w:r>
    </w:p>
    <w:p w:rsidR="00B536AF" w:rsidRPr="005C1D25" w:rsidRDefault="00B536AF" w:rsidP="00B536AF">
      <w:pPr>
        <w:spacing w:before="9"/>
        <w:rPr>
          <w:rFonts w:ascii="ＭＳ 明朝" w:hAnsi="ＭＳ 明朝" w:cs="SimSun"/>
          <w:sz w:val="20"/>
          <w:szCs w:val="20"/>
          <w:lang w:eastAsia="ja-JP"/>
        </w:rPr>
      </w:pPr>
    </w:p>
    <w:p w:rsidR="00B536AF" w:rsidRPr="005C1D25" w:rsidRDefault="00B536AF" w:rsidP="00B536AF">
      <w:pPr>
        <w:spacing w:before="9"/>
        <w:rPr>
          <w:rFonts w:ascii="ＭＳ 明朝" w:hAnsi="ＭＳ 明朝" w:cs="SimSun"/>
          <w:sz w:val="20"/>
          <w:szCs w:val="20"/>
          <w:lang w:eastAsia="ja-JP"/>
        </w:rPr>
      </w:pPr>
    </w:p>
    <w:p w:rsidR="00B536AF" w:rsidRPr="005C1D25" w:rsidRDefault="00B536AF" w:rsidP="00B536AF">
      <w:pPr>
        <w:spacing w:before="9"/>
        <w:rPr>
          <w:rFonts w:ascii="ＭＳ 明朝" w:hAnsi="ＭＳ 明朝" w:cs="SimSun"/>
          <w:sz w:val="20"/>
          <w:szCs w:val="20"/>
          <w:lang w:eastAsia="ja-JP"/>
        </w:rPr>
      </w:pPr>
    </w:p>
    <w:p w:rsidR="00B536AF" w:rsidRPr="005C1D25" w:rsidRDefault="007B3689" w:rsidP="00B536AF">
      <w:pPr>
        <w:spacing w:before="9"/>
        <w:rPr>
          <w:rFonts w:ascii="ＭＳ 明朝" w:hAnsi="ＭＳ 明朝" w:cs="SimSun"/>
          <w:sz w:val="20"/>
          <w:szCs w:val="20"/>
          <w:lang w:eastAsia="ja-JP"/>
        </w:rPr>
      </w:pPr>
      <w:r>
        <w:rPr>
          <w:rFonts w:ascii="ＭＳ 明朝" w:hAnsi="ＭＳ 明朝"/>
          <w:noProof/>
          <w:lang w:eastAsia="ja-JP"/>
        </w:rPr>
        <mc:AlternateContent>
          <mc:Choice Requires="wpg">
            <w:drawing>
              <wp:anchor distT="0" distB="0" distL="0" distR="0" simplePos="0" relativeHeight="251621888" behindDoc="0" locked="0" layoutInCell="1" allowOverlap="1">
                <wp:simplePos x="0" y="0"/>
                <wp:positionH relativeFrom="page">
                  <wp:posOffset>1771015</wp:posOffset>
                </wp:positionH>
                <wp:positionV relativeFrom="paragraph">
                  <wp:posOffset>207010</wp:posOffset>
                </wp:positionV>
                <wp:extent cx="4939665" cy="466725"/>
                <wp:effectExtent l="0" t="0" r="13335" b="9525"/>
                <wp:wrapTopAndBottom/>
                <wp:docPr id="122" name="グループ化 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9665" cy="466725"/>
                          <a:chOff x="2671" y="305"/>
                          <a:chExt cx="7575" cy="735"/>
                        </a:xfrm>
                      </wpg:grpSpPr>
                      <wpg:grpSp>
                        <wpg:cNvPr id="123" name="Group 342"/>
                        <wpg:cNvGrpSpPr>
                          <a:grpSpLocks/>
                        </wpg:cNvGrpSpPr>
                        <wpg:grpSpPr bwMode="auto">
                          <a:xfrm>
                            <a:off x="2678" y="312"/>
                            <a:ext cx="7560" cy="720"/>
                            <a:chOff x="2678" y="312"/>
                            <a:chExt cx="7560" cy="720"/>
                          </a:xfrm>
                        </wpg:grpSpPr>
                        <wps:wsp>
                          <wps:cNvPr id="124" name="Freeform 344"/>
                          <wps:cNvSpPr>
                            <a:spLocks/>
                          </wps:cNvSpPr>
                          <wps:spPr bwMode="auto">
                            <a:xfrm>
                              <a:off x="2678" y="312"/>
                              <a:ext cx="7560" cy="720"/>
                            </a:xfrm>
                            <a:custGeom>
                              <a:avLst/>
                              <a:gdLst>
                                <a:gd name="T0" fmla="*/ 120 w 7560"/>
                                <a:gd name="T1" fmla="*/ 312 h 720"/>
                                <a:gd name="T2" fmla="*/ 73 w 7560"/>
                                <a:gd name="T3" fmla="*/ 321 h 720"/>
                                <a:gd name="T4" fmla="*/ 35 w 7560"/>
                                <a:gd name="T5" fmla="*/ 347 h 720"/>
                                <a:gd name="T6" fmla="*/ 10 w 7560"/>
                                <a:gd name="T7" fmla="*/ 385 h 720"/>
                                <a:gd name="T8" fmla="*/ 0 w 7560"/>
                                <a:gd name="T9" fmla="*/ 432 h 720"/>
                                <a:gd name="T10" fmla="*/ 0 w 7560"/>
                                <a:gd name="T11" fmla="*/ 912 h 720"/>
                                <a:gd name="T12" fmla="*/ 10 w 7560"/>
                                <a:gd name="T13" fmla="*/ 959 h 720"/>
                                <a:gd name="T14" fmla="*/ 35 w 7560"/>
                                <a:gd name="T15" fmla="*/ 997 h 720"/>
                                <a:gd name="T16" fmla="*/ 73 w 7560"/>
                                <a:gd name="T17" fmla="*/ 1023 h 720"/>
                                <a:gd name="T18" fmla="*/ 120 w 7560"/>
                                <a:gd name="T19" fmla="*/ 1032 h 720"/>
                                <a:gd name="T20" fmla="*/ 7440 w 7560"/>
                                <a:gd name="T21" fmla="*/ 1032 h 720"/>
                                <a:gd name="T22" fmla="*/ 7486 w 7560"/>
                                <a:gd name="T23" fmla="*/ 1023 h 720"/>
                                <a:gd name="T24" fmla="*/ 7525 w 7560"/>
                                <a:gd name="T25" fmla="*/ 997 h 720"/>
                                <a:gd name="T26" fmla="*/ 7551 w 7560"/>
                                <a:gd name="T27" fmla="*/ 959 h 720"/>
                                <a:gd name="T28" fmla="*/ 7560 w 7560"/>
                                <a:gd name="T29" fmla="*/ 912 h 720"/>
                                <a:gd name="T30" fmla="*/ 7560 w 7560"/>
                                <a:gd name="T31" fmla="*/ 432 h 720"/>
                                <a:gd name="T32" fmla="*/ 7551 w 7560"/>
                                <a:gd name="T33" fmla="*/ 385 h 720"/>
                                <a:gd name="T34" fmla="*/ 7525 w 7560"/>
                                <a:gd name="T35" fmla="*/ 347 h 720"/>
                                <a:gd name="T36" fmla="*/ 7486 w 7560"/>
                                <a:gd name="T37" fmla="*/ 321 h 720"/>
                                <a:gd name="T38" fmla="*/ 7440 w 7560"/>
                                <a:gd name="T39" fmla="*/ 312 h 720"/>
                                <a:gd name="T40" fmla="*/ 120 w 7560"/>
                                <a:gd name="T41" fmla="*/ 312 h 7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7560" h="720">
                                  <a:moveTo>
                                    <a:pt x="120" y="0"/>
                                  </a:moveTo>
                                  <a:lnTo>
                                    <a:pt x="73" y="9"/>
                                  </a:lnTo>
                                  <a:lnTo>
                                    <a:pt x="35" y="35"/>
                                  </a:lnTo>
                                  <a:lnTo>
                                    <a:pt x="10" y="73"/>
                                  </a:lnTo>
                                  <a:lnTo>
                                    <a:pt x="0" y="120"/>
                                  </a:lnTo>
                                  <a:lnTo>
                                    <a:pt x="0" y="600"/>
                                  </a:lnTo>
                                  <a:lnTo>
                                    <a:pt x="10" y="647"/>
                                  </a:lnTo>
                                  <a:lnTo>
                                    <a:pt x="35" y="685"/>
                                  </a:lnTo>
                                  <a:lnTo>
                                    <a:pt x="73" y="711"/>
                                  </a:lnTo>
                                  <a:lnTo>
                                    <a:pt x="120" y="720"/>
                                  </a:lnTo>
                                  <a:lnTo>
                                    <a:pt x="7440" y="720"/>
                                  </a:lnTo>
                                  <a:lnTo>
                                    <a:pt x="7486" y="711"/>
                                  </a:lnTo>
                                  <a:lnTo>
                                    <a:pt x="7525" y="685"/>
                                  </a:lnTo>
                                  <a:lnTo>
                                    <a:pt x="7551" y="647"/>
                                  </a:lnTo>
                                  <a:lnTo>
                                    <a:pt x="7560" y="600"/>
                                  </a:lnTo>
                                  <a:lnTo>
                                    <a:pt x="7560" y="120"/>
                                  </a:lnTo>
                                  <a:lnTo>
                                    <a:pt x="7551" y="73"/>
                                  </a:lnTo>
                                  <a:lnTo>
                                    <a:pt x="7525" y="35"/>
                                  </a:lnTo>
                                  <a:lnTo>
                                    <a:pt x="7486" y="9"/>
                                  </a:lnTo>
                                  <a:lnTo>
                                    <a:pt x="7440" y="0"/>
                                  </a:lnTo>
                                  <a:lnTo>
                                    <a:pt x="120"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Text Box 343"/>
                          <wps:cNvSpPr txBox="1">
                            <a:spLocks noChangeArrowheads="1"/>
                          </wps:cNvSpPr>
                          <wps:spPr bwMode="auto">
                            <a:xfrm>
                              <a:off x="2671" y="305"/>
                              <a:ext cx="757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5C1D25" w:rsidRDefault="00012E96" w:rsidP="00D06515">
                                <w:pPr>
                                  <w:spacing w:before="122"/>
                                  <w:ind w:leftChars="75" w:left="165" w:firstLineChars="100" w:firstLine="240"/>
                                  <w:rPr>
                                    <w:rFonts w:ascii="ＭＳ 明朝" w:hAnsi="ＭＳ 明朝" w:cs="SimSun"/>
                                    <w:sz w:val="24"/>
                                    <w:szCs w:val="24"/>
                                    <w:lang w:eastAsia="ja-JP"/>
                                  </w:rPr>
                                </w:pPr>
                                <w:r w:rsidRPr="005C1D25">
                                  <w:rPr>
                                    <w:rFonts w:ascii="ＭＳ 明朝" w:hAnsi="ＭＳ 明朝" w:cs="SimSun"/>
                                    <w:sz w:val="24"/>
                                    <w:szCs w:val="24"/>
                                    <w:lang w:eastAsia="ja-JP"/>
                                  </w:rPr>
                                  <w:t>アレルギーの症状が非常に軽い場合でも、</w:t>
                                </w:r>
                                <w:r>
                                  <w:rPr>
                                    <w:rFonts w:ascii="ＭＳ 明朝" w:hAnsi="ＭＳ 明朝" w:cs="SimSun" w:hint="eastAsia"/>
                                    <w:sz w:val="24"/>
                                    <w:szCs w:val="24"/>
                                    <w:lang w:eastAsia="ja-JP"/>
                                  </w:rPr>
                                  <w:t>学校生活</w:t>
                                </w:r>
                                <w:r w:rsidRPr="005C1D25">
                                  <w:rPr>
                                    <w:rFonts w:ascii="ＭＳ 明朝" w:hAnsi="ＭＳ 明朝" w:cs="SimSun"/>
                                    <w:sz w:val="24"/>
                                    <w:szCs w:val="24"/>
                                    <w:lang w:eastAsia="ja-JP"/>
                                  </w:rPr>
                                  <w:t>管理指導表が必要ですか？</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グループ化 876" o:spid="_x0000_s1271" style="position:absolute;margin-left:139.45pt;margin-top:16.3pt;width:388.95pt;height:36.75pt;z-index:251621888;mso-wrap-distance-left:0;mso-wrap-distance-right:0;mso-position-horizontal-relative:page;mso-position-vertical-relative:text" coordorigin="2671,305" coordsize="757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">
                <v:group id="Group 342" o:spid="_x0000_s1272" style="position:absolute;left:2678;top:312;width:7560;height:720" coordorigin="2678,312" coordsize="75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344" o:spid="_x0000_s1273" style="position:absolute;left:2678;top:312;width:7560;height:720;visibility:visible;mso-wrap-style:square;v-text-anchor:top" coordsize="75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iV+cQA&#10;AADcAAAADwAAAGRycy9kb3ducmV2LnhtbERPTWvCQBC9F/wPywi9FN0o0kp0FVEKFuuhURBvQ3aa&#10;Tc3OhuzWxH/vFoTe5vE+Z77sbCWu1PjSsYLRMAFBnDtdcqHgeHgfTEH4gKyxckwKbuRhueg9zTHV&#10;ruUvumahEDGEfYoKTAh1KqXPDVn0Q1cTR+7bNRZDhE0hdYNtDLeVHCfJq7RYcmwwWNPaUH7Jfq2C&#10;7cfL7bQ6t3s9Odc/m0+zy9z+TannfreagQjUhX/xw73Vcf54An/PxA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YlfnEAAAA3AAAAA8AAAAAAAAAAAAAAAAAmAIAAGRycy9k&#10;b3ducmV2LnhtbFBLBQYAAAAABAAEAPUAAACJAwAAAAA=&#10;" path="m120,l73,9,35,35,10,73,,120,,600r10,47l35,685r38,26l120,720r7320,l7486,711r39,-26l7551,647r9,-47l7560,120r-9,-47l7525,35,7486,9,7440,,120,xe" filled="f" strokecolor="#010101">
                    <v:path arrowok="t" o:connecttype="custom" o:connectlocs="120,312;73,321;35,347;10,385;0,432;0,912;10,959;35,997;73,1023;120,1032;7440,1032;7486,1023;7525,997;7551,959;7560,912;7560,432;7551,385;7525,347;7486,321;7440,312;120,312" o:connectangles="0,0,0,0,0,0,0,0,0,0,0,0,0,0,0,0,0,0,0,0,0"/>
                  </v:shape>
                  <v:shape id="Text Box 343" o:spid="_x0000_s1274" type="#_x0000_t202" style="position:absolute;left:2671;top:305;width:757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012E96" w:rsidRPr="005C1D25" w:rsidRDefault="00012E96" w:rsidP="00D06515">
                          <w:pPr>
                            <w:spacing w:before="122"/>
                            <w:ind w:leftChars="75" w:left="165" w:firstLineChars="100" w:firstLine="240"/>
                            <w:rPr>
                              <w:rFonts w:ascii="ＭＳ 明朝" w:hAnsi="ＭＳ 明朝" w:cs="SimSun"/>
                              <w:sz w:val="24"/>
                              <w:szCs w:val="24"/>
                              <w:lang w:eastAsia="ja-JP"/>
                            </w:rPr>
                          </w:pPr>
                          <w:r w:rsidRPr="005C1D25">
                            <w:rPr>
                              <w:rFonts w:ascii="ＭＳ 明朝" w:hAnsi="ＭＳ 明朝" w:cs="SimSun"/>
                              <w:sz w:val="24"/>
                              <w:szCs w:val="24"/>
                              <w:lang w:eastAsia="ja-JP"/>
                            </w:rPr>
                            <w:t>アレルギーの症状が非常に軽い場合でも、</w:t>
                          </w:r>
                          <w:r>
                            <w:rPr>
                              <w:rFonts w:ascii="ＭＳ 明朝" w:hAnsi="ＭＳ 明朝" w:cs="SimSun" w:hint="eastAsia"/>
                              <w:sz w:val="24"/>
                              <w:szCs w:val="24"/>
                              <w:lang w:eastAsia="ja-JP"/>
                            </w:rPr>
                            <w:t>学校生活</w:t>
                          </w:r>
                          <w:r w:rsidRPr="005C1D25">
                            <w:rPr>
                              <w:rFonts w:ascii="ＭＳ 明朝" w:hAnsi="ＭＳ 明朝" w:cs="SimSun"/>
                              <w:sz w:val="24"/>
                              <w:szCs w:val="24"/>
                              <w:lang w:eastAsia="ja-JP"/>
                            </w:rPr>
                            <w:t>管理指導表が必要ですか？</w:t>
                          </w:r>
                        </w:p>
                      </w:txbxContent>
                    </v:textbox>
                  </v:shape>
                </v:group>
                <w10:wrap type="topAndBottom" anchorx="page"/>
              </v:group>
            </w:pict>
          </mc:Fallback>
        </mc:AlternateContent>
      </w:r>
      <w:r>
        <w:rPr>
          <w:rFonts w:ascii="ＭＳ 明朝" w:hAnsi="ＭＳ 明朝"/>
          <w:noProof/>
          <w:lang w:eastAsia="ja-JP"/>
        </w:rPr>
        <mc:AlternateContent>
          <mc:Choice Requires="wpg">
            <w:drawing>
              <wp:anchor distT="0" distB="0" distL="0" distR="0" simplePos="0" relativeHeight="251620864" behindDoc="0" locked="0" layoutInCell="1" allowOverlap="1">
                <wp:simplePos x="0" y="0"/>
                <wp:positionH relativeFrom="page">
                  <wp:posOffset>920115</wp:posOffset>
                </wp:positionH>
                <wp:positionV relativeFrom="paragraph">
                  <wp:posOffset>184150</wp:posOffset>
                </wp:positionV>
                <wp:extent cx="666115" cy="466725"/>
                <wp:effectExtent l="5715" t="3175" r="4445" b="6350"/>
                <wp:wrapTopAndBottom/>
                <wp:docPr id="116" name="グループ化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115" cy="466725"/>
                          <a:chOff x="1411" y="290"/>
                          <a:chExt cx="1095" cy="735"/>
                        </a:xfrm>
                      </wpg:grpSpPr>
                      <wpg:grpSp>
                        <wpg:cNvPr id="117" name="Group 349"/>
                        <wpg:cNvGrpSpPr>
                          <a:grpSpLocks/>
                        </wpg:cNvGrpSpPr>
                        <wpg:grpSpPr bwMode="auto">
                          <a:xfrm>
                            <a:off x="1418" y="298"/>
                            <a:ext cx="1080" cy="720"/>
                            <a:chOff x="1418" y="298"/>
                            <a:chExt cx="1080" cy="720"/>
                          </a:xfrm>
                        </wpg:grpSpPr>
                        <wps:wsp>
                          <wps:cNvPr id="118" name="Freeform 350"/>
                          <wps:cNvSpPr>
                            <a:spLocks/>
                          </wps:cNvSpPr>
                          <wps:spPr bwMode="auto">
                            <a:xfrm>
                              <a:off x="1418" y="298"/>
                              <a:ext cx="1080" cy="720"/>
                            </a:xfrm>
                            <a:custGeom>
                              <a:avLst/>
                              <a:gdLst>
                                <a:gd name="T0" fmla="*/ 960 w 1080"/>
                                <a:gd name="T1" fmla="*/ 298 h 720"/>
                                <a:gd name="T2" fmla="*/ 120 w 1080"/>
                                <a:gd name="T3" fmla="*/ 298 h 720"/>
                                <a:gd name="T4" fmla="*/ 73 w 1080"/>
                                <a:gd name="T5" fmla="*/ 307 h 720"/>
                                <a:gd name="T6" fmla="*/ 35 w 1080"/>
                                <a:gd name="T7" fmla="*/ 333 h 720"/>
                                <a:gd name="T8" fmla="*/ 10 w 1080"/>
                                <a:gd name="T9" fmla="*/ 371 h 720"/>
                                <a:gd name="T10" fmla="*/ 0 w 1080"/>
                                <a:gd name="T11" fmla="*/ 418 h 720"/>
                                <a:gd name="T12" fmla="*/ 0 w 1080"/>
                                <a:gd name="T13" fmla="*/ 898 h 720"/>
                                <a:gd name="T14" fmla="*/ 10 w 1080"/>
                                <a:gd name="T15" fmla="*/ 944 h 720"/>
                                <a:gd name="T16" fmla="*/ 35 w 1080"/>
                                <a:gd name="T17" fmla="*/ 982 h 720"/>
                                <a:gd name="T18" fmla="*/ 73 w 1080"/>
                                <a:gd name="T19" fmla="*/ 1008 h 720"/>
                                <a:gd name="T20" fmla="*/ 120 w 1080"/>
                                <a:gd name="T21" fmla="*/ 1018 h 720"/>
                                <a:gd name="T22" fmla="*/ 960 w 1080"/>
                                <a:gd name="T23" fmla="*/ 1018 h 720"/>
                                <a:gd name="T24" fmla="*/ 1006 w 1080"/>
                                <a:gd name="T25" fmla="*/ 1008 h 720"/>
                                <a:gd name="T26" fmla="*/ 1045 w 1080"/>
                                <a:gd name="T27" fmla="*/ 982 h 720"/>
                                <a:gd name="T28" fmla="*/ 1071 w 1080"/>
                                <a:gd name="T29" fmla="*/ 944 h 720"/>
                                <a:gd name="T30" fmla="*/ 1080 w 1080"/>
                                <a:gd name="T31" fmla="*/ 898 h 720"/>
                                <a:gd name="T32" fmla="*/ 1080 w 1080"/>
                                <a:gd name="T33" fmla="*/ 418 h 720"/>
                                <a:gd name="T34" fmla="*/ 1071 w 1080"/>
                                <a:gd name="T35" fmla="*/ 371 h 720"/>
                                <a:gd name="T36" fmla="*/ 1045 w 1080"/>
                                <a:gd name="T37" fmla="*/ 333 h 720"/>
                                <a:gd name="T38" fmla="*/ 1006 w 1080"/>
                                <a:gd name="T39" fmla="*/ 307 h 720"/>
                                <a:gd name="T40" fmla="*/ 960 w 1080"/>
                                <a:gd name="T41" fmla="*/ 298 h 7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080" h="720">
                                  <a:moveTo>
                                    <a:pt x="960" y="0"/>
                                  </a:moveTo>
                                  <a:lnTo>
                                    <a:pt x="120" y="0"/>
                                  </a:lnTo>
                                  <a:lnTo>
                                    <a:pt x="73" y="9"/>
                                  </a:lnTo>
                                  <a:lnTo>
                                    <a:pt x="35" y="35"/>
                                  </a:lnTo>
                                  <a:lnTo>
                                    <a:pt x="10" y="73"/>
                                  </a:lnTo>
                                  <a:lnTo>
                                    <a:pt x="0" y="120"/>
                                  </a:lnTo>
                                  <a:lnTo>
                                    <a:pt x="0" y="600"/>
                                  </a:lnTo>
                                  <a:lnTo>
                                    <a:pt x="10" y="646"/>
                                  </a:lnTo>
                                  <a:lnTo>
                                    <a:pt x="35" y="684"/>
                                  </a:lnTo>
                                  <a:lnTo>
                                    <a:pt x="73" y="710"/>
                                  </a:lnTo>
                                  <a:lnTo>
                                    <a:pt x="120" y="720"/>
                                  </a:lnTo>
                                  <a:lnTo>
                                    <a:pt x="960" y="720"/>
                                  </a:lnTo>
                                  <a:lnTo>
                                    <a:pt x="1006" y="710"/>
                                  </a:lnTo>
                                  <a:lnTo>
                                    <a:pt x="1045" y="684"/>
                                  </a:lnTo>
                                  <a:lnTo>
                                    <a:pt x="1071" y="646"/>
                                  </a:lnTo>
                                  <a:lnTo>
                                    <a:pt x="1080" y="600"/>
                                  </a:lnTo>
                                  <a:lnTo>
                                    <a:pt x="1080" y="120"/>
                                  </a:lnTo>
                                  <a:lnTo>
                                    <a:pt x="1071" y="73"/>
                                  </a:lnTo>
                                  <a:lnTo>
                                    <a:pt x="1045" y="35"/>
                                  </a:lnTo>
                                  <a:lnTo>
                                    <a:pt x="1006" y="9"/>
                                  </a:lnTo>
                                  <a:lnTo>
                                    <a:pt x="96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346"/>
                        <wpg:cNvGrpSpPr>
                          <a:grpSpLocks/>
                        </wpg:cNvGrpSpPr>
                        <wpg:grpSpPr bwMode="auto">
                          <a:xfrm>
                            <a:off x="1418" y="298"/>
                            <a:ext cx="1080" cy="720"/>
                            <a:chOff x="1418" y="298"/>
                            <a:chExt cx="1080" cy="720"/>
                          </a:xfrm>
                        </wpg:grpSpPr>
                        <wps:wsp>
                          <wps:cNvPr id="120" name="Freeform 348"/>
                          <wps:cNvSpPr>
                            <a:spLocks/>
                          </wps:cNvSpPr>
                          <wps:spPr bwMode="auto">
                            <a:xfrm>
                              <a:off x="1418" y="298"/>
                              <a:ext cx="1080" cy="720"/>
                            </a:xfrm>
                            <a:custGeom>
                              <a:avLst/>
                              <a:gdLst>
                                <a:gd name="T0" fmla="*/ 120 w 1080"/>
                                <a:gd name="T1" fmla="*/ 298 h 720"/>
                                <a:gd name="T2" fmla="*/ 73 w 1080"/>
                                <a:gd name="T3" fmla="*/ 307 h 720"/>
                                <a:gd name="T4" fmla="*/ 35 w 1080"/>
                                <a:gd name="T5" fmla="*/ 333 h 720"/>
                                <a:gd name="T6" fmla="*/ 10 w 1080"/>
                                <a:gd name="T7" fmla="*/ 371 h 720"/>
                                <a:gd name="T8" fmla="*/ 0 w 1080"/>
                                <a:gd name="T9" fmla="*/ 418 h 720"/>
                                <a:gd name="T10" fmla="*/ 0 w 1080"/>
                                <a:gd name="T11" fmla="*/ 898 h 720"/>
                                <a:gd name="T12" fmla="*/ 10 w 1080"/>
                                <a:gd name="T13" fmla="*/ 944 h 720"/>
                                <a:gd name="T14" fmla="*/ 35 w 1080"/>
                                <a:gd name="T15" fmla="*/ 982 h 720"/>
                                <a:gd name="T16" fmla="*/ 73 w 1080"/>
                                <a:gd name="T17" fmla="*/ 1008 h 720"/>
                                <a:gd name="T18" fmla="*/ 120 w 1080"/>
                                <a:gd name="T19" fmla="*/ 1018 h 720"/>
                                <a:gd name="T20" fmla="*/ 960 w 1080"/>
                                <a:gd name="T21" fmla="*/ 1018 h 720"/>
                                <a:gd name="T22" fmla="*/ 1006 w 1080"/>
                                <a:gd name="T23" fmla="*/ 1008 h 720"/>
                                <a:gd name="T24" fmla="*/ 1045 w 1080"/>
                                <a:gd name="T25" fmla="*/ 982 h 720"/>
                                <a:gd name="T26" fmla="*/ 1071 w 1080"/>
                                <a:gd name="T27" fmla="*/ 944 h 720"/>
                                <a:gd name="T28" fmla="*/ 1080 w 1080"/>
                                <a:gd name="T29" fmla="*/ 898 h 720"/>
                                <a:gd name="T30" fmla="*/ 1080 w 1080"/>
                                <a:gd name="T31" fmla="*/ 418 h 720"/>
                                <a:gd name="T32" fmla="*/ 1071 w 1080"/>
                                <a:gd name="T33" fmla="*/ 371 h 720"/>
                                <a:gd name="T34" fmla="*/ 1045 w 1080"/>
                                <a:gd name="T35" fmla="*/ 333 h 720"/>
                                <a:gd name="T36" fmla="*/ 1006 w 1080"/>
                                <a:gd name="T37" fmla="*/ 307 h 720"/>
                                <a:gd name="T38" fmla="*/ 960 w 1080"/>
                                <a:gd name="T39" fmla="*/ 298 h 720"/>
                                <a:gd name="T40" fmla="*/ 120 w 1080"/>
                                <a:gd name="T41" fmla="*/ 298 h 7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080" h="720">
                                  <a:moveTo>
                                    <a:pt x="120" y="0"/>
                                  </a:moveTo>
                                  <a:lnTo>
                                    <a:pt x="73" y="9"/>
                                  </a:lnTo>
                                  <a:lnTo>
                                    <a:pt x="35" y="35"/>
                                  </a:lnTo>
                                  <a:lnTo>
                                    <a:pt x="10" y="73"/>
                                  </a:lnTo>
                                  <a:lnTo>
                                    <a:pt x="0" y="120"/>
                                  </a:lnTo>
                                  <a:lnTo>
                                    <a:pt x="0" y="600"/>
                                  </a:lnTo>
                                  <a:lnTo>
                                    <a:pt x="10" y="646"/>
                                  </a:lnTo>
                                  <a:lnTo>
                                    <a:pt x="35" y="684"/>
                                  </a:lnTo>
                                  <a:lnTo>
                                    <a:pt x="73" y="710"/>
                                  </a:lnTo>
                                  <a:lnTo>
                                    <a:pt x="120" y="720"/>
                                  </a:lnTo>
                                  <a:lnTo>
                                    <a:pt x="960" y="720"/>
                                  </a:lnTo>
                                  <a:lnTo>
                                    <a:pt x="1006" y="710"/>
                                  </a:lnTo>
                                  <a:lnTo>
                                    <a:pt x="1045" y="684"/>
                                  </a:lnTo>
                                  <a:lnTo>
                                    <a:pt x="1071" y="646"/>
                                  </a:lnTo>
                                  <a:lnTo>
                                    <a:pt x="1080" y="600"/>
                                  </a:lnTo>
                                  <a:lnTo>
                                    <a:pt x="1080" y="120"/>
                                  </a:lnTo>
                                  <a:lnTo>
                                    <a:pt x="1071" y="73"/>
                                  </a:lnTo>
                                  <a:lnTo>
                                    <a:pt x="1045" y="35"/>
                                  </a:lnTo>
                                  <a:lnTo>
                                    <a:pt x="1006" y="9"/>
                                  </a:lnTo>
                                  <a:lnTo>
                                    <a:pt x="960" y="0"/>
                                  </a:lnTo>
                                  <a:lnTo>
                                    <a:pt x="120"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Text Box 347"/>
                          <wps:cNvSpPr txBox="1">
                            <a:spLocks noChangeArrowheads="1"/>
                          </wps:cNvSpPr>
                          <wps:spPr bwMode="auto">
                            <a:xfrm>
                              <a:off x="1411" y="290"/>
                              <a:ext cx="109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Default="00012E96" w:rsidP="00B536AF">
                                <w:pPr>
                                  <w:spacing w:before="102"/>
                                  <w:ind w:left="161"/>
                                  <w:rPr>
                                    <w:rFonts w:ascii="SimSun" w:eastAsia="SimSun" w:hAnsi="SimSun" w:cs="SimSun"/>
                                    <w:sz w:val="40"/>
                                    <w:szCs w:val="40"/>
                                  </w:rPr>
                                </w:pPr>
                                <w:r>
                                  <w:rPr>
                                    <w:rFonts w:ascii="SimSun" w:eastAsia="SimSun" w:hAnsi="SimSun" w:cs="SimSun"/>
                                    <w:w w:val="85"/>
                                    <w:sz w:val="40"/>
                                    <w:szCs w:val="40"/>
                                  </w:rPr>
                                  <w:t>Ｑ３</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グループ化 880" o:spid="_x0000_s1275" style="position:absolute;margin-left:72.45pt;margin-top:14.5pt;width:52.45pt;height:36.75pt;z-index:251620864;mso-wrap-distance-left:0;mso-wrap-distance-right:0;mso-position-horizontal-relative:page;mso-position-vertical-relative:text" coordorigin="1411,290" coordsize="109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">
                <v:group id="Group 349" o:spid="_x0000_s1276" style="position:absolute;left:1418;top:298;width:1080;height:720" coordorigin="1418,298" coordsize="10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350" o:spid="_x0000_s1277" style="position:absolute;left:1418;top:298;width:1080;height:720;visibility:visible;mso-wrap-style:square;v-text-anchor:top" coordsize="10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PpeMcA&#10;AADcAAAADwAAAGRycy9kb3ducmV2LnhtbESPQWvCQBCF70L/wzIFb3Wj0NpGVylCQaQoRmnxNmTH&#10;JDQ7G7JrTPvrnUPB2wzvzXvfzJe9q1VHbag8GxiPElDEubcVFwaOh4+nV1AhIlusPZOBXwqwXDwM&#10;5phaf+U9dVkslIRwSNFAGWOTah3ykhyGkW+IRTv71mGUtS20bfEq4a7WkyR50Q4rloYSG1qVlP9k&#10;F2dg4/vd6bTdfH8dnqdHX//Fbv35ZszwsX+fgYrUx7v5/3ptBX8stPKMTK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j6XjHAAAA3AAAAA8AAAAAAAAAAAAAAAAAmAIAAGRy&#10;cy9kb3ducmV2LnhtbFBLBQYAAAAABAAEAPUAAACMAwAAAAA=&#10;" path="m960,l120,,73,9,35,35,10,73,,120,,600r10,46l35,684r38,26l120,720r840,l1006,710r39,-26l1071,646r9,-46l1080,120r-9,-47l1045,35,1006,9,960,xe" fillcolor="#cfc" stroked="f">
                    <v:path arrowok="t" o:connecttype="custom" o:connectlocs="960,298;120,298;73,307;35,333;10,371;0,418;0,898;10,944;35,982;73,1008;120,1018;960,1018;1006,1008;1045,982;1071,944;1080,898;1080,418;1071,371;1045,333;1006,307;960,298" o:connectangles="0,0,0,0,0,0,0,0,0,0,0,0,0,0,0,0,0,0,0,0,0"/>
                  </v:shape>
                </v:group>
                <v:group id="Group 346" o:spid="_x0000_s1278" style="position:absolute;left:1418;top:298;width:1080;height:720" coordorigin="1418,298" coordsize="10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348" o:spid="_x0000_s1279" style="position:absolute;left:1418;top:298;width:1080;height:720;visibility:visible;mso-wrap-style:square;v-text-anchor:top" coordsize="10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XbnsYA&#10;AADcAAAADwAAAGRycy9kb3ducmV2LnhtbESPQUsDMRCF74L/IUzBm822Um23TYssCp4KroL0Nk3G&#10;zeJmsmzSdv33nYPgbYb35r1vNrsxdOpMQ2ojG5hNC1DENrqWGwOfH6/3S1ApIzvsIpOBX0qw297e&#10;bLB08cLvdK5zoySEU4kGfM59qXWyngKmaeyJRfuOQ8As69BoN+BFwkOn50XxqAO2LA0ee6o82Z/6&#10;FAysrF2uqofTsdo3X/6wsE/1/uVozN1kfF6DyjTmf/Pf9ZsT/LngyzMygd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XbnsYAAADcAAAADwAAAAAAAAAAAAAAAACYAgAAZHJz&#10;L2Rvd25yZXYueG1sUEsFBgAAAAAEAAQA9QAAAIsDAAAAAA==&#10;" path="m120,l73,9,35,35,10,73,,120,,600r10,46l35,684r38,26l120,720r840,l1006,710r39,-26l1071,646r9,-46l1080,120r-9,-47l1045,35,1006,9,960,,120,xe" filled="f" strokecolor="#010101">
                    <v:path arrowok="t" o:connecttype="custom" o:connectlocs="120,298;73,307;35,333;10,371;0,418;0,898;10,944;35,982;73,1008;120,1018;960,1018;1006,1008;1045,982;1071,944;1080,898;1080,418;1071,371;1045,333;1006,307;960,298;120,298" o:connectangles="0,0,0,0,0,0,0,0,0,0,0,0,0,0,0,0,0,0,0,0,0"/>
                  </v:shape>
                  <v:shape id="Text Box 347" o:spid="_x0000_s1280" type="#_x0000_t202" style="position:absolute;left:1411;top:290;width:109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012E96" w:rsidRDefault="00012E96" w:rsidP="00B536AF">
                          <w:pPr>
                            <w:spacing w:before="102"/>
                            <w:ind w:left="161"/>
                            <w:rPr>
                              <w:rFonts w:ascii="SimSun" w:eastAsia="SimSun" w:hAnsi="SimSun" w:cs="SimSun"/>
                              <w:sz w:val="40"/>
                              <w:szCs w:val="40"/>
                            </w:rPr>
                          </w:pPr>
                          <w:r>
                            <w:rPr>
                              <w:rFonts w:ascii="SimSun" w:eastAsia="SimSun" w:hAnsi="SimSun" w:cs="SimSun"/>
                              <w:w w:val="85"/>
                              <w:sz w:val="40"/>
                              <w:szCs w:val="40"/>
                            </w:rPr>
                            <w:t>Ｑ３</w:t>
                          </w:r>
                        </w:p>
                      </w:txbxContent>
                    </v:textbox>
                  </v:shape>
                </v:group>
                <w10:wrap type="topAndBottom" anchorx="page"/>
              </v:group>
            </w:pict>
          </mc:Fallback>
        </mc:AlternateContent>
      </w:r>
    </w:p>
    <w:p w:rsidR="00B536AF" w:rsidRPr="005C1D25" w:rsidRDefault="00B536AF" w:rsidP="00B536AF">
      <w:pPr>
        <w:spacing w:before="12"/>
        <w:rPr>
          <w:rFonts w:ascii="ＭＳ 明朝" w:hAnsi="ＭＳ 明朝" w:cs="SimSun"/>
          <w:sz w:val="24"/>
          <w:szCs w:val="24"/>
          <w:lang w:eastAsia="ja-JP"/>
        </w:rPr>
      </w:pPr>
    </w:p>
    <w:p w:rsidR="00B536AF" w:rsidRPr="005C1D25" w:rsidRDefault="00B536AF" w:rsidP="005274F3">
      <w:pPr>
        <w:pStyle w:val="a3"/>
        <w:ind w:left="0" w:firstLineChars="200" w:firstLine="395"/>
        <w:rPr>
          <w:rFonts w:cs="SimSun"/>
          <w:lang w:eastAsia="ja-JP"/>
        </w:rPr>
      </w:pPr>
      <w:r w:rsidRPr="005C1D25">
        <w:rPr>
          <w:rFonts w:cs="SimSun"/>
          <w:w w:val="90"/>
          <w:lang w:eastAsia="ja-JP"/>
        </w:rPr>
        <w:t>Ａ</w:t>
      </w:r>
      <w:r w:rsidRPr="005C1D25">
        <w:rPr>
          <w:rFonts w:cs="SimSun" w:hint="eastAsia"/>
          <w:color w:val="FF0000"/>
          <w:w w:val="90"/>
          <w:lang w:eastAsia="ja-JP"/>
        </w:rPr>
        <w:t xml:space="preserve">　　</w:t>
      </w:r>
      <w:r w:rsidRPr="005C1D25">
        <w:rPr>
          <w:rFonts w:cs="SimSun"/>
          <w:lang w:eastAsia="ja-JP"/>
        </w:rPr>
        <w:t>学校で特別な対応を行う必要がなければ、</w:t>
      </w:r>
      <w:r w:rsidR="00222B2A">
        <w:rPr>
          <w:rFonts w:cs="SimSun" w:hint="eastAsia"/>
          <w:lang w:eastAsia="ja-JP"/>
        </w:rPr>
        <w:t>学校生活</w:t>
      </w:r>
      <w:r w:rsidRPr="005C1D25">
        <w:rPr>
          <w:rFonts w:cs="SimSun"/>
          <w:lang w:eastAsia="ja-JP"/>
        </w:rPr>
        <w:t>管理指導表の提出は不要です。</w:t>
      </w:r>
    </w:p>
    <w:p w:rsidR="00B536AF" w:rsidRPr="005C1D25" w:rsidRDefault="00B536AF" w:rsidP="00B536AF">
      <w:pPr>
        <w:pStyle w:val="a3"/>
        <w:ind w:firstLineChars="100" w:firstLine="220"/>
        <w:rPr>
          <w:rFonts w:cs="SimSun"/>
          <w:lang w:eastAsia="ja-JP"/>
        </w:rPr>
      </w:pPr>
    </w:p>
    <w:p w:rsidR="00B536AF" w:rsidRPr="005C1D25" w:rsidRDefault="00B536AF" w:rsidP="00B536AF">
      <w:pPr>
        <w:pStyle w:val="a3"/>
        <w:ind w:firstLineChars="100" w:firstLine="220"/>
        <w:rPr>
          <w:rFonts w:cs="SimSun"/>
          <w:lang w:eastAsia="ja-JP"/>
        </w:rPr>
      </w:pPr>
    </w:p>
    <w:p w:rsidR="00B536AF" w:rsidRPr="005C1D25" w:rsidRDefault="00B536AF" w:rsidP="00B536AF">
      <w:pPr>
        <w:pStyle w:val="a3"/>
        <w:ind w:firstLineChars="100" w:firstLine="220"/>
        <w:rPr>
          <w:rFonts w:cs="SimSun"/>
          <w:lang w:eastAsia="ja-JP"/>
        </w:rPr>
      </w:pPr>
    </w:p>
    <w:p w:rsidR="00B536AF" w:rsidRPr="005C1D25" w:rsidRDefault="00B536AF" w:rsidP="00B536AF">
      <w:pPr>
        <w:pStyle w:val="a3"/>
        <w:ind w:firstLineChars="100" w:firstLine="220"/>
        <w:rPr>
          <w:rFonts w:cs="SimSun"/>
          <w:lang w:eastAsia="ja-JP"/>
        </w:rPr>
      </w:pPr>
    </w:p>
    <w:p w:rsidR="00B536AF" w:rsidRPr="005C1D25" w:rsidRDefault="00B536AF" w:rsidP="00B536AF">
      <w:pPr>
        <w:pStyle w:val="a3"/>
        <w:ind w:firstLineChars="100" w:firstLine="220"/>
        <w:rPr>
          <w:rFonts w:cs="SimSun"/>
          <w:lang w:eastAsia="ja-JP"/>
        </w:rPr>
      </w:pPr>
    </w:p>
    <w:p w:rsidR="00B536AF" w:rsidRPr="005C1D25" w:rsidRDefault="00B536AF" w:rsidP="00B536AF">
      <w:pPr>
        <w:pStyle w:val="a3"/>
        <w:ind w:firstLineChars="100" w:firstLine="220"/>
        <w:rPr>
          <w:rFonts w:cs="SimSun"/>
          <w:lang w:eastAsia="ja-JP"/>
        </w:rPr>
      </w:pPr>
    </w:p>
    <w:p w:rsidR="00B536AF" w:rsidRPr="005C1D25" w:rsidRDefault="00B536AF" w:rsidP="00B536AF">
      <w:pPr>
        <w:pStyle w:val="a3"/>
        <w:ind w:firstLineChars="100" w:firstLine="220"/>
        <w:rPr>
          <w:rFonts w:cs="SimSun"/>
          <w:lang w:eastAsia="ja-JP"/>
        </w:rPr>
      </w:pPr>
    </w:p>
    <w:p w:rsidR="00B536AF" w:rsidRPr="005C1D25" w:rsidRDefault="00B536AF" w:rsidP="00B536AF">
      <w:pPr>
        <w:pStyle w:val="a3"/>
        <w:ind w:firstLineChars="100" w:firstLine="220"/>
        <w:rPr>
          <w:rFonts w:cs="SimSun"/>
          <w:lang w:eastAsia="ja-JP"/>
        </w:rPr>
      </w:pPr>
    </w:p>
    <w:p w:rsidR="00B536AF" w:rsidRPr="005C1D25" w:rsidRDefault="007B3689" w:rsidP="003A64A5">
      <w:pPr>
        <w:ind w:leftChars="64" w:left="141" w:firstLine="1"/>
        <w:rPr>
          <w:rFonts w:ascii="ＭＳ 明朝" w:hAnsi="ＭＳ 明朝" w:cs="SimSun"/>
          <w:sz w:val="20"/>
          <w:szCs w:val="20"/>
        </w:rPr>
      </w:pPr>
      <w:r>
        <w:rPr>
          <w:rFonts w:ascii="ＭＳ 明朝" w:hAnsi="ＭＳ 明朝"/>
          <w:noProof/>
          <w:lang w:eastAsia="ja-JP"/>
        </w:rPr>
        <w:lastRenderedPageBreak/>
        <mc:AlternateContent>
          <mc:Choice Requires="wpg">
            <w:drawing>
              <wp:inline distT="0" distB="0" distL="0" distR="0">
                <wp:extent cx="5843870" cy="466725"/>
                <wp:effectExtent l="0" t="0" r="5080" b="9525"/>
                <wp:docPr id="110" name="グループ化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3870" cy="466725"/>
                          <a:chOff x="0" y="0"/>
                          <a:chExt cx="9103" cy="735"/>
                        </a:xfrm>
                      </wpg:grpSpPr>
                      <wpg:grpSp>
                        <wpg:cNvPr id="111" name="Group 339"/>
                        <wpg:cNvGrpSpPr>
                          <a:grpSpLocks/>
                        </wpg:cNvGrpSpPr>
                        <wpg:grpSpPr bwMode="auto">
                          <a:xfrm>
                            <a:off x="8" y="8"/>
                            <a:ext cx="9000" cy="720"/>
                            <a:chOff x="8" y="8"/>
                            <a:chExt cx="9000" cy="720"/>
                          </a:xfrm>
                        </wpg:grpSpPr>
                        <wps:wsp>
                          <wps:cNvPr id="112" name="Freeform 340"/>
                          <wps:cNvSpPr>
                            <a:spLocks/>
                          </wps:cNvSpPr>
                          <wps:spPr bwMode="auto">
                            <a:xfrm>
                              <a:off x="8" y="8"/>
                              <a:ext cx="9000" cy="720"/>
                            </a:xfrm>
                            <a:custGeom>
                              <a:avLst/>
                              <a:gdLst>
                                <a:gd name="T0" fmla="*/ 8879 w 9000"/>
                                <a:gd name="T1" fmla="*/ 8 h 720"/>
                                <a:gd name="T2" fmla="*/ 120 w 9000"/>
                                <a:gd name="T3" fmla="*/ 8 h 720"/>
                                <a:gd name="T4" fmla="*/ 72 w 9000"/>
                                <a:gd name="T5" fmla="*/ 17 h 720"/>
                                <a:gd name="T6" fmla="*/ 34 w 9000"/>
                                <a:gd name="T7" fmla="*/ 42 h 720"/>
                                <a:gd name="T8" fmla="*/ 9 w 9000"/>
                                <a:gd name="T9" fmla="*/ 80 h 720"/>
                                <a:gd name="T10" fmla="*/ 0 w 9000"/>
                                <a:gd name="T11" fmla="*/ 128 h 720"/>
                                <a:gd name="T12" fmla="*/ 0 w 9000"/>
                                <a:gd name="T13" fmla="*/ 608 h 720"/>
                                <a:gd name="T14" fmla="*/ 9 w 9000"/>
                                <a:gd name="T15" fmla="*/ 654 h 720"/>
                                <a:gd name="T16" fmla="*/ 34 w 9000"/>
                                <a:gd name="T17" fmla="*/ 692 h 720"/>
                                <a:gd name="T18" fmla="*/ 72 w 9000"/>
                                <a:gd name="T19" fmla="*/ 718 h 720"/>
                                <a:gd name="T20" fmla="*/ 120 w 9000"/>
                                <a:gd name="T21" fmla="*/ 728 h 720"/>
                                <a:gd name="T22" fmla="*/ 8879 w 9000"/>
                                <a:gd name="T23" fmla="*/ 728 h 720"/>
                                <a:gd name="T24" fmla="*/ 8926 w 9000"/>
                                <a:gd name="T25" fmla="*/ 718 h 720"/>
                                <a:gd name="T26" fmla="*/ 8964 w 9000"/>
                                <a:gd name="T27" fmla="*/ 692 h 720"/>
                                <a:gd name="T28" fmla="*/ 8990 w 9000"/>
                                <a:gd name="T29" fmla="*/ 654 h 720"/>
                                <a:gd name="T30" fmla="*/ 8999 w 9000"/>
                                <a:gd name="T31" fmla="*/ 608 h 720"/>
                                <a:gd name="T32" fmla="*/ 8999 w 9000"/>
                                <a:gd name="T33" fmla="*/ 128 h 720"/>
                                <a:gd name="T34" fmla="*/ 8990 w 9000"/>
                                <a:gd name="T35" fmla="*/ 80 h 720"/>
                                <a:gd name="T36" fmla="*/ 8964 w 9000"/>
                                <a:gd name="T37" fmla="*/ 42 h 720"/>
                                <a:gd name="T38" fmla="*/ 8926 w 9000"/>
                                <a:gd name="T39" fmla="*/ 17 h 720"/>
                                <a:gd name="T40" fmla="*/ 8879 w 9000"/>
                                <a:gd name="T41" fmla="*/ 8 h 7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000" h="720">
                                  <a:moveTo>
                                    <a:pt x="8879" y="0"/>
                                  </a:moveTo>
                                  <a:lnTo>
                                    <a:pt x="120" y="0"/>
                                  </a:lnTo>
                                  <a:lnTo>
                                    <a:pt x="72" y="9"/>
                                  </a:lnTo>
                                  <a:lnTo>
                                    <a:pt x="34" y="34"/>
                                  </a:lnTo>
                                  <a:lnTo>
                                    <a:pt x="9" y="72"/>
                                  </a:lnTo>
                                  <a:lnTo>
                                    <a:pt x="0" y="120"/>
                                  </a:lnTo>
                                  <a:lnTo>
                                    <a:pt x="0" y="600"/>
                                  </a:lnTo>
                                  <a:lnTo>
                                    <a:pt x="9" y="646"/>
                                  </a:lnTo>
                                  <a:lnTo>
                                    <a:pt x="34" y="684"/>
                                  </a:lnTo>
                                  <a:lnTo>
                                    <a:pt x="72" y="710"/>
                                  </a:lnTo>
                                  <a:lnTo>
                                    <a:pt x="120" y="720"/>
                                  </a:lnTo>
                                  <a:lnTo>
                                    <a:pt x="8879" y="720"/>
                                  </a:lnTo>
                                  <a:lnTo>
                                    <a:pt x="8926" y="710"/>
                                  </a:lnTo>
                                  <a:lnTo>
                                    <a:pt x="8964" y="684"/>
                                  </a:lnTo>
                                  <a:lnTo>
                                    <a:pt x="8990" y="646"/>
                                  </a:lnTo>
                                  <a:lnTo>
                                    <a:pt x="8999" y="600"/>
                                  </a:lnTo>
                                  <a:lnTo>
                                    <a:pt x="8999" y="120"/>
                                  </a:lnTo>
                                  <a:lnTo>
                                    <a:pt x="8990" y="72"/>
                                  </a:lnTo>
                                  <a:lnTo>
                                    <a:pt x="8964" y="34"/>
                                  </a:lnTo>
                                  <a:lnTo>
                                    <a:pt x="8926" y="9"/>
                                  </a:lnTo>
                                  <a:lnTo>
                                    <a:pt x="8879"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336"/>
                        <wpg:cNvGrpSpPr>
                          <a:grpSpLocks/>
                        </wpg:cNvGrpSpPr>
                        <wpg:grpSpPr bwMode="auto">
                          <a:xfrm>
                            <a:off x="0" y="0"/>
                            <a:ext cx="9103" cy="735"/>
                            <a:chOff x="0" y="0"/>
                            <a:chExt cx="9103" cy="735"/>
                          </a:xfrm>
                        </wpg:grpSpPr>
                        <wps:wsp>
                          <wps:cNvPr id="114" name="Freeform 338"/>
                          <wps:cNvSpPr>
                            <a:spLocks/>
                          </wps:cNvSpPr>
                          <wps:spPr bwMode="auto">
                            <a:xfrm>
                              <a:off x="8" y="8"/>
                              <a:ext cx="9000" cy="720"/>
                            </a:xfrm>
                            <a:custGeom>
                              <a:avLst/>
                              <a:gdLst>
                                <a:gd name="T0" fmla="*/ 120 w 9000"/>
                                <a:gd name="T1" fmla="*/ 8 h 720"/>
                                <a:gd name="T2" fmla="*/ 72 w 9000"/>
                                <a:gd name="T3" fmla="*/ 17 h 720"/>
                                <a:gd name="T4" fmla="*/ 34 w 9000"/>
                                <a:gd name="T5" fmla="*/ 42 h 720"/>
                                <a:gd name="T6" fmla="*/ 9 w 9000"/>
                                <a:gd name="T7" fmla="*/ 80 h 720"/>
                                <a:gd name="T8" fmla="*/ 0 w 9000"/>
                                <a:gd name="T9" fmla="*/ 128 h 720"/>
                                <a:gd name="T10" fmla="*/ 0 w 9000"/>
                                <a:gd name="T11" fmla="*/ 608 h 720"/>
                                <a:gd name="T12" fmla="*/ 9 w 9000"/>
                                <a:gd name="T13" fmla="*/ 654 h 720"/>
                                <a:gd name="T14" fmla="*/ 34 w 9000"/>
                                <a:gd name="T15" fmla="*/ 692 h 720"/>
                                <a:gd name="T16" fmla="*/ 72 w 9000"/>
                                <a:gd name="T17" fmla="*/ 718 h 720"/>
                                <a:gd name="T18" fmla="*/ 120 w 9000"/>
                                <a:gd name="T19" fmla="*/ 728 h 720"/>
                                <a:gd name="T20" fmla="*/ 8879 w 9000"/>
                                <a:gd name="T21" fmla="*/ 728 h 720"/>
                                <a:gd name="T22" fmla="*/ 8926 w 9000"/>
                                <a:gd name="T23" fmla="*/ 718 h 720"/>
                                <a:gd name="T24" fmla="*/ 8964 w 9000"/>
                                <a:gd name="T25" fmla="*/ 692 h 720"/>
                                <a:gd name="T26" fmla="*/ 8990 w 9000"/>
                                <a:gd name="T27" fmla="*/ 654 h 720"/>
                                <a:gd name="T28" fmla="*/ 8999 w 9000"/>
                                <a:gd name="T29" fmla="*/ 608 h 720"/>
                                <a:gd name="T30" fmla="*/ 8999 w 9000"/>
                                <a:gd name="T31" fmla="*/ 128 h 720"/>
                                <a:gd name="T32" fmla="*/ 8990 w 9000"/>
                                <a:gd name="T33" fmla="*/ 80 h 720"/>
                                <a:gd name="T34" fmla="*/ 8964 w 9000"/>
                                <a:gd name="T35" fmla="*/ 42 h 720"/>
                                <a:gd name="T36" fmla="*/ 8926 w 9000"/>
                                <a:gd name="T37" fmla="*/ 17 h 720"/>
                                <a:gd name="T38" fmla="*/ 8879 w 9000"/>
                                <a:gd name="T39" fmla="*/ 8 h 720"/>
                                <a:gd name="T40" fmla="*/ 120 w 9000"/>
                                <a:gd name="T41" fmla="*/ 8 h 7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000" h="720">
                                  <a:moveTo>
                                    <a:pt x="120" y="0"/>
                                  </a:moveTo>
                                  <a:lnTo>
                                    <a:pt x="72" y="9"/>
                                  </a:lnTo>
                                  <a:lnTo>
                                    <a:pt x="34" y="34"/>
                                  </a:lnTo>
                                  <a:lnTo>
                                    <a:pt x="9" y="72"/>
                                  </a:lnTo>
                                  <a:lnTo>
                                    <a:pt x="0" y="120"/>
                                  </a:lnTo>
                                  <a:lnTo>
                                    <a:pt x="0" y="600"/>
                                  </a:lnTo>
                                  <a:lnTo>
                                    <a:pt x="9" y="646"/>
                                  </a:lnTo>
                                  <a:lnTo>
                                    <a:pt x="34" y="684"/>
                                  </a:lnTo>
                                  <a:lnTo>
                                    <a:pt x="72" y="710"/>
                                  </a:lnTo>
                                  <a:lnTo>
                                    <a:pt x="120" y="720"/>
                                  </a:lnTo>
                                  <a:lnTo>
                                    <a:pt x="8879" y="720"/>
                                  </a:lnTo>
                                  <a:lnTo>
                                    <a:pt x="8926" y="710"/>
                                  </a:lnTo>
                                  <a:lnTo>
                                    <a:pt x="8964" y="684"/>
                                  </a:lnTo>
                                  <a:lnTo>
                                    <a:pt x="8990" y="646"/>
                                  </a:lnTo>
                                  <a:lnTo>
                                    <a:pt x="8999" y="600"/>
                                  </a:lnTo>
                                  <a:lnTo>
                                    <a:pt x="8999" y="120"/>
                                  </a:lnTo>
                                  <a:lnTo>
                                    <a:pt x="8990" y="72"/>
                                  </a:lnTo>
                                  <a:lnTo>
                                    <a:pt x="8964" y="34"/>
                                  </a:lnTo>
                                  <a:lnTo>
                                    <a:pt x="8926" y="9"/>
                                  </a:lnTo>
                                  <a:lnTo>
                                    <a:pt x="8879" y="0"/>
                                  </a:lnTo>
                                  <a:lnTo>
                                    <a:pt x="120"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Text Box 337"/>
                          <wps:cNvSpPr txBox="1">
                            <a:spLocks noChangeArrowheads="1"/>
                          </wps:cNvSpPr>
                          <wps:spPr bwMode="auto">
                            <a:xfrm>
                              <a:off x="0" y="0"/>
                              <a:ext cx="9103"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1A0C35" w:rsidRDefault="00012E96" w:rsidP="00B536AF">
                                <w:pPr>
                                  <w:spacing w:before="199"/>
                                  <w:ind w:left="2395"/>
                                  <w:rPr>
                                    <w:rFonts w:ascii="HG丸ｺﾞｼｯｸM-PRO" w:eastAsia="HG丸ｺﾞｼｯｸM-PRO" w:hAnsi="HG丸ｺﾞｼｯｸM-PRO" w:cs="ＭＳ ゴシック"/>
                                    <w:b/>
                                    <w:sz w:val="28"/>
                                    <w:szCs w:val="28"/>
                                    <w:lang w:eastAsia="ja-JP"/>
                                  </w:rPr>
                                </w:pPr>
                                <w:r w:rsidRPr="001A0C35">
                                  <w:rPr>
                                    <w:rFonts w:ascii="HG丸ｺﾞｼｯｸM-PRO" w:eastAsia="HG丸ｺﾞｼｯｸM-PRO" w:hAnsi="HG丸ｺﾞｼｯｸM-PRO" w:cs="ＭＳ ゴシック"/>
                                    <w:b/>
                                    <w:sz w:val="28"/>
                                    <w:szCs w:val="28"/>
                                    <w:lang w:eastAsia="ja-JP"/>
                                  </w:rPr>
                                  <w:t>緊急時の対応・薬品管理に関して</w:t>
                                </w:r>
                              </w:p>
                            </w:txbxContent>
                          </wps:txbx>
                          <wps:bodyPr rot="0" vert="horz" wrap="square" lIns="0" tIns="0" rIns="0" bIns="0" anchor="t" anchorCtr="0" upright="1">
                            <a:noAutofit/>
                          </wps:bodyPr>
                        </wps:wsp>
                      </wpg:grpSp>
                    </wpg:wgp>
                  </a:graphicData>
                </a:graphic>
              </wp:inline>
            </w:drawing>
          </mc:Choice>
          <mc:Fallback>
            <w:pict>
              <v:group id="グループ化 870" o:spid="_x0000_s1281" style="width:460.15pt;height:36.75pt;mso-position-horizontal-relative:char;mso-position-vertical-relative:line" coordsize="910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">
                <v:group id="Group 339" o:spid="_x0000_s1282" style="position:absolute;left:8;top:8;width:9000;height:720" coordorigin="8,8" coordsize="90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340" o:spid="_x0000_s1283" style="position:absolute;left:8;top:8;width:9000;height:720;visibility:visible;mso-wrap-style:square;v-text-anchor:top" coordsize="900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ozjcAA&#10;AADcAAAADwAAAGRycy9kb3ducmV2LnhtbERPzYrCMBC+C75DGMGbpnrQpRpl2VVZvPnzAEMztsVm&#10;UpJs2r69WRD2Nh/f72z3vWlEJOdrywoW8wwEcWF1zaWC++04+wDhA7LGxjIpGMjDfjcebTHXtuML&#10;xWsoRQphn6OCKoQ2l9IXFRn0c9sSJ+5hncGQoCuldtilcNPIZZatpMGaU0OFLX1VVDyvv0bBd+yf&#10;h/VpcLG7x8dxfTkfugGVmk76zw2IQH34F7/dPzrNXyzh75l0gd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WozjcAAAADcAAAADwAAAAAAAAAAAAAAAACYAgAAZHJzL2Rvd25y&#10;ZXYueG1sUEsFBgAAAAAEAAQA9QAAAIUDAAAAAA==&#10;" path="m8879,l120,,72,9,34,34,9,72,,120,,600r9,46l34,684r38,26l120,720r8759,l8926,710r38,-26l8990,646r9,-46l8999,120r-9,-48l8964,34,8926,9,8879,xe" fillcolor="#fc9" stroked="f">
                    <v:path arrowok="t" o:connecttype="custom" o:connectlocs="8879,8;120,8;72,17;34,42;9,80;0,128;0,608;9,654;34,692;72,718;120,728;8879,728;8926,718;8964,692;8990,654;8999,608;8999,128;8990,80;8964,42;8926,17;8879,8" o:connectangles="0,0,0,0,0,0,0,0,0,0,0,0,0,0,0,0,0,0,0,0,0"/>
                  </v:shape>
                </v:group>
                <v:group id="Group 336" o:spid="_x0000_s1284" style="position:absolute;width:9103;height:735" coordsize="9103,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338" o:spid="_x0000_s1285" style="position:absolute;left:8;top:8;width:9000;height:720;visibility:visible;mso-wrap-style:square;v-text-anchor:top" coordsize="900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vhsIA&#10;AADcAAAADwAAAGRycy9kb3ducmV2LnhtbERPTWvCQBC9C/0PyxR6001KEY2uUgqC1JNGaY9jdswG&#10;s7Mxu8b4791Cwds83ufMl72tRUetrxwrSEcJCOLC6YpLBft8NZyA8AFZY+2YFNzJw3LxMphjpt2N&#10;t9TtQiliCPsMFZgQmkxKXxiy6EeuIY7cybUWQ4RtKXWLtxhua/meJGNpseLYYLChL0PFeXe1CroD&#10;fpv1T7lNq7zfXH67aX49TpV6e+0/ZyAC9eEp/nevdZyffsDf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72+GwgAAANwAAAAPAAAAAAAAAAAAAAAAAJgCAABkcnMvZG93&#10;bnJldi54bWxQSwUGAAAAAAQABAD1AAAAhwMAAAAA&#10;" path="m120,l72,9,34,34,9,72,,120,,600r9,46l34,684r38,26l120,720r8759,l8926,710r38,-26l8990,646r9,-46l8999,120r-9,-48l8964,34,8926,9,8879,,120,xe" filled="f" strokecolor="#010101">
                    <v:path arrowok="t" o:connecttype="custom" o:connectlocs="120,8;72,17;34,42;9,80;0,128;0,608;9,654;34,692;72,718;120,728;8879,728;8926,718;8964,692;8990,654;8999,608;8999,128;8990,80;8964,42;8926,17;8879,8;120,8" o:connectangles="0,0,0,0,0,0,0,0,0,0,0,0,0,0,0,0,0,0,0,0,0"/>
                  </v:shape>
                  <v:shape id="Text Box 337" o:spid="_x0000_s1286" type="#_x0000_t202" style="position:absolute;width:9103;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012E96" w:rsidRPr="001A0C35" w:rsidRDefault="00012E96" w:rsidP="00B536AF">
                          <w:pPr>
                            <w:spacing w:before="199"/>
                            <w:ind w:left="2395"/>
                            <w:rPr>
                              <w:rFonts w:ascii="HG丸ｺﾞｼｯｸM-PRO" w:eastAsia="HG丸ｺﾞｼｯｸM-PRO" w:hAnsi="HG丸ｺﾞｼｯｸM-PRO" w:cs="ＭＳ ゴシック"/>
                              <w:b/>
                              <w:sz w:val="28"/>
                              <w:szCs w:val="28"/>
                              <w:lang w:eastAsia="ja-JP"/>
                            </w:rPr>
                          </w:pPr>
                          <w:r w:rsidRPr="001A0C35">
                            <w:rPr>
                              <w:rFonts w:ascii="HG丸ｺﾞｼｯｸM-PRO" w:eastAsia="HG丸ｺﾞｼｯｸM-PRO" w:hAnsi="HG丸ｺﾞｼｯｸM-PRO" w:cs="ＭＳ ゴシック"/>
                              <w:b/>
                              <w:sz w:val="28"/>
                              <w:szCs w:val="28"/>
                              <w:lang w:eastAsia="ja-JP"/>
                            </w:rPr>
                            <w:t>緊急時の対応・薬品管理に関して</w:t>
                          </w:r>
                        </w:p>
                      </w:txbxContent>
                    </v:textbox>
                  </v:shape>
                </v:group>
                <w10:anchorlock/>
              </v:group>
            </w:pict>
          </mc:Fallback>
        </mc:AlternateContent>
      </w:r>
    </w:p>
    <w:p w:rsidR="00B536AF" w:rsidRPr="005C1D25" w:rsidRDefault="00B536AF" w:rsidP="00B536AF">
      <w:pPr>
        <w:rPr>
          <w:rFonts w:ascii="ＭＳ 明朝" w:hAnsi="ＭＳ 明朝" w:cs="SimSun"/>
          <w:sz w:val="20"/>
          <w:szCs w:val="20"/>
        </w:rPr>
      </w:pPr>
    </w:p>
    <w:p w:rsidR="00B536AF" w:rsidRPr="005C1D25" w:rsidRDefault="007B3689" w:rsidP="00B536AF">
      <w:pPr>
        <w:spacing w:before="3"/>
        <w:rPr>
          <w:rFonts w:ascii="ＭＳ 明朝" w:hAnsi="ＭＳ 明朝" w:cs="SimSun"/>
          <w:sz w:val="10"/>
          <w:szCs w:val="10"/>
        </w:rPr>
      </w:pPr>
      <w:r>
        <w:rPr>
          <w:rFonts w:ascii="ＭＳ 明朝" w:hAnsi="ＭＳ 明朝"/>
          <w:noProof/>
          <w:lang w:eastAsia="ja-JP"/>
        </w:rPr>
        <mc:AlternateContent>
          <mc:Choice Requires="wpg">
            <w:drawing>
              <wp:anchor distT="0" distB="0" distL="0" distR="0" simplePos="0" relativeHeight="251624960" behindDoc="0" locked="0" layoutInCell="1" allowOverlap="1">
                <wp:simplePos x="0" y="0"/>
                <wp:positionH relativeFrom="page">
                  <wp:posOffset>1752600</wp:posOffset>
                </wp:positionH>
                <wp:positionV relativeFrom="paragraph">
                  <wp:posOffset>95885</wp:posOffset>
                </wp:positionV>
                <wp:extent cx="5124450" cy="923925"/>
                <wp:effectExtent l="0" t="0" r="0" b="9525"/>
                <wp:wrapTopAndBottom/>
                <wp:docPr id="106" name="グループ化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923925"/>
                          <a:chOff x="2851" y="152"/>
                          <a:chExt cx="7793" cy="1095"/>
                        </a:xfrm>
                      </wpg:grpSpPr>
                      <wpg:grpSp>
                        <wpg:cNvPr id="107" name="Group 326"/>
                        <wpg:cNvGrpSpPr>
                          <a:grpSpLocks/>
                        </wpg:cNvGrpSpPr>
                        <wpg:grpSpPr bwMode="auto">
                          <a:xfrm>
                            <a:off x="2851" y="152"/>
                            <a:ext cx="7793" cy="1095"/>
                            <a:chOff x="2851" y="152"/>
                            <a:chExt cx="7793" cy="1095"/>
                          </a:xfrm>
                        </wpg:grpSpPr>
                        <wps:wsp>
                          <wps:cNvPr id="108" name="Freeform 328"/>
                          <wps:cNvSpPr>
                            <a:spLocks/>
                          </wps:cNvSpPr>
                          <wps:spPr bwMode="auto">
                            <a:xfrm>
                              <a:off x="2858" y="160"/>
                              <a:ext cx="7560" cy="1080"/>
                            </a:xfrm>
                            <a:custGeom>
                              <a:avLst/>
                              <a:gdLst>
                                <a:gd name="T0" fmla="*/ 180 w 7560"/>
                                <a:gd name="T1" fmla="*/ 160 h 1080"/>
                                <a:gd name="T2" fmla="*/ 110 w 7560"/>
                                <a:gd name="T3" fmla="*/ 174 h 1080"/>
                                <a:gd name="T4" fmla="*/ 53 w 7560"/>
                                <a:gd name="T5" fmla="*/ 212 h 1080"/>
                                <a:gd name="T6" fmla="*/ 14 w 7560"/>
                                <a:gd name="T7" fmla="*/ 269 h 1080"/>
                                <a:gd name="T8" fmla="*/ 0 w 7560"/>
                                <a:gd name="T9" fmla="*/ 340 h 1080"/>
                                <a:gd name="T10" fmla="*/ 0 w 7560"/>
                                <a:gd name="T11" fmla="*/ 1060 h 1080"/>
                                <a:gd name="T12" fmla="*/ 14 w 7560"/>
                                <a:gd name="T13" fmla="*/ 1130 h 1080"/>
                                <a:gd name="T14" fmla="*/ 53 w 7560"/>
                                <a:gd name="T15" fmla="*/ 1187 h 1080"/>
                                <a:gd name="T16" fmla="*/ 110 w 7560"/>
                                <a:gd name="T17" fmla="*/ 1226 h 1080"/>
                                <a:gd name="T18" fmla="*/ 180 w 7560"/>
                                <a:gd name="T19" fmla="*/ 1240 h 1080"/>
                                <a:gd name="T20" fmla="*/ 7380 w 7560"/>
                                <a:gd name="T21" fmla="*/ 1240 h 1080"/>
                                <a:gd name="T22" fmla="*/ 7450 w 7560"/>
                                <a:gd name="T23" fmla="*/ 1226 h 1080"/>
                                <a:gd name="T24" fmla="*/ 7507 w 7560"/>
                                <a:gd name="T25" fmla="*/ 1187 h 1080"/>
                                <a:gd name="T26" fmla="*/ 7546 w 7560"/>
                                <a:gd name="T27" fmla="*/ 1130 h 1080"/>
                                <a:gd name="T28" fmla="*/ 7560 w 7560"/>
                                <a:gd name="T29" fmla="*/ 1060 h 1080"/>
                                <a:gd name="T30" fmla="*/ 7560 w 7560"/>
                                <a:gd name="T31" fmla="*/ 340 h 1080"/>
                                <a:gd name="T32" fmla="*/ 7546 w 7560"/>
                                <a:gd name="T33" fmla="*/ 269 h 1080"/>
                                <a:gd name="T34" fmla="*/ 7507 w 7560"/>
                                <a:gd name="T35" fmla="*/ 212 h 1080"/>
                                <a:gd name="T36" fmla="*/ 7450 w 7560"/>
                                <a:gd name="T37" fmla="*/ 174 h 1080"/>
                                <a:gd name="T38" fmla="*/ 7380 w 7560"/>
                                <a:gd name="T39" fmla="*/ 160 h 1080"/>
                                <a:gd name="T40" fmla="*/ 180 w 7560"/>
                                <a:gd name="T41" fmla="*/ 160 h 108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7560" h="1080">
                                  <a:moveTo>
                                    <a:pt x="180" y="0"/>
                                  </a:moveTo>
                                  <a:lnTo>
                                    <a:pt x="110" y="14"/>
                                  </a:lnTo>
                                  <a:lnTo>
                                    <a:pt x="53" y="52"/>
                                  </a:lnTo>
                                  <a:lnTo>
                                    <a:pt x="14" y="109"/>
                                  </a:lnTo>
                                  <a:lnTo>
                                    <a:pt x="0" y="180"/>
                                  </a:lnTo>
                                  <a:lnTo>
                                    <a:pt x="0" y="900"/>
                                  </a:lnTo>
                                  <a:lnTo>
                                    <a:pt x="14" y="970"/>
                                  </a:lnTo>
                                  <a:lnTo>
                                    <a:pt x="53" y="1027"/>
                                  </a:lnTo>
                                  <a:lnTo>
                                    <a:pt x="110" y="1066"/>
                                  </a:lnTo>
                                  <a:lnTo>
                                    <a:pt x="180" y="1080"/>
                                  </a:lnTo>
                                  <a:lnTo>
                                    <a:pt x="7380" y="1080"/>
                                  </a:lnTo>
                                  <a:lnTo>
                                    <a:pt x="7450" y="1066"/>
                                  </a:lnTo>
                                  <a:lnTo>
                                    <a:pt x="7507" y="1027"/>
                                  </a:lnTo>
                                  <a:lnTo>
                                    <a:pt x="7546" y="970"/>
                                  </a:lnTo>
                                  <a:lnTo>
                                    <a:pt x="7560" y="900"/>
                                  </a:lnTo>
                                  <a:lnTo>
                                    <a:pt x="7560" y="180"/>
                                  </a:lnTo>
                                  <a:lnTo>
                                    <a:pt x="7546" y="109"/>
                                  </a:lnTo>
                                  <a:lnTo>
                                    <a:pt x="7507" y="52"/>
                                  </a:lnTo>
                                  <a:lnTo>
                                    <a:pt x="7450" y="14"/>
                                  </a:lnTo>
                                  <a:lnTo>
                                    <a:pt x="7380" y="0"/>
                                  </a:lnTo>
                                  <a:lnTo>
                                    <a:pt x="180"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Text Box 327"/>
                          <wps:cNvSpPr txBox="1">
                            <a:spLocks noChangeArrowheads="1"/>
                          </wps:cNvSpPr>
                          <wps:spPr bwMode="auto">
                            <a:xfrm>
                              <a:off x="2851" y="152"/>
                              <a:ext cx="7793"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5C1D25" w:rsidRDefault="00012E96" w:rsidP="00D06515">
                                <w:pPr>
                                  <w:spacing w:before="154" w:line="295" w:lineRule="auto"/>
                                  <w:ind w:leftChars="83" w:left="183" w:rightChars="106" w:right="233" w:firstLineChars="100" w:firstLine="212"/>
                                  <w:rPr>
                                    <w:rFonts w:ascii="ＭＳ 明朝" w:hAnsi="ＭＳ 明朝" w:cs="PMingLiU"/>
                                    <w:sz w:val="24"/>
                                    <w:szCs w:val="24"/>
                                    <w:lang w:eastAsia="ja-JP"/>
                                  </w:rPr>
                                </w:pPr>
                                <w:r w:rsidRPr="005C1D25">
                                  <w:rPr>
                                    <w:rFonts w:ascii="ＭＳ 明朝" w:hAnsi="ＭＳ 明朝" w:cs="PMingLiU"/>
                                    <w:spacing w:val="-8"/>
                                    <w:lang w:eastAsia="ja-JP"/>
                                  </w:rPr>
                                  <w:t>保</w:t>
                                </w:r>
                                <w:r w:rsidRPr="005C1D25">
                                  <w:rPr>
                                    <w:rFonts w:ascii="ＭＳ 明朝" w:hAnsi="ＭＳ 明朝" w:cs="PMingLiU"/>
                                    <w:spacing w:val="-8"/>
                                    <w:sz w:val="24"/>
                                    <w:szCs w:val="24"/>
                                    <w:lang w:eastAsia="ja-JP"/>
                                  </w:rPr>
                                  <w:t>護者から緊急時処方薬（内服薬・吸入薬・「</w:t>
                                </w:r>
                                <w:r w:rsidRPr="005C1D25">
                                  <w:rPr>
                                    <w:rFonts w:ascii="ＭＳ 明朝" w:hAnsi="ＭＳ 明朝" w:hint="eastAsia"/>
                                    <w:lang w:eastAsia="ja-JP"/>
                                  </w:rPr>
                                  <w:t>エピペン</w:t>
                                </w:r>
                                <w:r w:rsidRPr="005C1D25">
                                  <w:rPr>
                                    <w:rFonts w:ascii="ＭＳ 明朝" w:hAnsi="ＭＳ 明朝"/>
                                    <w:lang w:eastAsia="ja-JP"/>
                                  </w:rPr>
                                  <w:fldChar w:fldCharType="begin"/>
                                </w:r>
                                <w:r w:rsidRPr="005C1D25">
                                  <w:rPr>
                                    <w:rFonts w:ascii="ＭＳ 明朝" w:hAnsi="ＭＳ 明朝"/>
                                    <w:lang w:eastAsia="ja-JP"/>
                                  </w:rPr>
                                  <w:instrText xml:space="preserve"> </w:instrText>
                                </w:r>
                                <w:r w:rsidRPr="005C1D25">
                                  <w:rPr>
                                    <w:rFonts w:ascii="ＭＳ 明朝" w:hAnsi="ＭＳ 明朝" w:hint="eastAsia"/>
                                    <w:lang w:eastAsia="ja-JP"/>
                                  </w:rPr>
                                  <w:instrText>eq \o\ac(○,</w:instrText>
                                </w:r>
                                <w:r w:rsidRPr="005C1D25">
                                  <w:rPr>
                                    <w:rFonts w:ascii="ＭＳ 明朝" w:hAnsi="ＭＳ 明朝" w:hint="eastAsia"/>
                                    <w:position w:val="3"/>
                                    <w:sz w:val="15"/>
                                    <w:lang w:eastAsia="ja-JP"/>
                                  </w:rPr>
                                  <w:instrText>R</w:instrText>
                                </w:r>
                                <w:r w:rsidRPr="005C1D25">
                                  <w:rPr>
                                    <w:rFonts w:ascii="ＭＳ 明朝" w:hAnsi="ＭＳ 明朝" w:hint="eastAsia"/>
                                    <w:lang w:eastAsia="ja-JP"/>
                                  </w:rPr>
                                  <w:instrText>)</w:instrText>
                                </w:r>
                                <w:r w:rsidRPr="005C1D25">
                                  <w:rPr>
                                    <w:rFonts w:ascii="ＭＳ 明朝" w:hAnsi="ＭＳ 明朝"/>
                                    <w:lang w:eastAsia="ja-JP"/>
                                  </w:rPr>
                                  <w:fldChar w:fldCharType="end"/>
                                </w:r>
                                <w:r w:rsidRPr="005C1D25">
                                  <w:rPr>
                                    <w:rFonts w:ascii="ＭＳ 明朝" w:hAnsi="ＭＳ 明朝" w:cs="PMingLiU"/>
                                    <w:spacing w:val="-8"/>
                                    <w:sz w:val="24"/>
                                    <w:szCs w:val="24"/>
                                    <w:lang w:eastAsia="ja-JP"/>
                                  </w:rPr>
                                  <w:t>」等）を学校で預</w:t>
                                </w:r>
                                <w:r w:rsidRPr="005C1D25">
                                  <w:rPr>
                                    <w:rFonts w:ascii="ＭＳ 明朝" w:hAnsi="ＭＳ 明朝" w:cs="PMingLiU"/>
                                    <w:spacing w:val="-3"/>
                                    <w:sz w:val="24"/>
                                    <w:szCs w:val="24"/>
                                    <w:lang w:eastAsia="ja-JP"/>
                                  </w:rPr>
                                  <w:t>かってほしいとの依頼があった場合、どのように対応すればよいですか？</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グループ化 860" o:spid="_x0000_s1287" style="position:absolute;margin-left:138pt;margin-top:7.55pt;width:403.5pt;height:72.75pt;z-index:251624960;mso-wrap-distance-left:0;mso-wrap-distance-right:0;mso-position-horizontal-relative:page;mso-position-vertical-relative:text" coordorigin="2851,152" coordsize="7793,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">
                <v:group id="Group 326" o:spid="_x0000_s1288" style="position:absolute;left:2851;top:152;width:7793;height:1095" coordorigin="2851,152" coordsize="7793,1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328" o:spid="_x0000_s1289" style="position:absolute;left:2858;top:160;width:7560;height:1080;visibility:visible;mso-wrap-style:square;v-text-anchor:top" coordsize="75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4/5sIA&#10;AADcAAAADwAAAGRycy9kb3ducmV2LnhtbESPQW/CMAyF70j7D5En7QYJSJtGR0Ab0qRdYXD3EtMU&#10;GqdqQun+/XxA2s3We37v82ozxlYN1OcmsYX5zIAidsk3XFs4fH9OX0HlguyxTUwWfinDZv0wWWHl&#10;0413NOxLrSSEc4UWQildpXV2gSLmWeqIRTulPmKRta+17/Em4bHVC2NedMSGpSFgR9tA7rK/Rgvd&#10;4dmcHS/9EC4/40frjtcwzK19ehzf30AVGsu/+X795QXfCK08IxP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j/mwgAAANwAAAAPAAAAAAAAAAAAAAAAAJgCAABkcnMvZG93&#10;bnJldi54bWxQSwUGAAAAAAQABAD1AAAAhwMAAAAA&#10;" path="m180,l110,14,53,52,14,109,,180,,900r14,70l53,1027r57,39l180,1080r7200,l7450,1066r57,-39l7546,970r14,-70l7560,180r-14,-71l7507,52,7450,14,7380,,180,xe" filled="f" strokecolor="#010101">
                    <v:path arrowok="t" o:connecttype="custom" o:connectlocs="180,160;110,174;53,212;14,269;0,340;0,1060;14,1130;53,1187;110,1226;180,1240;7380,1240;7450,1226;7507,1187;7546,1130;7560,1060;7560,340;7546,269;7507,212;7450,174;7380,160;180,160" o:connectangles="0,0,0,0,0,0,0,0,0,0,0,0,0,0,0,0,0,0,0,0,0"/>
                  </v:shape>
                  <v:shape id="Text Box 327" o:spid="_x0000_s1290" type="#_x0000_t202" style="position:absolute;left:2851;top:152;width:7793;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012E96" w:rsidRPr="005C1D25" w:rsidRDefault="00012E96" w:rsidP="00D06515">
                          <w:pPr>
                            <w:spacing w:before="154" w:line="295" w:lineRule="auto"/>
                            <w:ind w:leftChars="83" w:left="183" w:rightChars="106" w:right="233" w:firstLineChars="100" w:firstLine="212"/>
                            <w:rPr>
                              <w:rFonts w:ascii="ＭＳ 明朝" w:hAnsi="ＭＳ 明朝" w:cs="PMingLiU"/>
                              <w:sz w:val="24"/>
                              <w:szCs w:val="24"/>
                              <w:lang w:eastAsia="ja-JP"/>
                            </w:rPr>
                          </w:pPr>
                          <w:r w:rsidRPr="005C1D25">
                            <w:rPr>
                              <w:rFonts w:ascii="ＭＳ 明朝" w:hAnsi="ＭＳ 明朝" w:cs="PMingLiU"/>
                              <w:spacing w:val="-8"/>
                              <w:lang w:eastAsia="ja-JP"/>
                            </w:rPr>
                            <w:t>保</w:t>
                          </w:r>
                          <w:r w:rsidRPr="005C1D25">
                            <w:rPr>
                              <w:rFonts w:ascii="ＭＳ 明朝" w:hAnsi="ＭＳ 明朝" w:cs="PMingLiU"/>
                              <w:spacing w:val="-8"/>
                              <w:sz w:val="24"/>
                              <w:szCs w:val="24"/>
                              <w:lang w:eastAsia="ja-JP"/>
                            </w:rPr>
                            <w:t>護者から緊急時処方薬（内服薬・吸入薬・「</w:t>
                          </w:r>
                          <w:r w:rsidRPr="005C1D25">
                            <w:rPr>
                              <w:rFonts w:ascii="ＭＳ 明朝" w:hAnsi="ＭＳ 明朝" w:hint="eastAsia"/>
                              <w:lang w:eastAsia="ja-JP"/>
                            </w:rPr>
                            <w:t>エピペン</w:t>
                          </w:r>
                          <w:r w:rsidRPr="005C1D25">
                            <w:rPr>
                              <w:rFonts w:ascii="ＭＳ 明朝" w:hAnsi="ＭＳ 明朝"/>
                              <w:lang w:eastAsia="ja-JP"/>
                            </w:rPr>
                            <w:fldChar w:fldCharType="begin"/>
                          </w:r>
                          <w:r w:rsidRPr="005C1D25">
                            <w:rPr>
                              <w:rFonts w:ascii="ＭＳ 明朝" w:hAnsi="ＭＳ 明朝"/>
                              <w:lang w:eastAsia="ja-JP"/>
                            </w:rPr>
                            <w:instrText xml:space="preserve"> </w:instrText>
                          </w:r>
                          <w:r w:rsidRPr="005C1D25">
                            <w:rPr>
                              <w:rFonts w:ascii="ＭＳ 明朝" w:hAnsi="ＭＳ 明朝" w:hint="eastAsia"/>
                              <w:lang w:eastAsia="ja-JP"/>
                            </w:rPr>
                            <w:instrText>eq \o\ac(○,</w:instrText>
                          </w:r>
                          <w:r w:rsidRPr="005C1D25">
                            <w:rPr>
                              <w:rFonts w:ascii="ＭＳ 明朝" w:hAnsi="ＭＳ 明朝" w:hint="eastAsia"/>
                              <w:position w:val="3"/>
                              <w:sz w:val="15"/>
                              <w:lang w:eastAsia="ja-JP"/>
                            </w:rPr>
                            <w:instrText>R</w:instrText>
                          </w:r>
                          <w:r w:rsidRPr="005C1D25">
                            <w:rPr>
                              <w:rFonts w:ascii="ＭＳ 明朝" w:hAnsi="ＭＳ 明朝" w:hint="eastAsia"/>
                              <w:lang w:eastAsia="ja-JP"/>
                            </w:rPr>
                            <w:instrText>)</w:instrText>
                          </w:r>
                          <w:r w:rsidRPr="005C1D25">
                            <w:rPr>
                              <w:rFonts w:ascii="ＭＳ 明朝" w:hAnsi="ＭＳ 明朝"/>
                              <w:lang w:eastAsia="ja-JP"/>
                            </w:rPr>
                            <w:fldChar w:fldCharType="end"/>
                          </w:r>
                          <w:r w:rsidRPr="005C1D25">
                            <w:rPr>
                              <w:rFonts w:ascii="ＭＳ 明朝" w:hAnsi="ＭＳ 明朝" w:cs="PMingLiU"/>
                              <w:spacing w:val="-8"/>
                              <w:sz w:val="24"/>
                              <w:szCs w:val="24"/>
                              <w:lang w:eastAsia="ja-JP"/>
                            </w:rPr>
                            <w:t>」等）を学校で預</w:t>
                          </w:r>
                          <w:r w:rsidRPr="005C1D25">
                            <w:rPr>
                              <w:rFonts w:ascii="ＭＳ 明朝" w:hAnsi="ＭＳ 明朝" w:cs="PMingLiU"/>
                              <w:spacing w:val="-3"/>
                              <w:sz w:val="24"/>
                              <w:szCs w:val="24"/>
                              <w:lang w:eastAsia="ja-JP"/>
                            </w:rPr>
                            <w:t>かってほしいとの依頼があった場合、どのように対応すればよいですか？</w:t>
                          </w:r>
                        </w:p>
                      </w:txbxContent>
                    </v:textbox>
                  </v:shape>
                </v:group>
                <w10:wrap type="topAndBottom" anchorx="page"/>
              </v:group>
            </w:pict>
          </mc:Fallback>
        </mc:AlternateContent>
      </w:r>
      <w:r>
        <w:rPr>
          <w:rFonts w:ascii="ＭＳ 明朝" w:hAnsi="ＭＳ 明朝"/>
          <w:noProof/>
          <w:lang w:eastAsia="ja-JP"/>
        </w:rPr>
        <mc:AlternateContent>
          <mc:Choice Requires="wpg">
            <w:drawing>
              <wp:anchor distT="0" distB="0" distL="0" distR="0" simplePos="0" relativeHeight="251623936" behindDoc="0" locked="0" layoutInCell="1" allowOverlap="1">
                <wp:simplePos x="0" y="0"/>
                <wp:positionH relativeFrom="page">
                  <wp:posOffset>923290</wp:posOffset>
                </wp:positionH>
                <wp:positionV relativeFrom="paragraph">
                  <wp:posOffset>210820</wp:posOffset>
                </wp:positionV>
                <wp:extent cx="668020" cy="466725"/>
                <wp:effectExtent l="8890" t="1270" r="8890" b="8255"/>
                <wp:wrapTopAndBottom/>
                <wp:docPr id="100" name="グループ化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020" cy="466725"/>
                          <a:chOff x="1411" y="332"/>
                          <a:chExt cx="1095" cy="735"/>
                        </a:xfrm>
                      </wpg:grpSpPr>
                      <wpg:grpSp>
                        <wpg:cNvPr id="101" name="Group 333"/>
                        <wpg:cNvGrpSpPr>
                          <a:grpSpLocks/>
                        </wpg:cNvGrpSpPr>
                        <wpg:grpSpPr bwMode="auto">
                          <a:xfrm>
                            <a:off x="1418" y="340"/>
                            <a:ext cx="1080" cy="720"/>
                            <a:chOff x="1418" y="340"/>
                            <a:chExt cx="1080" cy="720"/>
                          </a:xfrm>
                        </wpg:grpSpPr>
                        <wps:wsp>
                          <wps:cNvPr id="102" name="Freeform 334"/>
                          <wps:cNvSpPr>
                            <a:spLocks/>
                          </wps:cNvSpPr>
                          <wps:spPr bwMode="auto">
                            <a:xfrm>
                              <a:off x="1418" y="340"/>
                              <a:ext cx="1080" cy="720"/>
                            </a:xfrm>
                            <a:custGeom>
                              <a:avLst/>
                              <a:gdLst>
                                <a:gd name="T0" fmla="*/ 960 w 1080"/>
                                <a:gd name="T1" fmla="*/ 340 h 720"/>
                                <a:gd name="T2" fmla="*/ 120 w 1080"/>
                                <a:gd name="T3" fmla="*/ 340 h 720"/>
                                <a:gd name="T4" fmla="*/ 73 w 1080"/>
                                <a:gd name="T5" fmla="*/ 349 h 720"/>
                                <a:gd name="T6" fmla="*/ 35 w 1080"/>
                                <a:gd name="T7" fmla="*/ 375 h 720"/>
                                <a:gd name="T8" fmla="*/ 10 w 1080"/>
                                <a:gd name="T9" fmla="*/ 413 h 720"/>
                                <a:gd name="T10" fmla="*/ 0 w 1080"/>
                                <a:gd name="T11" fmla="*/ 460 h 720"/>
                                <a:gd name="T12" fmla="*/ 0 w 1080"/>
                                <a:gd name="T13" fmla="*/ 940 h 720"/>
                                <a:gd name="T14" fmla="*/ 10 w 1080"/>
                                <a:gd name="T15" fmla="*/ 986 h 720"/>
                                <a:gd name="T16" fmla="*/ 35 w 1080"/>
                                <a:gd name="T17" fmla="*/ 1024 h 720"/>
                                <a:gd name="T18" fmla="*/ 73 w 1080"/>
                                <a:gd name="T19" fmla="*/ 1050 h 720"/>
                                <a:gd name="T20" fmla="*/ 120 w 1080"/>
                                <a:gd name="T21" fmla="*/ 1060 h 720"/>
                                <a:gd name="T22" fmla="*/ 960 w 1080"/>
                                <a:gd name="T23" fmla="*/ 1060 h 720"/>
                                <a:gd name="T24" fmla="*/ 1006 w 1080"/>
                                <a:gd name="T25" fmla="*/ 1050 h 720"/>
                                <a:gd name="T26" fmla="*/ 1045 w 1080"/>
                                <a:gd name="T27" fmla="*/ 1024 h 720"/>
                                <a:gd name="T28" fmla="*/ 1071 w 1080"/>
                                <a:gd name="T29" fmla="*/ 986 h 720"/>
                                <a:gd name="T30" fmla="*/ 1080 w 1080"/>
                                <a:gd name="T31" fmla="*/ 940 h 720"/>
                                <a:gd name="T32" fmla="*/ 1080 w 1080"/>
                                <a:gd name="T33" fmla="*/ 460 h 720"/>
                                <a:gd name="T34" fmla="*/ 1071 w 1080"/>
                                <a:gd name="T35" fmla="*/ 413 h 720"/>
                                <a:gd name="T36" fmla="*/ 1045 w 1080"/>
                                <a:gd name="T37" fmla="*/ 375 h 720"/>
                                <a:gd name="T38" fmla="*/ 1006 w 1080"/>
                                <a:gd name="T39" fmla="*/ 349 h 720"/>
                                <a:gd name="T40" fmla="*/ 960 w 1080"/>
                                <a:gd name="T41" fmla="*/ 340 h 7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080" h="720">
                                  <a:moveTo>
                                    <a:pt x="960" y="0"/>
                                  </a:moveTo>
                                  <a:lnTo>
                                    <a:pt x="120" y="0"/>
                                  </a:lnTo>
                                  <a:lnTo>
                                    <a:pt x="73" y="9"/>
                                  </a:lnTo>
                                  <a:lnTo>
                                    <a:pt x="35" y="35"/>
                                  </a:lnTo>
                                  <a:lnTo>
                                    <a:pt x="10" y="73"/>
                                  </a:lnTo>
                                  <a:lnTo>
                                    <a:pt x="0" y="120"/>
                                  </a:lnTo>
                                  <a:lnTo>
                                    <a:pt x="0" y="600"/>
                                  </a:lnTo>
                                  <a:lnTo>
                                    <a:pt x="10" y="646"/>
                                  </a:lnTo>
                                  <a:lnTo>
                                    <a:pt x="35" y="684"/>
                                  </a:lnTo>
                                  <a:lnTo>
                                    <a:pt x="73" y="710"/>
                                  </a:lnTo>
                                  <a:lnTo>
                                    <a:pt x="120" y="720"/>
                                  </a:lnTo>
                                  <a:lnTo>
                                    <a:pt x="960" y="720"/>
                                  </a:lnTo>
                                  <a:lnTo>
                                    <a:pt x="1006" y="710"/>
                                  </a:lnTo>
                                  <a:lnTo>
                                    <a:pt x="1045" y="684"/>
                                  </a:lnTo>
                                  <a:lnTo>
                                    <a:pt x="1071" y="646"/>
                                  </a:lnTo>
                                  <a:lnTo>
                                    <a:pt x="1080" y="600"/>
                                  </a:lnTo>
                                  <a:lnTo>
                                    <a:pt x="1080" y="120"/>
                                  </a:lnTo>
                                  <a:lnTo>
                                    <a:pt x="1071" y="73"/>
                                  </a:lnTo>
                                  <a:lnTo>
                                    <a:pt x="1045" y="35"/>
                                  </a:lnTo>
                                  <a:lnTo>
                                    <a:pt x="1006" y="9"/>
                                  </a:lnTo>
                                  <a:lnTo>
                                    <a:pt x="96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330"/>
                        <wpg:cNvGrpSpPr>
                          <a:grpSpLocks/>
                        </wpg:cNvGrpSpPr>
                        <wpg:grpSpPr bwMode="auto">
                          <a:xfrm>
                            <a:off x="1418" y="340"/>
                            <a:ext cx="1080" cy="720"/>
                            <a:chOff x="1418" y="340"/>
                            <a:chExt cx="1080" cy="720"/>
                          </a:xfrm>
                        </wpg:grpSpPr>
                        <wps:wsp>
                          <wps:cNvPr id="104" name="Freeform 332"/>
                          <wps:cNvSpPr>
                            <a:spLocks/>
                          </wps:cNvSpPr>
                          <wps:spPr bwMode="auto">
                            <a:xfrm>
                              <a:off x="1418" y="340"/>
                              <a:ext cx="1080" cy="720"/>
                            </a:xfrm>
                            <a:custGeom>
                              <a:avLst/>
                              <a:gdLst>
                                <a:gd name="T0" fmla="*/ 120 w 1080"/>
                                <a:gd name="T1" fmla="*/ 340 h 720"/>
                                <a:gd name="T2" fmla="*/ 73 w 1080"/>
                                <a:gd name="T3" fmla="*/ 349 h 720"/>
                                <a:gd name="T4" fmla="*/ 35 w 1080"/>
                                <a:gd name="T5" fmla="*/ 375 h 720"/>
                                <a:gd name="T6" fmla="*/ 10 w 1080"/>
                                <a:gd name="T7" fmla="*/ 413 h 720"/>
                                <a:gd name="T8" fmla="*/ 0 w 1080"/>
                                <a:gd name="T9" fmla="*/ 460 h 720"/>
                                <a:gd name="T10" fmla="*/ 0 w 1080"/>
                                <a:gd name="T11" fmla="*/ 940 h 720"/>
                                <a:gd name="T12" fmla="*/ 10 w 1080"/>
                                <a:gd name="T13" fmla="*/ 986 h 720"/>
                                <a:gd name="T14" fmla="*/ 35 w 1080"/>
                                <a:gd name="T15" fmla="*/ 1024 h 720"/>
                                <a:gd name="T16" fmla="*/ 73 w 1080"/>
                                <a:gd name="T17" fmla="*/ 1050 h 720"/>
                                <a:gd name="T18" fmla="*/ 120 w 1080"/>
                                <a:gd name="T19" fmla="*/ 1060 h 720"/>
                                <a:gd name="T20" fmla="*/ 960 w 1080"/>
                                <a:gd name="T21" fmla="*/ 1060 h 720"/>
                                <a:gd name="T22" fmla="*/ 1006 w 1080"/>
                                <a:gd name="T23" fmla="*/ 1050 h 720"/>
                                <a:gd name="T24" fmla="*/ 1045 w 1080"/>
                                <a:gd name="T25" fmla="*/ 1024 h 720"/>
                                <a:gd name="T26" fmla="*/ 1071 w 1080"/>
                                <a:gd name="T27" fmla="*/ 986 h 720"/>
                                <a:gd name="T28" fmla="*/ 1080 w 1080"/>
                                <a:gd name="T29" fmla="*/ 940 h 720"/>
                                <a:gd name="T30" fmla="*/ 1080 w 1080"/>
                                <a:gd name="T31" fmla="*/ 460 h 720"/>
                                <a:gd name="T32" fmla="*/ 1071 w 1080"/>
                                <a:gd name="T33" fmla="*/ 413 h 720"/>
                                <a:gd name="T34" fmla="*/ 1045 w 1080"/>
                                <a:gd name="T35" fmla="*/ 375 h 720"/>
                                <a:gd name="T36" fmla="*/ 1006 w 1080"/>
                                <a:gd name="T37" fmla="*/ 349 h 720"/>
                                <a:gd name="T38" fmla="*/ 960 w 1080"/>
                                <a:gd name="T39" fmla="*/ 340 h 720"/>
                                <a:gd name="T40" fmla="*/ 120 w 1080"/>
                                <a:gd name="T41" fmla="*/ 340 h 7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080" h="720">
                                  <a:moveTo>
                                    <a:pt x="120" y="0"/>
                                  </a:moveTo>
                                  <a:lnTo>
                                    <a:pt x="73" y="9"/>
                                  </a:lnTo>
                                  <a:lnTo>
                                    <a:pt x="35" y="35"/>
                                  </a:lnTo>
                                  <a:lnTo>
                                    <a:pt x="10" y="73"/>
                                  </a:lnTo>
                                  <a:lnTo>
                                    <a:pt x="0" y="120"/>
                                  </a:lnTo>
                                  <a:lnTo>
                                    <a:pt x="0" y="600"/>
                                  </a:lnTo>
                                  <a:lnTo>
                                    <a:pt x="10" y="646"/>
                                  </a:lnTo>
                                  <a:lnTo>
                                    <a:pt x="35" y="684"/>
                                  </a:lnTo>
                                  <a:lnTo>
                                    <a:pt x="73" y="710"/>
                                  </a:lnTo>
                                  <a:lnTo>
                                    <a:pt x="120" y="720"/>
                                  </a:lnTo>
                                  <a:lnTo>
                                    <a:pt x="960" y="720"/>
                                  </a:lnTo>
                                  <a:lnTo>
                                    <a:pt x="1006" y="710"/>
                                  </a:lnTo>
                                  <a:lnTo>
                                    <a:pt x="1045" y="684"/>
                                  </a:lnTo>
                                  <a:lnTo>
                                    <a:pt x="1071" y="646"/>
                                  </a:lnTo>
                                  <a:lnTo>
                                    <a:pt x="1080" y="600"/>
                                  </a:lnTo>
                                  <a:lnTo>
                                    <a:pt x="1080" y="120"/>
                                  </a:lnTo>
                                  <a:lnTo>
                                    <a:pt x="1071" y="73"/>
                                  </a:lnTo>
                                  <a:lnTo>
                                    <a:pt x="1045" y="35"/>
                                  </a:lnTo>
                                  <a:lnTo>
                                    <a:pt x="1006" y="9"/>
                                  </a:lnTo>
                                  <a:lnTo>
                                    <a:pt x="960" y="0"/>
                                  </a:lnTo>
                                  <a:lnTo>
                                    <a:pt x="120"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Text Box 331"/>
                          <wps:cNvSpPr txBox="1">
                            <a:spLocks noChangeArrowheads="1"/>
                          </wps:cNvSpPr>
                          <wps:spPr bwMode="auto">
                            <a:xfrm>
                              <a:off x="1411" y="332"/>
                              <a:ext cx="109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Default="00012E96" w:rsidP="00B536AF">
                                <w:pPr>
                                  <w:spacing w:before="102"/>
                                  <w:ind w:left="161"/>
                                  <w:rPr>
                                    <w:rFonts w:ascii="SimSun" w:eastAsia="SimSun" w:hAnsi="SimSun" w:cs="SimSun"/>
                                    <w:sz w:val="40"/>
                                    <w:szCs w:val="40"/>
                                  </w:rPr>
                                </w:pPr>
                                <w:r>
                                  <w:rPr>
                                    <w:rFonts w:ascii="SimSun" w:eastAsia="SimSun" w:hAnsi="SimSun" w:cs="SimSun"/>
                                    <w:w w:val="85"/>
                                    <w:sz w:val="40"/>
                                    <w:szCs w:val="40"/>
                                  </w:rPr>
                                  <w:t>Ｑ４</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グループ化 864" o:spid="_x0000_s1291" style="position:absolute;margin-left:72.7pt;margin-top:16.6pt;width:52.6pt;height:36.75pt;z-index:251623936;mso-wrap-distance-left:0;mso-wrap-distance-right:0;mso-position-horizontal-relative:page;mso-position-vertical-relative:text" coordorigin="1411,332" coordsize="109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">
                <v:group id="Group 333" o:spid="_x0000_s1292" style="position:absolute;left:1418;top:340;width:1080;height:720" coordorigin="1418,340" coordsize="10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334" o:spid="_x0000_s1293" style="position:absolute;left:1418;top:340;width:1080;height:720;visibility:visible;mso-wrap-style:square;v-text-anchor:top" coordsize="10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JIT8QA&#10;AADcAAAADwAAAGRycy9kb3ducmV2LnhtbERPTWvCQBC9F/wPywje6qZCW42uIkIhhNKiCS3ehuyY&#10;hGZnQ3aN0V/fLRS8zeN9zmozmEb01LnasoKnaQSCuLC65lJBnr09zkE4j6yxsUwKruRgsx49rDDW&#10;9sJ76g++FCGEXYwKKu/bWEpXVGTQTW1LHLiT7Qz6ALtS6g4vIdw0chZFL9JgzaGhwpZ2FRU/h7NR&#10;kNrh83j8SL+/sufX3DY33yfvC6Um42G7BOFp8HfxvzvRYX40g79nw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SSE/EAAAA3AAAAA8AAAAAAAAAAAAAAAAAmAIAAGRycy9k&#10;b3ducmV2LnhtbFBLBQYAAAAABAAEAPUAAACJAwAAAAA=&#10;" path="m960,l120,,73,9,35,35,10,73,,120,,600r10,46l35,684r38,26l120,720r840,l1006,710r39,-26l1071,646r9,-46l1080,120r-9,-47l1045,35,1006,9,960,xe" fillcolor="#cfc" stroked="f">
                    <v:path arrowok="t" o:connecttype="custom" o:connectlocs="960,340;120,340;73,349;35,375;10,413;0,460;0,940;10,986;35,1024;73,1050;120,1060;960,1060;1006,1050;1045,1024;1071,986;1080,940;1080,460;1071,413;1045,375;1006,349;960,340" o:connectangles="0,0,0,0,0,0,0,0,0,0,0,0,0,0,0,0,0,0,0,0,0"/>
                  </v:shape>
                </v:group>
                <v:group id="Group 330" o:spid="_x0000_s1294" style="position:absolute;left:1418;top:340;width:1080;height:720" coordorigin="1418,340" coordsize="10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332" o:spid="_x0000_s1295" style="position:absolute;left:1418;top:340;width:1080;height:720;visibility:visible;mso-wrap-style:square;v-text-anchor:top" coordsize="10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B/cMA&#10;AADcAAAADwAAAGRycy9kb3ducmV2LnhtbERPTWsCMRC9C/0PYQq91Wyttro1iiwKngS3hdLbmEw3&#10;SzeTZRN1/fdGKHibx/uc+bJ3jThRF2rPCl6GGQhi7U3NlYKvz83zFESIyAYbz6TgQgGWi4fBHHPj&#10;z7ynUxkrkUI45KjAxtjmUgZtyWEY+pY4cb++cxgT7CppOjyncNfIUZa9SYc1pwaLLRWW9F95dApm&#10;Wk9nxevxUOyqb/sz0e/lbn1Q6umxX32AiNTHu/jfvTVpfjaG2zPp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uB/cMAAADcAAAADwAAAAAAAAAAAAAAAACYAgAAZHJzL2Rv&#10;d25yZXYueG1sUEsFBgAAAAAEAAQA9QAAAIgDAAAAAA==&#10;" path="m120,l73,9,35,35,10,73,,120,,600r10,46l35,684r38,26l120,720r840,l1006,710r39,-26l1071,646r9,-46l1080,120r-9,-47l1045,35,1006,9,960,,120,xe" filled="f" strokecolor="#010101">
                    <v:path arrowok="t" o:connecttype="custom" o:connectlocs="120,340;73,349;35,375;10,413;0,460;0,940;10,986;35,1024;73,1050;120,1060;960,1060;1006,1050;1045,1024;1071,986;1080,940;1080,460;1071,413;1045,375;1006,349;960,340;120,340" o:connectangles="0,0,0,0,0,0,0,0,0,0,0,0,0,0,0,0,0,0,0,0,0"/>
                  </v:shape>
                  <v:shape id="Text Box 331" o:spid="_x0000_s1296" type="#_x0000_t202" style="position:absolute;left:1411;top:332;width:109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012E96" w:rsidRDefault="00012E96" w:rsidP="00B536AF">
                          <w:pPr>
                            <w:spacing w:before="102"/>
                            <w:ind w:left="161"/>
                            <w:rPr>
                              <w:rFonts w:ascii="SimSun" w:eastAsia="SimSun" w:hAnsi="SimSun" w:cs="SimSun"/>
                              <w:sz w:val="40"/>
                              <w:szCs w:val="40"/>
                            </w:rPr>
                          </w:pPr>
                          <w:r>
                            <w:rPr>
                              <w:rFonts w:ascii="SimSun" w:eastAsia="SimSun" w:hAnsi="SimSun" w:cs="SimSun"/>
                              <w:w w:val="85"/>
                              <w:sz w:val="40"/>
                              <w:szCs w:val="40"/>
                            </w:rPr>
                            <w:t>Ｑ４</w:t>
                          </w:r>
                        </w:p>
                      </w:txbxContent>
                    </v:textbox>
                  </v:shape>
                </v:group>
                <w10:wrap type="topAndBottom" anchorx="page"/>
              </v:group>
            </w:pict>
          </mc:Fallback>
        </mc:AlternateContent>
      </w:r>
    </w:p>
    <w:p w:rsidR="00B536AF" w:rsidRPr="005C1D25" w:rsidRDefault="00B536AF" w:rsidP="00B536AF">
      <w:pPr>
        <w:spacing w:before="1"/>
        <w:rPr>
          <w:rFonts w:ascii="ＭＳ 明朝" w:hAnsi="ＭＳ 明朝" w:cs="SimSun"/>
          <w:sz w:val="26"/>
          <w:szCs w:val="26"/>
        </w:rPr>
      </w:pPr>
    </w:p>
    <w:p w:rsidR="00B536AF" w:rsidRPr="005C1D25" w:rsidRDefault="00B536AF" w:rsidP="003B4107">
      <w:pPr>
        <w:pStyle w:val="a3"/>
        <w:spacing w:line="287" w:lineRule="exact"/>
        <w:ind w:leftChars="200" w:left="835" w:hangingChars="200" w:hanging="395"/>
        <w:jc w:val="both"/>
        <w:rPr>
          <w:rFonts w:cs="PMingLiU"/>
          <w:lang w:eastAsia="ja-JP"/>
        </w:rPr>
      </w:pPr>
      <w:r w:rsidRPr="005C1D25">
        <w:rPr>
          <w:rFonts w:cs="SimSun"/>
          <w:w w:val="90"/>
          <w:lang w:eastAsia="ja-JP"/>
        </w:rPr>
        <w:t>Ａ</w:t>
      </w:r>
      <w:r w:rsidR="005274F3" w:rsidRPr="005C1D25">
        <w:rPr>
          <w:rFonts w:cs="SimSun" w:hint="eastAsia"/>
          <w:w w:val="90"/>
          <w:lang w:eastAsia="ja-JP"/>
        </w:rPr>
        <w:t xml:space="preserve">　　</w:t>
      </w:r>
      <w:r w:rsidRPr="005C1D25">
        <w:rPr>
          <w:rFonts w:cs="Microsoft YaHei"/>
          <w:bCs/>
          <w:spacing w:val="2"/>
          <w:lang w:eastAsia="ja-JP"/>
        </w:rPr>
        <w:t>緊急時処方薬は本人が携帯・管理・使用することが基本です。</w:t>
      </w:r>
      <w:r w:rsidRPr="005C1D25">
        <w:rPr>
          <w:rFonts w:cs="PMingLiU"/>
          <w:spacing w:val="2"/>
          <w:lang w:eastAsia="ja-JP"/>
        </w:rPr>
        <w:t>しかしそれがで</w:t>
      </w:r>
      <w:r w:rsidRPr="005C1D25">
        <w:rPr>
          <w:rFonts w:cs="PMingLiU"/>
          <w:spacing w:val="-4"/>
          <w:lang w:eastAsia="ja-JP"/>
        </w:rPr>
        <w:t>きない状況にあり学校での対応が必要な場合は、保護者、主治医、学校医、学校薬</w:t>
      </w:r>
      <w:r w:rsidRPr="005C1D25">
        <w:rPr>
          <w:rFonts w:cs="PMingLiU"/>
          <w:spacing w:val="-3"/>
          <w:lang w:eastAsia="ja-JP"/>
        </w:rPr>
        <w:t>剤師、教育委員会等と十分に協議をする必要があります。また、</w:t>
      </w:r>
      <w:r w:rsidR="00E823F0" w:rsidRPr="005C1D25">
        <w:rPr>
          <w:rFonts w:cs="PMingLiU"/>
          <w:spacing w:val="15"/>
          <w:lang w:eastAsia="ja-JP"/>
        </w:rPr>
        <w:t>エピペン</w:t>
      </w:r>
      <w:r w:rsidR="00E823F0" w:rsidRPr="005C1D25">
        <w:rPr>
          <w:spacing w:val="15"/>
          <w:lang w:eastAsia="ja-JP"/>
        </w:rPr>
        <w:t>®</w:t>
      </w:r>
      <w:r w:rsidRPr="005C1D25">
        <w:rPr>
          <w:rFonts w:cs="PMingLiU"/>
          <w:spacing w:val="-3"/>
          <w:lang w:eastAsia="ja-JP"/>
        </w:rPr>
        <w:t>を</w:t>
      </w:r>
      <w:r w:rsidRPr="005C1D25">
        <w:rPr>
          <w:rFonts w:cs="PMingLiU"/>
          <w:spacing w:val="-4"/>
          <w:lang w:eastAsia="ja-JP"/>
        </w:rPr>
        <w:t>自ら注射できない状況にある児童生徒に代わって教職員が注射する場合を除き、基</w:t>
      </w:r>
      <w:r w:rsidRPr="005C1D25">
        <w:rPr>
          <w:rFonts w:cs="PMingLiU"/>
          <w:spacing w:val="-2"/>
          <w:lang w:eastAsia="ja-JP"/>
        </w:rPr>
        <w:t>本的には教職員が児童生徒に対し医療用医薬品を使用できないこと、</w:t>
      </w:r>
      <w:r w:rsidRPr="005C1D25">
        <w:rPr>
          <w:rFonts w:cs="PMingLiU"/>
          <w:spacing w:val="2"/>
          <w:lang w:eastAsia="ja-JP"/>
        </w:rPr>
        <w:t>医薬品使用の介助</w:t>
      </w:r>
      <w:r w:rsidR="004A4F78">
        <w:rPr>
          <w:rFonts w:cs="PMingLiU" w:hint="eastAsia"/>
          <w:spacing w:val="2"/>
          <w:lang w:eastAsia="ja-JP"/>
        </w:rPr>
        <w:t>は</w:t>
      </w:r>
      <w:r w:rsidRPr="005C1D25">
        <w:rPr>
          <w:rFonts w:cs="PMingLiU"/>
          <w:spacing w:val="2"/>
          <w:lang w:eastAsia="ja-JP"/>
        </w:rPr>
        <w:t>可能であるこ</w:t>
      </w:r>
      <w:r w:rsidRPr="005C1D25">
        <w:rPr>
          <w:rFonts w:cs="PMingLiU"/>
          <w:spacing w:val="-6"/>
          <w:lang w:eastAsia="ja-JP"/>
        </w:rPr>
        <w:t>と、</w:t>
      </w:r>
      <w:r w:rsidRPr="005C1D25">
        <w:rPr>
          <w:rFonts w:cs="PMingLiU" w:hint="eastAsia"/>
          <w:spacing w:val="-6"/>
          <w:lang w:eastAsia="ja-JP"/>
        </w:rPr>
        <w:t>学校で対応可能な事柄や支援体制、破損等が生じた場合</w:t>
      </w:r>
      <w:r w:rsidRPr="005C1D25">
        <w:rPr>
          <w:rFonts w:cs="PMingLiU"/>
          <w:spacing w:val="-4"/>
          <w:lang w:eastAsia="ja-JP"/>
        </w:rPr>
        <w:t>の</w:t>
      </w:r>
      <w:r w:rsidRPr="005C1D25">
        <w:rPr>
          <w:rFonts w:cs="PMingLiU" w:hint="eastAsia"/>
          <w:spacing w:val="-4"/>
          <w:lang w:eastAsia="ja-JP"/>
        </w:rPr>
        <w:t>責任は負いかねること</w:t>
      </w:r>
      <w:r w:rsidRPr="005C1D25">
        <w:rPr>
          <w:rFonts w:cs="PMingLiU"/>
          <w:spacing w:val="-4"/>
          <w:lang w:eastAsia="ja-JP"/>
        </w:rPr>
        <w:t>等について保護者に理解を求める必要があります。</w:t>
      </w:r>
    </w:p>
    <w:p w:rsidR="00B536AF" w:rsidRPr="005C1D25" w:rsidRDefault="00B536AF" w:rsidP="00B536AF">
      <w:pPr>
        <w:rPr>
          <w:rFonts w:ascii="ＭＳ 明朝" w:hAnsi="ＭＳ 明朝" w:cs="PMingLiU"/>
          <w:sz w:val="20"/>
          <w:szCs w:val="20"/>
          <w:lang w:eastAsia="ja-JP"/>
        </w:rPr>
      </w:pPr>
    </w:p>
    <w:p w:rsidR="00B536AF" w:rsidRPr="005C1D25" w:rsidRDefault="007B3689" w:rsidP="00B536AF">
      <w:pPr>
        <w:spacing w:before="11"/>
        <w:rPr>
          <w:rFonts w:ascii="ＭＳ 明朝" w:hAnsi="ＭＳ 明朝" w:cs="PMingLiU"/>
          <w:sz w:val="13"/>
          <w:szCs w:val="13"/>
          <w:lang w:eastAsia="ja-JP"/>
        </w:rPr>
      </w:pPr>
      <w:r>
        <w:rPr>
          <w:rFonts w:ascii="ＭＳ 明朝" w:hAnsi="ＭＳ 明朝"/>
          <w:noProof/>
          <w:lang w:eastAsia="ja-JP"/>
        </w:rPr>
        <mc:AlternateContent>
          <mc:Choice Requires="wpg">
            <w:drawing>
              <wp:anchor distT="0" distB="0" distL="0" distR="0" simplePos="0" relativeHeight="251627008" behindDoc="0" locked="0" layoutInCell="1" allowOverlap="1">
                <wp:simplePos x="0" y="0"/>
                <wp:positionH relativeFrom="page">
                  <wp:posOffset>1762125</wp:posOffset>
                </wp:positionH>
                <wp:positionV relativeFrom="paragraph">
                  <wp:posOffset>125730</wp:posOffset>
                </wp:positionV>
                <wp:extent cx="4933950" cy="695325"/>
                <wp:effectExtent l="0" t="0" r="19050" b="9525"/>
                <wp:wrapTopAndBottom/>
                <wp:docPr id="96" name="グループ化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3950" cy="695325"/>
                          <a:chOff x="2851" y="200"/>
                          <a:chExt cx="7575" cy="1095"/>
                        </a:xfrm>
                      </wpg:grpSpPr>
                      <wpg:grpSp>
                        <wpg:cNvPr id="97" name="Group 316"/>
                        <wpg:cNvGrpSpPr>
                          <a:grpSpLocks/>
                        </wpg:cNvGrpSpPr>
                        <wpg:grpSpPr bwMode="auto">
                          <a:xfrm>
                            <a:off x="2858" y="207"/>
                            <a:ext cx="7560" cy="1080"/>
                            <a:chOff x="2858" y="207"/>
                            <a:chExt cx="7560" cy="1080"/>
                          </a:xfrm>
                        </wpg:grpSpPr>
                        <wps:wsp>
                          <wps:cNvPr id="98" name="Freeform 318"/>
                          <wps:cNvSpPr>
                            <a:spLocks/>
                          </wps:cNvSpPr>
                          <wps:spPr bwMode="auto">
                            <a:xfrm>
                              <a:off x="2858" y="207"/>
                              <a:ext cx="7560" cy="1080"/>
                            </a:xfrm>
                            <a:custGeom>
                              <a:avLst/>
                              <a:gdLst>
                                <a:gd name="T0" fmla="*/ 180 w 7560"/>
                                <a:gd name="T1" fmla="*/ 207 h 1080"/>
                                <a:gd name="T2" fmla="*/ 110 w 7560"/>
                                <a:gd name="T3" fmla="*/ 221 h 1080"/>
                                <a:gd name="T4" fmla="*/ 53 w 7560"/>
                                <a:gd name="T5" fmla="*/ 260 h 1080"/>
                                <a:gd name="T6" fmla="*/ 14 w 7560"/>
                                <a:gd name="T7" fmla="*/ 317 h 1080"/>
                                <a:gd name="T8" fmla="*/ 0 w 7560"/>
                                <a:gd name="T9" fmla="*/ 387 h 1080"/>
                                <a:gd name="T10" fmla="*/ 0 w 7560"/>
                                <a:gd name="T11" fmla="*/ 1107 h 1080"/>
                                <a:gd name="T12" fmla="*/ 14 w 7560"/>
                                <a:gd name="T13" fmla="*/ 1177 h 1080"/>
                                <a:gd name="T14" fmla="*/ 53 w 7560"/>
                                <a:gd name="T15" fmla="*/ 1234 h 1080"/>
                                <a:gd name="T16" fmla="*/ 110 w 7560"/>
                                <a:gd name="T17" fmla="*/ 1273 h 1080"/>
                                <a:gd name="T18" fmla="*/ 180 w 7560"/>
                                <a:gd name="T19" fmla="*/ 1287 h 1080"/>
                                <a:gd name="T20" fmla="*/ 7380 w 7560"/>
                                <a:gd name="T21" fmla="*/ 1287 h 1080"/>
                                <a:gd name="T22" fmla="*/ 7450 w 7560"/>
                                <a:gd name="T23" fmla="*/ 1273 h 1080"/>
                                <a:gd name="T24" fmla="*/ 7507 w 7560"/>
                                <a:gd name="T25" fmla="*/ 1234 h 1080"/>
                                <a:gd name="T26" fmla="*/ 7546 w 7560"/>
                                <a:gd name="T27" fmla="*/ 1177 h 1080"/>
                                <a:gd name="T28" fmla="*/ 7560 w 7560"/>
                                <a:gd name="T29" fmla="*/ 1107 h 1080"/>
                                <a:gd name="T30" fmla="*/ 7560 w 7560"/>
                                <a:gd name="T31" fmla="*/ 387 h 1080"/>
                                <a:gd name="T32" fmla="*/ 7546 w 7560"/>
                                <a:gd name="T33" fmla="*/ 317 h 1080"/>
                                <a:gd name="T34" fmla="*/ 7507 w 7560"/>
                                <a:gd name="T35" fmla="*/ 260 h 1080"/>
                                <a:gd name="T36" fmla="*/ 7450 w 7560"/>
                                <a:gd name="T37" fmla="*/ 221 h 1080"/>
                                <a:gd name="T38" fmla="*/ 7380 w 7560"/>
                                <a:gd name="T39" fmla="*/ 207 h 1080"/>
                                <a:gd name="T40" fmla="*/ 180 w 7560"/>
                                <a:gd name="T41" fmla="*/ 207 h 108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7560" h="1080">
                                  <a:moveTo>
                                    <a:pt x="180" y="0"/>
                                  </a:moveTo>
                                  <a:lnTo>
                                    <a:pt x="110" y="14"/>
                                  </a:lnTo>
                                  <a:lnTo>
                                    <a:pt x="53" y="53"/>
                                  </a:lnTo>
                                  <a:lnTo>
                                    <a:pt x="14" y="110"/>
                                  </a:lnTo>
                                  <a:lnTo>
                                    <a:pt x="0" y="180"/>
                                  </a:lnTo>
                                  <a:lnTo>
                                    <a:pt x="0" y="900"/>
                                  </a:lnTo>
                                  <a:lnTo>
                                    <a:pt x="14" y="970"/>
                                  </a:lnTo>
                                  <a:lnTo>
                                    <a:pt x="53" y="1027"/>
                                  </a:lnTo>
                                  <a:lnTo>
                                    <a:pt x="110" y="1066"/>
                                  </a:lnTo>
                                  <a:lnTo>
                                    <a:pt x="180" y="1080"/>
                                  </a:lnTo>
                                  <a:lnTo>
                                    <a:pt x="7380" y="1080"/>
                                  </a:lnTo>
                                  <a:lnTo>
                                    <a:pt x="7450" y="1066"/>
                                  </a:lnTo>
                                  <a:lnTo>
                                    <a:pt x="7507" y="1027"/>
                                  </a:lnTo>
                                  <a:lnTo>
                                    <a:pt x="7546" y="970"/>
                                  </a:lnTo>
                                  <a:lnTo>
                                    <a:pt x="7560" y="900"/>
                                  </a:lnTo>
                                  <a:lnTo>
                                    <a:pt x="7560" y="180"/>
                                  </a:lnTo>
                                  <a:lnTo>
                                    <a:pt x="7546" y="110"/>
                                  </a:lnTo>
                                  <a:lnTo>
                                    <a:pt x="7507" y="53"/>
                                  </a:lnTo>
                                  <a:lnTo>
                                    <a:pt x="7450" y="14"/>
                                  </a:lnTo>
                                  <a:lnTo>
                                    <a:pt x="7380" y="0"/>
                                  </a:lnTo>
                                  <a:lnTo>
                                    <a:pt x="180"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Text Box 317"/>
                          <wps:cNvSpPr txBox="1">
                            <a:spLocks noChangeArrowheads="1"/>
                          </wps:cNvSpPr>
                          <wps:spPr bwMode="auto">
                            <a:xfrm>
                              <a:off x="2851" y="200"/>
                              <a:ext cx="757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5C1D25" w:rsidRDefault="00012E96" w:rsidP="00D06515">
                                <w:pPr>
                                  <w:spacing w:before="154" w:line="297" w:lineRule="auto"/>
                                  <w:ind w:leftChars="83" w:left="183" w:rightChars="92" w:right="202" w:firstLineChars="100" w:firstLine="237"/>
                                  <w:rPr>
                                    <w:rFonts w:ascii="ＭＳ 明朝" w:hAnsi="ＭＳ 明朝" w:cs="PMingLiU"/>
                                    <w:sz w:val="24"/>
                                    <w:szCs w:val="24"/>
                                    <w:lang w:eastAsia="ja-JP"/>
                                  </w:rPr>
                                </w:pPr>
                                <w:r w:rsidRPr="005C1D25">
                                  <w:rPr>
                                    <w:rFonts w:ascii="ＭＳ 明朝" w:hAnsi="ＭＳ 明朝" w:cs="PMingLiU"/>
                                    <w:spacing w:val="-3"/>
                                    <w:sz w:val="24"/>
                                    <w:szCs w:val="24"/>
                                    <w:lang w:eastAsia="ja-JP"/>
                                  </w:rPr>
                                  <w:t>児童生徒がぜん息の発作を起こしたとき、吸入薬を吸入するための介助を</w:t>
                                </w:r>
                                <w:r w:rsidRPr="005C1D25">
                                  <w:rPr>
                                    <w:rFonts w:ascii="ＭＳ 明朝" w:hAnsi="ＭＳ 明朝" w:cs="PMingLiU"/>
                                    <w:sz w:val="24"/>
                                    <w:szCs w:val="24"/>
                                    <w:lang w:eastAsia="ja-JP"/>
                                  </w:rPr>
                                  <w:t>教職員がしてはいけないのですか？</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グループ化 850" o:spid="_x0000_s1297" style="position:absolute;margin-left:138.75pt;margin-top:9.9pt;width:388.5pt;height:54.75pt;z-index:251627008;mso-wrap-distance-left:0;mso-wrap-distance-right:0;mso-position-horizontal-relative:page;mso-position-vertical-relative:text" coordorigin="2851,200" coordsize="7575,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">
                <v:group id="Group 316" o:spid="_x0000_s1298" style="position:absolute;left:2858;top:207;width:7560;height:1080" coordorigin="2858,207" coordsize="75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318" o:spid="_x0000_s1299" style="position:absolute;left:2858;top:207;width:7560;height:1080;visibility:visible;mso-wrap-style:square;v-text-anchor:top" coordsize="75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ibwA&#10;AADbAAAADwAAAGRycy9kb3ducmV2LnhtbERPy4rCMBTdD/gP4QruxlRB0WoUFQS342N/Ta5Ntbkp&#10;Taz1781iwOXhvJfrzlWipSaUnhWMhhkIYu1NyYWC82n/OwMRIrLByjMpeFOA9ar3s8Tc+Bf/UXuM&#10;hUghHHJUYGOscymDtuQwDH1NnLibbxzGBJtCmgZfKdxVcpxlU+mw5NRgsaadJf04Pp2C+jzJ7prn&#10;prWPa7et9OVp25FSg363WYCI1MWv+N99MArmaWz6kn6AXH0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P6IKJvAAAANsAAAAPAAAAAAAAAAAAAAAAAJgCAABkcnMvZG93bnJldi54&#10;bWxQSwUGAAAAAAQABAD1AAAAgQMAAAAA&#10;" path="m180,l110,14,53,53,14,110,,180,,900r14,70l53,1027r57,39l180,1080r7200,l7450,1066r57,-39l7546,970r14,-70l7560,180r-14,-70l7507,53,7450,14,7380,,180,xe" filled="f" strokecolor="#010101">
                    <v:path arrowok="t" o:connecttype="custom" o:connectlocs="180,207;110,221;53,260;14,317;0,387;0,1107;14,1177;53,1234;110,1273;180,1287;7380,1287;7450,1273;7507,1234;7546,1177;7560,1107;7560,387;7546,317;7507,260;7450,221;7380,207;180,207" o:connectangles="0,0,0,0,0,0,0,0,0,0,0,0,0,0,0,0,0,0,0,0,0"/>
                  </v:shape>
                  <v:shape id="Text Box 317" o:spid="_x0000_s1300" type="#_x0000_t202" style="position:absolute;left:2851;top:200;width:7575;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012E96" w:rsidRPr="005C1D25" w:rsidRDefault="00012E96" w:rsidP="00D06515">
                          <w:pPr>
                            <w:spacing w:before="154" w:line="297" w:lineRule="auto"/>
                            <w:ind w:leftChars="83" w:left="183" w:rightChars="92" w:right="202" w:firstLineChars="100" w:firstLine="237"/>
                            <w:rPr>
                              <w:rFonts w:ascii="ＭＳ 明朝" w:hAnsi="ＭＳ 明朝" w:cs="PMingLiU"/>
                              <w:sz w:val="24"/>
                              <w:szCs w:val="24"/>
                              <w:lang w:eastAsia="ja-JP"/>
                            </w:rPr>
                          </w:pPr>
                          <w:r w:rsidRPr="005C1D25">
                            <w:rPr>
                              <w:rFonts w:ascii="ＭＳ 明朝" w:hAnsi="ＭＳ 明朝" w:cs="PMingLiU"/>
                              <w:spacing w:val="-3"/>
                              <w:sz w:val="24"/>
                              <w:szCs w:val="24"/>
                              <w:lang w:eastAsia="ja-JP"/>
                            </w:rPr>
                            <w:t>児童生徒がぜん息の発作を起こしたとき、吸入薬を吸入するための介助を</w:t>
                          </w:r>
                          <w:r w:rsidRPr="005C1D25">
                            <w:rPr>
                              <w:rFonts w:ascii="ＭＳ 明朝" w:hAnsi="ＭＳ 明朝" w:cs="PMingLiU"/>
                              <w:sz w:val="24"/>
                              <w:szCs w:val="24"/>
                              <w:lang w:eastAsia="ja-JP"/>
                            </w:rPr>
                            <w:t>教職員がしてはいけないのですか？</w:t>
                          </w:r>
                        </w:p>
                      </w:txbxContent>
                    </v:textbox>
                  </v:shape>
                </v:group>
                <w10:wrap type="topAndBottom" anchorx="page"/>
              </v:group>
            </w:pict>
          </mc:Fallback>
        </mc:AlternateContent>
      </w:r>
      <w:r>
        <w:rPr>
          <w:rFonts w:ascii="ＭＳ 明朝" w:hAnsi="ＭＳ 明朝"/>
          <w:noProof/>
          <w:lang w:eastAsia="ja-JP"/>
        </w:rPr>
        <mc:AlternateContent>
          <mc:Choice Requires="wpg">
            <w:drawing>
              <wp:anchor distT="0" distB="0" distL="0" distR="0" simplePos="0" relativeHeight="251625984" behindDoc="0" locked="0" layoutInCell="1" allowOverlap="1">
                <wp:simplePos x="0" y="0"/>
                <wp:positionH relativeFrom="page">
                  <wp:posOffset>923290</wp:posOffset>
                </wp:positionH>
                <wp:positionV relativeFrom="paragraph">
                  <wp:posOffset>241300</wp:posOffset>
                </wp:positionV>
                <wp:extent cx="668020" cy="466725"/>
                <wp:effectExtent l="8890" t="3175" r="8890" b="6350"/>
                <wp:wrapTopAndBottom/>
                <wp:docPr id="90" name="グループ化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020" cy="466725"/>
                          <a:chOff x="1411" y="380"/>
                          <a:chExt cx="1095" cy="735"/>
                        </a:xfrm>
                      </wpg:grpSpPr>
                      <wpg:grpSp>
                        <wpg:cNvPr id="91" name="Group 323"/>
                        <wpg:cNvGrpSpPr>
                          <a:grpSpLocks/>
                        </wpg:cNvGrpSpPr>
                        <wpg:grpSpPr bwMode="auto">
                          <a:xfrm>
                            <a:off x="1418" y="387"/>
                            <a:ext cx="1080" cy="720"/>
                            <a:chOff x="1418" y="387"/>
                            <a:chExt cx="1080" cy="720"/>
                          </a:xfrm>
                        </wpg:grpSpPr>
                        <wps:wsp>
                          <wps:cNvPr id="92" name="Freeform 324"/>
                          <wps:cNvSpPr>
                            <a:spLocks/>
                          </wps:cNvSpPr>
                          <wps:spPr bwMode="auto">
                            <a:xfrm>
                              <a:off x="1418" y="387"/>
                              <a:ext cx="1080" cy="720"/>
                            </a:xfrm>
                            <a:custGeom>
                              <a:avLst/>
                              <a:gdLst>
                                <a:gd name="T0" fmla="*/ 960 w 1080"/>
                                <a:gd name="T1" fmla="*/ 387 h 720"/>
                                <a:gd name="T2" fmla="*/ 120 w 1080"/>
                                <a:gd name="T3" fmla="*/ 387 h 720"/>
                                <a:gd name="T4" fmla="*/ 73 w 1080"/>
                                <a:gd name="T5" fmla="*/ 397 h 720"/>
                                <a:gd name="T6" fmla="*/ 35 w 1080"/>
                                <a:gd name="T7" fmla="*/ 422 h 720"/>
                                <a:gd name="T8" fmla="*/ 10 w 1080"/>
                                <a:gd name="T9" fmla="*/ 460 h 720"/>
                                <a:gd name="T10" fmla="*/ 0 w 1080"/>
                                <a:gd name="T11" fmla="*/ 507 h 720"/>
                                <a:gd name="T12" fmla="*/ 0 w 1080"/>
                                <a:gd name="T13" fmla="*/ 987 h 720"/>
                                <a:gd name="T14" fmla="*/ 10 w 1080"/>
                                <a:gd name="T15" fmla="*/ 1034 h 720"/>
                                <a:gd name="T16" fmla="*/ 35 w 1080"/>
                                <a:gd name="T17" fmla="*/ 1072 h 720"/>
                                <a:gd name="T18" fmla="*/ 73 w 1080"/>
                                <a:gd name="T19" fmla="*/ 1098 h 720"/>
                                <a:gd name="T20" fmla="*/ 120 w 1080"/>
                                <a:gd name="T21" fmla="*/ 1107 h 720"/>
                                <a:gd name="T22" fmla="*/ 960 w 1080"/>
                                <a:gd name="T23" fmla="*/ 1107 h 720"/>
                                <a:gd name="T24" fmla="*/ 1006 w 1080"/>
                                <a:gd name="T25" fmla="*/ 1098 h 720"/>
                                <a:gd name="T26" fmla="*/ 1045 w 1080"/>
                                <a:gd name="T27" fmla="*/ 1072 h 720"/>
                                <a:gd name="T28" fmla="*/ 1071 w 1080"/>
                                <a:gd name="T29" fmla="*/ 1034 h 720"/>
                                <a:gd name="T30" fmla="*/ 1080 w 1080"/>
                                <a:gd name="T31" fmla="*/ 987 h 720"/>
                                <a:gd name="T32" fmla="*/ 1080 w 1080"/>
                                <a:gd name="T33" fmla="*/ 507 h 720"/>
                                <a:gd name="T34" fmla="*/ 1071 w 1080"/>
                                <a:gd name="T35" fmla="*/ 460 h 720"/>
                                <a:gd name="T36" fmla="*/ 1045 w 1080"/>
                                <a:gd name="T37" fmla="*/ 422 h 720"/>
                                <a:gd name="T38" fmla="*/ 1006 w 1080"/>
                                <a:gd name="T39" fmla="*/ 397 h 720"/>
                                <a:gd name="T40" fmla="*/ 960 w 1080"/>
                                <a:gd name="T41" fmla="*/ 387 h 7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080" h="720">
                                  <a:moveTo>
                                    <a:pt x="960" y="0"/>
                                  </a:moveTo>
                                  <a:lnTo>
                                    <a:pt x="120" y="0"/>
                                  </a:lnTo>
                                  <a:lnTo>
                                    <a:pt x="73" y="10"/>
                                  </a:lnTo>
                                  <a:lnTo>
                                    <a:pt x="35" y="35"/>
                                  </a:lnTo>
                                  <a:lnTo>
                                    <a:pt x="10" y="73"/>
                                  </a:lnTo>
                                  <a:lnTo>
                                    <a:pt x="0" y="120"/>
                                  </a:lnTo>
                                  <a:lnTo>
                                    <a:pt x="0" y="600"/>
                                  </a:lnTo>
                                  <a:lnTo>
                                    <a:pt x="10" y="647"/>
                                  </a:lnTo>
                                  <a:lnTo>
                                    <a:pt x="35" y="685"/>
                                  </a:lnTo>
                                  <a:lnTo>
                                    <a:pt x="73" y="711"/>
                                  </a:lnTo>
                                  <a:lnTo>
                                    <a:pt x="120" y="720"/>
                                  </a:lnTo>
                                  <a:lnTo>
                                    <a:pt x="960" y="720"/>
                                  </a:lnTo>
                                  <a:lnTo>
                                    <a:pt x="1006" y="711"/>
                                  </a:lnTo>
                                  <a:lnTo>
                                    <a:pt x="1045" y="685"/>
                                  </a:lnTo>
                                  <a:lnTo>
                                    <a:pt x="1071" y="647"/>
                                  </a:lnTo>
                                  <a:lnTo>
                                    <a:pt x="1080" y="600"/>
                                  </a:lnTo>
                                  <a:lnTo>
                                    <a:pt x="1080" y="120"/>
                                  </a:lnTo>
                                  <a:lnTo>
                                    <a:pt x="1071" y="73"/>
                                  </a:lnTo>
                                  <a:lnTo>
                                    <a:pt x="1045" y="35"/>
                                  </a:lnTo>
                                  <a:lnTo>
                                    <a:pt x="1006" y="10"/>
                                  </a:lnTo>
                                  <a:lnTo>
                                    <a:pt x="96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320"/>
                        <wpg:cNvGrpSpPr>
                          <a:grpSpLocks/>
                        </wpg:cNvGrpSpPr>
                        <wpg:grpSpPr bwMode="auto">
                          <a:xfrm>
                            <a:off x="1418" y="387"/>
                            <a:ext cx="1080" cy="720"/>
                            <a:chOff x="1418" y="387"/>
                            <a:chExt cx="1080" cy="720"/>
                          </a:xfrm>
                        </wpg:grpSpPr>
                        <wps:wsp>
                          <wps:cNvPr id="94" name="Freeform 322"/>
                          <wps:cNvSpPr>
                            <a:spLocks/>
                          </wps:cNvSpPr>
                          <wps:spPr bwMode="auto">
                            <a:xfrm>
                              <a:off x="1418" y="387"/>
                              <a:ext cx="1080" cy="720"/>
                            </a:xfrm>
                            <a:custGeom>
                              <a:avLst/>
                              <a:gdLst>
                                <a:gd name="T0" fmla="*/ 120 w 1080"/>
                                <a:gd name="T1" fmla="*/ 387 h 720"/>
                                <a:gd name="T2" fmla="*/ 73 w 1080"/>
                                <a:gd name="T3" fmla="*/ 397 h 720"/>
                                <a:gd name="T4" fmla="*/ 35 w 1080"/>
                                <a:gd name="T5" fmla="*/ 422 h 720"/>
                                <a:gd name="T6" fmla="*/ 10 w 1080"/>
                                <a:gd name="T7" fmla="*/ 460 h 720"/>
                                <a:gd name="T8" fmla="*/ 0 w 1080"/>
                                <a:gd name="T9" fmla="*/ 507 h 720"/>
                                <a:gd name="T10" fmla="*/ 0 w 1080"/>
                                <a:gd name="T11" fmla="*/ 987 h 720"/>
                                <a:gd name="T12" fmla="*/ 10 w 1080"/>
                                <a:gd name="T13" fmla="*/ 1034 h 720"/>
                                <a:gd name="T14" fmla="*/ 35 w 1080"/>
                                <a:gd name="T15" fmla="*/ 1072 h 720"/>
                                <a:gd name="T16" fmla="*/ 73 w 1080"/>
                                <a:gd name="T17" fmla="*/ 1098 h 720"/>
                                <a:gd name="T18" fmla="*/ 120 w 1080"/>
                                <a:gd name="T19" fmla="*/ 1107 h 720"/>
                                <a:gd name="T20" fmla="*/ 960 w 1080"/>
                                <a:gd name="T21" fmla="*/ 1107 h 720"/>
                                <a:gd name="T22" fmla="*/ 1006 w 1080"/>
                                <a:gd name="T23" fmla="*/ 1098 h 720"/>
                                <a:gd name="T24" fmla="*/ 1045 w 1080"/>
                                <a:gd name="T25" fmla="*/ 1072 h 720"/>
                                <a:gd name="T26" fmla="*/ 1071 w 1080"/>
                                <a:gd name="T27" fmla="*/ 1034 h 720"/>
                                <a:gd name="T28" fmla="*/ 1080 w 1080"/>
                                <a:gd name="T29" fmla="*/ 987 h 720"/>
                                <a:gd name="T30" fmla="*/ 1080 w 1080"/>
                                <a:gd name="T31" fmla="*/ 507 h 720"/>
                                <a:gd name="T32" fmla="*/ 1071 w 1080"/>
                                <a:gd name="T33" fmla="*/ 460 h 720"/>
                                <a:gd name="T34" fmla="*/ 1045 w 1080"/>
                                <a:gd name="T35" fmla="*/ 422 h 720"/>
                                <a:gd name="T36" fmla="*/ 1006 w 1080"/>
                                <a:gd name="T37" fmla="*/ 397 h 720"/>
                                <a:gd name="T38" fmla="*/ 960 w 1080"/>
                                <a:gd name="T39" fmla="*/ 387 h 720"/>
                                <a:gd name="T40" fmla="*/ 120 w 1080"/>
                                <a:gd name="T41" fmla="*/ 387 h 7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080" h="720">
                                  <a:moveTo>
                                    <a:pt x="120" y="0"/>
                                  </a:moveTo>
                                  <a:lnTo>
                                    <a:pt x="73" y="10"/>
                                  </a:lnTo>
                                  <a:lnTo>
                                    <a:pt x="35" y="35"/>
                                  </a:lnTo>
                                  <a:lnTo>
                                    <a:pt x="10" y="73"/>
                                  </a:lnTo>
                                  <a:lnTo>
                                    <a:pt x="0" y="120"/>
                                  </a:lnTo>
                                  <a:lnTo>
                                    <a:pt x="0" y="600"/>
                                  </a:lnTo>
                                  <a:lnTo>
                                    <a:pt x="10" y="647"/>
                                  </a:lnTo>
                                  <a:lnTo>
                                    <a:pt x="35" y="685"/>
                                  </a:lnTo>
                                  <a:lnTo>
                                    <a:pt x="73" y="711"/>
                                  </a:lnTo>
                                  <a:lnTo>
                                    <a:pt x="120" y="720"/>
                                  </a:lnTo>
                                  <a:lnTo>
                                    <a:pt x="960" y="720"/>
                                  </a:lnTo>
                                  <a:lnTo>
                                    <a:pt x="1006" y="711"/>
                                  </a:lnTo>
                                  <a:lnTo>
                                    <a:pt x="1045" y="685"/>
                                  </a:lnTo>
                                  <a:lnTo>
                                    <a:pt x="1071" y="647"/>
                                  </a:lnTo>
                                  <a:lnTo>
                                    <a:pt x="1080" y="600"/>
                                  </a:lnTo>
                                  <a:lnTo>
                                    <a:pt x="1080" y="120"/>
                                  </a:lnTo>
                                  <a:lnTo>
                                    <a:pt x="1071" y="73"/>
                                  </a:lnTo>
                                  <a:lnTo>
                                    <a:pt x="1045" y="35"/>
                                  </a:lnTo>
                                  <a:lnTo>
                                    <a:pt x="1006" y="10"/>
                                  </a:lnTo>
                                  <a:lnTo>
                                    <a:pt x="960" y="0"/>
                                  </a:lnTo>
                                  <a:lnTo>
                                    <a:pt x="120"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Text Box 321"/>
                          <wps:cNvSpPr txBox="1">
                            <a:spLocks noChangeArrowheads="1"/>
                          </wps:cNvSpPr>
                          <wps:spPr bwMode="auto">
                            <a:xfrm>
                              <a:off x="1411" y="380"/>
                              <a:ext cx="109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Default="00012E96" w:rsidP="00B536AF">
                                <w:pPr>
                                  <w:spacing w:before="102"/>
                                  <w:ind w:left="161"/>
                                  <w:rPr>
                                    <w:rFonts w:ascii="SimSun" w:eastAsia="SimSun" w:hAnsi="SimSun" w:cs="SimSun"/>
                                    <w:sz w:val="40"/>
                                    <w:szCs w:val="40"/>
                                  </w:rPr>
                                </w:pPr>
                                <w:r>
                                  <w:rPr>
                                    <w:rFonts w:ascii="SimSun" w:eastAsia="SimSun" w:hAnsi="SimSun" w:cs="SimSun"/>
                                    <w:w w:val="85"/>
                                    <w:sz w:val="40"/>
                                    <w:szCs w:val="40"/>
                                  </w:rPr>
                                  <w:t>Ｑ５</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グループ化 854" o:spid="_x0000_s1301" style="position:absolute;margin-left:72.7pt;margin-top:19pt;width:52.6pt;height:36.75pt;z-index:251625984;mso-wrap-distance-left:0;mso-wrap-distance-right:0;mso-position-horizontal-relative:page;mso-position-vertical-relative:text" coordorigin="1411,380" coordsize="109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">
                <v:group id="Group 323" o:spid="_x0000_s1302" style="position:absolute;left:1418;top:387;width:1080;height:720" coordorigin="1418,387" coordsize="10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324" o:spid="_x0000_s1303" style="position:absolute;left:1418;top:387;width:1080;height:720;visibility:visible;mso-wrap-style:square;v-text-anchor:top" coordsize="10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YSsUA&#10;AADbAAAADwAAAGRycy9kb3ducmV2LnhtbESPW4vCMBSE3wX/QziCb5oqeOsaRQRBRFa8sItvh+Zs&#10;W2xOShNrd3/9RhB8HGbmG2a+bEwhaqpcblnBoB+BIE6szjlVcDlvelMQziNrLCyTgl9ysFy0W3OM&#10;tX3wkeqTT0WAsItRQeZ9GUvpkowMur4tiYP3YyuDPsgqlbrCR4CbQg6jaCwN5hwWMixpnVFyO92N&#10;gp1tDtfr5+776zyaXGzx5+vtfqZUt9OsPkB4avw7/GpvtYLZE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55hKxQAAANsAAAAPAAAAAAAAAAAAAAAAAJgCAABkcnMv&#10;ZG93bnJldi54bWxQSwUGAAAAAAQABAD1AAAAigMAAAAA&#10;" path="m960,l120,,73,10,35,35,10,73,,120,,600r10,47l35,685r38,26l120,720r840,l1006,711r39,-26l1071,647r9,-47l1080,120r-9,-47l1045,35,1006,10,960,xe" fillcolor="#cfc" stroked="f">
                    <v:path arrowok="t" o:connecttype="custom" o:connectlocs="960,387;120,387;73,397;35,422;10,460;0,507;0,987;10,1034;35,1072;73,1098;120,1107;960,1107;1006,1098;1045,1072;1071,1034;1080,987;1080,507;1071,460;1045,422;1006,397;960,387" o:connectangles="0,0,0,0,0,0,0,0,0,0,0,0,0,0,0,0,0,0,0,0,0"/>
                  </v:shape>
                </v:group>
                <v:group id="Group 320" o:spid="_x0000_s1304" style="position:absolute;left:1418;top:387;width:1080;height:720" coordorigin="1418,387" coordsize="10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322" o:spid="_x0000_s1305" style="position:absolute;left:1418;top:387;width:1080;height:720;visibility:visible;mso-wrap-style:square;v-text-anchor:top" coordsize="10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yOcQA&#10;AADbAAAADwAAAGRycy9kb3ducmV2LnhtbESPQWsCMRSE70L/Q3iF3mq2VlvdGkUWBU+C20Lp7Zm8&#10;bpZuXpZN1PXfG6HgcZj5Zpj5sneNOFEXas8KXoYZCGLtTc2Vgq/PzfMURIjIBhvPpOBCAZaLh8Ec&#10;c+PPvKdTGSuRSjjkqMDG2OZSBm3JYRj6ljh5v75zGJPsKmk6PKdy18hRlr1JhzWnBYstFZb0X3l0&#10;CmZaT2fF6/FQ7Kpv+zPR7+VufVDq6bFffYCI1Md7+J/emsSN4fYl/Q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wcjnEAAAA2wAAAA8AAAAAAAAAAAAAAAAAmAIAAGRycy9k&#10;b3ducmV2LnhtbFBLBQYAAAAABAAEAPUAAACJAwAAAAA=&#10;" path="m120,l73,10,35,35,10,73,,120,,600r10,47l35,685r38,26l120,720r840,l1006,711r39,-26l1071,647r9,-47l1080,120r-9,-47l1045,35,1006,10,960,,120,xe" filled="f" strokecolor="#010101">
                    <v:path arrowok="t" o:connecttype="custom" o:connectlocs="120,387;73,397;35,422;10,460;0,507;0,987;10,1034;35,1072;73,1098;120,1107;960,1107;1006,1098;1045,1072;1071,1034;1080,987;1080,507;1071,460;1045,422;1006,397;960,387;120,387" o:connectangles="0,0,0,0,0,0,0,0,0,0,0,0,0,0,0,0,0,0,0,0,0"/>
                  </v:shape>
                  <v:shape id="Text Box 321" o:spid="_x0000_s1306" type="#_x0000_t202" style="position:absolute;left:1411;top:380;width:109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012E96" w:rsidRDefault="00012E96" w:rsidP="00B536AF">
                          <w:pPr>
                            <w:spacing w:before="102"/>
                            <w:ind w:left="161"/>
                            <w:rPr>
                              <w:rFonts w:ascii="SimSun" w:eastAsia="SimSun" w:hAnsi="SimSun" w:cs="SimSun"/>
                              <w:sz w:val="40"/>
                              <w:szCs w:val="40"/>
                            </w:rPr>
                          </w:pPr>
                          <w:r>
                            <w:rPr>
                              <w:rFonts w:ascii="SimSun" w:eastAsia="SimSun" w:hAnsi="SimSun" w:cs="SimSun"/>
                              <w:w w:val="85"/>
                              <w:sz w:val="40"/>
                              <w:szCs w:val="40"/>
                            </w:rPr>
                            <w:t>Ｑ５</w:t>
                          </w:r>
                        </w:p>
                      </w:txbxContent>
                    </v:textbox>
                  </v:shape>
                </v:group>
                <w10:wrap type="topAndBottom" anchorx="page"/>
              </v:group>
            </w:pict>
          </mc:Fallback>
        </mc:AlternateContent>
      </w:r>
    </w:p>
    <w:p w:rsidR="00B536AF" w:rsidRPr="005C1D25" w:rsidRDefault="00B536AF" w:rsidP="00B536AF">
      <w:pPr>
        <w:rPr>
          <w:rFonts w:ascii="ＭＳ 明朝" w:hAnsi="ＭＳ 明朝" w:cs="PMingLiU"/>
          <w:sz w:val="20"/>
          <w:szCs w:val="20"/>
          <w:lang w:eastAsia="ja-JP"/>
        </w:rPr>
      </w:pPr>
    </w:p>
    <w:p w:rsidR="00FD5351" w:rsidRPr="005C1D25" w:rsidRDefault="00B536AF" w:rsidP="00FD5351">
      <w:pPr>
        <w:pStyle w:val="a3"/>
        <w:spacing w:before="17" w:line="276" w:lineRule="auto"/>
        <w:ind w:leftChars="200" w:left="835" w:right="26" w:hangingChars="200" w:hanging="395"/>
        <w:jc w:val="both"/>
        <w:rPr>
          <w:rFonts w:cs="PMingLiU"/>
          <w:spacing w:val="-4"/>
          <w:lang w:eastAsia="ja-JP"/>
        </w:rPr>
      </w:pPr>
      <w:r w:rsidRPr="005C1D25">
        <w:rPr>
          <w:rFonts w:cs="SimSun"/>
          <w:w w:val="90"/>
          <w:lang w:eastAsia="ja-JP"/>
        </w:rPr>
        <w:t>Ａ</w:t>
      </w:r>
      <w:r w:rsidR="005274F3" w:rsidRPr="005C1D25">
        <w:rPr>
          <w:rFonts w:cs="SimSun" w:hint="eastAsia"/>
          <w:w w:val="90"/>
          <w:lang w:eastAsia="ja-JP"/>
        </w:rPr>
        <w:t xml:space="preserve">　　</w:t>
      </w:r>
      <w:r w:rsidRPr="00E217EE">
        <w:rPr>
          <w:rFonts w:cs="Microsoft YaHei" w:hint="eastAsia"/>
          <w:spacing w:val="16"/>
          <w:lang w:eastAsia="ja-JP"/>
        </w:rPr>
        <w:t>教職員が児童生徒に医療用医薬品を使用する行為は、医療行為に当たるので</w:t>
      </w:r>
      <w:r w:rsidRPr="00E217EE">
        <w:rPr>
          <w:rFonts w:cs="Microsoft YaHei" w:hint="eastAsia"/>
          <w:bCs/>
          <w:spacing w:val="15"/>
          <w:lang w:eastAsia="ja-JP"/>
        </w:rPr>
        <w:t>行うことはできないとされています。</w:t>
      </w:r>
      <w:r w:rsidRPr="00E217EE">
        <w:rPr>
          <w:rFonts w:cs="PMingLiU" w:hint="eastAsia"/>
          <w:spacing w:val="16"/>
          <w:lang w:eastAsia="ja-JP"/>
        </w:rPr>
        <w:t>ただし、児童生徒が</w:t>
      </w:r>
      <w:r w:rsidR="00D9162D">
        <w:rPr>
          <w:rFonts w:cs="PMingLiU" w:hint="eastAsia"/>
          <w:spacing w:val="16"/>
          <w:lang w:eastAsia="ja-JP"/>
        </w:rPr>
        <w:t>Ｐ４</w:t>
      </w:r>
      <w:r w:rsidR="00BF454B">
        <w:rPr>
          <w:rFonts w:cs="PMingLiU" w:hint="eastAsia"/>
          <w:spacing w:val="16"/>
          <w:lang w:eastAsia="ja-JP"/>
        </w:rPr>
        <w:t>５</w:t>
      </w:r>
      <w:r w:rsidRPr="00E217EE">
        <w:rPr>
          <w:rFonts w:cs="PMingLiU" w:hint="eastAsia"/>
          <w:spacing w:val="16"/>
          <w:lang w:eastAsia="ja-JP"/>
        </w:rPr>
        <w:t>の３つの条件を満たしており、</w:t>
      </w:r>
      <w:r w:rsidRPr="00E217EE">
        <w:rPr>
          <w:rFonts w:cs="PMingLiU" w:hint="eastAsia"/>
          <w:spacing w:val="15"/>
          <w:lang w:eastAsia="ja-JP"/>
        </w:rPr>
        <w:t>事前の保護者の具体的な</w:t>
      </w:r>
      <w:r w:rsidRPr="00E217EE">
        <w:rPr>
          <w:rFonts w:cs="PMingLiU" w:hint="eastAsia"/>
          <w:spacing w:val="17"/>
          <w:lang w:eastAsia="ja-JP"/>
        </w:rPr>
        <w:t>依頼に基づき、</w:t>
      </w:r>
      <w:r w:rsidR="00453C80" w:rsidRPr="005C1D25">
        <w:rPr>
          <w:rFonts w:cs="PMingLiU"/>
          <w:spacing w:val="17"/>
          <w:lang w:eastAsia="ja-JP"/>
        </w:rPr>
        <w:t>医師</w:t>
      </w:r>
      <w:r w:rsidR="00453C80">
        <w:rPr>
          <w:rFonts w:cs="PMingLiU" w:hint="eastAsia"/>
          <w:spacing w:val="17"/>
          <w:lang w:eastAsia="ja-JP"/>
        </w:rPr>
        <w:t>または歯科医師が</w:t>
      </w:r>
      <w:r w:rsidR="00453C80" w:rsidRPr="005C1D25">
        <w:rPr>
          <w:rFonts w:cs="PMingLiU"/>
          <w:spacing w:val="17"/>
          <w:lang w:eastAsia="ja-JP"/>
        </w:rPr>
        <w:t>処方</w:t>
      </w:r>
      <w:r w:rsidR="00453C80">
        <w:rPr>
          <w:rFonts w:cs="PMingLiU" w:hint="eastAsia"/>
          <w:spacing w:val="17"/>
          <w:lang w:eastAsia="ja-JP"/>
        </w:rPr>
        <w:t>した医薬品であることが</w:t>
      </w:r>
      <w:r w:rsidR="00453C80" w:rsidRPr="005C1D25">
        <w:rPr>
          <w:rFonts w:cs="PMingLiU"/>
          <w:spacing w:val="17"/>
          <w:lang w:eastAsia="ja-JP"/>
        </w:rPr>
        <w:t>薬袋等</w:t>
      </w:r>
      <w:r w:rsidR="00453C80">
        <w:rPr>
          <w:rFonts w:cs="PMingLiU" w:hint="eastAsia"/>
          <w:spacing w:val="17"/>
          <w:lang w:eastAsia="ja-JP"/>
        </w:rPr>
        <w:t>で明らかであれば、その</w:t>
      </w:r>
      <w:r w:rsidR="00453C80" w:rsidRPr="005C1D25">
        <w:rPr>
          <w:rFonts w:cs="PMingLiU"/>
          <w:spacing w:val="17"/>
          <w:lang w:eastAsia="ja-JP"/>
        </w:rPr>
        <w:t>医薬品</w:t>
      </w:r>
      <w:r w:rsidR="00453C80" w:rsidRPr="005C1D25">
        <w:rPr>
          <w:rFonts w:cs="PMingLiU"/>
          <w:spacing w:val="11"/>
          <w:lang w:eastAsia="ja-JP"/>
        </w:rPr>
        <w:t>の使用</w:t>
      </w:r>
      <w:r w:rsidRPr="00E217EE">
        <w:rPr>
          <w:rFonts w:cs="PMingLiU" w:hint="eastAsia"/>
          <w:spacing w:val="11"/>
          <w:lang w:eastAsia="ja-JP"/>
        </w:rPr>
        <w:t>（①</w:t>
      </w:r>
      <w:r w:rsidRPr="00E217EE">
        <w:rPr>
          <w:rFonts w:cs="PMingLiU" w:hint="eastAsia"/>
          <w:spacing w:val="17"/>
          <w:lang w:eastAsia="ja-JP"/>
        </w:rPr>
        <w:t>皮膚への軟膏の塗布、②湿布薬の貼付、③点眼薬の点眼、④一包化された内服薬の内服、⑤肛門からの坐薬の挿入、⑥鼻腔粘膜への薬剤噴霧）の介助が可能とされています。</w:t>
      </w:r>
    </w:p>
    <w:p w:rsidR="00B536AF" w:rsidRPr="005C1D25" w:rsidRDefault="00B536AF" w:rsidP="00342B2D">
      <w:pPr>
        <w:pStyle w:val="a3"/>
        <w:spacing w:before="17" w:line="276" w:lineRule="auto"/>
        <w:ind w:leftChars="373" w:left="821" w:right="26" w:firstLineChars="100" w:firstLine="216"/>
        <w:jc w:val="both"/>
        <w:rPr>
          <w:rFonts w:cs="PMingLiU"/>
          <w:spacing w:val="-4"/>
          <w:lang w:eastAsia="ja-JP"/>
        </w:rPr>
      </w:pPr>
      <w:r w:rsidRPr="005C1D25">
        <w:rPr>
          <w:rFonts w:cs="PMingLiU"/>
          <w:spacing w:val="-4"/>
          <w:lang w:eastAsia="ja-JP"/>
        </w:rPr>
        <w:t>本人が自ら吸入薬を使用する際にも十分な注意が必要です。吸入後も改善が見られず短時間のうちに重篤な状態に至る場合や、まれに医療用医薬品による重篤な副反応が出る場合もあるため、注意深く観察するとともに、状況に応じて保護者への</w:t>
      </w:r>
      <w:r w:rsidRPr="005C1D25">
        <w:rPr>
          <w:rFonts w:cs="PMingLiU"/>
          <w:lang w:eastAsia="ja-JP"/>
        </w:rPr>
        <w:t>連絡や医療機関への搬送、救急車の要請等を迅速に行うことが大切です。</w:t>
      </w:r>
    </w:p>
    <w:p w:rsidR="00B536AF" w:rsidRPr="005C1D25" w:rsidRDefault="00B536AF" w:rsidP="00B536AF">
      <w:pPr>
        <w:spacing w:line="276" w:lineRule="auto"/>
        <w:jc w:val="both"/>
        <w:rPr>
          <w:rFonts w:ascii="ＭＳ 明朝" w:hAnsi="ＭＳ 明朝" w:cs="PMingLiU"/>
          <w:lang w:eastAsia="ja-JP"/>
        </w:rPr>
      </w:pPr>
    </w:p>
    <w:p w:rsidR="00B536AF" w:rsidRPr="005C1D25" w:rsidRDefault="00B536AF" w:rsidP="00B536AF">
      <w:pPr>
        <w:rPr>
          <w:rFonts w:ascii="ＭＳ 明朝" w:hAnsi="ＭＳ 明朝" w:cs="PMingLiU"/>
          <w:lang w:eastAsia="ja-JP"/>
        </w:rPr>
      </w:pPr>
    </w:p>
    <w:p w:rsidR="00B536AF" w:rsidRPr="005C1D25" w:rsidRDefault="00B536AF" w:rsidP="00B536AF">
      <w:pPr>
        <w:rPr>
          <w:rFonts w:ascii="ＭＳ 明朝" w:hAnsi="ＭＳ 明朝" w:cs="PMingLiU"/>
          <w:lang w:eastAsia="ja-JP"/>
        </w:rPr>
      </w:pPr>
    </w:p>
    <w:p w:rsidR="00B536AF" w:rsidRPr="005C1D25" w:rsidRDefault="00B536AF" w:rsidP="00B536AF">
      <w:pPr>
        <w:rPr>
          <w:rFonts w:ascii="ＭＳ 明朝" w:hAnsi="ＭＳ 明朝" w:cs="PMingLiU"/>
          <w:lang w:eastAsia="ja-JP"/>
        </w:rPr>
      </w:pPr>
    </w:p>
    <w:p w:rsidR="00B536AF" w:rsidRPr="005C1D25" w:rsidRDefault="00B536AF" w:rsidP="00B536AF">
      <w:pPr>
        <w:rPr>
          <w:rFonts w:ascii="ＭＳ 明朝" w:hAnsi="ＭＳ 明朝" w:cs="PMingLiU"/>
          <w:lang w:eastAsia="ja-JP"/>
        </w:rPr>
      </w:pPr>
    </w:p>
    <w:p w:rsidR="00B536AF" w:rsidRPr="005C1D25" w:rsidRDefault="00B536AF" w:rsidP="00B536AF">
      <w:pPr>
        <w:rPr>
          <w:rFonts w:ascii="ＭＳ 明朝" w:hAnsi="ＭＳ 明朝" w:cs="PMingLiU"/>
          <w:lang w:eastAsia="ja-JP"/>
        </w:rPr>
      </w:pPr>
    </w:p>
    <w:p w:rsidR="00B536AF" w:rsidRPr="005C1D25" w:rsidRDefault="00B536AF" w:rsidP="00B536AF">
      <w:pPr>
        <w:rPr>
          <w:rFonts w:ascii="ＭＳ 明朝" w:hAnsi="ＭＳ 明朝" w:cs="PMingLiU"/>
          <w:lang w:eastAsia="ja-JP"/>
        </w:rPr>
      </w:pPr>
    </w:p>
    <w:p w:rsidR="00B536AF" w:rsidRPr="005C1D25" w:rsidRDefault="00B536AF" w:rsidP="00B536AF">
      <w:pPr>
        <w:rPr>
          <w:rFonts w:ascii="ＭＳ 明朝" w:hAnsi="ＭＳ 明朝" w:cs="PMingLiU"/>
          <w:lang w:eastAsia="ja-JP"/>
        </w:rPr>
      </w:pPr>
    </w:p>
    <w:p w:rsidR="00B536AF" w:rsidRPr="005C1D25" w:rsidRDefault="00B536AF" w:rsidP="00B536AF">
      <w:pPr>
        <w:rPr>
          <w:rFonts w:ascii="ＭＳ 明朝" w:hAnsi="ＭＳ 明朝" w:cs="PMingLiU"/>
          <w:lang w:eastAsia="ja-JP"/>
        </w:rPr>
      </w:pPr>
    </w:p>
    <w:p w:rsidR="00B536AF" w:rsidRPr="005C1D25" w:rsidRDefault="00B536AF" w:rsidP="00647F98">
      <w:pPr>
        <w:tabs>
          <w:tab w:val="left" w:pos="725"/>
        </w:tabs>
        <w:rPr>
          <w:rFonts w:ascii="ＭＳ 明朝" w:hAnsi="ＭＳ 明朝" w:cs="PMingLiU"/>
          <w:sz w:val="20"/>
          <w:szCs w:val="20"/>
          <w:lang w:eastAsia="ja-JP"/>
        </w:rPr>
      </w:pPr>
      <w:r w:rsidRPr="005C1D25">
        <w:rPr>
          <w:rFonts w:ascii="ＭＳ 明朝" w:hAnsi="ＭＳ 明朝" w:cs="PMingLiU"/>
          <w:lang w:eastAsia="ja-JP"/>
        </w:rPr>
        <w:tab/>
      </w:r>
    </w:p>
    <w:p w:rsidR="00B536AF" w:rsidRPr="005C1D25" w:rsidRDefault="00B536AF" w:rsidP="00B536AF">
      <w:pPr>
        <w:tabs>
          <w:tab w:val="left" w:pos="945"/>
        </w:tabs>
        <w:rPr>
          <w:rFonts w:ascii="ＭＳ 明朝" w:hAnsi="ＭＳ 明朝" w:cs="PMingLiU"/>
          <w:color w:val="FF0000"/>
          <w:lang w:eastAsia="ja-JP"/>
        </w:rPr>
        <w:sectPr w:rsidR="00B536AF" w:rsidRPr="005C1D25" w:rsidSect="00636E4A">
          <w:footerReference w:type="default" r:id="rId28"/>
          <w:pgSz w:w="11900" w:h="16840"/>
          <w:pgMar w:top="1600" w:right="1268" w:bottom="1200" w:left="1300" w:header="0" w:footer="1009" w:gutter="0"/>
          <w:cols w:space="720"/>
        </w:sectPr>
      </w:pPr>
    </w:p>
    <w:p w:rsidR="00B536AF" w:rsidRPr="005C1D25" w:rsidRDefault="007B3689" w:rsidP="009B11CC">
      <w:pPr>
        <w:tabs>
          <w:tab w:val="left" w:pos="1550"/>
        </w:tabs>
        <w:ind w:left="110" w:rightChars="11" w:right="24" w:firstLineChars="600" w:firstLine="1320"/>
        <w:rPr>
          <w:rFonts w:ascii="ＭＳ 明朝" w:hAnsi="ＭＳ 明朝" w:cs="PMingLiU"/>
          <w:sz w:val="20"/>
          <w:szCs w:val="20"/>
        </w:rPr>
      </w:pPr>
      <w:r>
        <w:rPr>
          <w:rFonts w:ascii="ＭＳ 明朝" w:hAnsi="ＭＳ 明朝"/>
          <w:noProof/>
          <w:lang w:eastAsia="ja-JP"/>
        </w:rPr>
        <w:lastRenderedPageBreak/>
        <mc:AlternateContent>
          <mc:Choice Requires="wpg">
            <w:drawing>
              <wp:anchor distT="0" distB="0" distL="114300" distR="114300" simplePos="0" relativeHeight="251639296" behindDoc="0" locked="0" layoutInCell="1" allowOverlap="1">
                <wp:simplePos x="0" y="0"/>
                <wp:positionH relativeFrom="column">
                  <wp:posOffset>11430</wp:posOffset>
                </wp:positionH>
                <wp:positionV relativeFrom="paragraph">
                  <wp:posOffset>85090</wp:posOffset>
                </wp:positionV>
                <wp:extent cx="695325" cy="456565"/>
                <wp:effectExtent l="1905" t="8890" r="7620" b="1270"/>
                <wp:wrapNone/>
                <wp:docPr id="84" name="グループ化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456565"/>
                          <a:chOff x="0" y="0"/>
                          <a:chExt cx="1095" cy="735"/>
                        </a:xfrm>
                      </wpg:grpSpPr>
                      <wpg:grpSp>
                        <wpg:cNvPr id="85" name="Group 313"/>
                        <wpg:cNvGrpSpPr>
                          <a:grpSpLocks/>
                        </wpg:cNvGrpSpPr>
                        <wpg:grpSpPr bwMode="auto">
                          <a:xfrm>
                            <a:off x="8" y="8"/>
                            <a:ext cx="1080" cy="720"/>
                            <a:chOff x="8" y="8"/>
                            <a:chExt cx="1080" cy="720"/>
                          </a:xfrm>
                        </wpg:grpSpPr>
                        <wps:wsp>
                          <wps:cNvPr id="86" name="Freeform 314"/>
                          <wps:cNvSpPr>
                            <a:spLocks/>
                          </wps:cNvSpPr>
                          <wps:spPr bwMode="auto">
                            <a:xfrm>
                              <a:off x="8" y="8"/>
                              <a:ext cx="1080" cy="720"/>
                            </a:xfrm>
                            <a:custGeom>
                              <a:avLst/>
                              <a:gdLst>
                                <a:gd name="T0" fmla="*/ 960 w 1080"/>
                                <a:gd name="T1" fmla="*/ 8 h 720"/>
                                <a:gd name="T2" fmla="*/ 120 w 1080"/>
                                <a:gd name="T3" fmla="*/ 8 h 720"/>
                                <a:gd name="T4" fmla="*/ 72 w 1080"/>
                                <a:gd name="T5" fmla="*/ 17 h 720"/>
                                <a:gd name="T6" fmla="*/ 34 w 1080"/>
                                <a:gd name="T7" fmla="*/ 42 h 720"/>
                                <a:gd name="T8" fmla="*/ 9 w 1080"/>
                                <a:gd name="T9" fmla="*/ 80 h 720"/>
                                <a:gd name="T10" fmla="*/ 0 w 1080"/>
                                <a:gd name="T11" fmla="*/ 128 h 720"/>
                                <a:gd name="T12" fmla="*/ 0 w 1080"/>
                                <a:gd name="T13" fmla="*/ 608 h 720"/>
                                <a:gd name="T14" fmla="*/ 9 w 1080"/>
                                <a:gd name="T15" fmla="*/ 654 h 720"/>
                                <a:gd name="T16" fmla="*/ 34 w 1080"/>
                                <a:gd name="T17" fmla="*/ 692 h 720"/>
                                <a:gd name="T18" fmla="*/ 72 w 1080"/>
                                <a:gd name="T19" fmla="*/ 718 h 720"/>
                                <a:gd name="T20" fmla="*/ 120 w 1080"/>
                                <a:gd name="T21" fmla="*/ 728 h 720"/>
                                <a:gd name="T22" fmla="*/ 960 w 1080"/>
                                <a:gd name="T23" fmla="*/ 728 h 720"/>
                                <a:gd name="T24" fmla="*/ 1006 w 1080"/>
                                <a:gd name="T25" fmla="*/ 718 h 720"/>
                                <a:gd name="T26" fmla="*/ 1044 w 1080"/>
                                <a:gd name="T27" fmla="*/ 692 h 720"/>
                                <a:gd name="T28" fmla="*/ 1070 w 1080"/>
                                <a:gd name="T29" fmla="*/ 654 h 720"/>
                                <a:gd name="T30" fmla="*/ 1080 w 1080"/>
                                <a:gd name="T31" fmla="*/ 608 h 720"/>
                                <a:gd name="T32" fmla="*/ 1080 w 1080"/>
                                <a:gd name="T33" fmla="*/ 128 h 720"/>
                                <a:gd name="T34" fmla="*/ 1070 w 1080"/>
                                <a:gd name="T35" fmla="*/ 80 h 720"/>
                                <a:gd name="T36" fmla="*/ 1044 w 1080"/>
                                <a:gd name="T37" fmla="*/ 42 h 720"/>
                                <a:gd name="T38" fmla="*/ 1006 w 1080"/>
                                <a:gd name="T39" fmla="*/ 17 h 720"/>
                                <a:gd name="T40" fmla="*/ 960 w 1080"/>
                                <a:gd name="T41" fmla="*/ 8 h 7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080" h="720">
                                  <a:moveTo>
                                    <a:pt x="960" y="0"/>
                                  </a:moveTo>
                                  <a:lnTo>
                                    <a:pt x="120" y="0"/>
                                  </a:lnTo>
                                  <a:lnTo>
                                    <a:pt x="72" y="9"/>
                                  </a:lnTo>
                                  <a:lnTo>
                                    <a:pt x="34" y="34"/>
                                  </a:lnTo>
                                  <a:lnTo>
                                    <a:pt x="9" y="72"/>
                                  </a:lnTo>
                                  <a:lnTo>
                                    <a:pt x="0" y="120"/>
                                  </a:lnTo>
                                  <a:lnTo>
                                    <a:pt x="0" y="600"/>
                                  </a:lnTo>
                                  <a:lnTo>
                                    <a:pt x="9" y="646"/>
                                  </a:lnTo>
                                  <a:lnTo>
                                    <a:pt x="34" y="684"/>
                                  </a:lnTo>
                                  <a:lnTo>
                                    <a:pt x="72" y="710"/>
                                  </a:lnTo>
                                  <a:lnTo>
                                    <a:pt x="120" y="720"/>
                                  </a:lnTo>
                                  <a:lnTo>
                                    <a:pt x="960" y="720"/>
                                  </a:lnTo>
                                  <a:lnTo>
                                    <a:pt x="1006" y="710"/>
                                  </a:lnTo>
                                  <a:lnTo>
                                    <a:pt x="1044" y="684"/>
                                  </a:lnTo>
                                  <a:lnTo>
                                    <a:pt x="1070" y="646"/>
                                  </a:lnTo>
                                  <a:lnTo>
                                    <a:pt x="1080" y="600"/>
                                  </a:lnTo>
                                  <a:lnTo>
                                    <a:pt x="1080" y="120"/>
                                  </a:lnTo>
                                  <a:lnTo>
                                    <a:pt x="1070" y="72"/>
                                  </a:lnTo>
                                  <a:lnTo>
                                    <a:pt x="1044" y="34"/>
                                  </a:lnTo>
                                  <a:lnTo>
                                    <a:pt x="1006" y="9"/>
                                  </a:lnTo>
                                  <a:lnTo>
                                    <a:pt x="96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310"/>
                        <wpg:cNvGrpSpPr>
                          <a:grpSpLocks/>
                        </wpg:cNvGrpSpPr>
                        <wpg:grpSpPr bwMode="auto">
                          <a:xfrm>
                            <a:off x="8" y="8"/>
                            <a:ext cx="1080" cy="720"/>
                            <a:chOff x="8" y="8"/>
                            <a:chExt cx="1080" cy="720"/>
                          </a:xfrm>
                        </wpg:grpSpPr>
                        <wps:wsp>
                          <wps:cNvPr id="88" name="Freeform 312"/>
                          <wps:cNvSpPr>
                            <a:spLocks/>
                          </wps:cNvSpPr>
                          <wps:spPr bwMode="auto">
                            <a:xfrm>
                              <a:off x="8" y="8"/>
                              <a:ext cx="1080" cy="720"/>
                            </a:xfrm>
                            <a:custGeom>
                              <a:avLst/>
                              <a:gdLst>
                                <a:gd name="T0" fmla="*/ 120 w 1080"/>
                                <a:gd name="T1" fmla="*/ 8 h 720"/>
                                <a:gd name="T2" fmla="*/ 72 w 1080"/>
                                <a:gd name="T3" fmla="*/ 17 h 720"/>
                                <a:gd name="T4" fmla="*/ 34 w 1080"/>
                                <a:gd name="T5" fmla="*/ 42 h 720"/>
                                <a:gd name="T6" fmla="*/ 9 w 1080"/>
                                <a:gd name="T7" fmla="*/ 80 h 720"/>
                                <a:gd name="T8" fmla="*/ 0 w 1080"/>
                                <a:gd name="T9" fmla="*/ 128 h 720"/>
                                <a:gd name="T10" fmla="*/ 0 w 1080"/>
                                <a:gd name="T11" fmla="*/ 608 h 720"/>
                                <a:gd name="T12" fmla="*/ 9 w 1080"/>
                                <a:gd name="T13" fmla="*/ 654 h 720"/>
                                <a:gd name="T14" fmla="*/ 34 w 1080"/>
                                <a:gd name="T15" fmla="*/ 692 h 720"/>
                                <a:gd name="T16" fmla="*/ 72 w 1080"/>
                                <a:gd name="T17" fmla="*/ 718 h 720"/>
                                <a:gd name="T18" fmla="*/ 120 w 1080"/>
                                <a:gd name="T19" fmla="*/ 728 h 720"/>
                                <a:gd name="T20" fmla="*/ 960 w 1080"/>
                                <a:gd name="T21" fmla="*/ 728 h 720"/>
                                <a:gd name="T22" fmla="*/ 1006 w 1080"/>
                                <a:gd name="T23" fmla="*/ 718 h 720"/>
                                <a:gd name="T24" fmla="*/ 1044 w 1080"/>
                                <a:gd name="T25" fmla="*/ 692 h 720"/>
                                <a:gd name="T26" fmla="*/ 1070 w 1080"/>
                                <a:gd name="T27" fmla="*/ 654 h 720"/>
                                <a:gd name="T28" fmla="*/ 1080 w 1080"/>
                                <a:gd name="T29" fmla="*/ 608 h 720"/>
                                <a:gd name="T30" fmla="*/ 1080 w 1080"/>
                                <a:gd name="T31" fmla="*/ 128 h 720"/>
                                <a:gd name="T32" fmla="*/ 1070 w 1080"/>
                                <a:gd name="T33" fmla="*/ 80 h 720"/>
                                <a:gd name="T34" fmla="*/ 1044 w 1080"/>
                                <a:gd name="T35" fmla="*/ 42 h 720"/>
                                <a:gd name="T36" fmla="*/ 1006 w 1080"/>
                                <a:gd name="T37" fmla="*/ 17 h 720"/>
                                <a:gd name="T38" fmla="*/ 960 w 1080"/>
                                <a:gd name="T39" fmla="*/ 8 h 720"/>
                                <a:gd name="T40" fmla="*/ 120 w 1080"/>
                                <a:gd name="T41" fmla="*/ 8 h 7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080" h="720">
                                  <a:moveTo>
                                    <a:pt x="120" y="0"/>
                                  </a:moveTo>
                                  <a:lnTo>
                                    <a:pt x="72" y="9"/>
                                  </a:lnTo>
                                  <a:lnTo>
                                    <a:pt x="34" y="34"/>
                                  </a:lnTo>
                                  <a:lnTo>
                                    <a:pt x="9" y="72"/>
                                  </a:lnTo>
                                  <a:lnTo>
                                    <a:pt x="0" y="120"/>
                                  </a:lnTo>
                                  <a:lnTo>
                                    <a:pt x="0" y="600"/>
                                  </a:lnTo>
                                  <a:lnTo>
                                    <a:pt x="9" y="646"/>
                                  </a:lnTo>
                                  <a:lnTo>
                                    <a:pt x="34" y="684"/>
                                  </a:lnTo>
                                  <a:lnTo>
                                    <a:pt x="72" y="710"/>
                                  </a:lnTo>
                                  <a:lnTo>
                                    <a:pt x="120" y="720"/>
                                  </a:lnTo>
                                  <a:lnTo>
                                    <a:pt x="960" y="720"/>
                                  </a:lnTo>
                                  <a:lnTo>
                                    <a:pt x="1006" y="710"/>
                                  </a:lnTo>
                                  <a:lnTo>
                                    <a:pt x="1044" y="684"/>
                                  </a:lnTo>
                                  <a:lnTo>
                                    <a:pt x="1070" y="646"/>
                                  </a:lnTo>
                                  <a:lnTo>
                                    <a:pt x="1080" y="600"/>
                                  </a:lnTo>
                                  <a:lnTo>
                                    <a:pt x="1080" y="120"/>
                                  </a:lnTo>
                                  <a:lnTo>
                                    <a:pt x="1070" y="72"/>
                                  </a:lnTo>
                                  <a:lnTo>
                                    <a:pt x="1044" y="34"/>
                                  </a:lnTo>
                                  <a:lnTo>
                                    <a:pt x="1006" y="9"/>
                                  </a:lnTo>
                                  <a:lnTo>
                                    <a:pt x="960" y="0"/>
                                  </a:lnTo>
                                  <a:lnTo>
                                    <a:pt x="120"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Text Box 311"/>
                          <wps:cNvSpPr txBox="1">
                            <a:spLocks noChangeArrowheads="1"/>
                          </wps:cNvSpPr>
                          <wps:spPr bwMode="auto">
                            <a:xfrm>
                              <a:off x="0" y="0"/>
                              <a:ext cx="109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Default="00012E96" w:rsidP="00B536AF">
                                <w:pPr>
                                  <w:spacing w:before="102"/>
                                  <w:ind w:left="161"/>
                                  <w:rPr>
                                    <w:rFonts w:ascii="SimSun" w:eastAsia="SimSun" w:hAnsi="SimSun" w:cs="SimSun"/>
                                    <w:sz w:val="40"/>
                                    <w:szCs w:val="40"/>
                                  </w:rPr>
                                </w:pPr>
                                <w:r>
                                  <w:rPr>
                                    <w:rFonts w:ascii="SimSun" w:eastAsia="SimSun" w:hAnsi="SimSun" w:cs="SimSun"/>
                                    <w:w w:val="95"/>
                                    <w:sz w:val="40"/>
                                    <w:szCs w:val="40"/>
                                  </w:rPr>
                                  <w:t>Ｑ６</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グループ化 844" o:spid="_x0000_s1307" style="position:absolute;left:0;text-align:left;margin-left:.9pt;margin-top:6.7pt;width:54.75pt;height:35.95pt;z-index:251639296;mso-position-horizontal-relative:text;mso-position-vertical-relative:text" coordsize="109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">
                <v:group id="Group 313" o:spid="_x0000_s1308" style="position:absolute;left:8;top:8;width:1080;height:720" coordorigin="8,8" coordsize="10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314" o:spid="_x0000_s1309" style="position:absolute;left:8;top:8;width:1080;height:720;visibility:visible;mso-wrap-style:square;v-text-anchor:top" coordsize="10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UIlMUA&#10;AADbAAAADwAAAGRycy9kb3ducmV2LnhtbESPW4vCMBSE3wX/QziCb5oqeOsaRQRBRFy8sItvh+Zs&#10;W2xOShNrd3+9WRB8HGbmG2a+bEwhaqpcblnBoB+BIE6szjlVcDlvelMQziNrLCyTgl9ysFy0W3OM&#10;tX3wkeqTT0WAsItRQeZ9GUvpkowMur4tiYP3YyuDPsgqlbrCR4CbQg6jaCwN5hwWMixpnVFyO92N&#10;gp1tPq/Xw+776zyaXGzx5+vtfqZUt9OsPkB4avw7/GpvtYLpGP6/hB8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BQiUxQAAANsAAAAPAAAAAAAAAAAAAAAAAJgCAABkcnMv&#10;ZG93bnJldi54bWxQSwUGAAAAAAQABAD1AAAAigMAAAAA&#10;" path="m960,l120,,72,9,34,34,9,72,,120,,600r9,46l34,684r38,26l120,720r840,l1006,710r38,-26l1070,646r10,-46l1080,120,1070,72,1044,34,1006,9,960,xe" fillcolor="#cfc" stroked="f">
                    <v:path arrowok="t" o:connecttype="custom" o:connectlocs="960,8;120,8;72,17;34,42;9,80;0,128;0,608;9,654;34,692;72,718;120,728;960,728;1006,718;1044,692;1070,654;1080,608;1080,128;1070,80;1044,42;1006,17;960,8" o:connectangles="0,0,0,0,0,0,0,0,0,0,0,0,0,0,0,0,0,0,0,0,0"/>
                  </v:shape>
                </v:group>
                <v:group id="Group 310" o:spid="_x0000_s1310" style="position:absolute;left:8;top:8;width:1080;height:720" coordorigin="8,8" coordsize="10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312" o:spid="_x0000_s1311" style="position:absolute;left:8;top:8;width:1080;height:720;visibility:visible;mso-wrap-style:square;v-text-anchor:top" coordsize="10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Tu4cEA&#10;AADbAAAADwAAAGRycy9kb3ducmV2LnhtbERPz2vCMBS+D/wfwhO8zVTHZu2MImWCJ2FVGLs9k7em&#10;2LyUJmr975fDYMeP7/dqM7hW3KgPjWcFs2kGglh703Ct4HTcPecgQkQ22HomBQ8KsFmPnlZYGH/n&#10;T7pVsRYphEOBCmyMXSFl0JYchqnviBP343uHMcG+lqbHewp3rZxn2Zt02HBqsNhRaUlfqqtTsNQ6&#10;X5Yv13N5qL/s96teVIePs1KT8bB9BxFpiP/iP/feKMjT2PQl/Q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k7uHBAAAA2wAAAA8AAAAAAAAAAAAAAAAAmAIAAGRycy9kb3du&#10;cmV2LnhtbFBLBQYAAAAABAAEAPUAAACGAwAAAAA=&#10;" path="m120,l72,9,34,34,9,72,,120,,600r9,46l34,684r38,26l120,720r840,l1006,710r38,-26l1070,646r10,-46l1080,120,1070,72,1044,34,1006,9,960,,120,xe" filled="f" strokecolor="#010101">
                    <v:path arrowok="t" o:connecttype="custom" o:connectlocs="120,8;72,17;34,42;9,80;0,128;0,608;9,654;34,692;72,718;120,728;960,728;1006,718;1044,692;1070,654;1080,608;1080,128;1070,80;1044,42;1006,17;960,8;120,8" o:connectangles="0,0,0,0,0,0,0,0,0,0,0,0,0,0,0,0,0,0,0,0,0"/>
                  </v:shape>
                  <v:shape id="Text Box 311" o:spid="_x0000_s1312" type="#_x0000_t202" style="position:absolute;width:109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012E96" w:rsidRDefault="00012E96" w:rsidP="00B536AF">
                          <w:pPr>
                            <w:spacing w:before="102"/>
                            <w:ind w:left="161"/>
                            <w:rPr>
                              <w:rFonts w:ascii="SimSun" w:eastAsia="SimSun" w:hAnsi="SimSun" w:cs="SimSun"/>
                              <w:sz w:val="40"/>
                              <w:szCs w:val="40"/>
                            </w:rPr>
                          </w:pPr>
                          <w:r>
                            <w:rPr>
                              <w:rFonts w:ascii="SimSun" w:eastAsia="SimSun" w:hAnsi="SimSun" w:cs="SimSun"/>
                              <w:w w:val="95"/>
                              <w:sz w:val="40"/>
                              <w:szCs w:val="40"/>
                            </w:rPr>
                            <w:t>Ｑ６</w:t>
                          </w:r>
                        </w:p>
                      </w:txbxContent>
                    </v:textbox>
                  </v:shape>
                </v:group>
              </v:group>
            </w:pict>
          </mc:Fallback>
        </mc:AlternateContent>
      </w:r>
      <w:r>
        <w:rPr>
          <w:rFonts w:ascii="ＭＳ 明朝" w:hAnsi="ＭＳ 明朝"/>
          <w:noProof/>
          <w:lang w:eastAsia="ja-JP"/>
        </w:rPr>
        <mc:AlternateContent>
          <mc:Choice Requires="wpg">
            <w:drawing>
              <wp:inline distT="0" distB="0" distL="0" distR="0">
                <wp:extent cx="4979670" cy="628650"/>
                <wp:effectExtent l="0" t="0" r="1905" b="9525"/>
                <wp:docPr id="80" name="グループ化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9670" cy="628650"/>
                          <a:chOff x="0" y="0"/>
                          <a:chExt cx="7575" cy="1035"/>
                        </a:xfrm>
                      </wpg:grpSpPr>
                      <wpg:grpSp>
                        <wpg:cNvPr id="81" name="Group 306"/>
                        <wpg:cNvGrpSpPr>
                          <a:grpSpLocks/>
                        </wpg:cNvGrpSpPr>
                        <wpg:grpSpPr bwMode="auto">
                          <a:xfrm>
                            <a:off x="8" y="8"/>
                            <a:ext cx="7560" cy="1020"/>
                            <a:chOff x="8" y="8"/>
                            <a:chExt cx="7560" cy="1020"/>
                          </a:xfrm>
                        </wpg:grpSpPr>
                        <wps:wsp>
                          <wps:cNvPr id="82" name="Freeform 308"/>
                          <wps:cNvSpPr>
                            <a:spLocks/>
                          </wps:cNvSpPr>
                          <wps:spPr bwMode="auto">
                            <a:xfrm>
                              <a:off x="8" y="8"/>
                              <a:ext cx="7560" cy="1020"/>
                            </a:xfrm>
                            <a:custGeom>
                              <a:avLst/>
                              <a:gdLst>
                                <a:gd name="T0" fmla="*/ 170 w 7560"/>
                                <a:gd name="T1" fmla="*/ 8 h 1020"/>
                                <a:gd name="T2" fmla="*/ 104 w 7560"/>
                                <a:gd name="T3" fmla="*/ 21 h 1020"/>
                                <a:gd name="T4" fmla="*/ 50 w 7560"/>
                                <a:gd name="T5" fmla="*/ 58 h 1020"/>
                                <a:gd name="T6" fmla="*/ 13 w 7560"/>
                                <a:gd name="T7" fmla="*/ 112 h 1020"/>
                                <a:gd name="T8" fmla="*/ 0 w 7560"/>
                                <a:gd name="T9" fmla="*/ 178 h 1020"/>
                                <a:gd name="T10" fmla="*/ 0 w 7560"/>
                                <a:gd name="T11" fmla="*/ 857 h 1020"/>
                                <a:gd name="T12" fmla="*/ 13 w 7560"/>
                                <a:gd name="T13" fmla="*/ 923 h 1020"/>
                                <a:gd name="T14" fmla="*/ 50 w 7560"/>
                                <a:gd name="T15" fmla="*/ 977 h 1020"/>
                                <a:gd name="T16" fmla="*/ 104 w 7560"/>
                                <a:gd name="T17" fmla="*/ 1014 h 1020"/>
                                <a:gd name="T18" fmla="*/ 170 w 7560"/>
                                <a:gd name="T19" fmla="*/ 1028 h 1020"/>
                                <a:gd name="T20" fmla="*/ 7389 w 7560"/>
                                <a:gd name="T21" fmla="*/ 1028 h 1020"/>
                                <a:gd name="T22" fmla="*/ 7455 w 7560"/>
                                <a:gd name="T23" fmla="*/ 1014 h 1020"/>
                                <a:gd name="T24" fmla="*/ 7509 w 7560"/>
                                <a:gd name="T25" fmla="*/ 977 h 1020"/>
                                <a:gd name="T26" fmla="*/ 7546 w 7560"/>
                                <a:gd name="T27" fmla="*/ 923 h 1020"/>
                                <a:gd name="T28" fmla="*/ 7560 w 7560"/>
                                <a:gd name="T29" fmla="*/ 857 h 1020"/>
                                <a:gd name="T30" fmla="*/ 7560 w 7560"/>
                                <a:gd name="T31" fmla="*/ 178 h 1020"/>
                                <a:gd name="T32" fmla="*/ 7546 w 7560"/>
                                <a:gd name="T33" fmla="*/ 112 h 1020"/>
                                <a:gd name="T34" fmla="*/ 7509 w 7560"/>
                                <a:gd name="T35" fmla="*/ 58 h 1020"/>
                                <a:gd name="T36" fmla="*/ 7455 w 7560"/>
                                <a:gd name="T37" fmla="*/ 21 h 1020"/>
                                <a:gd name="T38" fmla="*/ 7389 w 7560"/>
                                <a:gd name="T39" fmla="*/ 8 h 1020"/>
                                <a:gd name="T40" fmla="*/ 170 w 7560"/>
                                <a:gd name="T41" fmla="*/ 8 h 10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7560" h="1020">
                                  <a:moveTo>
                                    <a:pt x="170" y="0"/>
                                  </a:moveTo>
                                  <a:lnTo>
                                    <a:pt x="104" y="13"/>
                                  </a:lnTo>
                                  <a:lnTo>
                                    <a:pt x="50" y="50"/>
                                  </a:lnTo>
                                  <a:lnTo>
                                    <a:pt x="13" y="104"/>
                                  </a:lnTo>
                                  <a:lnTo>
                                    <a:pt x="0" y="170"/>
                                  </a:lnTo>
                                  <a:lnTo>
                                    <a:pt x="0" y="849"/>
                                  </a:lnTo>
                                  <a:lnTo>
                                    <a:pt x="13" y="915"/>
                                  </a:lnTo>
                                  <a:lnTo>
                                    <a:pt x="50" y="969"/>
                                  </a:lnTo>
                                  <a:lnTo>
                                    <a:pt x="104" y="1006"/>
                                  </a:lnTo>
                                  <a:lnTo>
                                    <a:pt x="170" y="1020"/>
                                  </a:lnTo>
                                  <a:lnTo>
                                    <a:pt x="7389" y="1020"/>
                                  </a:lnTo>
                                  <a:lnTo>
                                    <a:pt x="7455" y="1006"/>
                                  </a:lnTo>
                                  <a:lnTo>
                                    <a:pt x="7509" y="969"/>
                                  </a:lnTo>
                                  <a:lnTo>
                                    <a:pt x="7546" y="915"/>
                                  </a:lnTo>
                                  <a:lnTo>
                                    <a:pt x="7560" y="849"/>
                                  </a:lnTo>
                                  <a:lnTo>
                                    <a:pt x="7560" y="170"/>
                                  </a:lnTo>
                                  <a:lnTo>
                                    <a:pt x="7546" y="104"/>
                                  </a:lnTo>
                                  <a:lnTo>
                                    <a:pt x="7509" y="50"/>
                                  </a:lnTo>
                                  <a:lnTo>
                                    <a:pt x="7455" y="13"/>
                                  </a:lnTo>
                                  <a:lnTo>
                                    <a:pt x="7389" y="0"/>
                                  </a:lnTo>
                                  <a:lnTo>
                                    <a:pt x="170"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Text Box 307"/>
                          <wps:cNvSpPr txBox="1">
                            <a:spLocks noChangeArrowheads="1"/>
                          </wps:cNvSpPr>
                          <wps:spPr bwMode="auto">
                            <a:xfrm>
                              <a:off x="0" y="0"/>
                              <a:ext cx="7575"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5C1D25" w:rsidRDefault="00012E96" w:rsidP="00D06515">
                                <w:pPr>
                                  <w:tabs>
                                    <w:tab w:val="left" w:pos="7797"/>
                                  </w:tabs>
                                  <w:spacing w:before="152" w:line="295" w:lineRule="auto"/>
                                  <w:ind w:leftChars="82" w:left="180" w:rightChars="86" w:right="189" w:firstLineChars="100" w:firstLine="235"/>
                                  <w:rPr>
                                    <w:rFonts w:ascii="ＭＳ 明朝" w:hAnsi="ＭＳ 明朝" w:cs="PMingLiU"/>
                                    <w:sz w:val="24"/>
                                    <w:szCs w:val="24"/>
                                    <w:lang w:eastAsia="ja-JP"/>
                                  </w:rPr>
                                </w:pPr>
                                <w:r w:rsidRPr="005C1D25">
                                  <w:rPr>
                                    <w:rFonts w:ascii="ＭＳ 明朝" w:hAnsi="ＭＳ 明朝" w:cs="PMingLiU"/>
                                    <w:spacing w:val="15"/>
                                    <w:lang w:eastAsia="ja-JP"/>
                                  </w:rPr>
                                  <w:t>エピペン</w:t>
                                </w:r>
                                <w:r w:rsidRPr="005C1D25">
                                  <w:rPr>
                                    <w:rFonts w:ascii="ＭＳ 明朝" w:hAnsi="ＭＳ 明朝"/>
                                    <w:spacing w:val="15"/>
                                    <w:lang w:eastAsia="ja-JP"/>
                                  </w:rPr>
                                  <w:t>®</w:t>
                                </w:r>
                                <w:r w:rsidRPr="005C1D25">
                                  <w:rPr>
                                    <w:rFonts w:ascii="ＭＳ 明朝" w:hAnsi="ＭＳ 明朝" w:cs="PMingLiU"/>
                                    <w:spacing w:val="-1"/>
                                    <w:sz w:val="24"/>
                                    <w:szCs w:val="24"/>
                                    <w:lang w:eastAsia="ja-JP"/>
                                  </w:rPr>
                                  <w:t>を注射するのは、基本的には本人ですが、本人が注射でき</w:t>
                                </w:r>
                                <w:r w:rsidRPr="005C1D25">
                                  <w:rPr>
                                    <w:rFonts w:ascii="ＭＳ 明朝" w:hAnsi="ＭＳ 明朝" w:cs="PMingLiU"/>
                                    <w:sz w:val="24"/>
                                    <w:szCs w:val="24"/>
                                    <w:lang w:eastAsia="ja-JP"/>
                                  </w:rPr>
                                  <w:t>ない状況にあるとき、本人に代わって教職員が注射すべきですか？</w:t>
                                </w:r>
                              </w:p>
                            </w:txbxContent>
                          </wps:txbx>
                          <wps:bodyPr rot="0" vert="horz" wrap="square" lIns="0" tIns="0" rIns="0" bIns="0" anchor="t" anchorCtr="0" upright="1">
                            <a:noAutofit/>
                          </wps:bodyPr>
                        </wps:wsp>
                      </wpg:grpSp>
                    </wpg:wgp>
                  </a:graphicData>
                </a:graphic>
              </wp:inline>
            </w:drawing>
          </mc:Choice>
          <mc:Fallback>
            <w:pict>
              <v:group id="グループ化 840" o:spid="_x0000_s1313" style="width:392.1pt;height:49.5pt;mso-position-horizontal-relative:char;mso-position-vertical-relative:line" coordsize="757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">
                <v:group id="Group 306" o:spid="_x0000_s1314" style="position:absolute;left:8;top:8;width:7560;height:1020" coordorigin="8,8" coordsize="756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308" o:spid="_x0000_s1315" style="position:absolute;left:8;top:8;width:7560;height:1020;visibility:visible;mso-wrap-style:square;v-text-anchor:top" coordsize="756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hIL8A&#10;AADbAAAADwAAAGRycy9kb3ducmV2LnhtbESPQYvCMBSE7wv+h/AEb2uqYNFqFBEEr9Zlz8/m2RSb&#10;l5LEWv+9ERb2OMzMN8xmN9hW9ORD41jBbJqBIK6cbrhW8HM5fi9BhIissXVMCl4UYLcdfW2w0O7J&#10;Z+rLWIsE4VCgAhNjV0gZKkMWw9R1xMm7OW8xJulrqT0+E9y2cp5lubTYcFow2NHBUHUvH1ZB7A+0&#10;+HXlLM/1+eoacx1WF6/UZDzs1yAiDfE//Nc+aQXLOXy+pB8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hSEgvwAAANsAAAAPAAAAAAAAAAAAAAAAAJgCAABkcnMvZG93bnJl&#10;di54bWxQSwUGAAAAAAQABAD1AAAAhAMAAAAA&#10;" path="m170,l104,13,50,50,13,104,,170,,849r13,66l50,969r54,37l170,1020r7219,l7455,1006r54,-37l7546,915r14,-66l7560,170r-14,-66l7509,50,7455,13,7389,,170,xe" filled="f" strokecolor="#010101">
                    <v:path arrowok="t" o:connecttype="custom" o:connectlocs="170,8;104,21;50,58;13,112;0,178;0,857;13,923;50,977;104,1014;170,1028;7389,1028;7455,1014;7509,977;7546,923;7560,857;7560,178;7546,112;7509,58;7455,21;7389,8;170,8" o:connectangles="0,0,0,0,0,0,0,0,0,0,0,0,0,0,0,0,0,0,0,0,0"/>
                  </v:shape>
                  <v:shape id="Text Box 307" o:spid="_x0000_s1316" type="#_x0000_t202" style="position:absolute;width:7575;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012E96" w:rsidRPr="005C1D25" w:rsidRDefault="00012E96" w:rsidP="00D06515">
                          <w:pPr>
                            <w:tabs>
                              <w:tab w:val="left" w:pos="7797"/>
                            </w:tabs>
                            <w:spacing w:before="152" w:line="295" w:lineRule="auto"/>
                            <w:ind w:leftChars="82" w:left="180" w:rightChars="86" w:right="189" w:firstLineChars="100" w:firstLine="235"/>
                            <w:rPr>
                              <w:rFonts w:ascii="ＭＳ 明朝" w:hAnsi="ＭＳ 明朝" w:cs="PMingLiU"/>
                              <w:sz w:val="24"/>
                              <w:szCs w:val="24"/>
                              <w:lang w:eastAsia="ja-JP"/>
                            </w:rPr>
                          </w:pPr>
                          <w:r w:rsidRPr="005C1D25">
                            <w:rPr>
                              <w:rFonts w:ascii="ＭＳ 明朝" w:hAnsi="ＭＳ 明朝" w:cs="PMingLiU"/>
                              <w:spacing w:val="15"/>
                              <w:lang w:eastAsia="ja-JP"/>
                            </w:rPr>
                            <w:t>エピペン</w:t>
                          </w:r>
                          <w:r w:rsidRPr="005C1D25">
                            <w:rPr>
                              <w:rFonts w:ascii="ＭＳ 明朝" w:hAnsi="ＭＳ 明朝"/>
                              <w:spacing w:val="15"/>
                              <w:lang w:eastAsia="ja-JP"/>
                            </w:rPr>
                            <w:t>®</w:t>
                          </w:r>
                          <w:r w:rsidRPr="005C1D25">
                            <w:rPr>
                              <w:rFonts w:ascii="ＭＳ 明朝" w:hAnsi="ＭＳ 明朝" w:cs="PMingLiU"/>
                              <w:spacing w:val="-1"/>
                              <w:sz w:val="24"/>
                              <w:szCs w:val="24"/>
                              <w:lang w:eastAsia="ja-JP"/>
                            </w:rPr>
                            <w:t>を注射するのは、基本的には本人ですが、本人が注射でき</w:t>
                          </w:r>
                          <w:r w:rsidRPr="005C1D25">
                            <w:rPr>
                              <w:rFonts w:ascii="ＭＳ 明朝" w:hAnsi="ＭＳ 明朝" w:cs="PMingLiU"/>
                              <w:sz w:val="24"/>
                              <w:szCs w:val="24"/>
                              <w:lang w:eastAsia="ja-JP"/>
                            </w:rPr>
                            <w:t>ない状況にあるとき、本人に代わって教職員が注射すべきですか？</w:t>
                          </w:r>
                        </w:p>
                      </w:txbxContent>
                    </v:textbox>
                  </v:shape>
                </v:group>
                <w10:anchorlock/>
              </v:group>
            </w:pict>
          </mc:Fallback>
        </mc:AlternateContent>
      </w:r>
    </w:p>
    <w:p w:rsidR="00B536AF" w:rsidRDefault="00B536AF" w:rsidP="00B536AF">
      <w:pPr>
        <w:spacing w:before="3"/>
        <w:rPr>
          <w:rFonts w:ascii="ＭＳ 明朝" w:hAnsi="ＭＳ 明朝" w:cs="PMingLiU"/>
          <w:sz w:val="23"/>
          <w:szCs w:val="23"/>
          <w:lang w:eastAsia="ja-JP"/>
        </w:rPr>
      </w:pPr>
    </w:p>
    <w:p w:rsidR="009B11CC" w:rsidRPr="005C1D25" w:rsidRDefault="009B11CC" w:rsidP="00B536AF">
      <w:pPr>
        <w:spacing w:before="3"/>
        <w:rPr>
          <w:rFonts w:ascii="ＭＳ 明朝" w:hAnsi="ＭＳ 明朝" w:cs="PMingLiU"/>
          <w:sz w:val="23"/>
          <w:szCs w:val="23"/>
          <w:lang w:eastAsia="ja-JP"/>
        </w:rPr>
      </w:pPr>
    </w:p>
    <w:p w:rsidR="00B536AF" w:rsidRPr="005C1D25" w:rsidRDefault="00B536AF" w:rsidP="003B4107">
      <w:pPr>
        <w:pStyle w:val="a3"/>
        <w:spacing w:line="276" w:lineRule="auto"/>
        <w:ind w:left="791" w:hangingChars="400" w:hanging="791"/>
        <w:jc w:val="both"/>
        <w:rPr>
          <w:rFonts w:cs="PMingLiU"/>
          <w:lang w:eastAsia="ja-JP"/>
        </w:rPr>
      </w:pPr>
      <w:r w:rsidRPr="005C1D25">
        <w:rPr>
          <w:rFonts w:cs="SimSun" w:hint="eastAsia"/>
          <w:color w:val="FF0000"/>
          <w:w w:val="90"/>
          <w:lang w:eastAsia="ja-JP"/>
        </w:rPr>
        <w:t xml:space="preserve">　　</w:t>
      </w:r>
      <w:r w:rsidRPr="005C1D25">
        <w:rPr>
          <w:rFonts w:cs="SimSun" w:hint="eastAsia"/>
          <w:w w:val="90"/>
          <w:lang w:eastAsia="ja-JP"/>
        </w:rPr>
        <w:t xml:space="preserve">Ａ　</w:t>
      </w:r>
      <w:r w:rsidRPr="005C1D25">
        <w:rPr>
          <w:rFonts w:cs="SimSun" w:hint="eastAsia"/>
          <w:color w:val="FF0000"/>
          <w:w w:val="90"/>
          <w:lang w:eastAsia="ja-JP"/>
        </w:rPr>
        <w:t xml:space="preserve">　</w:t>
      </w:r>
      <w:r w:rsidR="00E823F0" w:rsidRPr="005C1D25">
        <w:rPr>
          <w:rFonts w:cs="PMingLiU"/>
          <w:spacing w:val="15"/>
          <w:lang w:eastAsia="ja-JP"/>
        </w:rPr>
        <w:t>エピペン</w:t>
      </w:r>
      <w:r w:rsidR="00E823F0" w:rsidRPr="005C1D25">
        <w:rPr>
          <w:spacing w:val="15"/>
          <w:lang w:eastAsia="ja-JP"/>
        </w:rPr>
        <w:t>®</w:t>
      </w:r>
      <w:r w:rsidRPr="005C1D25">
        <w:rPr>
          <w:rFonts w:cs="PMingLiU"/>
          <w:spacing w:val="-6"/>
          <w:lang w:eastAsia="ja-JP"/>
        </w:rPr>
        <w:t>は、アナフィラキシーショックから命を救うための注射薬であり、</w:t>
      </w:r>
      <w:r w:rsidRPr="005C1D25">
        <w:rPr>
          <w:rFonts w:cs="PMingLiU"/>
          <w:spacing w:val="2"/>
          <w:lang w:eastAsia="ja-JP"/>
        </w:rPr>
        <w:t>アナフィラキシーショック症状が進行する前の初期症状のうちに注射するのが効</w:t>
      </w:r>
      <w:r w:rsidRPr="005C1D25">
        <w:rPr>
          <w:rFonts w:cs="PMingLiU"/>
          <w:lang w:eastAsia="ja-JP"/>
        </w:rPr>
        <w:t>果的であるとされています。</w:t>
      </w:r>
    </w:p>
    <w:p w:rsidR="00B536AF" w:rsidRPr="005C1D25" w:rsidRDefault="00B536AF" w:rsidP="003B4107">
      <w:pPr>
        <w:pStyle w:val="a3"/>
        <w:spacing w:before="19" w:line="276" w:lineRule="auto"/>
        <w:ind w:left="851" w:right="-24" w:firstLine="220"/>
        <w:jc w:val="both"/>
        <w:rPr>
          <w:rFonts w:cs="PMingLiU"/>
          <w:lang w:eastAsia="ja-JP"/>
        </w:rPr>
      </w:pPr>
      <w:r w:rsidRPr="005C1D25">
        <w:rPr>
          <w:rFonts w:cs="PMingLiU"/>
          <w:spacing w:val="-3"/>
          <w:lang w:eastAsia="ja-JP"/>
        </w:rPr>
        <w:t>アナフィラキシーは、一般的に大変急速に進行します。特に</w:t>
      </w:r>
      <w:r w:rsidR="00CA6092" w:rsidRPr="005C1D25">
        <w:rPr>
          <w:rFonts w:cs="PMingLiU"/>
          <w:spacing w:val="15"/>
          <w:lang w:eastAsia="ja-JP"/>
        </w:rPr>
        <w:t>エピペン</w:t>
      </w:r>
      <w:r w:rsidR="00CA6092" w:rsidRPr="005C1D25">
        <w:rPr>
          <w:spacing w:val="15"/>
          <w:lang w:eastAsia="ja-JP"/>
        </w:rPr>
        <w:t>®</w:t>
      </w:r>
      <w:r w:rsidRPr="005C1D25">
        <w:rPr>
          <w:rFonts w:cs="PMingLiU"/>
          <w:spacing w:val="-3"/>
          <w:lang w:eastAsia="ja-JP"/>
        </w:rPr>
        <w:t>を処</w:t>
      </w:r>
      <w:r w:rsidRPr="005C1D25">
        <w:rPr>
          <w:rFonts w:cs="PMingLiU"/>
          <w:spacing w:val="-4"/>
          <w:lang w:eastAsia="ja-JP"/>
        </w:rPr>
        <w:t>方されているような児童生徒の場合は、最初は軽い症状であっても急速に悪化する可能性が高く、保護者や救急車の到着を待っている間に、命に関わる重篤な状態に</w:t>
      </w:r>
      <w:r w:rsidRPr="005C1D25">
        <w:rPr>
          <w:rFonts w:cs="PMingLiU"/>
          <w:spacing w:val="-3"/>
          <w:lang w:eastAsia="ja-JP"/>
        </w:rPr>
        <w:t>陥る危険があります。そのため、児童生徒が</w:t>
      </w:r>
      <w:r w:rsidR="00E823F0" w:rsidRPr="005C1D25">
        <w:rPr>
          <w:rFonts w:cs="PMingLiU"/>
          <w:spacing w:val="15"/>
          <w:lang w:eastAsia="ja-JP"/>
        </w:rPr>
        <w:t>エピペン</w:t>
      </w:r>
      <w:r w:rsidR="00E823F0" w:rsidRPr="005C1D25">
        <w:rPr>
          <w:spacing w:val="15"/>
          <w:lang w:eastAsia="ja-JP"/>
        </w:rPr>
        <w:t>®</w:t>
      </w:r>
      <w:r w:rsidRPr="005C1D25">
        <w:rPr>
          <w:rFonts w:cs="PMingLiU"/>
          <w:spacing w:val="-3"/>
          <w:lang w:eastAsia="ja-JP"/>
        </w:rPr>
        <w:t>を注射できない状況に</w:t>
      </w:r>
      <w:r w:rsidRPr="005C1D25">
        <w:rPr>
          <w:rFonts w:cs="PMingLiU"/>
          <w:spacing w:val="-4"/>
          <w:lang w:eastAsia="ja-JP"/>
        </w:rPr>
        <w:t>あるときは、人命救助の観点から、周りの教職員が本人に代わって速やかに注射す</w:t>
      </w:r>
      <w:r w:rsidRPr="005C1D25">
        <w:rPr>
          <w:rFonts w:cs="PMingLiU"/>
          <w:lang w:eastAsia="ja-JP"/>
        </w:rPr>
        <w:t>る必要があります。</w:t>
      </w:r>
    </w:p>
    <w:p w:rsidR="00B536AF" w:rsidRPr="005C1D25" w:rsidRDefault="00B536AF" w:rsidP="003B4107">
      <w:pPr>
        <w:pStyle w:val="a3"/>
        <w:spacing w:before="19" w:line="276" w:lineRule="auto"/>
        <w:ind w:left="851" w:right="-24" w:firstLine="283"/>
        <w:jc w:val="both"/>
        <w:rPr>
          <w:rFonts w:cs="PMingLiU"/>
          <w:lang w:eastAsia="ja-JP"/>
        </w:rPr>
      </w:pPr>
      <w:r w:rsidRPr="005C1D25">
        <w:rPr>
          <w:rFonts w:cs="PMingLiU"/>
          <w:spacing w:val="-4"/>
          <w:lang w:eastAsia="ja-JP"/>
        </w:rPr>
        <w:t>アナフィラキシーは、学校生活のどの場面で発症するかを予測することが困難な</w:t>
      </w:r>
      <w:r w:rsidRPr="005C1D25">
        <w:rPr>
          <w:rFonts w:cs="PMingLiU"/>
          <w:spacing w:val="-3"/>
          <w:lang w:eastAsia="ja-JP"/>
        </w:rPr>
        <w:t>ため、その場に居合わせた教職員の誰もが、適切な救急対応と</w:t>
      </w:r>
      <w:r w:rsidR="00E823F0" w:rsidRPr="005C1D25">
        <w:rPr>
          <w:rFonts w:cs="PMingLiU"/>
          <w:spacing w:val="15"/>
          <w:lang w:eastAsia="ja-JP"/>
        </w:rPr>
        <w:t>エピペン</w:t>
      </w:r>
      <w:r w:rsidR="00E823F0" w:rsidRPr="005C1D25">
        <w:rPr>
          <w:spacing w:val="15"/>
          <w:lang w:eastAsia="ja-JP"/>
        </w:rPr>
        <w:t>®</w:t>
      </w:r>
      <w:r w:rsidRPr="005C1D25">
        <w:rPr>
          <w:rFonts w:cs="PMingLiU"/>
          <w:spacing w:val="-3"/>
          <w:lang w:eastAsia="ja-JP"/>
        </w:rPr>
        <w:t>の注</w:t>
      </w:r>
      <w:r w:rsidRPr="005C1D25">
        <w:rPr>
          <w:rFonts w:cs="PMingLiU"/>
          <w:spacing w:val="-4"/>
          <w:lang w:eastAsia="ja-JP"/>
        </w:rPr>
        <w:t>射ができる体制を整えておく必要があります。そのためには、校内研修や教育委員会が実施する研修会等を通じ、教職員全員がアナフィラキシーに対応するための正</w:t>
      </w:r>
      <w:r w:rsidRPr="005C1D25">
        <w:rPr>
          <w:rFonts w:cs="PMingLiU"/>
          <w:lang w:eastAsia="ja-JP"/>
        </w:rPr>
        <w:t>しい知識や技術を身につけておくことが重要です。</w:t>
      </w:r>
    </w:p>
    <w:p w:rsidR="00B536AF" w:rsidRPr="005C1D25" w:rsidRDefault="00B536AF" w:rsidP="003B4107">
      <w:pPr>
        <w:pStyle w:val="a3"/>
        <w:spacing w:before="17" w:line="276" w:lineRule="auto"/>
        <w:ind w:leftChars="400" w:left="880" w:right="-24" w:firstLineChars="100" w:firstLine="217"/>
        <w:jc w:val="both"/>
        <w:rPr>
          <w:rFonts w:cs="PMingLiU"/>
          <w:lang w:eastAsia="ja-JP"/>
        </w:rPr>
      </w:pPr>
      <w:r w:rsidRPr="005C1D25">
        <w:rPr>
          <w:rFonts w:cs="PMingLiU"/>
          <w:spacing w:val="-3"/>
          <w:lang w:eastAsia="ja-JP"/>
        </w:rPr>
        <w:t>教職員が、</w:t>
      </w:r>
      <w:r w:rsidR="00E823F0" w:rsidRPr="005C1D25">
        <w:rPr>
          <w:rFonts w:cs="PMingLiU"/>
          <w:spacing w:val="15"/>
          <w:lang w:eastAsia="ja-JP"/>
        </w:rPr>
        <w:t>エピペン</w:t>
      </w:r>
      <w:r w:rsidR="00E823F0" w:rsidRPr="005C1D25">
        <w:rPr>
          <w:spacing w:val="15"/>
          <w:lang w:eastAsia="ja-JP"/>
        </w:rPr>
        <w:t>®</w:t>
      </w:r>
      <w:r w:rsidRPr="005C1D25">
        <w:rPr>
          <w:rFonts w:cs="PMingLiU"/>
          <w:spacing w:val="-3"/>
          <w:lang w:eastAsia="ja-JP"/>
        </w:rPr>
        <w:t>を自ら注射できない状況にある児童生徒に代わって注</w:t>
      </w:r>
      <w:r w:rsidRPr="005C1D25">
        <w:rPr>
          <w:rFonts w:cs="PMingLiU"/>
          <w:spacing w:val="-4"/>
          <w:lang w:eastAsia="ja-JP"/>
        </w:rPr>
        <w:t>射することは、反復継続の意図がないものと認められるため、医師法違反にはなり</w:t>
      </w:r>
      <w:r w:rsidRPr="005C1D25">
        <w:rPr>
          <w:rFonts w:cs="PMingLiU"/>
          <w:lang w:eastAsia="ja-JP"/>
        </w:rPr>
        <w:t>ません</w:t>
      </w:r>
      <w:r w:rsidRPr="005C1D25">
        <w:rPr>
          <w:rFonts w:cs="PMingLiU" w:hint="eastAsia"/>
          <w:lang w:eastAsia="ja-JP"/>
        </w:rPr>
        <w:t>。</w:t>
      </w:r>
    </w:p>
    <w:p w:rsidR="00B536AF" w:rsidRPr="005C1D25" w:rsidRDefault="00B536AF" w:rsidP="00B536AF">
      <w:pPr>
        <w:rPr>
          <w:rFonts w:ascii="ＭＳ 明朝" w:hAnsi="ＭＳ 明朝" w:cs="PMingLiU"/>
          <w:sz w:val="20"/>
          <w:szCs w:val="20"/>
          <w:lang w:eastAsia="ja-JP"/>
        </w:rPr>
      </w:pPr>
      <w:r w:rsidRPr="005C1D25">
        <w:rPr>
          <w:rFonts w:ascii="ＭＳ 明朝" w:hAnsi="ＭＳ 明朝" w:cs="PMingLiU" w:hint="eastAsia"/>
          <w:sz w:val="20"/>
          <w:szCs w:val="20"/>
          <w:lang w:eastAsia="ja-JP"/>
        </w:rPr>
        <w:t xml:space="preserve">　</w:t>
      </w:r>
    </w:p>
    <w:p w:rsidR="00B536AF" w:rsidRPr="005C1D25" w:rsidRDefault="00B536AF" w:rsidP="00B536AF">
      <w:pPr>
        <w:rPr>
          <w:rFonts w:ascii="ＭＳ 明朝" w:hAnsi="ＭＳ 明朝" w:cs="PMingLiU"/>
          <w:sz w:val="20"/>
          <w:szCs w:val="20"/>
          <w:lang w:eastAsia="ja-JP"/>
        </w:rPr>
      </w:pPr>
    </w:p>
    <w:p w:rsidR="00B536AF" w:rsidRPr="005C1D25" w:rsidRDefault="00B536AF" w:rsidP="00B536AF">
      <w:pPr>
        <w:rPr>
          <w:rFonts w:ascii="ＭＳ 明朝" w:hAnsi="ＭＳ 明朝" w:cs="PMingLiU"/>
          <w:sz w:val="20"/>
          <w:szCs w:val="20"/>
          <w:lang w:eastAsia="ja-JP"/>
        </w:rPr>
      </w:pPr>
    </w:p>
    <w:p w:rsidR="00B536AF" w:rsidRPr="005C1D25" w:rsidRDefault="007B3689" w:rsidP="00B536AF">
      <w:pPr>
        <w:spacing w:before="2"/>
        <w:rPr>
          <w:rFonts w:ascii="ＭＳ 明朝" w:hAnsi="ＭＳ 明朝" w:cs="PMingLiU"/>
          <w:sz w:val="13"/>
          <w:szCs w:val="13"/>
          <w:lang w:eastAsia="ja-JP"/>
        </w:rPr>
      </w:pPr>
      <w:r>
        <w:rPr>
          <w:rFonts w:ascii="ＭＳ 明朝" w:hAnsi="ＭＳ 明朝"/>
          <w:noProof/>
          <w:lang w:eastAsia="ja-JP"/>
        </w:rPr>
        <mc:AlternateContent>
          <mc:Choice Requires="wpg">
            <w:drawing>
              <wp:anchor distT="0" distB="0" distL="0" distR="0" simplePos="0" relativeHeight="251630080" behindDoc="0" locked="0" layoutInCell="1" allowOverlap="1">
                <wp:simplePos x="0" y="0"/>
                <wp:positionH relativeFrom="page">
                  <wp:posOffset>1762125</wp:posOffset>
                </wp:positionH>
                <wp:positionV relativeFrom="paragraph">
                  <wp:posOffset>119380</wp:posOffset>
                </wp:positionV>
                <wp:extent cx="4946015" cy="695325"/>
                <wp:effectExtent l="0" t="0" r="6985" b="9525"/>
                <wp:wrapTopAndBottom/>
                <wp:docPr id="76" name="グループ化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6015" cy="695325"/>
                          <a:chOff x="2671" y="191"/>
                          <a:chExt cx="7575" cy="1095"/>
                        </a:xfrm>
                      </wpg:grpSpPr>
                      <wpg:grpSp>
                        <wpg:cNvPr id="77" name="Group 296"/>
                        <wpg:cNvGrpSpPr>
                          <a:grpSpLocks/>
                        </wpg:cNvGrpSpPr>
                        <wpg:grpSpPr bwMode="auto">
                          <a:xfrm>
                            <a:off x="2678" y="198"/>
                            <a:ext cx="7560" cy="1080"/>
                            <a:chOff x="2678" y="198"/>
                            <a:chExt cx="7560" cy="1080"/>
                          </a:xfrm>
                        </wpg:grpSpPr>
                        <wps:wsp>
                          <wps:cNvPr id="78" name="Freeform 298"/>
                          <wps:cNvSpPr>
                            <a:spLocks/>
                          </wps:cNvSpPr>
                          <wps:spPr bwMode="auto">
                            <a:xfrm>
                              <a:off x="2678" y="198"/>
                              <a:ext cx="7560" cy="1080"/>
                            </a:xfrm>
                            <a:custGeom>
                              <a:avLst/>
                              <a:gdLst>
                                <a:gd name="T0" fmla="*/ 180 w 7560"/>
                                <a:gd name="T1" fmla="*/ 198 h 1080"/>
                                <a:gd name="T2" fmla="*/ 110 w 7560"/>
                                <a:gd name="T3" fmla="*/ 212 h 1080"/>
                                <a:gd name="T4" fmla="*/ 53 w 7560"/>
                                <a:gd name="T5" fmla="*/ 250 h 1080"/>
                                <a:gd name="T6" fmla="*/ 14 w 7560"/>
                                <a:gd name="T7" fmla="*/ 308 h 1080"/>
                                <a:gd name="T8" fmla="*/ 0 w 7560"/>
                                <a:gd name="T9" fmla="*/ 378 h 1080"/>
                                <a:gd name="T10" fmla="*/ 0 w 7560"/>
                                <a:gd name="T11" fmla="*/ 1098 h 1080"/>
                                <a:gd name="T12" fmla="*/ 14 w 7560"/>
                                <a:gd name="T13" fmla="*/ 1168 h 1080"/>
                                <a:gd name="T14" fmla="*/ 53 w 7560"/>
                                <a:gd name="T15" fmla="*/ 1225 h 1080"/>
                                <a:gd name="T16" fmla="*/ 110 w 7560"/>
                                <a:gd name="T17" fmla="*/ 1264 h 1080"/>
                                <a:gd name="T18" fmla="*/ 180 w 7560"/>
                                <a:gd name="T19" fmla="*/ 1278 h 1080"/>
                                <a:gd name="T20" fmla="*/ 7380 w 7560"/>
                                <a:gd name="T21" fmla="*/ 1278 h 1080"/>
                                <a:gd name="T22" fmla="*/ 7450 w 7560"/>
                                <a:gd name="T23" fmla="*/ 1264 h 1080"/>
                                <a:gd name="T24" fmla="*/ 7507 w 7560"/>
                                <a:gd name="T25" fmla="*/ 1225 h 1080"/>
                                <a:gd name="T26" fmla="*/ 7546 w 7560"/>
                                <a:gd name="T27" fmla="*/ 1168 h 1080"/>
                                <a:gd name="T28" fmla="*/ 7560 w 7560"/>
                                <a:gd name="T29" fmla="*/ 1098 h 1080"/>
                                <a:gd name="T30" fmla="*/ 7560 w 7560"/>
                                <a:gd name="T31" fmla="*/ 378 h 1080"/>
                                <a:gd name="T32" fmla="*/ 7546 w 7560"/>
                                <a:gd name="T33" fmla="*/ 308 h 1080"/>
                                <a:gd name="T34" fmla="*/ 7507 w 7560"/>
                                <a:gd name="T35" fmla="*/ 250 h 1080"/>
                                <a:gd name="T36" fmla="*/ 7450 w 7560"/>
                                <a:gd name="T37" fmla="*/ 212 h 1080"/>
                                <a:gd name="T38" fmla="*/ 7380 w 7560"/>
                                <a:gd name="T39" fmla="*/ 198 h 1080"/>
                                <a:gd name="T40" fmla="*/ 180 w 7560"/>
                                <a:gd name="T41" fmla="*/ 198 h 108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7560" h="1080">
                                  <a:moveTo>
                                    <a:pt x="180" y="0"/>
                                  </a:moveTo>
                                  <a:lnTo>
                                    <a:pt x="110" y="14"/>
                                  </a:lnTo>
                                  <a:lnTo>
                                    <a:pt x="53" y="52"/>
                                  </a:lnTo>
                                  <a:lnTo>
                                    <a:pt x="14" y="110"/>
                                  </a:lnTo>
                                  <a:lnTo>
                                    <a:pt x="0" y="180"/>
                                  </a:lnTo>
                                  <a:lnTo>
                                    <a:pt x="0" y="900"/>
                                  </a:lnTo>
                                  <a:lnTo>
                                    <a:pt x="14" y="970"/>
                                  </a:lnTo>
                                  <a:lnTo>
                                    <a:pt x="53" y="1027"/>
                                  </a:lnTo>
                                  <a:lnTo>
                                    <a:pt x="110" y="1066"/>
                                  </a:lnTo>
                                  <a:lnTo>
                                    <a:pt x="180" y="1080"/>
                                  </a:lnTo>
                                  <a:lnTo>
                                    <a:pt x="7380" y="1080"/>
                                  </a:lnTo>
                                  <a:lnTo>
                                    <a:pt x="7450" y="1066"/>
                                  </a:lnTo>
                                  <a:lnTo>
                                    <a:pt x="7507" y="1027"/>
                                  </a:lnTo>
                                  <a:lnTo>
                                    <a:pt x="7546" y="970"/>
                                  </a:lnTo>
                                  <a:lnTo>
                                    <a:pt x="7560" y="900"/>
                                  </a:lnTo>
                                  <a:lnTo>
                                    <a:pt x="7560" y="180"/>
                                  </a:lnTo>
                                  <a:lnTo>
                                    <a:pt x="7546" y="110"/>
                                  </a:lnTo>
                                  <a:lnTo>
                                    <a:pt x="7507" y="52"/>
                                  </a:lnTo>
                                  <a:lnTo>
                                    <a:pt x="7450" y="14"/>
                                  </a:lnTo>
                                  <a:lnTo>
                                    <a:pt x="7380" y="0"/>
                                  </a:lnTo>
                                  <a:lnTo>
                                    <a:pt x="180"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Text Box 297"/>
                          <wps:cNvSpPr txBox="1">
                            <a:spLocks noChangeArrowheads="1"/>
                          </wps:cNvSpPr>
                          <wps:spPr bwMode="auto">
                            <a:xfrm>
                              <a:off x="2671" y="191"/>
                              <a:ext cx="757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5C1D25" w:rsidRDefault="00012E96" w:rsidP="00D06515">
                                <w:pPr>
                                  <w:spacing w:before="154" w:line="295" w:lineRule="auto"/>
                                  <w:ind w:leftChars="83" w:left="183" w:rightChars="93" w:right="205" w:firstLineChars="100" w:firstLine="235"/>
                                  <w:rPr>
                                    <w:rFonts w:ascii="ＭＳ 明朝" w:hAnsi="ＭＳ 明朝" w:cs="PMingLiU"/>
                                    <w:sz w:val="24"/>
                                    <w:szCs w:val="24"/>
                                    <w:lang w:eastAsia="ja-JP"/>
                                  </w:rPr>
                                </w:pPr>
                                <w:r w:rsidRPr="005C1D25">
                                  <w:rPr>
                                    <w:rFonts w:ascii="ＭＳ 明朝" w:hAnsi="ＭＳ 明朝" w:cs="PMingLiU"/>
                                    <w:spacing w:val="15"/>
                                    <w:lang w:eastAsia="ja-JP"/>
                                  </w:rPr>
                                  <w:t>エピペン</w:t>
                                </w:r>
                                <w:r w:rsidRPr="005C1D25">
                                  <w:rPr>
                                    <w:rFonts w:ascii="ＭＳ 明朝" w:hAnsi="ＭＳ 明朝"/>
                                    <w:spacing w:val="15"/>
                                    <w:lang w:eastAsia="ja-JP"/>
                                  </w:rPr>
                                  <w:t>®</w:t>
                                </w:r>
                                <w:r w:rsidRPr="005C1D25">
                                  <w:rPr>
                                    <w:rFonts w:ascii="ＭＳ 明朝" w:hAnsi="ＭＳ 明朝" w:cs="PMingLiU"/>
                                    <w:spacing w:val="-1"/>
                                    <w:sz w:val="24"/>
                                    <w:szCs w:val="24"/>
                                    <w:lang w:eastAsia="ja-JP"/>
                                  </w:rPr>
                                  <w:t>を注射する部位が、太ももの前外側とされているのはなぜ</w:t>
                                </w:r>
                                <w:r w:rsidRPr="005C1D25">
                                  <w:rPr>
                                    <w:rFonts w:ascii="ＭＳ 明朝" w:hAnsi="ＭＳ 明朝" w:cs="PMingLiU"/>
                                    <w:sz w:val="24"/>
                                    <w:szCs w:val="24"/>
                                    <w:lang w:eastAsia="ja-JP"/>
                                  </w:rPr>
                                  <w:t>ですか？太ももの前中央ではだめですか？</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グループ化 812" o:spid="_x0000_s1317" style="position:absolute;margin-left:138.75pt;margin-top:9.4pt;width:389.45pt;height:54.75pt;z-index:251630080;mso-wrap-distance-left:0;mso-wrap-distance-right:0;mso-position-horizontal-relative:page;mso-position-vertical-relative:text" coordorigin="2671,191" coordsize="7575,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">
                <v:group id="Group 296" o:spid="_x0000_s1318" style="position:absolute;left:2678;top:198;width:7560;height:1080" coordorigin="2678,198" coordsize="75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298" o:spid="_x0000_s1319" style="position:absolute;left:2678;top:198;width:7560;height:1080;visibility:visible;mso-wrap-style:square;v-text-anchor:top" coordsize="75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c78A&#10;AADbAAAADwAAAGRycy9kb3ducmV2LnhtbERPyU7DMBC9V+IfrEHi1jhB6kKIGwFSJa5t0/vUHuLQ&#10;eBzFbhr+Hh+QOD69vapn14uJxtB5VlBkOQhi7U3HrYLmtF9uQYSIbLD3TAp+KEC9e1hUWBp/5wNN&#10;x9iKFMKhRAU2xqGUMmhLDkPmB+LEffnRYUxwbKUZ8Z7CXS+f83wtHXacGiwO9GFJX483p2BoVvm3&#10;5hcz2etlfu/1+WanQqmnx/ntFUSkOf6L/9yfRsEmjU1f0g+Qu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GRzvwAAANsAAAAPAAAAAAAAAAAAAAAAAJgCAABkcnMvZG93bnJl&#10;di54bWxQSwUGAAAAAAQABAD1AAAAhAMAAAAA&#10;" path="m180,l110,14,53,52,14,110,,180,,900r14,70l53,1027r57,39l180,1080r7200,l7450,1066r57,-39l7546,970r14,-70l7560,180r-14,-70l7507,52,7450,14,7380,,180,xe" filled="f" strokecolor="#010101">
                    <v:path arrowok="t" o:connecttype="custom" o:connectlocs="180,198;110,212;53,250;14,308;0,378;0,1098;14,1168;53,1225;110,1264;180,1278;7380,1278;7450,1264;7507,1225;7546,1168;7560,1098;7560,378;7546,308;7507,250;7450,212;7380,198;180,198" o:connectangles="0,0,0,0,0,0,0,0,0,0,0,0,0,0,0,0,0,0,0,0,0"/>
                  </v:shape>
                  <v:shape id="Text Box 297" o:spid="_x0000_s1320" type="#_x0000_t202" style="position:absolute;left:2671;top:191;width:7575;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012E96" w:rsidRPr="005C1D25" w:rsidRDefault="00012E96" w:rsidP="00D06515">
                          <w:pPr>
                            <w:spacing w:before="154" w:line="295" w:lineRule="auto"/>
                            <w:ind w:leftChars="83" w:left="183" w:rightChars="93" w:right="205" w:firstLineChars="100" w:firstLine="235"/>
                            <w:rPr>
                              <w:rFonts w:ascii="ＭＳ 明朝" w:hAnsi="ＭＳ 明朝" w:cs="PMingLiU"/>
                              <w:sz w:val="24"/>
                              <w:szCs w:val="24"/>
                              <w:lang w:eastAsia="ja-JP"/>
                            </w:rPr>
                          </w:pPr>
                          <w:r w:rsidRPr="005C1D25">
                            <w:rPr>
                              <w:rFonts w:ascii="ＭＳ 明朝" w:hAnsi="ＭＳ 明朝" w:cs="PMingLiU"/>
                              <w:spacing w:val="15"/>
                              <w:lang w:eastAsia="ja-JP"/>
                            </w:rPr>
                            <w:t>エピペン</w:t>
                          </w:r>
                          <w:r w:rsidRPr="005C1D25">
                            <w:rPr>
                              <w:rFonts w:ascii="ＭＳ 明朝" w:hAnsi="ＭＳ 明朝"/>
                              <w:spacing w:val="15"/>
                              <w:lang w:eastAsia="ja-JP"/>
                            </w:rPr>
                            <w:t>®</w:t>
                          </w:r>
                          <w:r w:rsidRPr="005C1D25">
                            <w:rPr>
                              <w:rFonts w:ascii="ＭＳ 明朝" w:hAnsi="ＭＳ 明朝" w:cs="PMingLiU"/>
                              <w:spacing w:val="-1"/>
                              <w:sz w:val="24"/>
                              <w:szCs w:val="24"/>
                              <w:lang w:eastAsia="ja-JP"/>
                            </w:rPr>
                            <w:t>を注射する部位が、太ももの前外側とされているのはなぜ</w:t>
                          </w:r>
                          <w:r w:rsidRPr="005C1D25">
                            <w:rPr>
                              <w:rFonts w:ascii="ＭＳ 明朝" w:hAnsi="ＭＳ 明朝" w:cs="PMingLiU"/>
                              <w:sz w:val="24"/>
                              <w:szCs w:val="24"/>
                              <w:lang w:eastAsia="ja-JP"/>
                            </w:rPr>
                            <w:t>ですか？太ももの前中央ではだめですか？</w:t>
                          </w:r>
                        </w:p>
                      </w:txbxContent>
                    </v:textbox>
                  </v:shape>
                </v:group>
                <w10:wrap type="topAndBottom" anchorx="page"/>
              </v:group>
            </w:pict>
          </mc:Fallback>
        </mc:AlternateContent>
      </w:r>
      <w:r>
        <w:rPr>
          <w:rFonts w:ascii="ＭＳ 明朝" w:hAnsi="ＭＳ 明朝"/>
          <w:noProof/>
          <w:lang w:eastAsia="ja-JP"/>
        </w:rPr>
        <mc:AlternateContent>
          <mc:Choice Requires="wpg">
            <w:drawing>
              <wp:anchor distT="0" distB="0" distL="0" distR="0" simplePos="0" relativeHeight="251628032" behindDoc="0" locked="0" layoutInCell="1" allowOverlap="1">
                <wp:simplePos x="0" y="0"/>
                <wp:positionH relativeFrom="page">
                  <wp:posOffset>919480</wp:posOffset>
                </wp:positionH>
                <wp:positionV relativeFrom="paragraph">
                  <wp:posOffset>244475</wp:posOffset>
                </wp:positionV>
                <wp:extent cx="671830" cy="466725"/>
                <wp:effectExtent l="5080" t="6350" r="8890" b="3175"/>
                <wp:wrapTopAndBottom/>
                <wp:docPr id="70" name="グループ化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 cy="466725"/>
                          <a:chOff x="1411" y="385"/>
                          <a:chExt cx="1095" cy="735"/>
                        </a:xfrm>
                      </wpg:grpSpPr>
                      <wpg:grpSp>
                        <wpg:cNvPr id="71" name="Group 303"/>
                        <wpg:cNvGrpSpPr>
                          <a:grpSpLocks/>
                        </wpg:cNvGrpSpPr>
                        <wpg:grpSpPr bwMode="auto">
                          <a:xfrm>
                            <a:off x="1418" y="393"/>
                            <a:ext cx="1080" cy="720"/>
                            <a:chOff x="1418" y="393"/>
                            <a:chExt cx="1080" cy="720"/>
                          </a:xfrm>
                        </wpg:grpSpPr>
                        <wps:wsp>
                          <wps:cNvPr id="72" name="Freeform 304"/>
                          <wps:cNvSpPr>
                            <a:spLocks/>
                          </wps:cNvSpPr>
                          <wps:spPr bwMode="auto">
                            <a:xfrm>
                              <a:off x="1418" y="393"/>
                              <a:ext cx="1080" cy="720"/>
                            </a:xfrm>
                            <a:custGeom>
                              <a:avLst/>
                              <a:gdLst>
                                <a:gd name="T0" fmla="*/ 960 w 1080"/>
                                <a:gd name="T1" fmla="*/ 393 h 720"/>
                                <a:gd name="T2" fmla="*/ 120 w 1080"/>
                                <a:gd name="T3" fmla="*/ 393 h 720"/>
                                <a:gd name="T4" fmla="*/ 73 w 1080"/>
                                <a:gd name="T5" fmla="*/ 402 h 720"/>
                                <a:gd name="T6" fmla="*/ 35 w 1080"/>
                                <a:gd name="T7" fmla="*/ 427 h 720"/>
                                <a:gd name="T8" fmla="*/ 10 w 1080"/>
                                <a:gd name="T9" fmla="*/ 465 h 720"/>
                                <a:gd name="T10" fmla="*/ 0 w 1080"/>
                                <a:gd name="T11" fmla="*/ 513 h 720"/>
                                <a:gd name="T12" fmla="*/ 0 w 1080"/>
                                <a:gd name="T13" fmla="*/ 993 h 720"/>
                                <a:gd name="T14" fmla="*/ 10 w 1080"/>
                                <a:gd name="T15" fmla="*/ 1040 h 720"/>
                                <a:gd name="T16" fmla="*/ 35 w 1080"/>
                                <a:gd name="T17" fmla="*/ 1078 h 720"/>
                                <a:gd name="T18" fmla="*/ 73 w 1080"/>
                                <a:gd name="T19" fmla="*/ 1103 h 720"/>
                                <a:gd name="T20" fmla="*/ 120 w 1080"/>
                                <a:gd name="T21" fmla="*/ 1113 h 720"/>
                                <a:gd name="T22" fmla="*/ 960 w 1080"/>
                                <a:gd name="T23" fmla="*/ 1113 h 720"/>
                                <a:gd name="T24" fmla="*/ 1006 w 1080"/>
                                <a:gd name="T25" fmla="*/ 1103 h 720"/>
                                <a:gd name="T26" fmla="*/ 1045 w 1080"/>
                                <a:gd name="T27" fmla="*/ 1078 h 720"/>
                                <a:gd name="T28" fmla="*/ 1071 w 1080"/>
                                <a:gd name="T29" fmla="*/ 1040 h 720"/>
                                <a:gd name="T30" fmla="*/ 1080 w 1080"/>
                                <a:gd name="T31" fmla="*/ 993 h 720"/>
                                <a:gd name="T32" fmla="*/ 1080 w 1080"/>
                                <a:gd name="T33" fmla="*/ 513 h 720"/>
                                <a:gd name="T34" fmla="*/ 1071 w 1080"/>
                                <a:gd name="T35" fmla="*/ 465 h 720"/>
                                <a:gd name="T36" fmla="*/ 1045 w 1080"/>
                                <a:gd name="T37" fmla="*/ 427 h 720"/>
                                <a:gd name="T38" fmla="*/ 1006 w 1080"/>
                                <a:gd name="T39" fmla="*/ 402 h 720"/>
                                <a:gd name="T40" fmla="*/ 960 w 1080"/>
                                <a:gd name="T41" fmla="*/ 393 h 7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080" h="720">
                                  <a:moveTo>
                                    <a:pt x="960" y="0"/>
                                  </a:moveTo>
                                  <a:lnTo>
                                    <a:pt x="120" y="0"/>
                                  </a:lnTo>
                                  <a:lnTo>
                                    <a:pt x="73" y="9"/>
                                  </a:lnTo>
                                  <a:lnTo>
                                    <a:pt x="35" y="34"/>
                                  </a:lnTo>
                                  <a:lnTo>
                                    <a:pt x="10" y="72"/>
                                  </a:lnTo>
                                  <a:lnTo>
                                    <a:pt x="0" y="120"/>
                                  </a:lnTo>
                                  <a:lnTo>
                                    <a:pt x="0" y="600"/>
                                  </a:lnTo>
                                  <a:lnTo>
                                    <a:pt x="10" y="647"/>
                                  </a:lnTo>
                                  <a:lnTo>
                                    <a:pt x="35" y="685"/>
                                  </a:lnTo>
                                  <a:lnTo>
                                    <a:pt x="73" y="710"/>
                                  </a:lnTo>
                                  <a:lnTo>
                                    <a:pt x="120" y="720"/>
                                  </a:lnTo>
                                  <a:lnTo>
                                    <a:pt x="960" y="720"/>
                                  </a:lnTo>
                                  <a:lnTo>
                                    <a:pt x="1006" y="710"/>
                                  </a:lnTo>
                                  <a:lnTo>
                                    <a:pt x="1045" y="685"/>
                                  </a:lnTo>
                                  <a:lnTo>
                                    <a:pt x="1071" y="647"/>
                                  </a:lnTo>
                                  <a:lnTo>
                                    <a:pt x="1080" y="600"/>
                                  </a:lnTo>
                                  <a:lnTo>
                                    <a:pt x="1080" y="120"/>
                                  </a:lnTo>
                                  <a:lnTo>
                                    <a:pt x="1071" y="72"/>
                                  </a:lnTo>
                                  <a:lnTo>
                                    <a:pt x="1045" y="34"/>
                                  </a:lnTo>
                                  <a:lnTo>
                                    <a:pt x="1006" y="9"/>
                                  </a:lnTo>
                                  <a:lnTo>
                                    <a:pt x="96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300"/>
                        <wpg:cNvGrpSpPr>
                          <a:grpSpLocks/>
                        </wpg:cNvGrpSpPr>
                        <wpg:grpSpPr bwMode="auto">
                          <a:xfrm>
                            <a:off x="1418" y="393"/>
                            <a:ext cx="1080" cy="720"/>
                            <a:chOff x="1418" y="393"/>
                            <a:chExt cx="1080" cy="720"/>
                          </a:xfrm>
                        </wpg:grpSpPr>
                        <wps:wsp>
                          <wps:cNvPr id="74" name="Freeform 302"/>
                          <wps:cNvSpPr>
                            <a:spLocks/>
                          </wps:cNvSpPr>
                          <wps:spPr bwMode="auto">
                            <a:xfrm>
                              <a:off x="1418" y="393"/>
                              <a:ext cx="1080" cy="720"/>
                            </a:xfrm>
                            <a:custGeom>
                              <a:avLst/>
                              <a:gdLst>
                                <a:gd name="T0" fmla="*/ 120 w 1080"/>
                                <a:gd name="T1" fmla="*/ 393 h 720"/>
                                <a:gd name="T2" fmla="*/ 73 w 1080"/>
                                <a:gd name="T3" fmla="*/ 402 h 720"/>
                                <a:gd name="T4" fmla="*/ 35 w 1080"/>
                                <a:gd name="T5" fmla="*/ 427 h 720"/>
                                <a:gd name="T6" fmla="*/ 10 w 1080"/>
                                <a:gd name="T7" fmla="*/ 465 h 720"/>
                                <a:gd name="T8" fmla="*/ 0 w 1080"/>
                                <a:gd name="T9" fmla="*/ 513 h 720"/>
                                <a:gd name="T10" fmla="*/ 0 w 1080"/>
                                <a:gd name="T11" fmla="*/ 993 h 720"/>
                                <a:gd name="T12" fmla="*/ 10 w 1080"/>
                                <a:gd name="T13" fmla="*/ 1040 h 720"/>
                                <a:gd name="T14" fmla="*/ 35 w 1080"/>
                                <a:gd name="T15" fmla="*/ 1078 h 720"/>
                                <a:gd name="T16" fmla="*/ 73 w 1080"/>
                                <a:gd name="T17" fmla="*/ 1103 h 720"/>
                                <a:gd name="T18" fmla="*/ 120 w 1080"/>
                                <a:gd name="T19" fmla="*/ 1113 h 720"/>
                                <a:gd name="T20" fmla="*/ 960 w 1080"/>
                                <a:gd name="T21" fmla="*/ 1113 h 720"/>
                                <a:gd name="T22" fmla="*/ 1006 w 1080"/>
                                <a:gd name="T23" fmla="*/ 1103 h 720"/>
                                <a:gd name="T24" fmla="*/ 1045 w 1080"/>
                                <a:gd name="T25" fmla="*/ 1078 h 720"/>
                                <a:gd name="T26" fmla="*/ 1071 w 1080"/>
                                <a:gd name="T27" fmla="*/ 1040 h 720"/>
                                <a:gd name="T28" fmla="*/ 1080 w 1080"/>
                                <a:gd name="T29" fmla="*/ 993 h 720"/>
                                <a:gd name="T30" fmla="*/ 1080 w 1080"/>
                                <a:gd name="T31" fmla="*/ 513 h 720"/>
                                <a:gd name="T32" fmla="*/ 1071 w 1080"/>
                                <a:gd name="T33" fmla="*/ 465 h 720"/>
                                <a:gd name="T34" fmla="*/ 1045 w 1080"/>
                                <a:gd name="T35" fmla="*/ 427 h 720"/>
                                <a:gd name="T36" fmla="*/ 1006 w 1080"/>
                                <a:gd name="T37" fmla="*/ 402 h 720"/>
                                <a:gd name="T38" fmla="*/ 960 w 1080"/>
                                <a:gd name="T39" fmla="*/ 393 h 720"/>
                                <a:gd name="T40" fmla="*/ 120 w 1080"/>
                                <a:gd name="T41" fmla="*/ 393 h 7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080" h="720">
                                  <a:moveTo>
                                    <a:pt x="120" y="0"/>
                                  </a:moveTo>
                                  <a:lnTo>
                                    <a:pt x="73" y="9"/>
                                  </a:lnTo>
                                  <a:lnTo>
                                    <a:pt x="35" y="34"/>
                                  </a:lnTo>
                                  <a:lnTo>
                                    <a:pt x="10" y="72"/>
                                  </a:lnTo>
                                  <a:lnTo>
                                    <a:pt x="0" y="120"/>
                                  </a:lnTo>
                                  <a:lnTo>
                                    <a:pt x="0" y="600"/>
                                  </a:lnTo>
                                  <a:lnTo>
                                    <a:pt x="10" y="647"/>
                                  </a:lnTo>
                                  <a:lnTo>
                                    <a:pt x="35" y="685"/>
                                  </a:lnTo>
                                  <a:lnTo>
                                    <a:pt x="73" y="710"/>
                                  </a:lnTo>
                                  <a:lnTo>
                                    <a:pt x="120" y="720"/>
                                  </a:lnTo>
                                  <a:lnTo>
                                    <a:pt x="960" y="720"/>
                                  </a:lnTo>
                                  <a:lnTo>
                                    <a:pt x="1006" y="710"/>
                                  </a:lnTo>
                                  <a:lnTo>
                                    <a:pt x="1045" y="685"/>
                                  </a:lnTo>
                                  <a:lnTo>
                                    <a:pt x="1071" y="647"/>
                                  </a:lnTo>
                                  <a:lnTo>
                                    <a:pt x="1080" y="600"/>
                                  </a:lnTo>
                                  <a:lnTo>
                                    <a:pt x="1080" y="120"/>
                                  </a:lnTo>
                                  <a:lnTo>
                                    <a:pt x="1071" y="72"/>
                                  </a:lnTo>
                                  <a:lnTo>
                                    <a:pt x="1045" y="34"/>
                                  </a:lnTo>
                                  <a:lnTo>
                                    <a:pt x="1006" y="9"/>
                                  </a:lnTo>
                                  <a:lnTo>
                                    <a:pt x="960" y="0"/>
                                  </a:lnTo>
                                  <a:lnTo>
                                    <a:pt x="120"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Text Box 301"/>
                          <wps:cNvSpPr txBox="1">
                            <a:spLocks noChangeArrowheads="1"/>
                          </wps:cNvSpPr>
                          <wps:spPr bwMode="auto">
                            <a:xfrm>
                              <a:off x="1411" y="385"/>
                              <a:ext cx="109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Default="00012E96" w:rsidP="00B536AF">
                                <w:pPr>
                                  <w:spacing w:before="102"/>
                                  <w:ind w:left="161"/>
                                  <w:rPr>
                                    <w:rFonts w:ascii="SimSun" w:eastAsia="SimSun" w:hAnsi="SimSun" w:cs="SimSun"/>
                                    <w:sz w:val="40"/>
                                    <w:szCs w:val="40"/>
                                  </w:rPr>
                                </w:pPr>
                                <w:r>
                                  <w:rPr>
                                    <w:rFonts w:ascii="SimSun" w:eastAsia="SimSun" w:hAnsi="SimSun" w:cs="SimSun"/>
                                    <w:w w:val="85"/>
                                    <w:sz w:val="40"/>
                                    <w:szCs w:val="40"/>
                                  </w:rPr>
                                  <w:t>Ｑ７</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グループ化 816" o:spid="_x0000_s1321" style="position:absolute;margin-left:72.4pt;margin-top:19.25pt;width:52.9pt;height:36.75pt;z-index:251628032;mso-wrap-distance-left:0;mso-wrap-distance-right:0;mso-position-horizontal-relative:page;mso-position-vertical-relative:text" coordorigin="1411,385" coordsize="109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">
                <v:group id="Group 303" o:spid="_x0000_s1322" style="position:absolute;left:1418;top:393;width:1080;height:720" coordorigin="1418,393" coordsize="10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304" o:spid="_x0000_s1323" style="position:absolute;left:1418;top:393;width:1080;height:720;visibility:visible;mso-wrap-style:square;v-text-anchor:top" coordsize="10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sMYA&#10;AADbAAAADwAAAGRycy9kb3ducmV2LnhtbESPQWvCQBSE74L/YXlCb7ox0GpT1yCFgkixGKXF2yP7&#10;TILZtyG7TVJ/fbdQ8DjMzDfMKh1MLTpqXWVZwXwWgSDOra64UHA6vk2XIJxH1lhbJgU/5CBdj0cr&#10;TLTt+UBd5gsRIOwSVFB63yRSurwkg25mG+LgXWxr0AfZFlK32Ae4qWUcRU/SYMVhocSGXkvKr9m3&#10;UbCzw8f5vN99fR4fFydb33y3fX9W6mEybF5AeBr8Pfzf3moFixj+voQf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t+sMYAAADbAAAADwAAAAAAAAAAAAAAAACYAgAAZHJz&#10;L2Rvd25yZXYueG1sUEsFBgAAAAAEAAQA9QAAAIsDAAAAAA==&#10;" path="m960,l120,,73,9,35,34,10,72,,120,,600r10,47l35,685r38,25l120,720r840,l1006,710r39,-25l1071,647r9,-47l1080,120r-9,-48l1045,34,1006,9,960,xe" fillcolor="#cfc" stroked="f">
                    <v:path arrowok="t" o:connecttype="custom" o:connectlocs="960,393;120,393;73,402;35,427;10,465;0,513;0,993;10,1040;35,1078;73,1103;120,1113;960,1113;1006,1103;1045,1078;1071,1040;1080,993;1080,513;1071,465;1045,427;1006,402;960,393" o:connectangles="0,0,0,0,0,0,0,0,0,0,0,0,0,0,0,0,0,0,0,0,0"/>
                  </v:shape>
                </v:group>
                <v:group id="Group 300" o:spid="_x0000_s1324" style="position:absolute;left:1418;top:393;width:1080;height:720" coordorigin="1418,393" coordsize="10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302" o:spid="_x0000_s1325" style="position:absolute;left:1418;top:393;width:1080;height:720;visibility:visible;mso-wrap-style:square;v-text-anchor:top" coordsize="10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Uw8UA&#10;AADbAAAADwAAAGRycy9kb3ducmV2LnhtbESPT2sCMRTE70K/Q3iF3mq2tvXPahRZWvAkuC2It2fy&#10;3CzdvCybqNtvbwoFj8PM/IZZrHrXiAt1ofas4GWYgSDW3tRcKfj++nyegggR2WDjmRT8UoDV8mGw&#10;wNz4K+/oUsZKJAiHHBXYGNtcyqAtOQxD3xIn7+Q7hzHJrpKmw2uCu0aOsmwsHdacFiy2VFjSP+XZ&#10;KZhpPZ0Vr+djsa329vCuJ+X246jU02O/noOI1Md7+L+9MQomb/D3Jf0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JTDxQAAANsAAAAPAAAAAAAAAAAAAAAAAJgCAABkcnMv&#10;ZG93bnJldi54bWxQSwUGAAAAAAQABAD1AAAAigMAAAAA&#10;" path="m120,l73,9,35,34,10,72,,120,,600r10,47l35,685r38,25l120,720r840,l1006,710r39,-25l1071,647r9,-47l1080,120r-9,-48l1045,34,1006,9,960,,120,xe" filled="f" strokecolor="#010101">
                    <v:path arrowok="t" o:connecttype="custom" o:connectlocs="120,393;73,402;35,427;10,465;0,513;0,993;10,1040;35,1078;73,1103;120,1113;960,1113;1006,1103;1045,1078;1071,1040;1080,993;1080,513;1071,465;1045,427;1006,402;960,393;120,393" o:connectangles="0,0,0,0,0,0,0,0,0,0,0,0,0,0,0,0,0,0,0,0,0"/>
                  </v:shape>
                  <v:shape id="Text Box 301" o:spid="_x0000_s1326" type="#_x0000_t202" style="position:absolute;left:1411;top:385;width:109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012E96" w:rsidRDefault="00012E96" w:rsidP="00B536AF">
                          <w:pPr>
                            <w:spacing w:before="102"/>
                            <w:ind w:left="161"/>
                            <w:rPr>
                              <w:rFonts w:ascii="SimSun" w:eastAsia="SimSun" w:hAnsi="SimSun" w:cs="SimSun"/>
                              <w:sz w:val="40"/>
                              <w:szCs w:val="40"/>
                            </w:rPr>
                          </w:pPr>
                          <w:r>
                            <w:rPr>
                              <w:rFonts w:ascii="SimSun" w:eastAsia="SimSun" w:hAnsi="SimSun" w:cs="SimSun"/>
                              <w:w w:val="85"/>
                              <w:sz w:val="40"/>
                              <w:szCs w:val="40"/>
                            </w:rPr>
                            <w:t>Ｑ７</w:t>
                          </w:r>
                        </w:p>
                      </w:txbxContent>
                    </v:textbox>
                  </v:shape>
                </v:group>
                <w10:wrap type="topAndBottom" anchorx="page"/>
              </v:group>
            </w:pict>
          </mc:Fallback>
        </mc:AlternateContent>
      </w:r>
    </w:p>
    <w:p w:rsidR="00B536AF" w:rsidRPr="005C1D25" w:rsidRDefault="00B536AF" w:rsidP="00B536AF">
      <w:pPr>
        <w:spacing w:before="13"/>
        <w:rPr>
          <w:rFonts w:ascii="ＭＳ 明朝" w:hAnsi="ＭＳ 明朝" w:cs="PMingLiU"/>
          <w:sz w:val="17"/>
          <w:szCs w:val="17"/>
          <w:lang w:eastAsia="ja-JP"/>
        </w:rPr>
      </w:pPr>
    </w:p>
    <w:p w:rsidR="00B536AF" w:rsidRPr="005C1D25" w:rsidRDefault="00B536AF" w:rsidP="003B4107">
      <w:pPr>
        <w:pStyle w:val="a3"/>
        <w:spacing w:line="276" w:lineRule="auto"/>
        <w:ind w:leftChars="200" w:left="835" w:rightChars="53" w:right="117" w:hangingChars="200" w:hanging="395"/>
        <w:jc w:val="both"/>
        <w:rPr>
          <w:rFonts w:cs="PMingLiU"/>
          <w:lang w:eastAsia="ja-JP"/>
        </w:rPr>
      </w:pPr>
      <w:r w:rsidRPr="005C1D25">
        <w:rPr>
          <w:rFonts w:cs="SimSun"/>
          <w:w w:val="90"/>
          <w:lang w:eastAsia="ja-JP"/>
        </w:rPr>
        <w:t>Ａ</w:t>
      </w:r>
      <w:r w:rsidR="00FD5351" w:rsidRPr="005C1D25">
        <w:rPr>
          <w:rFonts w:cs="SimSun" w:hint="eastAsia"/>
          <w:w w:val="90"/>
          <w:lang w:eastAsia="ja-JP"/>
        </w:rPr>
        <w:t xml:space="preserve">　　</w:t>
      </w:r>
      <w:r w:rsidR="00CA6092" w:rsidRPr="005C1D25">
        <w:rPr>
          <w:rFonts w:cs="PMingLiU"/>
          <w:spacing w:val="15"/>
          <w:lang w:eastAsia="ja-JP"/>
        </w:rPr>
        <w:t>エピペン</w:t>
      </w:r>
      <w:r w:rsidR="00CA6092" w:rsidRPr="005C1D25">
        <w:rPr>
          <w:spacing w:val="15"/>
          <w:lang w:eastAsia="ja-JP"/>
        </w:rPr>
        <w:t>®</w:t>
      </w:r>
      <w:r w:rsidRPr="005C1D25">
        <w:rPr>
          <w:rFonts w:cs="PMingLiU"/>
          <w:spacing w:val="-3"/>
          <w:w w:val="95"/>
          <w:lang w:eastAsia="ja-JP"/>
        </w:rPr>
        <w:t>は</w:t>
      </w:r>
      <w:r w:rsidRPr="00FC2838">
        <w:rPr>
          <w:rFonts w:cs="PMingLiU"/>
          <w:spacing w:val="-3"/>
          <w:w w:val="95"/>
          <w:lang w:eastAsia="ja-JP"/>
        </w:rPr>
        <w:t>筋肉に注射することとなっており、太ももの前外側にある、大き</w:t>
      </w:r>
      <w:r w:rsidRPr="00FC2838">
        <w:rPr>
          <w:rFonts w:cs="PMingLiU"/>
          <w:spacing w:val="-4"/>
          <w:lang w:eastAsia="ja-JP"/>
        </w:rPr>
        <w:t>く</w:t>
      </w:r>
      <w:r w:rsidRPr="005C1D25">
        <w:rPr>
          <w:rFonts w:cs="PMingLiU"/>
          <w:spacing w:val="-4"/>
          <w:lang w:eastAsia="ja-JP"/>
        </w:rPr>
        <w:t>厚い大腿四頭筋が注射に最適な部位です。太ももの前中央では、太ももの内側に</w:t>
      </w:r>
      <w:r w:rsidRPr="005C1D25">
        <w:rPr>
          <w:rFonts w:cs="PMingLiU"/>
          <w:spacing w:val="-1"/>
          <w:lang w:eastAsia="ja-JP"/>
        </w:rPr>
        <w:t>ある大腿動脈・大腿静脈等の血管や大腿神経に注射してしまう危険性があるので、注射部位に適していません。なお、緊急時には衣服の上からでも注射できますが、</w:t>
      </w:r>
      <w:r w:rsidRPr="005C1D25">
        <w:rPr>
          <w:rFonts w:cs="PMingLiU"/>
          <w:lang w:eastAsia="ja-JP"/>
        </w:rPr>
        <w:t>ポケットの中に物が入っていると注射できないので注意が必要です。</w:t>
      </w:r>
    </w:p>
    <w:p w:rsidR="00B536AF" w:rsidRPr="005C1D25" w:rsidRDefault="00B536AF" w:rsidP="00B536AF">
      <w:pPr>
        <w:spacing w:line="276" w:lineRule="auto"/>
        <w:rPr>
          <w:rFonts w:ascii="ＭＳ 明朝" w:hAnsi="ＭＳ 明朝" w:cs="PMingLiU"/>
          <w:lang w:eastAsia="ja-JP"/>
        </w:rPr>
      </w:pPr>
    </w:p>
    <w:p w:rsidR="00B536AF" w:rsidRPr="005C1D25" w:rsidRDefault="00B536AF" w:rsidP="00B536AF">
      <w:pPr>
        <w:spacing w:line="276" w:lineRule="auto"/>
        <w:rPr>
          <w:rFonts w:ascii="ＭＳ 明朝" w:hAnsi="ＭＳ 明朝" w:cs="PMingLiU"/>
          <w:lang w:eastAsia="ja-JP"/>
        </w:rPr>
        <w:sectPr w:rsidR="00B536AF" w:rsidRPr="005C1D25" w:rsidSect="00580663">
          <w:footerReference w:type="default" r:id="rId29"/>
          <w:pgSz w:w="11900" w:h="16840"/>
          <w:pgMar w:top="1600" w:right="1268" w:bottom="1200" w:left="1300" w:header="0" w:footer="1009" w:gutter="0"/>
          <w:cols w:space="720"/>
        </w:sectPr>
      </w:pPr>
    </w:p>
    <w:p w:rsidR="00B536AF" w:rsidRPr="005C1D25" w:rsidRDefault="007B3689" w:rsidP="003A64A5">
      <w:pPr>
        <w:ind w:leftChars="128" w:left="282"/>
        <w:rPr>
          <w:rFonts w:ascii="ＭＳ 明朝" w:hAnsi="ＭＳ 明朝" w:cs="PMingLiU"/>
          <w:sz w:val="20"/>
          <w:szCs w:val="20"/>
        </w:rPr>
      </w:pPr>
      <w:r>
        <w:rPr>
          <w:rFonts w:ascii="ＭＳ 明朝" w:hAnsi="ＭＳ 明朝"/>
          <w:noProof/>
          <w:lang w:eastAsia="ja-JP"/>
        </w:rPr>
        <w:lastRenderedPageBreak/>
        <mc:AlternateContent>
          <mc:Choice Requires="wpg">
            <w:drawing>
              <wp:inline distT="0" distB="0" distL="0" distR="0">
                <wp:extent cx="6026785" cy="466725"/>
                <wp:effectExtent l="0" t="0" r="2540" b="9525"/>
                <wp:docPr id="64" name="グループ化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785" cy="466725"/>
                          <a:chOff x="0" y="0"/>
                          <a:chExt cx="9015" cy="735"/>
                        </a:xfrm>
                      </wpg:grpSpPr>
                      <wpg:grpSp>
                        <wpg:cNvPr id="65" name="Group 293"/>
                        <wpg:cNvGrpSpPr>
                          <a:grpSpLocks/>
                        </wpg:cNvGrpSpPr>
                        <wpg:grpSpPr bwMode="auto">
                          <a:xfrm>
                            <a:off x="8" y="8"/>
                            <a:ext cx="9000" cy="720"/>
                            <a:chOff x="8" y="8"/>
                            <a:chExt cx="9000" cy="720"/>
                          </a:xfrm>
                        </wpg:grpSpPr>
                        <wps:wsp>
                          <wps:cNvPr id="66" name="Freeform 294"/>
                          <wps:cNvSpPr>
                            <a:spLocks/>
                          </wps:cNvSpPr>
                          <wps:spPr bwMode="auto">
                            <a:xfrm>
                              <a:off x="8" y="8"/>
                              <a:ext cx="9000" cy="720"/>
                            </a:xfrm>
                            <a:custGeom>
                              <a:avLst/>
                              <a:gdLst>
                                <a:gd name="T0" fmla="*/ 8879 w 9000"/>
                                <a:gd name="T1" fmla="*/ 8 h 720"/>
                                <a:gd name="T2" fmla="*/ 120 w 9000"/>
                                <a:gd name="T3" fmla="*/ 8 h 720"/>
                                <a:gd name="T4" fmla="*/ 72 w 9000"/>
                                <a:gd name="T5" fmla="*/ 17 h 720"/>
                                <a:gd name="T6" fmla="*/ 34 w 9000"/>
                                <a:gd name="T7" fmla="*/ 42 h 720"/>
                                <a:gd name="T8" fmla="*/ 9 w 9000"/>
                                <a:gd name="T9" fmla="*/ 80 h 720"/>
                                <a:gd name="T10" fmla="*/ 0 w 9000"/>
                                <a:gd name="T11" fmla="*/ 128 h 720"/>
                                <a:gd name="T12" fmla="*/ 0 w 9000"/>
                                <a:gd name="T13" fmla="*/ 608 h 720"/>
                                <a:gd name="T14" fmla="*/ 9 w 9000"/>
                                <a:gd name="T15" fmla="*/ 654 h 720"/>
                                <a:gd name="T16" fmla="*/ 34 w 9000"/>
                                <a:gd name="T17" fmla="*/ 692 h 720"/>
                                <a:gd name="T18" fmla="*/ 72 w 9000"/>
                                <a:gd name="T19" fmla="*/ 718 h 720"/>
                                <a:gd name="T20" fmla="*/ 120 w 9000"/>
                                <a:gd name="T21" fmla="*/ 728 h 720"/>
                                <a:gd name="T22" fmla="*/ 8879 w 9000"/>
                                <a:gd name="T23" fmla="*/ 728 h 720"/>
                                <a:gd name="T24" fmla="*/ 8926 w 9000"/>
                                <a:gd name="T25" fmla="*/ 718 h 720"/>
                                <a:gd name="T26" fmla="*/ 8964 w 9000"/>
                                <a:gd name="T27" fmla="*/ 692 h 720"/>
                                <a:gd name="T28" fmla="*/ 8990 w 9000"/>
                                <a:gd name="T29" fmla="*/ 654 h 720"/>
                                <a:gd name="T30" fmla="*/ 8999 w 9000"/>
                                <a:gd name="T31" fmla="*/ 608 h 720"/>
                                <a:gd name="T32" fmla="*/ 8999 w 9000"/>
                                <a:gd name="T33" fmla="*/ 128 h 720"/>
                                <a:gd name="T34" fmla="*/ 8990 w 9000"/>
                                <a:gd name="T35" fmla="*/ 80 h 720"/>
                                <a:gd name="T36" fmla="*/ 8964 w 9000"/>
                                <a:gd name="T37" fmla="*/ 42 h 720"/>
                                <a:gd name="T38" fmla="*/ 8926 w 9000"/>
                                <a:gd name="T39" fmla="*/ 17 h 720"/>
                                <a:gd name="T40" fmla="*/ 8879 w 9000"/>
                                <a:gd name="T41" fmla="*/ 8 h 7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000" h="720">
                                  <a:moveTo>
                                    <a:pt x="8879" y="0"/>
                                  </a:moveTo>
                                  <a:lnTo>
                                    <a:pt x="120" y="0"/>
                                  </a:lnTo>
                                  <a:lnTo>
                                    <a:pt x="72" y="9"/>
                                  </a:lnTo>
                                  <a:lnTo>
                                    <a:pt x="34" y="34"/>
                                  </a:lnTo>
                                  <a:lnTo>
                                    <a:pt x="9" y="72"/>
                                  </a:lnTo>
                                  <a:lnTo>
                                    <a:pt x="0" y="120"/>
                                  </a:lnTo>
                                  <a:lnTo>
                                    <a:pt x="0" y="600"/>
                                  </a:lnTo>
                                  <a:lnTo>
                                    <a:pt x="9" y="646"/>
                                  </a:lnTo>
                                  <a:lnTo>
                                    <a:pt x="34" y="684"/>
                                  </a:lnTo>
                                  <a:lnTo>
                                    <a:pt x="72" y="710"/>
                                  </a:lnTo>
                                  <a:lnTo>
                                    <a:pt x="120" y="720"/>
                                  </a:lnTo>
                                  <a:lnTo>
                                    <a:pt x="8879" y="720"/>
                                  </a:lnTo>
                                  <a:lnTo>
                                    <a:pt x="8926" y="710"/>
                                  </a:lnTo>
                                  <a:lnTo>
                                    <a:pt x="8964" y="684"/>
                                  </a:lnTo>
                                  <a:lnTo>
                                    <a:pt x="8990" y="646"/>
                                  </a:lnTo>
                                  <a:lnTo>
                                    <a:pt x="8999" y="600"/>
                                  </a:lnTo>
                                  <a:lnTo>
                                    <a:pt x="8999" y="120"/>
                                  </a:lnTo>
                                  <a:lnTo>
                                    <a:pt x="8990" y="72"/>
                                  </a:lnTo>
                                  <a:lnTo>
                                    <a:pt x="8964" y="34"/>
                                  </a:lnTo>
                                  <a:lnTo>
                                    <a:pt x="8926" y="9"/>
                                  </a:lnTo>
                                  <a:lnTo>
                                    <a:pt x="8879"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290"/>
                        <wpg:cNvGrpSpPr>
                          <a:grpSpLocks/>
                        </wpg:cNvGrpSpPr>
                        <wpg:grpSpPr bwMode="auto">
                          <a:xfrm>
                            <a:off x="8" y="8"/>
                            <a:ext cx="9000" cy="720"/>
                            <a:chOff x="8" y="8"/>
                            <a:chExt cx="9000" cy="720"/>
                          </a:xfrm>
                        </wpg:grpSpPr>
                        <wps:wsp>
                          <wps:cNvPr id="68" name="Freeform 292"/>
                          <wps:cNvSpPr>
                            <a:spLocks/>
                          </wps:cNvSpPr>
                          <wps:spPr bwMode="auto">
                            <a:xfrm>
                              <a:off x="8" y="8"/>
                              <a:ext cx="9000" cy="720"/>
                            </a:xfrm>
                            <a:custGeom>
                              <a:avLst/>
                              <a:gdLst>
                                <a:gd name="T0" fmla="*/ 120 w 9000"/>
                                <a:gd name="T1" fmla="*/ 8 h 720"/>
                                <a:gd name="T2" fmla="*/ 72 w 9000"/>
                                <a:gd name="T3" fmla="*/ 17 h 720"/>
                                <a:gd name="T4" fmla="*/ 34 w 9000"/>
                                <a:gd name="T5" fmla="*/ 42 h 720"/>
                                <a:gd name="T6" fmla="*/ 9 w 9000"/>
                                <a:gd name="T7" fmla="*/ 80 h 720"/>
                                <a:gd name="T8" fmla="*/ 0 w 9000"/>
                                <a:gd name="T9" fmla="*/ 128 h 720"/>
                                <a:gd name="T10" fmla="*/ 0 w 9000"/>
                                <a:gd name="T11" fmla="*/ 608 h 720"/>
                                <a:gd name="T12" fmla="*/ 9 w 9000"/>
                                <a:gd name="T13" fmla="*/ 654 h 720"/>
                                <a:gd name="T14" fmla="*/ 34 w 9000"/>
                                <a:gd name="T15" fmla="*/ 692 h 720"/>
                                <a:gd name="T16" fmla="*/ 72 w 9000"/>
                                <a:gd name="T17" fmla="*/ 718 h 720"/>
                                <a:gd name="T18" fmla="*/ 120 w 9000"/>
                                <a:gd name="T19" fmla="*/ 728 h 720"/>
                                <a:gd name="T20" fmla="*/ 8879 w 9000"/>
                                <a:gd name="T21" fmla="*/ 728 h 720"/>
                                <a:gd name="T22" fmla="*/ 8926 w 9000"/>
                                <a:gd name="T23" fmla="*/ 718 h 720"/>
                                <a:gd name="T24" fmla="*/ 8964 w 9000"/>
                                <a:gd name="T25" fmla="*/ 692 h 720"/>
                                <a:gd name="T26" fmla="*/ 8990 w 9000"/>
                                <a:gd name="T27" fmla="*/ 654 h 720"/>
                                <a:gd name="T28" fmla="*/ 8999 w 9000"/>
                                <a:gd name="T29" fmla="*/ 608 h 720"/>
                                <a:gd name="T30" fmla="*/ 8999 w 9000"/>
                                <a:gd name="T31" fmla="*/ 128 h 720"/>
                                <a:gd name="T32" fmla="*/ 8990 w 9000"/>
                                <a:gd name="T33" fmla="*/ 80 h 720"/>
                                <a:gd name="T34" fmla="*/ 8964 w 9000"/>
                                <a:gd name="T35" fmla="*/ 42 h 720"/>
                                <a:gd name="T36" fmla="*/ 8926 w 9000"/>
                                <a:gd name="T37" fmla="*/ 17 h 720"/>
                                <a:gd name="T38" fmla="*/ 8879 w 9000"/>
                                <a:gd name="T39" fmla="*/ 8 h 720"/>
                                <a:gd name="T40" fmla="*/ 120 w 9000"/>
                                <a:gd name="T41" fmla="*/ 8 h 7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000" h="720">
                                  <a:moveTo>
                                    <a:pt x="120" y="0"/>
                                  </a:moveTo>
                                  <a:lnTo>
                                    <a:pt x="72" y="9"/>
                                  </a:lnTo>
                                  <a:lnTo>
                                    <a:pt x="34" y="34"/>
                                  </a:lnTo>
                                  <a:lnTo>
                                    <a:pt x="9" y="72"/>
                                  </a:lnTo>
                                  <a:lnTo>
                                    <a:pt x="0" y="120"/>
                                  </a:lnTo>
                                  <a:lnTo>
                                    <a:pt x="0" y="600"/>
                                  </a:lnTo>
                                  <a:lnTo>
                                    <a:pt x="9" y="646"/>
                                  </a:lnTo>
                                  <a:lnTo>
                                    <a:pt x="34" y="684"/>
                                  </a:lnTo>
                                  <a:lnTo>
                                    <a:pt x="72" y="710"/>
                                  </a:lnTo>
                                  <a:lnTo>
                                    <a:pt x="120" y="720"/>
                                  </a:lnTo>
                                  <a:lnTo>
                                    <a:pt x="8879" y="720"/>
                                  </a:lnTo>
                                  <a:lnTo>
                                    <a:pt x="8926" y="710"/>
                                  </a:lnTo>
                                  <a:lnTo>
                                    <a:pt x="8964" y="684"/>
                                  </a:lnTo>
                                  <a:lnTo>
                                    <a:pt x="8990" y="646"/>
                                  </a:lnTo>
                                  <a:lnTo>
                                    <a:pt x="8999" y="600"/>
                                  </a:lnTo>
                                  <a:lnTo>
                                    <a:pt x="8999" y="120"/>
                                  </a:lnTo>
                                  <a:lnTo>
                                    <a:pt x="8990" y="72"/>
                                  </a:lnTo>
                                  <a:lnTo>
                                    <a:pt x="8964" y="34"/>
                                  </a:lnTo>
                                  <a:lnTo>
                                    <a:pt x="8926" y="9"/>
                                  </a:lnTo>
                                  <a:lnTo>
                                    <a:pt x="8879" y="0"/>
                                  </a:lnTo>
                                  <a:lnTo>
                                    <a:pt x="120"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Text Box 291"/>
                          <wps:cNvSpPr txBox="1">
                            <a:spLocks noChangeArrowheads="1"/>
                          </wps:cNvSpPr>
                          <wps:spPr bwMode="auto">
                            <a:xfrm>
                              <a:off x="0" y="0"/>
                              <a:ext cx="901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1A0C35" w:rsidRDefault="00012E96" w:rsidP="00B536AF">
                                <w:pPr>
                                  <w:spacing w:before="199"/>
                                  <w:ind w:left="3364" w:right="3370"/>
                                  <w:jc w:val="center"/>
                                  <w:rPr>
                                    <w:rFonts w:ascii="HG丸ｺﾞｼｯｸM-PRO" w:eastAsia="HG丸ｺﾞｼｯｸM-PRO" w:hAnsi="HG丸ｺﾞｼｯｸM-PRO" w:cs="ＭＳ ゴシック"/>
                                    <w:b/>
                                    <w:sz w:val="28"/>
                                    <w:szCs w:val="28"/>
                                  </w:rPr>
                                </w:pPr>
                                <w:r w:rsidRPr="001A0C35">
                                  <w:rPr>
                                    <w:rFonts w:ascii="HG丸ｺﾞｼｯｸM-PRO" w:eastAsia="HG丸ｺﾞｼｯｸM-PRO" w:hAnsi="HG丸ｺﾞｼｯｸM-PRO" w:cs="ＭＳ ゴシック"/>
                                    <w:b/>
                                    <w:sz w:val="28"/>
                                    <w:szCs w:val="28"/>
                                  </w:rPr>
                                  <w:t>学校給食に関して</w:t>
                                </w:r>
                              </w:p>
                            </w:txbxContent>
                          </wps:txbx>
                          <wps:bodyPr rot="0" vert="horz" wrap="square" lIns="0" tIns="0" rIns="0" bIns="0" anchor="t" anchorCtr="0" upright="1">
                            <a:noAutofit/>
                          </wps:bodyPr>
                        </wps:wsp>
                      </wpg:grpSp>
                    </wpg:wgp>
                  </a:graphicData>
                </a:graphic>
              </wp:inline>
            </w:drawing>
          </mc:Choice>
          <mc:Fallback>
            <w:pict>
              <v:group id="グループ化 806" o:spid="_x0000_s1327" style="width:474.55pt;height:36.75pt;mso-position-horizontal-relative:char;mso-position-vertical-relative:line" coordsize="901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">
                <v:group id="Group 293" o:spid="_x0000_s1328" style="position:absolute;left:8;top:8;width:9000;height:720" coordorigin="8,8" coordsize="90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294" o:spid="_x0000_s1329" style="position:absolute;left:8;top:8;width:9000;height:720;visibility:visible;mso-wrap-style:square;v-text-anchor:top" coordsize="900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MWcIA&#10;AADbAAAADwAAAGRycy9kb3ducmV2LnhtbESPzW7CMBCE70h9B2sr9QYOHAJKMaiigFBv/DzAKl6S&#10;iHgd2a6TvH2NVInjaGa+0ay3g2lFJOcbywrmswwEcWl1w5WC2/UwXYHwAVlja5kUjORhu3mbrLHQ&#10;tuczxUuoRIKwL1BBHUJXSOnLmgz6me2Ik3e3zmBI0lVSO+wT3LRykWW5NNhwWqixo11N5ePyaxR8&#10;x+GxXx5HF/tbvB+W5599P6JSH+/D1yeIQEN4hf/bJ60gz+H5Jf0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6IxZwgAAANsAAAAPAAAAAAAAAAAAAAAAAJgCAABkcnMvZG93&#10;bnJldi54bWxQSwUGAAAAAAQABAD1AAAAhwMAAAAA&#10;" path="m8879,l120,,72,9,34,34,9,72,,120,,600r9,46l34,684r38,26l120,720r8759,l8926,710r38,-26l8990,646r9,-46l8999,120r-9,-48l8964,34,8926,9,8879,xe" fillcolor="#fc9" stroked="f">
                    <v:path arrowok="t" o:connecttype="custom" o:connectlocs="8879,8;120,8;72,17;34,42;9,80;0,128;0,608;9,654;34,692;72,718;120,728;8879,728;8926,718;8964,692;8990,654;8999,608;8999,128;8990,80;8964,42;8926,17;8879,8" o:connectangles="0,0,0,0,0,0,0,0,0,0,0,0,0,0,0,0,0,0,0,0,0"/>
                  </v:shape>
                </v:group>
                <v:group id="Group 290" o:spid="_x0000_s1330" style="position:absolute;left:8;top:8;width:9000;height:720" coordorigin="8,8" coordsize="90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292" o:spid="_x0000_s1331" style="position:absolute;left:8;top:8;width:9000;height:720;visibility:visible;mso-wrap-style:square;v-text-anchor:top" coordsize="900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S38EA&#10;AADbAAAADwAAAGRycy9kb3ducmV2LnhtbERPz2vCMBS+D/wfwhN2m6k7lLUzigiCbKe2k+341jyb&#10;YvNSm1jrf28Ogx0/vt+rzWQ7MdLgW8cKlosEBHHtdMuNgq9q//IGwgdkjZ1jUnAnD5v17GmFuXY3&#10;LmgsQyNiCPscFZgQ+lxKXxuy6BeuJ47cyQ0WQ4RDI/WAtxhuO/maJKm02HJsMNjTzlB9Lq9WwXjE&#10;D3P4boplW02fl58xq66/mVLP82n7DiLQFP7Ff+6DVpDGsfFL/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6Ut/BAAAA2wAAAA8AAAAAAAAAAAAAAAAAmAIAAGRycy9kb3du&#10;cmV2LnhtbFBLBQYAAAAABAAEAPUAAACGAwAAAAA=&#10;" path="m120,l72,9,34,34,9,72,,120,,600r9,46l34,684r38,26l120,720r8759,l8926,710r38,-26l8990,646r9,-46l8999,120r-9,-48l8964,34,8926,9,8879,,120,xe" filled="f" strokecolor="#010101">
                    <v:path arrowok="t" o:connecttype="custom" o:connectlocs="120,8;72,17;34,42;9,80;0,128;0,608;9,654;34,692;72,718;120,728;8879,728;8926,718;8964,692;8990,654;8999,608;8999,128;8990,80;8964,42;8926,17;8879,8;120,8" o:connectangles="0,0,0,0,0,0,0,0,0,0,0,0,0,0,0,0,0,0,0,0,0"/>
                  </v:shape>
                  <v:shape id="Text Box 291" o:spid="_x0000_s1332" type="#_x0000_t202" style="position:absolute;width:901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012E96" w:rsidRPr="001A0C35" w:rsidRDefault="00012E96" w:rsidP="00B536AF">
                          <w:pPr>
                            <w:spacing w:before="199"/>
                            <w:ind w:left="3364" w:right="3370"/>
                            <w:jc w:val="center"/>
                            <w:rPr>
                              <w:rFonts w:ascii="HG丸ｺﾞｼｯｸM-PRO" w:eastAsia="HG丸ｺﾞｼｯｸM-PRO" w:hAnsi="HG丸ｺﾞｼｯｸM-PRO" w:cs="ＭＳ ゴシック"/>
                              <w:b/>
                              <w:sz w:val="28"/>
                              <w:szCs w:val="28"/>
                            </w:rPr>
                          </w:pPr>
                          <w:r w:rsidRPr="001A0C35">
                            <w:rPr>
                              <w:rFonts w:ascii="HG丸ｺﾞｼｯｸM-PRO" w:eastAsia="HG丸ｺﾞｼｯｸM-PRO" w:hAnsi="HG丸ｺﾞｼｯｸM-PRO" w:cs="ＭＳ ゴシック"/>
                              <w:b/>
                              <w:sz w:val="28"/>
                              <w:szCs w:val="28"/>
                            </w:rPr>
                            <w:t>学校給食に関して</w:t>
                          </w:r>
                        </w:p>
                      </w:txbxContent>
                    </v:textbox>
                  </v:shape>
                </v:group>
                <w10:anchorlock/>
              </v:group>
            </w:pict>
          </mc:Fallback>
        </mc:AlternateContent>
      </w:r>
    </w:p>
    <w:p w:rsidR="00B536AF" w:rsidRPr="005C1D25" w:rsidRDefault="007B3689" w:rsidP="00B536AF">
      <w:pPr>
        <w:spacing w:before="9"/>
        <w:rPr>
          <w:rFonts w:ascii="ＭＳ 明朝" w:hAnsi="ＭＳ 明朝" w:cs="PMingLiU"/>
        </w:rPr>
      </w:pPr>
      <w:r>
        <w:rPr>
          <w:rFonts w:ascii="ＭＳ 明朝" w:hAnsi="ＭＳ 明朝"/>
          <w:noProof/>
          <w:lang w:eastAsia="ja-JP"/>
        </w:rPr>
        <mc:AlternateContent>
          <mc:Choice Requires="wpg">
            <w:drawing>
              <wp:anchor distT="0" distB="0" distL="0" distR="0" simplePos="0" relativeHeight="251632128" behindDoc="0" locked="0" layoutInCell="1" allowOverlap="1">
                <wp:simplePos x="0" y="0"/>
                <wp:positionH relativeFrom="page">
                  <wp:posOffset>1752600</wp:posOffset>
                </wp:positionH>
                <wp:positionV relativeFrom="paragraph">
                  <wp:posOffset>203200</wp:posOffset>
                </wp:positionV>
                <wp:extent cx="5086350" cy="695325"/>
                <wp:effectExtent l="0" t="0" r="0" b="9525"/>
                <wp:wrapTopAndBottom/>
                <wp:docPr id="60" name="グループ化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6350" cy="695325"/>
                          <a:chOff x="2671" y="316"/>
                          <a:chExt cx="7732" cy="1095"/>
                        </a:xfrm>
                      </wpg:grpSpPr>
                      <wpg:grpSp>
                        <wpg:cNvPr id="61" name="Group 280"/>
                        <wpg:cNvGrpSpPr>
                          <a:grpSpLocks/>
                        </wpg:cNvGrpSpPr>
                        <wpg:grpSpPr bwMode="auto">
                          <a:xfrm>
                            <a:off x="2671" y="316"/>
                            <a:ext cx="7732" cy="1095"/>
                            <a:chOff x="2671" y="316"/>
                            <a:chExt cx="7732" cy="1095"/>
                          </a:xfrm>
                        </wpg:grpSpPr>
                        <wps:wsp>
                          <wps:cNvPr id="62" name="Freeform 282"/>
                          <wps:cNvSpPr>
                            <a:spLocks/>
                          </wps:cNvSpPr>
                          <wps:spPr bwMode="auto">
                            <a:xfrm>
                              <a:off x="2678" y="323"/>
                              <a:ext cx="7560" cy="1080"/>
                            </a:xfrm>
                            <a:custGeom>
                              <a:avLst/>
                              <a:gdLst>
                                <a:gd name="T0" fmla="*/ 180 w 7560"/>
                                <a:gd name="T1" fmla="*/ 323 h 1080"/>
                                <a:gd name="T2" fmla="*/ 110 w 7560"/>
                                <a:gd name="T3" fmla="*/ 337 h 1080"/>
                                <a:gd name="T4" fmla="*/ 53 w 7560"/>
                                <a:gd name="T5" fmla="*/ 376 h 1080"/>
                                <a:gd name="T6" fmla="*/ 14 w 7560"/>
                                <a:gd name="T7" fmla="*/ 433 h 1080"/>
                                <a:gd name="T8" fmla="*/ 0 w 7560"/>
                                <a:gd name="T9" fmla="*/ 503 h 1080"/>
                                <a:gd name="T10" fmla="*/ 0 w 7560"/>
                                <a:gd name="T11" fmla="*/ 1223 h 1080"/>
                                <a:gd name="T12" fmla="*/ 14 w 7560"/>
                                <a:gd name="T13" fmla="*/ 1293 h 1080"/>
                                <a:gd name="T14" fmla="*/ 53 w 7560"/>
                                <a:gd name="T15" fmla="*/ 1350 h 1080"/>
                                <a:gd name="T16" fmla="*/ 110 w 7560"/>
                                <a:gd name="T17" fmla="*/ 1389 h 1080"/>
                                <a:gd name="T18" fmla="*/ 180 w 7560"/>
                                <a:gd name="T19" fmla="*/ 1403 h 1080"/>
                                <a:gd name="T20" fmla="*/ 7380 w 7560"/>
                                <a:gd name="T21" fmla="*/ 1403 h 1080"/>
                                <a:gd name="T22" fmla="*/ 7450 w 7560"/>
                                <a:gd name="T23" fmla="*/ 1389 h 1080"/>
                                <a:gd name="T24" fmla="*/ 7507 w 7560"/>
                                <a:gd name="T25" fmla="*/ 1350 h 1080"/>
                                <a:gd name="T26" fmla="*/ 7546 w 7560"/>
                                <a:gd name="T27" fmla="*/ 1293 h 1080"/>
                                <a:gd name="T28" fmla="*/ 7560 w 7560"/>
                                <a:gd name="T29" fmla="*/ 1223 h 1080"/>
                                <a:gd name="T30" fmla="*/ 7560 w 7560"/>
                                <a:gd name="T31" fmla="*/ 503 h 1080"/>
                                <a:gd name="T32" fmla="*/ 7546 w 7560"/>
                                <a:gd name="T33" fmla="*/ 433 h 1080"/>
                                <a:gd name="T34" fmla="*/ 7507 w 7560"/>
                                <a:gd name="T35" fmla="*/ 376 h 1080"/>
                                <a:gd name="T36" fmla="*/ 7450 w 7560"/>
                                <a:gd name="T37" fmla="*/ 337 h 1080"/>
                                <a:gd name="T38" fmla="*/ 7380 w 7560"/>
                                <a:gd name="T39" fmla="*/ 323 h 1080"/>
                                <a:gd name="T40" fmla="*/ 180 w 7560"/>
                                <a:gd name="T41" fmla="*/ 323 h 108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7560" h="1080">
                                  <a:moveTo>
                                    <a:pt x="180" y="0"/>
                                  </a:moveTo>
                                  <a:lnTo>
                                    <a:pt x="110" y="14"/>
                                  </a:lnTo>
                                  <a:lnTo>
                                    <a:pt x="53" y="53"/>
                                  </a:lnTo>
                                  <a:lnTo>
                                    <a:pt x="14" y="110"/>
                                  </a:lnTo>
                                  <a:lnTo>
                                    <a:pt x="0" y="180"/>
                                  </a:lnTo>
                                  <a:lnTo>
                                    <a:pt x="0" y="900"/>
                                  </a:lnTo>
                                  <a:lnTo>
                                    <a:pt x="14" y="970"/>
                                  </a:lnTo>
                                  <a:lnTo>
                                    <a:pt x="53" y="1027"/>
                                  </a:lnTo>
                                  <a:lnTo>
                                    <a:pt x="110" y="1066"/>
                                  </a:lnTo>
                                  <a:lnTo>
                                    <a:pt x="180" y="1080"/>
                                  </a:lnTo>
                                  <a:lnTo>
                                    <a:pt x="7380" y="1080"/>
                                  </a:lnTo>
                                  <a:lnTo>
                                    <a:pt x="7450" y="1066"/>
                                  </a:lnTo>
                                  <a:lnTo>
                                    <a:pt x="7507" y="1027"/>
                                  </a:lnTo>
                                  <a:lnTo>
                                    <a:pt x="7546" y="970"/>
                                  </a:lnTo>
                                  <a:lnTo>
                                    <a:pt x="7560" y="900"/>
                                  </a:lnTo>
                                  <a:lnTo>
                                    <a:pt x="7560" y="180"/>
                                  </a:lnTo>
                                  <a:lnTo>
                                    <a:pt x="7546" y="110"/>
                                  </a:lnTo>
                                  <a:lnTo>
                                    <a:pt x="7507" y="53"/>
                                  </a:lnTo>
                                  <a:lnTo>
                                    <a:pt x="7450" y="14"/>
                                  </a:lnTo>
                                  <a:lnTo>
                                    <a:pt x="7380" y="0"/>
                                  </a:lnTo>
                                  <a:lnTo>
                                    <a:pt x="180"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Text Box 281"/>
                          <wps:cNvSpPr txBox="1">
                            <a:spLocks noChangeArrowheads="1"/>
                          </wps:cNvSpPr>
                          <wps:spPr bwMode="auto">
                            <a:xfrm>
                              <a:off x="2671" y="316"/>
                              <a:ext cx="7732"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5C1D25" w:rsidRDefault="00012E96" w:rsidP="00D06515">
                                <w:pPr>
                                  <w:spacing w:before="154" w:line="297" w:lineRule="auto"/>
                                  <w:ind w:leftChars="83" w:left="183" w:rightChars="100" w:right="220" w:firstLineChars="100" w:firstLine="237"/>
                                  <w:rPr>
                                    <w:rFonts w:ascii="ＭＳ 明朝" w:hAnsi="ＭＳ 明朝" w:cs="PMingLiU"/>
                                    <w:sz w:val="24"/>
                                    <w:szCs w:val="24"/>
                                    <w:lang w:eastAsia="ja-JP"/>
                                  </w:rPr>
                                </w:pPr>
                                <w:r w:rsidRPr="005C1D25">
                                  <w:rPr>
                                    <w:rFonts w:ascii="ＭＳ 明朝" w:hAnsi="ＭＳ 明朝" w:cs="PMingLiU"/>
                                    <w:spacing w:val="-3"/>
                                    <w:sz w:val="24"/>
                                    <w:szCs w:val="24"/>
                                    <w:lang w:eastAsia="ja-JP"/>
                                  </w:rPr>
                                  <w:t>保護者から除去食の提供を依頼されましたが、除去する食品が多く対応で</w:t>
                                </w:r>
                                <w:r w:rsidRPr="005C1D25">
                                  <w:rPr>
                                    <w:rFonts w:ascii="ＭＳ 明朝" w:hAnsi="ＭＳ 明朝" w:cs="PMingLiU"/>
                                    <w:sz w:val="24"/>
                                    <w:szCs w:val="24"/>
                                    <w:lang w:eastAsia="ja-JP"/>
                                  </w:rPr>
                                  <w:t>きない場合は、どうすればよいですか？</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グループ化 795" o:spid="_x0000_s1333" style="position:absolute;margin-left:138pt;margin-top:16pt;width:400.5pt;height:54.75pt;z-index:251632128;mso-wrap-distance-left:0;mso-wrap-distance-right:0;mso-position-horizontal-relative:page;mso-position-vertical-relative:text" coordorigin="2671,316" coordsize="7732,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">
                <v:group id="Group 280" o:spid="_x0000_s1334" style="position:absolute;left:2671;top:316;width:7732;height:1095" coordorigin="2671,316" coordsize="7732,1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282" o:spid="_x0000_s1335" style="position:absolute;left:2678;top:323;width:7560;height:1080;visibility:visible;mso-wrap-style:square;v-text-anchor:top" coordsize="75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XFRMEA&#10;AADbAAAADwAAAGRycy9kb3ducmV2LnhtbESPQWvCQBSE7wX/w/KE3upGoaGN2YgKhV6b6v1195mN&#10;Zt+G7Brjv3cLhR6HmfmGKTeT68RIQ2g9K1guMhDE2puWGwWH74+XNxAhIhvsPJOCOwXYVLOnEgvj&#10;b/xFYx0bkSAcClRgY+wLKYO25DAsfE+cvJMfHMYkh0aaAW8J7jq5yrJcOmw5LVjsaW9JX+qrU9Af&#10;XrOz5ncz2svPtOv08WrHpVLP82m7BhFpiv/hv/anUZCv4PdL+gGy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VxUTBAAAA2wAAAA8AAAAAAAAAAAAAAAAAmAIAAGRycy9kb3du&#10;cmV2LnhtbFBLBQYAAAAABAAEAPUAAACGAwAAAAA=&#10;" path="m180,l110,14,53,53,14,110,,180,,900r14,70l53,1027r57,39l180,1080r7200,l7450,1066r57,-39l7546,970r14,-70l7560,180r-14,-70l7507,53,7450,14,7380,,180,xe" filled="f" strokecolor="#010101">
                    <v:path arrowok="t" o:connecttype="custom" o:connectlocs="180,323;110,337;53,376;14,433;0,503;0,1223;14,1293;53,1350;110,1389;180,1403;7380,1403;7450,1389;7507,1350;7546,1293;7560,1223;7560,503;7546,433;7507,376;7450,337;7380,323;180,323" o:connectangles="0,0,0,0,0,0,0,0,0,0,0,0,0,0,0,0,0,0,0,0,0"/>
                  </v:shape>
                  <v:shape id="Text Box 281" o:spid="_x0000_s1336" type="#_x0000_t202" style="position:absolute;left:2671;top:316;width:7732;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012E96" w:rsidRPr="005C1D25" w:rsidRDefault="00012E96" w:rsidP="00D06515">
                          <w:pPr>
                            <w:spacing w:before="154" w:line="297" w:lineRule="auto"/>
                            <w:ind w:leftChars="83" w:left="183" w:rightChars="100" w:right="220" w:firstLineChars="100" w:firstLine="237"/>
                            <w:rPr>
                              <w:rFonts w:ascii="ＭＳ 明朝" w:hAnsi="ＭＳ 明朝" w:cs="PMingLiU"/>
                              <w:sz w:val="24"/>
                              <w:szCs w:val="24"/>
                              <w:lang w:eastAsia="ja-JP"/>
                            </w:rPr>
                          </w:pPr>
                          <w:r w:rsidRPr="005C1D25">
                            <w:rPr>
                              <w:rFonts w:ascii="ＭＳ 明朝" w:hAnsi="ＭＳ 明朝" w:cs="PMingLiU"/>
                              <w:spacing w:val="-3"/>
                              <w:sz w:val="24"/>
                              <w:szCs w:val="24"/>
                              <w:lang w:eastAsia="ja-JP"/>
                            </w:rPr>
                            <w:t>保護者から除去食の提供を依頼されましたが、除去する食品が多く対応で</w:t>
                          </w:r>
                          <w:r w:rsidRPr="005C1D25">
                            <w:rPr>
                              <w:rFonts w:ascii="ＭＳ 明朝" w:hAnsi="ＭＳ 明朝" w:cs="PMingLiU"/>
                              <w:sz w:val="24"/>
                              <w:szCs w:val="24"/>
                              <w:lang w:eastAsia="ja-JP"/>
                            </w:rPr>
                            <w:t>きない場合は、どうすればよいですか？</w:t>
                          </w:r>
                        </w:p>
                      </w:txbxContent>
                    </v:textbox>
                  </v:shape>
                </v:group>
                <w10:wrap type="topAndBottom" anchorx="page"/>
              </v:group>
            </w:pict>
          </mc:Fallback>
        </mc:AlternateContent>
      </w:r>
      <w:r>
        <w:rPr>
          <w:rFonts w:ascii="ＭＳ 明朝" w:hAnsi="ＭＳ 明朝"/>
          <w:noProof/>
          <w:lang w:eastAsia="ja-JP"/>
        </w:rPr>
        <mc:AlternateContent>
          <mc:Choice Requires="wpg">
            <w:drawing>
              <wp:anchor distT="0" distB="0" distL="0" distR="0" simplePos="0" relativeHeight="251629056" behindDoc="0" locked="0" layoutInCell="1" allowOverlap="1">
                <wp:simplePos x="0" y="0"/>
                <wp:positionH relativeFrom="page">
                  <wp:posOffset>918845</wp:posOffset>
                </wp:positionH>
                <wp:positionV relativeFrom="paragraph">
                  <wp:posOffset>314960</wp:posOffset>
                </wp:positionV>
                <wp:extent cx="672465" cy="466725"/>
                <wp:effectExtent l="4445" t="635" r="8890" b="8890"/>
                <wp:wrapTopAndBottom/>
                <wp:docPr id="54" name="グループ化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 cy="466725"/>
                          <a:chOff x="1411" y="496"/>
                          <a:chExt cx="1095" cy="735"/>
                        </a:xfrm>
                      </wpg:grpSpPr>
                      <wpg:grpSp>
                        <wpg:cNvPr id="55" name="Group 287"/>
                        <wpg:cNvGrpSpPr>
                          <a:grpSpLocks/>
                        </wpg:cNvGrpSpPr>
                        <wpg:grpSpPr bwMode="auto">
                          <a:xfrm>
                            <a:off x="1418" y="503"/>
                            <a:ext cx="1080" cy="720"/>
                            <a:chOff x="1418" y="503"/>
                            <a:chExt cx="1080" cy="720"/>
                          </a:xfrm>
                        </wpg:grpSpPr>
                        <wps:wsp>
                          <wps:cNvPr id="56" name="Freeform 288"/>
                          <wps:cNvSpPr>
                            <a:spLocks/>
                          </wps:cNvSpPr>
                          <wps:spPr bwMode="auto">
                            <a:xfrm>
                              <a:off x="1418" y="503"/>
                              <a:ext cx="1080" cy="720"/>
                            </a:xfrm>
                            <a:custGeom>
                              <a:avLst/>
                              <a:gdLst>
                                <a:gd name="T0" fmla="*/ 960 w 1080"/>
                                <a:gd name="T1" fmla="*/ 503 h 720"/>
                                <a:gd name="T2" fmla="*/ 120 w 1080"/>
                                <a:gd name="T3" fmla="*/ 503 h 720"/>
                                <a:gd name="T4" fmla="*/ 73 w 1080"/>
                                <a:gd name="T5" fmla="*/ 513 h 720"/>
                                <a:gd name="T6" fmla="*/ 35 w 1080"/>
                                <a:gd name="T7" fmla="*/ 538 h 720"/>
                                <a:gd name="T8" fmla="*/ 10 w 1080"/>
                                <a:gd name="T9" fmla="*/ 576 h 720"/>
                                <a:gd name="T10" fmla="*/ 0 w 1080"/>
                                <a:gd name="T11" fmla="*/ 623 h 720"/>
                                <a:gd name="T12" fmla="*/ 0 w 1080"/>
                                <a:gd name="T13" fmla="*/ 1103 h 720"/>
                                <a:gd name="T14" fmla="*/ 10 w 1080"/>
                                <a:gd name="T15" fmla="*/ 1149 h 720"/>
                                <a:gd name="T16" fmla="*/ 35 w 1080"/>
                                <a:gd name="T17" fmla="*/ 1188 h 720"/>
                                <a:gd name="T18" fmla="*/ 73 w 1080"/>
                                <a:gd name="T19" fmla="*/ 1214 h 720"/>
                                <a:gd name="T20" fmla="*/ 120 w 1080"/>
                                <a:gd name="T21" fmla="*/ 1223 h 720"/>
                                <a:gd name="T22" fmla="*/ 960 w 1080"/>
                                <a:gd name="T23" fmla="*/ 1223 h 720"/>
                                <a:gd name="T24" fmla="*/ 1006 w 1080"/>
                                <a:gd name="T25" fmla="*/ 1214 h 720"/>
                                <a:gd name="T26" fmla="*/ 1045 w 1080"/>
                                <a:gd name="T27" fmla="*/ 1188 h 720"/>
                                <a:gd name="T28" fmla="*/ 1071 w 1080"/>
                                <a:gd name="T29" fmla="*/ 1149 h 720"/>
                                <a:gd name="T30" fmla="*/ 1080 w 1080"/>
                                <a:gd name="T31" fmla="*/ 1103 h 720"/>
                                <a:gd name="T32" fmla="*/ 1080 w 1080"/>
                                <a:gd name="T33" fmla="*/ 623 h 720"/>
                                <a:gd name="T34" fmla="*/ 1071 w 1080"/>
                                <a:gd name="T35" fmla="*/ 576 h 720"/>
                                <a:gd name="T36" fmla="*/ 1045 w 1080"/>
                                <a:gd name="T37" fmla="*/ 538 h 720"/>
                                <a:gd name="T38" fmla="*/ 1006 w 1080"/>
                                <a:gd name="T39" fmla="*/ 513 h 720"/>
                                <a:gd name="T40" fmla="*/ 960 w 1080"/>
                                <a:gd name="T41" fmla="*/ 503 h 7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080" h="720">
                                  <a:moveTo>
                                    <a:pt x="960" y="0"/>
                                  </a:moveTo>
                                  <a:lnTo>
                                    <a:pt x="120" y="0"/>
                                  </a:lnTo>
                                  <a:lnTo>
                                    <a:pt x="73" y="10"/>
                                  </a:lnTo>
                                  <a:lnTo>
                                    <a:pt x="35" y="35"/>
                                  </a:lnTo>
                                  <a:lnTo>
                                    <a:pt x="10" y="73"/>
                                  </a:lnTo>
                                  <a:lnTo>
                                    <a:pt x="0" y="120"/>
                                  </a:lnTo>
                                  <a:lnTo>
                                    <a:pt x="0" y="600"/>
                                  </a:lnTo>
                                  <a:lnTo>
                                    <a:pt x="10" y="646"/>
                                  </a:lnTo>
                                  <a:lnTo>
                                    <a:pt x="35" y="685"/>
                                  </a:lnTo>
                                  <a:lnTo>
                                    <a:pt x="73" y="711"/>
                                  </a:lnTo>
                                  <a:lnTo>
                                    <a:pt x="120" y="720"/>
                                  </a:lnTo>
                                  <a:lnTo>
                                    <a:pt x="960" y="720"/>
                                  </a:lnTo>
                                  <a:lnTo>
                                    <a:pt x="1006" y="711"/>
                                  </a:lnTo>
                                  <a:lnTo>
                                    <a:pt x="1045" y="685"/>
                                  </a:lnTo>
                                  <a:lnTo>
                                    <a:pt x="1071" y="646"/>
                                  </a:lnTo>
                                  <a:lnTo>
                                    <a:pt x="1080" y="600"/>
                                  </a:lnTo>
                                  <a:lnTo>
                                    <a:pt x="1080" y="120"/>
                                  </a:lnTo>
                                  <a:lnTo>
                                    <a:pt x="1071" y="73"/>
                                  </a:lnTo>
                                  <a:lnTo>
                                    <a:pt x="1045" y="35"/>
                                  </a:lnTo>
                                  <a:lnTo>
                                    <a:pt x="1006" y="10"/>
                                  </a:lnTo>
                                  <a:lnTo>
                                    <a:pt x="96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284"/>
                        <wpg:cNvGrpSpPr>
                          <a:grpSpLocks/>
                        </wpg:cNvGrpSpPr>
                        <wpg:grpSpPr bwMode="auto">
                          <a:xfrm>
                            <a:off x="1418" y="503"/>
                            <a:ext cx="1080" cy="720"/>
                            <a:chOff x="1418" y="503"/>
                            <a:chExt cx="1080" cy="720"/>
                          </a:xfrm>
                        </wpg:grpSpPr>
                        <wps:wsp>
                          <wps:cNvPr id="58" name="Freeform 286"/>
                          <wps:cNvSpPr>
                            <a:spLocks/>
                          </wps:cNvSpPr>
                          <wps:spPr bwMode="auto">
                            <a:xfrm>
                              <a:off x="1418" y="503"/>
                              <a:ext cx="1080" cy="720"/>
                            </a:xfrm>
                            <a:custGeom>
                              <a:avLst/>
                              <a:gdLst>
                                <a:gd name="T0" fmla="*/ 120 w 1080"/>
                                <a:gd name="T1" fmla="*/ 503 h 720"/>
                                <a:gd name="T2" fmla="*/ 73 w 1080"/>
                                <a:gd name="T3" fmla="*/ 513 h 720"/>
                                <a:gd name="T4" fmla="*/ 35 w 1080"/>
                                <a:gd name="T5" fmla="*/ 538 h 720"/>
                                <a:gd name="T6" fmla="*/ 10 w 1080"/>
                                <a:gd name="T7" fmla="*/ 576 h 720"/>
                                <a:gd name="T8" fmla="*/ 0 w 1080"/>
                                <a:gd name="T9" fmla="*/ 623 h 720"/>
                                <a:gd name="T10" fmla="*/ 0 w 1080"/>
                                <a:gd name="T11" fmla="*/ 1103 h 720"/>
                                <a:gd name="T12" fmla="*/ 10 w 1080"/>
                                <a:gd name="T13" fmla="*/ 1149 h 720"/>
                                <a:gd name="T14" fmla="*/ 35 w 1080"/>
                                <a:gd name="T15" fmla="*/ 1188 h 720"/>
                                <a:gd name="T16" fmla="*/ 73 w 1080"/>
                                <a:gd name="T17" fmla="*/ 1214 h 720"/>
                                <a:gd name="T18" fmla="*/ 120 w 1080"/>
                                <a:gd name="T19" fmla="*/ 1223 h 720"/>
                                <a:gd name="T20" fmla="*/ 960 w 1080"/>
                                <a:gd name="T21" fmla="*/ 1223 h 720"/>
                                <a:gd name="T22" fmla="*/ 1006 w 1080"/>
                                <a:gd name="T23" fmla="*/ 1214 h 720"/>
                                <a:gd name="T24" fmla="*/ 1045 w 1080"/>
                                <a:gd name="T25" fmla="*/ 1188 h 720"/>
                                <a:gd name="T26" fmla="*/ 1071 w 1080"/>
                                <a:gd name="T27" fmla="*/ 1149 h 720"/>
                                <a:gd name="T28" fmla="*/ 1080 w 1080"/>
                                <a:gd name="T29" fmla="*/ 1103 h 720"/>
                                <a:gd name="T30" fmla="*/ 1080 w 1080"/>
                                <a:gd name="T31" fmla="*/ 623 h 720"/>
                                <a:gd name="T32" fmla="*/ 1071 w 1080"/>
                                <a:gd name="T33" fmla="*/ 576 h 720"/>
                                <a:gd name="T34" fmla="*/ 1045 w 1080"/>
                                <a:gd name="T35" fmla="*/ 538 h 720"/>
                                <a:gd name="T36" fmla="*/ 1006 w 1080"/>
                                <a:gd name="T37" fmla="*/ 513 h 720"/>
                                <a:gd name="T38" fmla="*/ 960 w 1080"/>
                                <a:gd name="T39" fmla="*/ 503 h 720"/>
                                <a:gd name="T40" fmla="*/ 120 w 1080"/>
                                <a:gd name="T41" fmla="*/ 503 h 7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080" h="720">
                                  <a:moveTo>
                                    <a:pt x="120" y="0"/>
                                  </a:moveTo>
                                  <a:lnTo>
                                    <a:pt x="73" y="10"/>
                                  </a:lnTo>
                                  <a:lnTo>
                                    <a:pt x="35" y="35"/>
                                  </a:lnTo>
                                  <a:lnTo>
                                    <a:pt x="10" y="73"/>
                                  </a:lnTo>
                                  <a:lnTo>
                                    <a:pt x="0" y="120"/>
                                  </a:lnTo>
                                  <a:lnTo>
                                    <a:pt x="0" y="600"/>
                                  </a:lnTo>
                                  <a:lnTo>
                                    <a:pt x="10" y="646"/>
                                  </a:lnTo>
                                  <a:lnTo>
                                    <a:pt x="35" y="685"/>
                                  </a:lnTo>
                                  <a:lnTo>
                                    <a:pt x="73" y="711"/>
                                  </a:lnTo>
                                  <a:lnTo>
                                    <a:pt x="120" y="720"/>
                                  </a:lnTo>
                                  <a:lnTo>
                                    <a:pt x="960" y="720"/>
                                  </a:lnTo>
                                  <a:lnTo>
                                    <a:pt x="1006" y="711"/>
                                  </a:lnTo>
                                  <a:lnTo>
                                    <a:pt x="1045" y="685"/>
                                  </a:lnTo>
                                  <a:lnTo>
                                    <a:pt x="1071" y="646"/>
                                  </a:lnTo>
                                  <a:lnTo>
                                    <a:pt x="1080" y="600"/>
                                  </a:lnTo>
                                  <a:lnTo>
                                    <a:pt x="1080" y="120"/>
                                  </a:lnTo>
                                  <a:lnTo>
                                    <a:pt x="1071" y="73"/>
                                  </a:lnTo>
                                  <a:lnTo>
                                    <a:pt x="1045" y="35"/>
                                  </a:lnTo>
                                  <a:lnTo>
                                    <a:pt x="1006" y="10"/>
                                  </a:lnTo>
                                  <a:lnTo>
                                    <a:pt x="960" y="0"/>
                                  </a:lnTo>
                                  <a:lnTo>
                                    <a:pt x="120"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Text Box 285"/>
                          <wps:cNvSpPr txBox="1">
                            <a:spLocks noChangeArrowheads="1"/>
                          </wps:cNvSpPr>
                          <wps:spPr bwMode="auto">
                            <a:xfrm>
                              <a:off x="1411" y="496"/>
                              <a:ext cx="109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Default="00012E96" w:rsidP="00B536AF">
                                <w:pPr>
                                  <w:spacing w:before="102"/>
                                  <w:ind w:left="161"/>
                                  <w:rPr>
                                    <w:rFonts w:ascii="SimSun" w:eastAsia="SimSun" w:hAnsi="SimSun" w:cs="SimSun"/>
                                    <w:sz w:val="40"/>
                                    <w:szCs w:val="40"/>
                                  </w:rPr>
                                </w:pPr>
                                <w:r>
                                  <w:rPr>
                                    <w:rFonts w:ascii="SimSun" w:eastAsia="SimSun" w:hAnsi="SimSun" w:cs="SimSun"/>
                                    <w:w w:val="85"/>
                                    <w:sz w:val="40"/>
                                    <w:szCs w:val="40"/>
                                  </w:rPr>
                                  <w:t>Ｑ８</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グループ化 799" o:spid="_x0000_s1337" style="position:absolute;margin-left:72.35pt;margin-top:24.8pt;width:52.95pt;height:36.75pt;z-index:251629056;mso-wrap-distance-left:0;mso-wrap-distance-right:0;mso-position-horizontal-relative:page;mso-position-vertical-relative:text" coordorigin="1411,496" coordsize="109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">
                <v:group id="Group 287" o:spid="_x0000_s1338" style="position:absolute;left:1418;top:503;width:1080;height:720" coordorigin="1418,503" coordsize="10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288" o:spid="_x0000_s1339" style="position:absolute;left:1418;top:503;width:1080;height:720;visibility:visible;mso-wrap-style:square;v-text-anchor:top" coordsize="10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k08YA&#10;AADbAAAADwAAAGRycy9kb3ducmV2LnhtbESP3WrCQBSE7wu+w3KE3tWNhUSbugYpFESKxR9avDtk&#10;j0kwezZkt0nap3cLgpfDzHzDLLLB1KKj1lWWFUwnEQji3OqKCwXHw/vTHITzyBpry6Tglxxky9HD&#10;AlNte95Rt/eFCBB2KSoovW9SKV1ekkE3sQ1x8M62NeiDbAupW+wD3NTyOYoSabDisFBiQ28l5Zf9&#10;j1GwscPn6bTdfH8d4tnR1n++W3+8KPU4HlavIDwN/h6+tddaQZzA/5fwA+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Uk08YAAADbAAAADwAAAAAAAAAAAAAAAACYAgAAZHJz&#10;L2Rvd25yZXYueG1sUEsFBgAAAAAEAAQA9QAAAIsDAAAAAA==&#10;" path="m960,l120,,73,10,35,35,10,73,,120,,600r10,46l35,685r38,26l120,720r840,l1006,711r39,-26l1071,646r9,-46l1080,120r-9,-47l1045,35,1006,10,960,xe" fillcolor="#cfc" stroked="f">
                    <v:path arrowok="t" o:connecttype="custom" o:connectlocs="960,503;120,503;73,513;35,538;10,576;0,623;0,1103;10,1149;35,1188;73,1214;120,1223;960,1223;1006,1214;1045,1188;1071,1149;1080,1103;1080,623;1071,576;1045,538;1006,513;960,503" o:connectangles="0,0,0,0,0,0,0,0,0,0,0,0,0,0,0,0,0,0,0,0,0"/>
                  </v:shape>
                </v:group>
                <v:group id="Group 284" o:spid="_x0000_s1340" style="position:absolute;left:1418;top:503;width:1080;height:720" coordorigin="1418,503" coordsize="10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286" o:spid="_x0000_s1341" style="position:absolute;left:1418;top:503;width:1080;height:720;visibility:visible;mso-wrap-style:square;v-text-anchor:top" coordsize="10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CpsEA&#10;AADbAAAADwAAAGRycy9kb3ducmV2LnhtbERPz2vCMBS+D/wfwhO8zVTFTatRpDjYSVgniLdn8myK&#10;zUtponb//XIY7Pjx/V5ve9eIB3Wh9qxgMs5AEGtvaq4UHL8/XhcgQkQ22HgmBT8UYLsZvKwxN/7J&#10;X/QoYyVSCIccFdgY21zKoC05DGPfEifu6juHMcGukqbDZwp3jZxm2Zt0WHNqsNhSYUnfyrtTsNR6&#10;sSxm90txqE72PNfv5WF/UWo07HcrEJH6+C/+c38aBfM0Nn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EwqbBAAAA2wAAAA8AAAAAAAAAAAAAAAAAmAIAAGRycy9kb3du&#10;cmV2LnhtbFBLBQYAAAAABAAEAPUAAACGAwAAAAA=&#10;" path="m120,l73,10,35,35,10,73,,120,,600r10,46l35,685r38,26l120,720r840,l1006,711r39,-26l1071,646r9,-46l1080,120r-9,-47l1045,35,1006,10,960,,120,xe" filled="f" strokecolor="#010101">
                    <v:path arrowok="t" o:connecttype="custom" o:connectlocs="120,503;73,513;35,538;10,576;0,623;0,1103;10,1149;35,1188;73,1214;120,1223;960,1223;1006,1214;1045,1188;1071,1149;1080,1103;1080,623;1071,576;1045,538;1006,513;960,503;120,503" o:connectangles="0,0,0,0,0,0,0,0,0,0,0,0,0,0,0,0,0,0,0,0,0"/>
                  </v:shape>
                  <v:shape id="Text Box 285" o:spid="_x0000_s1342" type="#_x0000_t202" style="position:absolute;left:1411;top:496;width:109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012E96" w:rsidRDefault="00012E96" w:rsidP="00B536AF">
                          <w:pPr>
                            <w:spacing w:before="102"/>
                            <w:ind w:left="161"/>
                            <w:rPr>
                              <w:rFonts w:ascii="SimSun" w:eastAsia="SimSun" w:hAnsi="SimSun" w:cs="SimSun"/>
                              <w:sz w:val="40"/>
                              <w:szCs w:val="40"/>
                            </w:rPr>
                          </w:pPr>
                          <w:r>
                            <w:rPr>
                              <w:rFonts w:ascii="SimSun" w:eastAsia="SimSun" w:hAnsi="SimSun" w:cs="SimSun"/>
                              <w:w w:val="85"/>
                              <w:sz w:val="40"/>
                              <w:szCs w:val="40"/>
                            </w:rPr>
                            <w:t>Ｑ８</w:t>
                          </w:r>
                        </w:p>
                      </w:txbxContent>
                    </v:textbox>
                  </v:shape>
                </v:group>
                <w10:wrap type="topAndBottom" anchorx="page"/>
              </v:group>
            </w:pict>
          </mc:Fallback>
        </mc:AlternateContent>
      </w:r>
    </w:p>
    <w:p w:rsidR="00B536AF" w:rsidRPr="005C1D25" w:rsidRDefault="00B536AF" w:rsidP="00B536AF">
      <w:pPr>
        <w:spacing w:before="4"/>
        <w:rPr>
          <w:rFonts w:ascii="ＭＳ 明朝" w:hAnsi="ＭＳ 明朝" w:cs="PMingLiU"/>
          <w:sz w:val="12"/>
          <w:szCs w:val="12"/>
        </w:rPr>
      </w:pPr>
    </w:p>
    <w:p w:rsidR="00B536AF" w:rsidRPr="005C1D25" w:rsidRDefault="007B3689" w:rsidP="003B4107">
      <w:pPr>
        <w:pStyle w:val="a3"/>
        <w:spacing w:line="276" w:lineRule="auto"/>
        <w:ind w:leftChars="200" w:left="880" w:rightChars="128" w:right="282" w:hangingChars="200" w:hanging="440"/>
        <w:jc w:val="both"/>
        <w:rPr>
          <w:rFonts w:cs="PMingLiU"/>
          <w:lang w:eastAsia="ja-JP"/>
        </w:rPr>
      </w:pPr>
      <w:r>
        <w:rPr>
          <w:noProof/>
          <w:lang w:eastAsia="ja-JP"/>
        </w:rPr>
        <mc:AlternateContent>
          <mc:Choice Requires="wpg">
            <w:drawing>
              <wp:anchor distT="0" distB="0" distL="0" distR="0" simplePos="0" relativeHeight="251631104" behindDoc="0" locked="0" layoutInCell="1" allowOverlap="1" wp14:anchorId="0CE5D6A8" wp14:editId="68689D4E">
                <wp:simplePos x="0" y="0"/>
                <wp:positionH relativeFrom="page">
                  <wp:posOffset>923290</wp:posOffset>
                </wp:positionH>
                <wp:positionV relativeFrom="paragraph">
                  <wp:posOffset>1412240</wp:posOffset>
                </wp:positionV>
                <wp:extent cx="695325" cy="466725"/>
                <wp:effectExtent l="8890" t="2540" r="635" b="6985"/>
                <wp:wrapTopAndBottom/>
                <wp:docPr id="44" name="グループ化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466725"/>
                          <a:chOff x="1440" y="337"/>
                          <a:chExt cx="1095" cy="735"/>
                        </a:xfrm>
                      </wpg:grpSpPr>
                      <wpg:grpSp>
                        <wpg:cNvPr id="45" name="Group 277"/>
                        <wpg:cNvGrpSpPr>
                          <a:grpSpLocks/>
                        </wpg:cNvGrpSpPr>
                        <wpg:grpSpPr bwMode="auto">
                          <a:xfrm>
                            <a:off x="1447" y="345"/>
                            <a:ext cx="1080" cy="720"/>
                            <a:chOff x="1447" y="345"/>
                            <a:chExt cx="1080" cy="720"/>
                          </a:xfrm>
                        </wpg:grpSpPr>
                        <wps:wsp>
                          <wps:cNvPr id="46" name="Freeform 278"/>
                          <wps:cNvSpPr>
                            <a:spLocks/>
                          </wps:cNvSpPr>
                          <wps:spPr bwMode="auto">
                            <a:xfrm>
                              <a:off x="1447" y="345"/>
                              <a:ext cx="1080" cy="720"/>
                            </a:xfrm>
                            <a:custGeom>
                              <a:avLst/>
                              <a:gdLst>
                                <a:gd name="T0" fmla="*/ 960 w 1080"/>
                                <a:gd name="T1" fmla="*/ 345 h 720"/>
                                <a:gd name="T2" fmla="*/ 120 w 1080"/>
                                <a:gd name="T3" fmla="*/ 345 h 720"/>
                                <a:gd name="T4" fmla="*/ 74 w 1080"/>
                                <a:gd name="T5" fmla="*/ 354 h 720"/>
                                <a:gd name="T6" fmla="*/ 36 w 1080"/>
                                <a:gd name="T7" fmla="*/ 380 h 720"/>
                                <a:gd name="T8" fmla="*/ 10 w 1080"/>
                                <a:gd name="T9" fmla="*/ 418 h 720"/>
                                <a:gd name="T10" fmla="*/ 0 w 1080"/>
                                <a:gd name="T11" fmla="*/ 465 h 720"/>
                                <a:gd name="T12" fmla="*/ 0 w 1080"/>
                                <a:gd name="T13" fmla="*/ 945 h 720"/>
                                <a:gd name="T14" fmla="*/ 10 w 1080"/>
                                <a:gd name="T15" fmla="*/ 991 h 720"/>
                                <a:gd name="T16" fmla="*/ 36 w 1080"/>
                                <a:gd name="T17" fmla="*/ 1029 h 720"/>
                                <a:gd name="T18" fmla="*/ 74 w 1080"/>
                                <a:gd name="T19" fmla="*/ 1055 h 720"/>
                                <a:gd name="T20" fmla="*/ 120 w 1080"/>
                                <a:gd name="T21" fmla="*/ 1065 h 720"/>
                                <a:gd name="T22" fmla="*/ 960 w 1080"/>
                                <a:gd name="T23" fmla="*/ 1065 h 720"/>
                                <a:gd name="T24" fmla="*/ 1007 w 1080"/>
                                <a:gd name="T25" fmla="*/ 1055 h 720"/>
                                <a:gd name="T26" fmla="*/ 1045 w 1080"/>
                                <a:gd name="T27" fmla="*/ 1029 h 720"/>
                                <a:gd name="T28" fmla="*/ 1071 w 1080"/>
                                <a:gd name="T29" fmla="*/ 991 h 720"/>
                                <a:gd name="T30" fmla="*/ 1080 w 1080"/>
                                <a:gd name="T31" fmla="*/ 945 h 720"/>
                                <a:gd name="T32" fmla="*/ 1080 w 1080"/>
                                <a:gd name="T33" fmla="*/ 465 h 720"/>
                                <a:gd name="T34" fmla="*/ 1071 w 1080"/>
                                <a:gd name="T35" fmla="*/ 418 h 720"/>
                                <a:gd name="T36" fmla="*/ 1045 w 1080"/>
                                <a:gd name="T37" fmla="*/ 380 h 720"/>
                                <a:gd name="T38" fmla="*/ 1007 w 1080"/>
                                <a:gd name="T39" fmla="*/ 354 h 720"/>
                                <a:gd name="T40" fmla="*/ 960 w 1080"/>
                                <a:gd name="T41" fmla="*/ 345 h 7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080" h="720">
                                  <a:moveTo>
                                    <a:pt x="960" y="0"/>
                                  </a:moveTo>
                                  <a:lnTo>
                                    <a:pt x="120" y="0"/>
                                  </a:lnTo>
                                  <a:lnTo>
                                    <a:pt x="74" y="9"/>
                                  </a:lnTo>
                                  <a:lnTo>
                                    <a:pt x="36" y="35"/>
                                  </a:lnTo>
                                  <a:lnTo>
                                    <a:pt x="10" y="73"/>
                                  </a:lnTo>
                                  <a:lnTo>
                                    <a:pt x="0" y="120"/>
                                  </a:lnTo>
                                  <a:lnTo>
                                    <a:pt x="0" y="600"/>
                                  </a:lnTo>
                                  <a:lnTo>
                                    <a:pt x="10" y="646"/>
                                  </a:lnTo>
                                  <a:lnTo>
                                    <a:pt x="36" y="684"/>
                                  </a:lnTo>
                                  <a:lnTo>
                                    <a:pt x="74" y="710"/>
                                  </a:lnTo>
                                  <a:lnTo>
                                    <a:pt x="120" y="720"/>
                                  </a:lnTo>
                                  <a:lnTo>
                                    <a:pt x="960" y="720"/>
                                  </a:lnTo>
                                  <a:lnTo>
                                    <a:pt x="1007" y="710"/>
                                  </a:lnTo>
                                  <a:lnTo>
                                    <a:pt x="1045" y="684"/>
                                  </a:lnTo>
                                  <a:lnTo>
                                    <a:pt x="1071" y="646"/>
                                  </a:lnTo>
                                  <a:lnTo>
                                    <a:pt x="1080" y="600"/>
                                  </a:lnTo>
                                  <a:lnTo>
                                    <a:pt x="1080" y="120"/>
                                  </a:lnTo>
                                  <a:lnTo>
                                    <a:pt x="1071" y="73"/>
                                  </a:lnTo>
                                  <a:lnTo>
                                    <a:pt x="1045" y="35"/>
                                  </a:lnTo>
                                  <a:lnTo>
                                    <a:pt x="1007" y="9"/>
                                  </a:lnTo>
                                  <a:lnTo>
                                    <a:pt x="96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274"/>
                        <wpg:cNvGrpSpPr>
                          <a:grpSpLocks/>
                        </wpg:cNvGrpSpPr>
                        <wpg:grpSpPr bwMode="auto">
                          <a:xfrm>
                            <a:off x="1447" y="345"/>
                            <a:ext cx="1080" cy="720"/>
                            <a:chOff x="1447" y="345"/>
                            <a:chExt cx="1080" cy="720"/>
                          </a:xfrm>
                        </wpg:grpSpPr>
                        <wps:wsp>
                          <wps:cNvPr id="48" name="Freeform 276"/>
                          <wps:cNvSpPr>
                            <a:spLocks/>
                          </wps:cNvSpPr>
                          <wps:spPr bwMode="auto">
                            <a:xfrm>
                              <a:off x="1447" y="345"/>
                              <a:ext cx="1080" cy="720"/>
                            </a:xfrm>
                            <a:custGeom>
                              <a:avLst/>
                              <a:gdLst>
                                <a:gd name="T0" fmla="*/ 120 w 1080"/>
                                <a:gd name="T1" fmla="*/ 345 h 720"/>
                                <a:gd name="T2" fmla="*/ 74 w 1080"/>
                                <a:gd name="T3" fmla="*/ 354 h 720"/>
                                <a:gd name="T4" fmla="*/ 36 w 1080"/>
                                <a:gd name="T5" fmla="*/ 380 h 720"/>
                                <a:gd name="T6" fmla="*/ 10 w 1080"/>
                                <a:gd name="T7" fmla="*/ 418 h 720"/>
                                <a:gd name="T8" fmla="*/ 0 w 1080"/>
                                <a:gd name="T9" fmla="*/ 465 h 720"/>
                                <a:gd name="T10" fmla="*/ 0 w 1080"/>
                                <a:gd name="T11" fmla="*/ 945 h 720"/>
                                <a:gd name="T12" fmla="*/ 10 w 1080"/>
                                <a:gd name="T13" fmla="*/ 991 h 720"/>
                                <a:gd name="T14" fmla="*/ 36 w 1080"/>
                                <a:gd name="T15" fmla="*/ 1029 h 720"/>
                                <a:gd name="T16" fmla="*/ 74 w 1080"/>
                                <a:gd name="T17" fmla="*/ 1055 h 720"/>
                                <a:gd name="T18" fmla="*/ 120 w 1080"/>
                                <a:gd name="T19" fmla="*/ 1065 h 720"/>
                                <a:gd name="T20" fmla="*/ 960 w 1080"/>
                                <a:gd name="T21" fmla="*/ 1065 h 720"/>
                                <a:gd name="T22" fmla="*/ 1007 w 1080"/>
                                <a:gd name="T23" fmla="*/ 1055 h 720"/>
                                <a:gd name="T24" fmla="*/ 1045 w 1080"/>
                                <a:gd name="T25" fmla="*/ 1029 h 720"/>
                                <a:gd name="T26" fmla="*/ 1071 w 1080"/>
                                <a:gd name="T27" fmla="*/ 991 h 720"/>
                                <a:gd name="T28" fmla="*/ 1080 w 1080"/>
                                <a:gd name="T29" fmla="*/ 945 h 720"/>
                                <a:gd name="T30" fmla="*/ 1080 w 1080"/>
                                <a:gd name="T31" fmla="*/ 465 h 720"/>
                                <a:gd name="T32" fmla="*/ 1071 w 1080"/>
                                <a:gd name="T33" fmla="*/ 418 h 720"/>
                                <a:gd name="T34" fmla="*/ 1045 w 1080"/>
                                <a:gd name="T35" fmla="*/ 380 h 720"/>
                                <a:gd name="T36" fmla="*/ 1007 w 1080"/>
                                <a:gd name="T37" fmla="*/ 354 h 720"/>
                                <a:gd name="T38" fmla="*/ 960 w 1080"/>
                                <a:gd name="T39" fmla="*/ 345 h 720"/>
                                <a:gd name="T40" fmla="*/ 120 w 1080"/>
                                <a:gd name="T41" fmla="*/ 345 h 7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080" h="720">
                                  <a:moveTo>
                                    <a:pt x="120" y="0"/>
                                  </a:moveTo>
                                  <a:lnTo>
                                    <a:pt x="74" y="9"/>
                                  </a:lnTo>
                                  <a:lnTo>
                                    <a:pt x="36" y="35"/>
                                  </a:lnTo>
                                  <a:lnTo>
                                    <a:pt x="10" y="73"/>
                                  </a:lnTo>
                                  <a:lnTo>
                                    <a:pt x="0" y="120"/>
                                  </a:lnTo>
                                  <a:lnTo>
                                    <a:pt x="0" y="600"/>
                                  </a:lnTo>
                                  <a:lnTo>
                                    <a:pt x="10" y="646"/>
                                  </a:lnTo>
                                  <a:lnTo>
                                    <a:pt x="36" y="684"/>
                                  </a:lnTo>
                                  <a:lnTo>
                                    <a:pt x="74" y="710"/>
                                  </a:lnTo>
                                  <a:lnTo>
                                    <a:pt x="120" y="720"/>
                                  </a:lnTo>
                                  <a:lnTo>
                                    <a:pt x="960" y="720"/>
                                  </a:lnTo>
                                  <a:lnTo>
                                    <a:pt x="1007" y="710"/>
                                  </a:lnTo>
                                  <a:lnTo>
                                    <a:pt x="1045" y="684"/>
                                  </a:lnTo>
                                  <a:lnTo>
                                    <a:pt x="1071" y="646"/>
                                  </a:lnTo>
                                  <a:lnTo>
                                    <a:pt x="1080" y="600"/>
                                  </a:lnTo>
                                  <a:lnTo>
                                    <a:pt x="1080" y="120"/>
                                  </a:lnTo>
                                  <a:lnTo>
                                    <a:pt x="1071" y="73"/>
                                  </a:lnTo>
                                  <a:lnTo>
                                    <a:pt x="1045" y="35"/>
                                  </a:lnTo>
                                  <a:lnTo>
                                    <a:pt x="1007" y="9"/>
                                  </a:lnTo>
                                  <a:lnTo>
                                    <a:pt x="960" y="0"/>
                                  </a:lnTo>
                                  <a:lnTo>
                                    <a:pt x="120"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Text Box 275"/>
                          <wps:cNvSpPr txBox="1">
                            <a:spLocks noChangeArrowheads="1"/>
                          </wps:cNvSpPr>
                          <wps:spPr bwMode="auto">
                            <a:xfrm>
                              <a:off x="1440" y="337"/>
                              <a:ext cx="109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Default="00012E96" w:rsidP="00B536AF">
                                <w:pPr>
                                  <w:spacing w:before="102"/>
                                  <w:ind w:left="161"/>
                                  <w:rPr>
                                    <w:rFonts w:ascii="SimSun" w:eastAsia="SimSun" w:hAnsi="SimSun" w:cs="SimSun"/>
                                    <w:sz w:val="40"/>
                                    <w:szCs w:val="40"/>
                                  </w:rPr>
                                </w:pPr>
                                <w:r>
                                  <w:rPr>
                                    <w:rFonts w:ascii="SimSun" w:eastAsia="SimSun" w:hAnsi="SimSun" w:cs="SimSun"/>
                                    <w:w w:val="85"/>
                                    <w:sz w:val="40"/>
                                    <w:szCs w:val="40"/>
                                  </w:rPr>
                                  <w:t>Ｑ９</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グループ化 789" o:spid="_x0000_s1343" style="position:absolute;left:0;text-align:left;margin-left:72.7pt;margin-top:111.2pt;width:54.75pt;height:36.75pt;z-index:251631104;mso-wrap-distance-left:0;mso-wrap-distance-right:0;mso-position-horizontal-relative:page;mso-position-vertical-relative:text" coordorigin="1440,337" coordsize="109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">
                <v:group id="Group 277" o:spid="_x0000_s1344" style="position:absolute;left:1447;top:345;width:1080;height:720" coordorigin="1447,345" coordsize="10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278" o:spid="_x0000_s1345" style="position:absolute;left:1447;top:345;width:1080;height:720;visibility:visible;mso-wrap-style:square;v-text-anchor:top" coordsize="10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yyDsYA&#10;AADbAAAADwAAAGRycy9kb3ducmV2LnhtbESP3WrCQBSE7wXfYTkF73RT8adNXUUKBRFRjNLi3SF7&#10;mgSzZ0N2jbFP3xUEL4eZ+YaZLVpTioZqV1hW8DqIQBCnVhecKTgevvpvIJxH1lhaJgU3crCYdzsz&#10;jLW98p6axGciQNjFqCD3voqldGlOBt3AVsTB+7W1QR9knUld4zXATSmHUTSRBgsOCzlW9JlTek4u&#10;RsHatrvTabv++T6Mp0db/vlmtXlXqvfSLj9AeGr9M/xor7SC0QTuX8IP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yyDsYAAADbAAAADwAAAAAAAAAAAAAAAACYAgAAZHJz&#10;L2Rvd25yZXYueG1sUEsFBgAAAAAEAAQA9QAAAIsDAAAAAA==&#10;" path="m960,l120,,74,9,36,35,10,73,,120,,600r10,46l36,684r38,26l120,720r840,l1007,710r38,-26l1071,646r9,-46l1080,120r-9,-47l1045,35,1007,9,960,xe" fillcolor="#cfc" stroked="f">
                    <v:path arrowok="t" o:connecttype="custom" o:connectlocs="960,345;120,345;74,354;36,380;10,418;0,465;0,945;10,991;36,1029;74,1055;120,1065;960,1065;1007,1055;1045,1029;1071,991;1080,945;1080,465;1071,418;1045,380;1007,354;960,345" o:connectangles="0,0,0,0,0,0,0,0,0,0,0,0,0,0,0,0,0,0,0,0,0"/>
                  </v:shape>
                </v:group>
                <v:group id="Group 274" o:spid="_x0000_s1346" style="position:absolute;left:1447;top:345;width:1080;height:720" coordorigin="1447,345" coordsize="10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276" o:spid="_x0000_s1347" style="position:absolute;left:1447;top:345;width:1080;height:720;visibility:visible;mso-wrap-style:square;v-text-anchor:top" coordsize="10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1Ue8IA&#10;AADbAAAADwAAAGRycy9kb3ducmV2LnhtbERPy2oCMRTdF/oP4Ra6q5nW1sdoFBla6EpwFMTdNblO&#10;Bic3wyTq+PdmUejycN7zZe8acaUu1J4VvA8yEMTam5orBbvtz9sERIjIBhvPpOBOAZaL56c55sbf&#10;eEPXMlYihXDIUYGNsc2lDNqSwzDwLXHiTr5zGBPsKmk6vKVw18iPLBtJhzWnBostFZb0ubw4BVOt&#10;J9NieDkW62pvD196XK6/j0q9vvSrGYhIffwX/7l/jYLPNDZ9S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VR7wgAAANsAAAAPAAAAAAAAAAAAAAAAAJgCAABkcnMvZG93&#10;bnJldi54bWxQSwUGAAAAAAQABAD1AAAAhwMAAAAA&#10;" path="m120,l74,9,36,35,10,73,,120,,600r10,46l36,684r38,26l120,720r840,l1007,710r38,-26l1071,646r9,-46l1080,120r-9,-47l1045,35,1007,9,960,,120,xe" filled="f" strokecolor="#010101">
                    <v:path arrowok="t" o:connecttype="custom" o:connectlocs="120,345;74,354;36,380;10,418;0,465;0,945;10,991;36,1029;74,1055;120,1065;960,1065;1007,1055;1045,1029;1071,991;1080,945;1080,465;1071,418;1045,380;1007,354;960,345;120,345" o:connectangles="0,0,0,0,0,0,0,0,0,0,0,0,0,0,0,0,0,0,0,0,0"/>
                  </v:shape>
                  <v:shape id="Text Box 275" o:spid="_x0000_s1348" type="#_x0000_t202" style="position:absolute;left:1440;top:337;width:109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012E96" w:rsidRDefault="00012E96" w:rsidP="00B536AF">
                          <w:pPr>
                            <w:spacing w:before="102"/>
                            <w:ind w:left="161"/>
                            <w:rPr>
                              <w:rFonts w:ascii="SimSun" w:eastAsia="SimSun" w:hAnsi="SimSun" w:cs="SimSun"/>
                              <w:sz w:val="40"/>
                              <w:szCs w:val="40"/>
                            </w:rPr>
                          </w:pPr>
                          <w:r>
                            <w:rPr>
                              <w:rFonts w:ascii="SimSun" w:eastAsia="SimSun" w:hAnsi="SimSun" w:cs="SimSun"/>
                              <w:w w:val="85"/>
                              <w:sz w:val="40"/>
                              <w:szCs w:val="40"/>
                            </w:rPr>
                            <w:t>Ｑ９</w:t>
                          </w:r>
                        </w:p>
                      </w:txbxContent>
                    </v:textbox>
                  </v:shape>
                </v:group>
                <w10:wrap type="topAndBottom" anchorx="page"/>
              </v:group>
            </w:pict>
          </mc:Fallback>
        </mc:AlternateContent>
      </w:r>
      <w:r w:rsidR="00B536AF" w:rsidRPr="005C1D25">
        <w:rPr>
          <w:rFonts w:cs="SimSun"/>
          <w:w w:val="90"/>
          <w:lang w:eastAsia="ja-JP"/>
        </w:rPr>
        <w:t>Ａ</w:t>
      </w:r>
      <w:r w:rsidR="00B536AF" w:rsidRPr="005C1D25">
        <w:rPr>
          <w:rFonts w:cs="SimSun" w:hint="eastAsia"/>
          <w:w w:val="90"/>
          <w:lang w:eastAsia="ja-JP"/>
        </w:rPr>
        <w:t xml:space="preserve">　　</w:t>
      </w:r>
      <w:r w:rsidR="007E3D1A">
        <w:rPr>
          <w:rFonts w:cs="SimSun" w:hint="eastAsia"/>
          <w:w w:val="90"/>
          <w:lang w:eastAsia="ja-JP"/>
        </w:rPr>
        <w:t xml:space="preserve"> </w:t>
      </w:r>
      <w:r w:rsidR="00B536AF" w:rsidRPr="005C1D25">
        <w:rPr>
          <w:rFonts w:cs="PMingLiU"/>
          <w:spacing w:val="-2"/>
          <w:lang w:eastAsia="ja-JP"/>
        </w:rPr>
        <w:t>学校給食で、全ての食物アレルギーの児童生徒に除去食や代替食を提供できれば</w:t>
      </w:r>
      <w:r w:rsidR="00B536AF" w:rsidRPr="005C1D25">
        <w:rPr>
          <w:rFonts w:cs="PMingLiU"/>
          <w:spacing w:val="-4"/>
          <w:lang w:eastAsia="ja-JP"/>
        </w:rPr>
        <w:t>よいのですが、対象児童生徒のアレルギー症状が重く、医師から指示された除去食品が多品目に渡る場合や、設備や作業の関係で提供が難しい場合があります。学校</w:t>
      </w:r>
      <w:r w:rsidR="00B536AF" w:rsidRPr="005C1D25">
        <w:rPr>
          <w:rFonts w:cs="PMingLiU"/>
          <w:spacing w:val="2"/>
          <w:lang w:eastAsia="ja-JP"/>
        </w:rPr>
        <w:t>給食で対応ができること</w:t>
      </w:r>
      <w:r w:rsidR="00B536AF" w:rsidRPr="005C1D25">
        <w:rPr>
          <w:rFonts w:cs="PMingLiU" w:hint="eastAsia"/>
          <w:spacing w:val="2"/>
          <w:lang w:eastAsia="ja-JP"/>
        </w:rPr>
        <w:t>、</w:t>
      </w:r>
      <w:r w:rsidR="00B536AF" w:rsidRPr="005C1D25">
        <w:rPr>
          <w:rFonts w:cs="PMingLiU"/>
          <w:spacing w:val="2"/>
          <w:lang w:eastAsia="ja-JP"/>
        </w:rPr>
        <w:t>できないことを保護者との面談の中で確認してくださ</w:t>
      </w:r>
      <w:r w:rsidR="00B536AF" w:rsidRPr="005C1D25">
        <w:rPr>
          <w:rFonts w:cs="PMingLiU"/>
          <w:lang w:eastAsia="ja-JP"/>
        </w:rPr>
        <w:t>い。学校給食での対応が困難な場合は、</w:t>
      </w:r>
      <w:r w:rsidR="00B536AF" w:rsidRPr="005C1D25">
        <w:rPr>
          <w:rFonts w:cs="PMingLiU" w:hint="eastAsia"/>
          <w:lang w:eastAsia="ja-JP"/>
        </w:rPr>
        <w:t>保護者の責任のもと、</w:t>
      </w:r>
      <w:r w:rsidR="00B536AF" w:rsidRPr="005C1D25">
        <w:rPr>
          <w:rFonts w:cs="PMingLiU"/>
          <w:lang w:eastAsia="ja-JP"/>
        </w:rPr>
        <w:t>弁当を持参してもらうことになります</w:t>
      </w:r>
      <w:r w:rsidR="00B536AF" w:rsidRPr="005C1D25">
        <w:rPr>
          <w:rFonts w:cs="PMingLiU" w:hint="eastAsia"/>
          <w:lang w:eastAsia="ja-JP"/>
        </w:rPr>
        <w:t>が、弁当対応を行う際は保護者とのコミュニケーションを密に図ることが重要です。</w:t>
      </w:r>
    </w:p>
    <w:p w:rsidR="00B536AF" w:rsidRPr="005C1D25" w:rsidRDefault="00A168D2" w:rsidP="00B536AF">
      <w:pPr>
        <w:tabs>
          <w:tab w:val="left" w:pos="8505"/>
        </w:tabs>
        <w:spacing w:before="5"/>
        <w:rPr>
          <w:rFonts w:ascii="ＭＳ 明朝" w:hAnsi="ＭＳ 明朝" w:cs="PMingLiU"/>
          <w:sz w:val="13"/>
          <w:szCs w:val="13"/>
          <w:lang w:eastAsia="ja-JP"/>
        </w:rPr>
      </w:pPr>
      <w:r>
        <w:rPr>
          <w:noProof/>
          <w:lang w:eastAsia="ja-JP"/>
        </w:rPr>
        <mc:AlternateContent>
          <mc:Choice Requires="wpg">
            <w:drawing>
              <wp:anchor distT="0" distB="0" distL="0" distR="0" simplePos="0" relativeHeight="251634176" behindDoc="0" locked="0" layoutInCell="1" allowOverlap="1" wp14:anchorId="006E3377" wp14:editId="1EB913FB">
                <wp:simplePos x="0" y="0"/>
                <wp:positionH relativeFrom="page">
                  <wp:posOffset>1800225</wp:posOffset>
                </wp:positionH>
                <wp:positionV relativeFrom="paragraph">
                  <wp:posOffset>115570</wp:posOffset>
                </wp:positionV>
                <wp:extent cx="4930140" cy="656590"/>
                <wp:effectExtent l="0" t="0" r="22860" b="10160"/>
                <wp:wrapTopAndBottom/>
                <wp:docPr id="50" name="グループ化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0140" cy="656590"/>
                          <a:chOff x="2671" y="217"/>
                          <a:chExt cx="7664" cy="1088"/>
                        </a:xfrm>
                      </wpg:grpSpPr>
                      <wpg:grpSp>
                        <wpg:cNvPr id="51" name="Group 270"/>
                        <wpg:cNvGrpSpPr>
                          <a:grpSpLocks/>
                        </wpg:cNvGrpSpPr>
                        <wpg:grpSpPr bwMode="auto">
                          <a:xfrm>
                            <a:off x="2671" y="217"/>
                            <a:ext cx="7664" cy="1088"/>
                            <a:chOff x="2671" y="217"/>
                            <a:chExt cx="7664" cy="1088"/>
                          </a:xfrm>
                        </wpg:grpSpPr>
                        <wps:wsp>
                          <wps:cNvPr id="52" name="Freeform 272"/>
                          <wps:cNvSpPr>
                            <a:spLocks/>
                          </wps:cNvSpPr>
                          <wps:spPr bwMode="auto">
                            <a:xfrm>
                              <a:off x="2678" y="225"/>
                              <a:ext cx="7649" cy="1080"/>
                            </a:xfrm>
                            <a:custGeom>
                              <a:avLst/>
                              <a:gdLst>
                                <a:gd name="T0" fmla="*/ 180 w 7649"/>
                                <a:gd name="T1" fmla="*/ 225 h 1080"/>
                                <a:gd name="T2" fmla="*/ 110 w 7649"/>
                                <a:gd name="T3" fmla="*/ 239 h 1080"/>
                                <a:gd name="T4" fmla="*/ 53 w 7649"/>
                                <a:gd name="T5" fmla="*/ 277 h 1080"/>
                                <a:gd name="T6" fmla="*/ 14 w 7649"/>
                                <a:gd name="T7" fmla="*/ 334 h 1080"/>
                                <a:gd name="T8" fmla="*/ 0 w 7649"/>
                                <a:gd name="T9" fmla="*/ 405 h 1080"/>
                                <a:gd name="T10" fmla="*/ 0 w 7649"/>
                                <a:gd name="T11" fmla="*/ 1125 h 1080"/>
                                <a:gd name="T12" fmla="*/ 14 w 7649"/>
                                <a:gd name="T13" fmla="*/ 1194 h 1080"/>
                                <a:gd name="T14" fmla="*/ 53 w 7649"/>
                                <a:gd name="T15" fmla="*/ 1252 h 1080"/>
                                <a:gd name="T16" fmla="*/ 110 w 7649"/>
                                <a:gd name="T17" fmla="*/ 1291 h 1080"/>
                                <a:gd name="T18" fmla="*/ 180 w 7649"/>
                                <a:gd name="T19" fmla="*/ 1305 h 1080"/>
                                <a:gd name="T20" fmla="*/ 7469 w 7649"/>
                                <a:gd name="T21" fmla="*/ 1305 h 1080"/>
                                <a:gd name="T22" fmla="*/ 7540 w 7649"/>
                                <a:gd name="T23" fmla="*/ 1291 h 1080"/>
                                <a:gd name="T24" fmla="*/ 7597 w 7649"/>
                                <a:gd name="T25" fmla="*/ 1252 h 1080"/>
                                <a:gd name="T26" fmla="*/ 7635 w 7649"/>
                                <a:gd name="T27" fmla="*/ 1194 h 1080"/>
                                <a:gd name="T28" fmla="*/ 7649 w 7649"/>
                                <a:gd name="T29" fmla="*/ 1125 h 1080"/>
                                <a:gd name="T30" fmla="*/ 7649 w 7649"/>
                                <a:gd name="T31" fmla="*/ 405 h 1080"/>
                                <a:gd name="T32" fmla="*/ 7635 w 7649"/>
                                <a:gd name="T33" fmla="*/ 334 h 1080"/>
                                <a:gd name="T34" fmla="*/ 7597 w 7649"/>
                                <a:gd name="T35" fmla="*/ 277 h 1080"/>
                                <a:gd name="T36" fmla="*/ 7540 w 7649"/>
                                <a:gd name="T37" fmla="*/ 239 h 1080"/>
                                <a:gd name="T38" fmla="*/ 7469 w 7649"/>
                                <a:gd name="T39" fmla="*/ 225 h 1080"/>
                                <a:gd name="T40" fmla="*/ 180 w 7649"/>
                                <a:gd name="T41" fmla="*/ 225 h 108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7649" h="1080">
                                  <a:moveTo>
                                    <a:pt x="180" y="0"/>
                                  </a:moveTo>
                                  <a:lnTo>
                                    <a:pt x="110" y="14"/>
                                  </a:lnTo>
                                  <a:lnTo>
                                    <a:pt x="53" y="52"/>
                                  </a:lnTo>
                                  <a:lnTo>
                                    <a:pt x="14" y="109"/>
                                  </a:lnTo>
                                  <a:lnTo>
                                    <a:pt x="0" y="180"/>
                                  </a:lnTo>
                                  <a:lnTo>
                                    <a:pt x="0" y="900"/>
                                  </a:lnTo>
                                  <a:lnTo>
                                    <a:pt x="14" y="969"/>
                                  </a:lnTo>
                                  <a:lnTo>
                                    <a:pt x="53" y="1027"/>
                                  </a:lnTo>
                                  <a:lnTo>
                                    <a:pt x="110" y="1066"/>
                                  </a:lnTo>
                                  <a:lnTo>
                                    <a:pt x="180" y="1080"/>
                                  </a:lnTo>
                                  <a:lnTo>
                                    <a:pt x="7469" y="1080"/>
                                  </a:lnTo>
                                  <a:lnTo>
                                    <a:pt x="7540" y="1066"/>
                                  </a:lnTo>
                                  <a:lnTo>
                                    <a:pt x="7597" y="1027"/>
                                  </a:lnTo>
                                  <a:lnTo>
                                    <a:pt x="7635" y="969"/>
                                  </a:lnTo>
                                  <a:lnTo>
                                    <a:pt x="7649" y="900"/>
                                  </a:lnTo>
                                  <a:lnTo>
                                    <a:pt x="7649" y="180"/>
                                  </a:lnTo>
                                  <a:lnTo>
                                    <a:pt x="7635" y="109"/>
                                  </a:lnTo>
                                  <a:lnTo>
                                    <a:pt x="7597" y="52"/>
                                  </a:lnTo>
                                  <a:lnTo>
                                    <a:pt x="7540" y="14"/>
                                  </a:lnTo>
                                  <a:lnTo>
                                    <a:pt x="7469" y="0"/>
                                  </a:lnTo>
                                  <a:lnTo>
                                    <a:pt x="180"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Text Box 271"/>
                          <wps:cNvSpPr txBox="1">
                            <a:spLocks noChangeArrowheads="1"/>
                          </wps:cNvSpPr>
                          <wps:spPr bwMode="auto">
                            <a:xfrm>
                              <a:off x="2671" y="217"/>
                              <a:ext cx="7664"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5C1D25" w:rsidRDefault="00012E96" w:rsidP="00D06515">
                                <w:pPr>
                                  <w:spacing w:before="154" w:line="297" w:lineRule="auto"/>
                                  <w:ind w:leftChars="83" w:left="183" w:rightChars="52" w:right="114" w:firstLineChars="150" w:firstLine="356"/>
                                  <w:rPr>
                                    <w:rFonts w:ascii="ＭＳ 明朝" w:hAnsi="ＭＳ 明朝" w:cs="PMingLiU"/>
                                    <w:sz w:val="24"/>
                                    <w:szCs w:val="24"/>
                                    <w:lang w:eastAsia="ja-JP"/>
                                  </w:rPr>
                                </w:pPr>
                                <w:r w:rsidRPr="005C1D25">
                                  <w:rPr>
                                    <w:rFonts w:ascii="ＭＳ 明朝" w:hAnsi="ＭＳ 明朝" w:cs="PMingLiU"/>
                                    <w:spacing w:val="-3"/>
                                    <w:sz w:val="24"/>
                                    <w:szCs w:val="24"/>
                                    <w:lang w:eastAsia="ja-JP"/>
                                  </w:rPr>
                                  <w:t xml:space="preserve">重度の食物アレルギーで除去食が必要な場合、コンタミネーション（混入） </w:t>
                                </w:r>
                                <w:r w:rsidRPr="005C1D25">
                                  <w:rPr>
                                    <w:rFonts w:ascii="ＭＳ 明朝" w:hAnsi="ＭＳ 明朝" w:cs="PMingLiU"/>
                                    <w:sz w:val="24"/>
                                    <w:szCs w:val="24"/>
                                    <w:lang w:eastAsia="ja-JP"/>
                                  </w:rPr>
                                  <w:t>の可能性について、保護者にどう説明すればよいですか？</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グループ化 785" o:spid="_x0000_s1349" style="position:absolute;margin-left:141.75pt;margin-top:9.1pt;width:388.2pt;height:51.7pt;z-index:251634176;mso-wrap-distance-left:0;mso-wrap-distance-right:0;mso-position-horizontal-relative:page;mso-position-vertical-relative:text" coordorigin="2671,217" coordsize="7664,1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">
                <v:group id="Group 270" o:spid="_x0000_s1350" style="position:absolute;left:2671;top:217;width:7664;height:1088" coordorigin="2671,217" coordsize="7664,1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272" o:spid="_x0000_s1351" style="position:absolute;left:2678;top:225;width:7649;height:1080;visibility:visible;mso-wrap-style:square;v-text-anchor:top" coordsize="7649,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q+S8IA&#10;AADbAAAADwAAAGRycy9kb3ducmV2LnhtbESPQYvCMBSE7wv+h/CEva2pgiJdo4hS0IMHtT/gbfNM&#10;q81LaVLt+uuNsLDHYWa+YRar3tbiTq2vHCsYjxIQxIXTFRsF+Tn7moPwAVlj7ZgU/JKH1XLwscBU&#10;uwcf6X4KRkQI+xQVlCE0qZS+KMmiH7mGOHoX11oMUbZG6hYfEW5rOUmSmbRYcVwosaFNScXt1FkF&#10;WbE1+/E1GO66W1//uDw7PBOlPof9+htEoD78h//aO61gOoH3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Wr5LwgAAANsAAAAPAAAAAAAAAAAAAAAAAJgCAABkcnMvZG93&#10;bnJldi54bWxQSwUGAAAAAAQABAD1AAAAhwMAAAAA&#10;" path="m180,l110,14,53,52,14,109,,180,,900r14,69l53,1027r57,39l180,1080r7289,l7540,1066r57,-39l7635,969r14,-69l7649,180r-14,-71l7597,52,7540,14,7469,,180,xe" filled="f" strokecolor="#010101">
                    <v:path arrowok="t" o:connecttype="custom" o:connectlocs="180,225;110,239;53,277;14,334;0,405;0,1125;14,1194;53,1252;110,1291;180,1305;7469,1305;7540,1291;7597,1252;7635,1194;7649,1125;7649,405;7635,334;7597,277;7540,239;7469,225;180,225" o:connectangles="0,0,0,0,0,0,0,0,0,0,0,0,0,0,0,0,0,0,0,0,0"/>
                  </v:shape>
                  <v:shape id="Text Box 271" o:spid="_x0000_s1352" type="#_x0000_t202" style="position:absolute;left:2671;top:217;width:7664;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012E96" w:rsidRPr="005C1D25" w:rsidRDefault="00012E96" w:rsidP="00D06515">
                          <w:pPr>
                            <w:spacing w:before="154" w:line="297" w:lineRule="auto"/>
                            <w:ind w:leftChars="83" w:left="183" w:rightChars="52" w:right="114" w:firstLineChars="150" w:firstLine="356"/>
                            <w:rPr>
                              <w:rFonts w:ascii="ＭＳ 明朝" w:hAnsi="ＭＳ 明朝" w:cs="PMingLiU"/>
                              <w:sz w:val="24"/>
                              <w:szCs w:val="24"/>
                              <w:lang w:eastAsia="ja-JP"/>
                            </w:rPr>
                          </w:pPr>
                          <w:r w:rsidRPr="005C1D25">
                            <w:rPr>
                              <w:rFonts w:ascii="ＭＳ 明朝" w:hAnsi="ＭＳ 明朝" w:cs="PMingLiU"/>
                              <w:spacing w:val="-3"/>
                              <w:sz w:val="24"/>
                              <w:szCs w:val="24"/>
                              <w:lang w:eastAsia="ja-JP"/>
                            </w:rPr>
                            <w:t xml:space="preserve">重度の食物アレルギーで除去食が必要な場合、コンタミネーション（混入） </w:t>
                          </w:r>
                          <w:r w:rsidRPr="005C1D25">
                            <w:rPr>
                              <w:rFonts w:ascii="ＭＳ 明朝" w:hAnsi="ＭＳ 明朝" w:cs="PMingLiU"/>
                              <w:sz w:val="24"/>
                              <w:szCs w:val="24"/>
                              <w:lang w:eastAsia="ja-JP"/>
                            </w:rPr>
                            <w:t>の可能性について、保護者にどう説明すればよいですか？</w:t>
                          </w:r>
                        </w:p>
                      </w:txbxContent>
                    </v:textbox>
                  </v:shape>
                </v:group>
                <w10:wrap type="topAndBottom" anchorx="page"/>
              </v:group>
            </w:pict>
          </mc:Fallback>
        </mc:AlternateContent>
      </w:r>
      <w:r w:rsidR="00B536AF" w:rsidRPr="005C1D25">
        <w:rPr>
          <w:rFonts w:ascii="ＭＳ 明朝" w:hAnsi="ＭＳ 明朝" w:cs="PMingLiU"/>
          <w:sz w:val="13"/>
          <w:szCs w:val="13"/>
          <w:lang w:eastAsia="ja-JP"/>
        </w:rPr>
        <w:tab/>
      </w:r>
    </w:p>
    <w:p w:rsidR="00F344BF" w:rsidRDefault="00F344BF" w:rsidP="00B536AF">
      <w:pPr>
        <w:pStyle w:val="a3"/>
        <w:spacing w:line="287" w:lineRule="exact"/>
        <w:ind w:leftChars="200" w:left="835" w:hangingChars="200" w:hanging="395"/>
        <w:rPr>
          <w:rFonts w:cs="SimSun"/>
          <w:w w:val="90"/>
          <w:lang w:eastAsia="ja-JP"/>
        </w:rPr>
      </w:pPr>
    </w:p>
    <w:p w:rsidR="00B536AF" w:rsidRPr="005C1D25" w:rsidRDefault="00B536AF" w:rsidP="003B4107">
      <w:pPr>
        <w:pStyle w:val="a3"/>
        <w:spacing w:line="287" w:lineRule="exact"/>
        <w:ind w:leftChars="200" w:left="835" w:rightChars="128" w:right="282" w:hangingChars="200" w:hanging="395"/>
        <w:jc w:val="both"/>
        <w:rPr>
          <w:rFonts w:cs="PMingLiU"/>
          <w:lang w:eastAsia="ja-JP"/>
        </w:rPr>
      </w:pPr>
      <w:r w:rsidRPr="005C1D25">
        <w:rPr>
          <w:rFonts w:cs="SimSun"/>
          <w:w w:val="90"/>
          <w:lang w:eastAsia="ja-JP"/>
        </w:rPr>
        <w:t>Ａ</w:t>
      </w:r>
      <w:r w:rsidRPr="005C1D25">
        <w:rPr>
          <w:rFonts w:cs="SimSun" w:hint="eastAsia"/>
          <w:w w:val="90"/>
          <w:lang w:eastAsia="ja-JP"/>
        </w:rPr>
        <w:t xml:space="preserve">　　</w:t>
      </w:r>
      <w:r w:rsidR="007E3D1A">
        <w:rPr>
          <w:rFonts w:cs="SimSun" w:hint="eastAsia"/>
          <w:w w:val="90"/>
          <w:lang w:eastAsia="ja-JP"/>
        </w:rPr>
        <w:t xml:space="preserve"> </w:t>
      </w:r>
      <w:r w:rsidRPr="005C1D25">
        <w:rPr>
          <w:rFonts w:cs="PMingLiU"/>
          <w:spacing w:val="-2"/>
          <w:lang w:eastAsia="ja-JP"/>
        </w:rPr>
        <w:t>学校又は共同調理場は、除去すべき食品が調理の過程で混入する可能性があるか</w:t>
      </w:r>
      <w:r w:rsidRPr="005C1D25">
        <w:rPr>
          <w:rFonts w:cs="PMingLiU"/>
          <w:spacing w:val="-4"/>
          <w:lang w:eastAsia="ja-JP"/>
        </w:rPr>
        <w:t>どうかを見極め、混入する可能性があるのであれば、そのことを保護者に十分に説明し</w:t>
      </w:r>
      <w:r w:rsidRPr="005C1D25">
        <w:rPr>
          <w:rFonts w:cs="PMingLiU" w:hint="eastAsia"/>
          <w:spacing w:val="-4"/>
          <w:lang w:eastAsia="ja-JP"/>
        </w:rPr>
        <w:t>、安全が第一であることを理解してもらって下さい。</w:t>
      </w:r>
      <w:r w:rsidRPr="005C1D25">
        <w:rPr>
          <w:rFonts w:cs="PMingLiU"/>
          <w:spacing w:val="-4"/>
          <w:lang w:eastAsia="ja-JP"/>
        </w:rPr>
        <w:t>また、微量の混入</w:t>
      </w:r>
      <w:r w:rsidR="00453C80">
        <w:rPr>
          <w:rFonts w:cs="PMingLiU" w:hint="eastAsia"/>
          <w:spacing w:val="-4"/>
          <w:lang w:eastAsia="ja-JP"/>
        </w:rPr>
        <w:t>も避ける必要があ</w:t>
      </w:r>
      <w:r w:rsidRPr="005C1D25">
        <w:rPr>
          <w:rFonts w:cs="PMingLiU"/>
          <w:spacing w:val="-4"/>
          <w:lang w:eastAsia="ja-JP"/>
        </w:rPr>
        <w:t>るかどうかについて</w:t>
      </w:r>
      <w:r w:rsidR="00453C80">
        <w:rPr>
          <w:rFonts w:cs="PMingLiU" w:hint="eastAsia"/>
          <w:spacing w:val="-4"/>
          <w:lang w:eastAsia="ja-JP"/>
        </w:rPr>
        <w:t>は</w:t>
      </w:r>
      <w:r w:rsidRPr="005C1D25">
        <w:rPr>
          <w:rFonts w:cs="PMingLiU"/>
          <w:spacing w:val="-4"/>
          <w:lang w:eastAsia="ja-JP"/>
        </w:rPr>
        <w:t>、</w:t>
      </w:r>
      <w:r w:rsidR="00453C80">
        <w:rPr>
          <w:rFonts w:cs="PMingLiU" w:hint="eastAsia"/>
          <w:spacing w:val="-4"/>
          <w:lang w:eastAsia="ja-JP"/>
        </w:rPr>
        <w:t>保護者が</w:t>
      </w:r>
      <w:r w:rsidRPr="005C1D25">
        <w:rPr>
          <w:rFonts w:cs="PMingLiU"/>
          <w:spacing w:val="-4"/>
          <w:lang w:eastAsia="ja-JP"/>
        </w:rPr>
        <w:t>主治医に</w:t>
      </w:r>
      <w:r w:rsidR="00453C80">
        <w:rPr>
          <w:rFonts w:cs="PMingLiU" w:hint="eastAsia"/>
          <w:spacing w:val="-4"/>
          <w:lang w:eastAsia="ja-JP"/>
        </w:rPr>
        <w:t>確認し</w:t>
      </w:r>
      <w:r w:rsidRPr="005C1D25">
        <w:rPr>
          <w:rFonts w:cs="PMingLiU"/>
          <w:lang w:eastAsia="ja-JP"/>
        </w:rPr>
        <w:t>、</w:t>
      </w:r>
      <w:r w:rsidR="00453C80">
        <w:rPr>
          <w:rFonts w:cs="PMingLiU" w:hint="eastAsia"/>
          <w:lang w:eastAsia="ja-JP"/>
        </w:rPr>
        <w:t>必要である場合は、それに</w:t>
      </w:r>
      <w:r w:rsidRPr="005C1D25">
        <w:rPr>
          <w:rFonts w:cs="PMingLiU"/>
          <w:lang w:eastAsia="ja-JP"/>
        </w:rPr>
        <w:t>対応</w:t>
      </w:r>
      <w:r w:rsidR="00453C80">
        <w:rPr>
          <w:rFonts w:cs="PMingLiU" w:hint="eastAsia"/>
          <w:lang w:eastAsia="ja-JP"/>
        </w:rPr>
        <w:t>が</w:t>
      </w:r>
      <w:r w:rsidRPr="005C1D25">
        <w:rPr>
          <w:rFonts w:cs="PMingLiU"/>
          <w:lang w:eastAsia="ja-JP"/>
        </w:rPr>
        <w:t>可能かどうか</w:t>
      </w:r>
      <w:r w:rsidR="00453C80">
        <w:rPr>
          <w:rFonts w:cs="PMingLiU" w:hint="eastAsia"/>
          <w:lang w:eastAsia="ja-JP"/>
        </w:rPr>
        <w:t>を</w:t>
      </w:r>
      <w:r w:rsidRPr="005C1D25">
        <w:rPr>
          <w:rFonts w:cs="PMingLiU"/>
          <w:lang w:eastAsia="ja-JP"/>
        </w:rPr>
        <w:t>判断してください。</w:t>
      </w:r>
    </w:p>
    <w:p w:rsidR="00B536AF" w:rsidRPr="005C1D25" w:rsidRDefault="007B3689" w:rsidP="00B536AF">
      <w:pPr>
        <w:spacing w:before="12"/>
        <w:rPr>
          <w:rFonts w:ascii="ＭＳ 明朝" w:hAnsi="ＭＳ 明朝" w:cs="PMingLiU"/>
          <w:sz w:val="16"/>
          <w:szCs w:val="16"/>
          <w:lang w:eastAsia="ja-JP"/>
        </w:rPr>
      </w:pPr>
      <w:r>
        <w:rPr>
          <w:rFonts w:ascii="ＭＳ 明朝" w:hAnsi="ＭＳ 明朝" w:cs="PMingLiU"/>
          <w:noProof/>
          <w:sz w:val="16"/>
          <w:szCs w:val="16"/>
          <w:lang w:eastAsia="ja-JP"/>
        </w:rPr>
        <mc:AlternateContent>
          <mc:Choice Requires="wps">
            <w:drawing>
              <wp:anchor distT="0" distB="0" distL="114300" distR="114300" simplePos="0" relativeHeight="251640320" behindDoc="0" locked="0" layoutInCell="1" allowOverlap="1">
                <wp:simplePos x="0" y="0"/>
                <wp:positionH relativeFrom="column">
                  <wp:posOffset>1166440</wp:posOffset>
                </wp:positionH>
                <wp:positionV relativeFrom="paragraph">
                  <wp:posOffset>113472</wp:posOffset>
                </wp:positionV>
                <wp:extent cx="4924535" cy="987425"/>
                <wp:effectExtent l="0" t="0" r="28575" b="22225"/>
                <wp:wrapNone/>
                <wp:docPr id="43" name="AutoShape 1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4535" cy="987425"/>
                        </a:xfrm>
                        <a:prstGeom prst="roundRect">
                          <a:avLst>
                            <a:gd name="adj" fmla="val 16667"/>
                          </a:avLst>
                        </a:prstGeom>
                        <a:solidFill>
                          <a:srgbClr val="FFFFFF"/>
                        </a:solidFill>
                        <a:ln w="9525">
                          <a:solidFill>
                            <a:srgbClr val="000000"/>
                          </a:solidFill>
                          <a:round/>
                          <a:headEnd/>
                          <a:tailEnd/>
                        </a:ln>
                      </wps:spPr>
                      <wps:txbx>
                        <w:txbxContent>
                          <w:p w:rsidR="00012E96" w:rsidRPr="005C1D25" w:rsidRDefault="00012E96" w:rsidP="00D06515">
                            <w:pPr>
                              <w:spacing w:line="276" w:lineRule="auto"/>
                              <w:ind w:firstLineChars="100" w:firstLine="240"/>
                              <w:rPr>
                                <w:rFonts w:ascii="ＭＳ 明朝" w:hAnsi="ＭＳ 明朝"/>
                                <w:sz w:val="24"/>
                                <w:szCs w:val="24"/>
                                <w:lang w:eastAsia="ja-JP"/>
                              </w:rPr>
                            </w:pPr>
                            <w:r w:rsidRPr="005C1D25">
                              <w:rPr>
                                <w:rFonts w:ascii="ＭＳ 明朝" w:hAnsi="ＭＳ 明朝" w:hint="eastAsia"/>
                                <w:sz w:val="24"/>
                                <w:szCs w:val="24"/>
                                <w:lang w:eastAsia="ja-JP"/>
                              </w:rPr>
                              <w:t>食物アレルギーのため、除去食・代替食等の対応をしていた児童生徒の保護者から、「症状がなくなり食べられるようになった」と連絡があった</w:t>
                            </w:r>
                            <w:r>
                              <w:rPr>
                                <w:rFonts w:ascii="ＭＳ 明朝" w:hAnsi="ＭＳ 明朝" w:hint="eastAsia"/>
                                <w:sz w:val="24"/>
                                <w:szCs w:val="24"/>
                                <w:lang w:eastAsia="ja-JP"/>
                              </w:rPr>
                              <w:t>場合には</w:t>
                            </w:r>
                            <w:r w:rsidRPr="005C1D25">
                              <w:rPr>
                                <w:rFonts w:ascii="ＭＳ 明朝" w:hAnsi="ＭＳ 明朝" w:hint="eastAsia"/>
                                <w:sz w:val="24"/>
                                <w:szCs w:val="24"/>
                                <w:lang w:eastAsia="ja-JP"/>
                              </w:rPr>
                              <w:t>、今までの給食対応を終了してもよいでしょうか？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96" o:spid="_x0000_s1353" style="position:absolute;margin-left:91.85pt;margin-top:8.95pt;width:387.75pt;height:77.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">
                <v:textbox inset="5.85pt,.7pt,5.85pt,.7pt">
                  <w:txbxContent>
                    <w:p w:rsidR="00012E96" w:rsidRPr="005C1D25" w:rsidRDefault="00012E96" w:rsidP="00D06515">
                      <w:pPr>
                        <w:spacing w:line="276" w:lineRule="auto"/>
                        <w:ind w:firstLineChars="100" w:firstLine="240"/>
                        <w:rPr>
                          <w:rFonts w:ascii="ＭＳ 明朝" w:hAnsi="ＭＳ 明朝"/>
                          <w:sz w:val="24"/>
                          <w:szCs w:val="24"/>
                          <w:lang w:eastAsia="ja-JP"/>
                        </w:rPr>
                      </w:pPr>
                      <w:r w:rsidRPr="005C1D25">
                        <w:rPr>
                          <w:rFonts w:ascii="ＭＳ 明朝" w:hAnsi="ＭＳ 明朝" w:hint="eastAsia"/>
                          <w:sz w:val="24"/>
                          <w:szCs w:val="24"/>
                          <w:lang w:eastAsia="ja-JP"/>
                        </w:rPr>
                        <w:t>食物アレルギーのため、除去食・代替食等の対応をしていた児童生徒の保護者から、「症状がなくなり食べられるようになった」と連絡があった</w:t>
                      </w:r>
                      <w:r>
                        <w:rPr>
                          <w:rFonts w:ascii="ＭＳ 明朝" w:hAnsi="ＭＳ 明朝" w:hint="eastAsia"/>
                          <w:sz w:val="24"/>
                          <w:szCs w:val="24"/>
                          <w:lang w:eastAsia="ja-JP"/>
                        </w:rPr>
                        <w:t>場合には</w:t>
                      </w:r>
                      <w:r w:rsidRPr="005C1D25">
                        <w:rPr>
                          <w:rFonts w:ascii="ＭＳ 明朝" w:hAnsi="ＭＳ 明朝" w:hint="eastAsia"/>
                          <w:sz w:val="24"/>
                          <w:szCs w:val="24"/>
                          <w:lang w:eastAsia="ja-JP"/>
                        </w:rPr>
                        <w:t>、今までの給食対応を終了してもよいでしょうか？</w:t>
                      </w:r>
                    </w:p>
                  </w:txbxContent>
                </v:textbox>
              </v:roundrect>
            </w:pict>
          </mc:Fallback>
        </mc:AlternateContent>
      </w:r>
      <w:r>
        <w:rPr>
          <w:rFonts w:ascii="ＭＳ 明朝" w:hAnsi="ＭＳ 明朝"/>
          <w:noProof/>
          <w:lang w:eastAsia="ja-JP"/>
        </w:rPr>
        <mc:AlternateContent>
          <mc:Choice Requires="wpg">
            <w:drawing>
              <wp:anchor distT="0" distB="0" distL="0" distR="0" simplePos="0" relativeHeight="251633152" behindDoc="0" locked="0" layoutInCell="1" allowOverlap="1">
                <wp:simplePos x="0" y="0"/>
                <wp:positionH relativeFrom="page">
                  <wp:posOffset>910590</wp:posOffset>
                </wp:positionH>
                <wp:positionV relativeFrom="paragraph">
                  <wp:posOffset>161290</wp:posOffset>
                </wp:positionV>
                <wp:extent cx="785495" cy="466725"/>
                <wp:effectExtent l="5715" t="8890" r="8890" b="635"/>
                <wp:wrapTopAndBottom/>
                <wp:docPr id="37" name="グループ化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495" cy="466725"/>
                          <a:chOff x="1485" y="501"/>
                          <a:chExt cx="1237" cy="735"/>
                        </a:xfrm>
                      </wpg:grpSpPr>
                      <wpg:grpSp>
                        <wpg:cNvPr id="38" name="Group 267"/>
                        <wpg:cNvGrpSpPr>
                          <a:grpSpLocks/>
                        </wpg:cNvGrpSpPr>
                        <wpg:grpSpPr bwMode="auto">
                          <a:xfrm>
                            <a:off x="1493" y="508"/>
                            <a:ext cx="1222" cy="720"/>
                            <a:chOff x="1493" y="508"/>
                            <a:chExt cx="1222" cy="720"/>
                          </a:xfrm>
                        </wpg:grpSpPr>
                        <wps:wsp>
                          <wps:cNvPr id="39" name="Freeform 268"/>
                          <wps:cNvSpPr>
                            <a:spLocks/>
                          </wps:cNvSpPr>
                          <wps:spPr bwMode="auto">
                            <a:xfrm>
                              <a:off x="1493" y="508"/>
                              <a:ext cx="1222" cy="720"/>
                            </a:xfrm>
                            <a:custGeom>
                              <a:avLst/>
                              <a:gdLst>
                                <a:gd name="T0" fmla="*/ 1101 w 1222"/>
                                <a:gd name="T1" fmla="*/ 508 h 720"/>
                                <a:gd name="T2" fmla="*/ 120 w 1222"/>
                                <a:gd name="T3" fmla="*/ 508 h 720"/>
                                <a:gd name="T4" fmla="*/ 73 w 1222"/>
                                <a:gd name="T5" fmla="*/ 517 h 720"/>
                                <a:gd name="T6" fmla="*/ 35 w 1222"/>
                                <a:gd name="T7" fmla="*/ 543 h 720"/>
                                <a:gd name="T8" fmla="*/ 9 w 1222"/>
                                <a:gd name="T9" fmla="*/ 581 h 720"/>
                                <a:gd name="T10" fmla="*/ 0 w 1222"/>
                                <a:gd name="T11" fmla="*/ 628 h 720"/>
                                <a:gd name="T12" fmla="*/ 0 w 1222"/>
                                <a:gd name="T13" fmla="*/ 1108 h 720"/>
                                <a:gd name="T14" fmla="*/ 9 w 1222"/>
                                <a:gd name="T15" fmla="*/ 1154 h 720"/>
                                <a:gd name="T16" fmla="*/ 35 w 1222"/>
                                <a:gd name="T17" fmla="*/ 1192 h 720"/>
                                <a:gd name="T18" fmla="*/ 73 w 1222"/>
                                <a:gd name="T19" fmla="*/ 1218 h 720"/>
                                <a:gd name="T20" fmla="*/ 120 w 1222"/>
                                <a:gd name="T21" fmla="*/ 1228 h 720"/>
                                <a:gd name="T22" fmla="*/ 1101 w 1222"/>
                                <a:gd name="T23" fmla="*/ 1228 h 720"/>
                                <a:gd name="T24" fmla="*/ 1147 w 1222"/>
                                <a:gd name="T25" fmla="*/ 1218 h 720"/>
                                <a:gd name="T26" fmla="*/ 1186 w 1222"/>
                                <a:gd name="T27" fmla="*/ 1192 h 720"/>
                                <a:gd name="T28" fmla="*/ 1212 w 1222"/>
                                <a:gd name="T29" fmla="*/ 1154 h 720"/>
                                <a:gd name="T30" fmla="*/ 1221 w 1222"/>
                                <a:gd name="T31" fmla="*/ 1108 h 720"/>
                                <a:gd name="T32" fmla="*/ 1221 w 1222"/>
                                <a:gd name="T33" fmla="*/ 628 h 720"/>
                                <a:gd name="T34" fmla="*/ 1212 w 1222"/>
                                <a:gd name="T35" fmla="*/ 581 h 720"/>
                                <a:gd name="T36" fmla="*/ 1186 w 1222"/>
                                <a:gd name="T37" fmla="*/ 543 h 720"/>
                                <a:gd name="T38" fmla="*/ 1147 w 1222"/>
                                <a:gd name="T39" fmla="*/ 517 h 720"/>
                                <a:gd name="T40" fmla="*/ 1101 w 1222"/>
                                <a:gd name="T41" fmla="*/ 508 h 7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222" h="720">
                                  <a:moveTo>
                                    <a:pt x="1101" y="0"/>
                                  </a:moveTo>
                                  <a:lnTo>
                                    <a:pt x="120" y="0"/>
                                  </a:lnTo>
                                  <a:lnTo>
                                    <a:pt x="73" y="9"/>
                                  </a:lnTo>
                                  <a:lnTo>
                                    <a:pt x="35" y="35"/>
                                  </a:lnTo>
                                  <a:lnTo>
                                    <a:pt x="9" y="73"/>
                                  </a:lnTo>
                                  <a:lnTo>
                                    <a:pt x="0" y="120"/>
                                  </a:lnTo>
                                  <a:lnTo>
                                    <a:pt x="0" y="600"/>
                                  </a:lnTo>
                                  <a:lnTo>
                                    <a:pt x="9" y="646"/>
                                  </a:lnTo>
                                  <a:lnTo>
                                    <a:pt x="35" y="684"/>
                                  </a:lnTo>
                                  <a:lnTo>
                                    <a:pt x="73" y="710"/>
                                  </a:lnTo>
                                  <a:lnTo>
                                    <a:pt x="120" y="720"/>
                                  </a:lnTo>
                                  <a:lnTo>
                                    <a:pt x="1101" y="720"/>
                                  </a:lnTo>
                                  <a:lnTo>
                                    <a:pt x="1147" y="710"/>
                                  </a:lnTo>
                                  <a:lnTo>
                                    <a:pt x="1186" y="684"/>
                                  </a:lnTo>
                                  <a:lnTo>
                                    <a:pt x="1212" y="646"/>
                                  </a:lnTo>
                                  <a:lnTo>
                                    <a:pt x="1221" y="600"/>
                                  </a:lnTo>
                                  <a:lnTo>
                                    <a:pt x="1221" y="120"/>
                                  </a:lnTo>
                                  <a:lnTo>
                                    <a:pt x="1212" y="73"/>
                                  </a:lnTo>
                                  <a:lnTo>
                                    <a:pt x="1186" y="35"/>
                                  </a:lnTo>
                                  <a:lnTo>
                                    <a:pt x="1147" y="9"/>
                                  </a:lnTo>
                                  <a:lnTo>
                                    <a:pt x="1101"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 name="Group 264"/>
                        <wpg:cNvGrpSpPr>
                          <a:grpSpLocks/>
                        </wpg:cNvGrpSpPr>
                        <wpg:grpSpPr bwMode="auto">
                          <a:xfrm>
                            <a:off x="1493" y="508"/>
                            <a:ext cx="1222" cy="720"/>
                            <a:chOff x="1493" y="508"/>
                            <a:chExt cx="1222" cy="720"/>
                          </a:xfrm>
                        </wpg:grpSpPr>
                        <wps:wsp>
                          <wps:cNvPr id="41" name="Freeform 266"/>
                          <wps:cNvSpPr>
                            <a:spLocks/>
                          </wps:cNvSpPr>
                          <wps:spPr bwMode="auto">
                            <a:xfrm>
                              <a:off x="1493" y="508"/>
                              <a:ext cx="1222" cy="720"/>
                            </a:xfrm>
                            <a:custGeom>
                              <a:avLst/>
                              <a:gdLst>
                                <a:gd name="T0" fmla="*/ 120 w 1222"/>
                                <a:gd name="T1" fmla="*/ 508 h 720"/>
                                <a:gd name="T2" fmla="*/ 73 w 1222"/>
                                <a:gd name="T3" fmla="*/ 517 h 720"/>
                                <a:gd name="T4" fmla="*/ 35 w 1222"/>
                                <a:gd name="T5" fmla="*/ 543 h 720"/>
                                <a:gd name="T6" fmla="*/ 9 w 1222"/>
                                <a:gd name="T7" fmla="*/ 581 h 720"/>
                                <a:gd name="T8" fmla="*/ 0 w 1222"/>
                                <a:gd name="T9" fmla="*/ 628 h 720"/>
                                <a:gd name="T10" fmla="*/ 0 w 1222"/>
                                <a:gd name="T11" fmla="*/ 1108 h 720"/>
                                <a:gd name="T12" fmla="*/ 9 w 1222"/>
                                <a:gd name="T13" fmla="*/ 1154 h 720"/>
                                <a:gd name="T14" fmla="*/ 35 w 1222"/>
                                <a:gd name="T15" fmla="*/ 1192 h 720"/>
                                <a:gd name="T16" fmla="*/ 73 w 1222"/>
                                <a:gd name="T17" fmla="*/ 1218 h 720"/>
                                <a:gd name="T18" fmla="*/ 120 w 1222"/>
                                <a:gd name="T19" fmla="*/ 1228 h 720"/>
                                <a:gd name="T20" fmla="*/ 1101 w 1222"/>
                                <a:gd name="T21" fmla="*/ 1228 h 720"/>
                                <a:gd name="T22" fmla="*/ 1147 w 1222"/>
                                <a:gd name="T23" fmla="*/ 1218 h 720"/>
                                <a:gd name="T24" fmla="*/ 1186 w 1222"/>
                                <a:gd name="T25" fmla="*/ 1192 h 720"/>
                                <a:gd name="T26" fmla="*/ 1212 w 1222"/>
                                <a:gd name="T27" fmla="*/ 1154 h 720"/>
                                <a:gd name="T28" fmla="*/ 1221 w 1222"/>
                                <a:gd name="T29" fmla="*/ 1108 h 720"/>
                                <a:gd name="T30" fmla="*/ 1221 w 1222"/>
                                <a:gd name="T31" fmla="*/ 628 h 720"/>
                                <a:gd name="T32" fmla="*/ 1212 w 1222"/>
                                <a:gd name="T33" fmla="*/ 581 h 720"/>
                                <a:gd name="T34" fmla="*/ 1186 w 1222"/>
                                <a:gd name="T35" fmla="*/ 543 h 720"/>
                                <a:gd name="T36" fmla="*/ 1147 w 1222"/>
                                <a:gd name="T37" fmla="*/ 517 h 720"/>
                                <a:gd name="T38" fmla="*/ 1101 w 1222"/>
                                <a:gd name="T39" fmla="*/ 508 h 720"/>
                                <a:gd name="T40" fmla="*/ 120 w 1222"/>
                                <a:gd name="T41" fmla="*/ 508 h 7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222" h="720">
                                  <a:moveTo>
                                    <a:pt x="120" y="0"/>
                                  </a:moveTo>
                                  <a:lnTo>
                                    <a:pt x="73" y="9"/>
                                  </a:lnTo>
                                  <a:lnTo>
                                    <a:pt x="35" y="35"/>
                                  </a:lnTo>
                                  <a:lnTo>
                                    <a:pt x="9" y="73"/>
                                  </a:lnTo>
                                  <a:lnTo>
                                    <a:pt x="0" y="120"/>
                                  </a:lnTo>
                                  <a:lnTo>
                                    <a:pt x="0" y="600"/>
                                  </a:lnTo>
                                  <a:lnTo>
                                    <a:pt x="9" y="646"/>
                                  </a:lnTo>
                                  <a:lnTo>
                                    <a:pt x="35" y="684"/>
                                  </a:lnTo>
                                  <a:lnTo>
                                    <a:pt x="73" y="710"/>
                                  </a:lnTo>
                                  <a:lnTo>
                                    <a:pt x="120" y="720"/>
                                  </a:lnTo>
                                  <a:lnTo>
                                    <a:pt x="1101" y="720"/>
                                  </a:lnTo>
                                  <a:lnTo>
                                    <a:pt x="1147" y="710"/>
                                  </a:lnTo>
                                  <a:lnTo>
                                    <a:pt x="1186" y="684"/>
                                  </a:lnTo>
                                  <a:lnTo>
                                    <a:pt x="1212" y="646"/>
                                  </a:lnTo>
                                  <a:lnTo>
                                    <a:pt x="1221" y="600"/>
                                  </a:lnTo>
                                  <a:lnTo>
                                    <a:pt x="1221" y="120"/>
                                  </a:lnTo>
                                  <a:lnTo>
                                    <a:pt x="1212" y="73"/>
                                  </a:lnTo>
                                  <a:lnTo>
                                    <a:pt x="1186" y="35"/>
                                  </a:lnTo>
                                  <a:lnTo>
                                    <a:pt x="1147" y="9"/>
                                  </a:lnTo>
                                  <a:lnTo>
                                    <a:pt x="1101" y="0"/>
                                  </a:lnTo>
                                  <a:lnTo>
                                    <a:pt x="120"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Text Box 265"/>
                          <wps:cNvSpPr txBox="1">
                            <a:spLocks noChangeArrowheads="1"/>
                          </wps:cNvSpPr>
                          <wps:spPr bwMode="auto">
                            <a:xfrm>
                              <a:off x="1485" y="501"/>
                              <a:ext cx="123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Default="00012E96" w:rsidP="00B536AF">
                                <w:pPr>
                                  <w:spacing w:before="102"/>
                                  <w:ind w:left="161"/>
                                  <w:rPr>
                                    <w:rFonts w:ascii="SimSun" w:eastAsia="SimSun" w:hAnsi="SimSun" w:cs="SimSun"/>
                                    <w:sz w:val="40"/>
                                    <w:szCs w:val="40"/>
                                  </w:rPr>
                                </w:pPr>
                                <w:r>
                                  <w:rPr>
                                    <w:rFonts w:ascii="SimSun" w:eastAsia="SimSun" w:hAnsi="SimSun" w:cs="SimSun"/>
                                    <w:w w:val="110"/>
                                    <w:sz w:val="40"/>
                                    <w:szCs w:val="40"/>
                                  </w:rPr>
                                  <w:t>Ｑ10</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グループ化 777" o:spid="_x0000_s1354" style="position:absolute;margin-left:71.7pt;margin-top:12.7pt;width:61.85pt;height:36.75pt;z-index:251633152;mso-wrap-distance-left:0;mso-wrap-distance-right:0;mso-position-horizontal-relative:page;mso-position-vertical-relative:text" coordorigin="1485,501" coordsize="1237,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">
                <v:group id="Group 267" o:spid="_x0000_s1355" style="position:absolute;left:1493;top:508;width:1222;height:720" coordorigin="1493,508" coordsize="122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268" o:spid="_x0000_s1356" style="position:absolute;left:1493;top:508;width:1222;height:720;visibility:visible;mso-wrap-style:square;v-text-anchor:top" coordsize="122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KaZsUA&#10;AADbAAAADwAAAGRycy9kb3ducmV2LnhtbESPT2vCQBTE74V+h+UJvTUbLa1NdJVaCIj0Yqz3R/bl&#10;D2bfxuyqST99Vyj0OMzMb5jlejCtuFLvGssKplEMgriwuuFKwfche34H4TyyxtYyKRjJwXr1+LDE&#10;VNsb7+ma+0oECLsUFdTed6mUrqjJoItsRxy80vYGfZB9JXWPtwA3rZzF8Zs02HBYqLGjz5qKU34x&#10;CjbFdGR9/tm+Dv6Y5OXXeZ5tdko9TYaPBQhPg/8P/7W3WsFLAvcv4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0ppmxQAAANsAAAAPAAAAAAAAAAAAAAAAAJgCAABkcnMv&#10;ZG93bnJldi54bWxQSwUGAAAAAAQABAD1AAAAigMAAAAA&#10;" path="m1101,l120,,73,9,35,35,9,73,,120,,600r9,46l35,684r38,26l120,720r981,l1147,710r39,-26l1212,646r9,-46l1221,120r-9,-47l1186,35,1147,9,1101,xe" fillcolor="#cfc" stroked="f">
                    <v:path arrowok="t" o:connecttype="custom" o:connectlocs="1101,508;120,508;73,517;35,543;9,581;0,628;0,1108;9,1154;35,1192;73,1218;120,1228;1101,1228;1147,1218;1186,1192;1212,1154;1221,1108;1221,628;1212,581;1186,543;1147,517;1101,508" o:connectangles="0,0,0,0,0,0,0,0,0,0,0,0,0,0,0,0,0,0,0,0,0"/>
                  </v:shape>
                </v:group>
                <v:group id="Group 264" o:spid="_x0000_s1357" style="position:absolute;left:1493;top:508;width:1222;height:720" coordorigin="1493,508" coordsize="122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266" o:spid="_x0000_s1358" style="position:absolute;left:1493;top:508;width:1222;height:720;visibility:visible;mso-wrap-style:square;v-text-anchor:top" coordsize="122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tx8MA&#10;AADbAAAADwAAAGRycy9kb3ducmV2LnhtbESPQWvCQBSE7wX/w/IEb3UTsaWkboIIoidLo4ceX7PP&#10;bDT7NmTXGP99t1DocZiZb5hVMdpWDNT7xrGCdJ6AIK6cbrhWcDpun99A+ICssXVMCh7kocgnTyvM&#10;tLvzJw1lqEWEsM9QgQmhy6T0lSGLfu464uidXW8xRNnXUvd4j3DbykWSvEqLDccFgx1tDFXX8mYV&#10;XNB+L5ayHGiXDocXc5JfafhQajYd1+8gAo3hP/zX3msFyxR+v8Qf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Atx8MAAADbAAAADwAAAAAAAAAAAAAAAACYAgAAZHJzL2Rv&#10;d25yZXYueG1sUEsFBgAAAAAEAAQA9QAAAIgDAAAAAA==&#10;" path="m120,l73,9,35,35,9,73,,120,,600r9,46l35,684r38,26l120,720r981,l1147,710r39,-26l1212,646r9,-46l1221,120r-9,-47l1186,35,1147,9,1101,,120,xe" filled="f" strokecolor="#010101">
                    <v:path arrowok="t" o:connecttype="custom" o:connectlocs="120,508;73,517;35,543;9,581;0,628;0,1108;9,1154;35,1192;73,1218;120,1228;1101,1228;1147,1218;1186,1192;1212,1154;1221,1108;1221,628;1212,581;1186,543;1147,517;1101,508;120,508" o:connectangles="0,0,0,0,0,0,0,0,0,0,0,0,0,0,0,0,0,0,0,0,0"/>
                  </v:shape>
                  <v:shape id="Text Box 265" o:spid="_x0000_s1359" type="#_x0000_t202" style="position:absolute;left:1485;top:501;width:1237;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012E96" w:rsidRDefault="00012E96" w:rsidP="00B536AF">
                          <w:pPr>
                            <w:spacing w:before="102"/>
                            <w:ind w:left="161"/>
                            <w:rPr>
                              <w:rFonts w:ascii="SimSun" w:eastAsia="SimSun" w:hAnsi="SimSun" w:cs="SimSun"/>
                              <w:sz w:val="40"/>
                              <w:szCs w:val="40"/>
                            </w:rPr>
                          </w:pPr>
                          <w:r>
                            <w:rPr>
                              <w:rFonts w:ascii="SimSun" w:eastAsia="SimSun" w:hAnsi="SimSun" w:cs="SimSun"/>
                              <w:w w:val="110"/>
                              <w:sz w:val="40"/>
                              <w:szCs w:val="40"/>
                            </w:rPr>
                            <w:t>Ｑ10</w:t>
                          </w:r>
                        </w:p>
                      </w:txbxContent>
                    </v:textbox>
                  </v:shape>
                </v:group>
                <w10:wrap type="topAndBottom" anchorx="page"/>
              </v:group>
            </w:pict>
          </mc:Fallback>
        </mc:AlternateContent>
      </w:r>
    </w:p>
    <w:p w:rsidR="00B536AF" w:rsidRDefault="00B536AF" w:rsidP="00B536AF">
      <w:pPr>
        <w:pStyle w:val="a3"/>
        <w:spacing w:line="287" w:lineRule="exact"/>
        <w:ind w:left="939"/>
        <w:rPr>
          <w:rFonts w:cs="SimSun"/>
          <w:w w:val="90"/>
          <w:lang w:eastAsia="ja-JP"/>
        </w:rPr>
      </w:pPr>
    </w:p>
    <w:p w:rsidR="007E3D1A" w:rsidRPr="005C1D25" w:rsidRDefault="007E3D1A" w:rsidP="00B536AF">
      <w:pPr>
        <w:pStyle w:val="a3"/>
        <w:spacing w:line="287" w:lineRule="exact"/>
        <w:ind w:left="939"/>
        <w:rPr>
          <w:rFonts w:cs="SimSun"/>
          <w:w w:val="90"/>
          <w:lang w:eastAsia="ja-JP"/>
        </w:rPr>
      </w:pPr>
    </w:p>
    <w:p w:rsidR="00B536AF" w:rsidRPr="005C1D25" w:rsidRDefault="00B536AF" w:rsidP="00B536AF">
      <w:pPr>
        <w:pStyle w:val="a3"/>
        <w:spacing w:line="287" w:lineRule="exact"/>
        <w:ind w:left="939"/>
        <w:rPr>
          <w:rFonts w:cs="SimSun"/>
          <w:w w:val="90"/>
          <w:lang w:eastAsia="ja-JP"/>
        </w:rPr>
      </w:pPr>
    </w:p>
    <w:p w:rsidR="00B536AF" w:rsidRDefault="00B536AF" w:rsidP="003B4107">
      <w:pPr>
        <w:pStyle w:val="a3"/>
        <w:spacing w:line="276" w:lineRule="auto"/>
        <w:ind w:leftChars="200" w:left="835" w:rightChars="128" w:right="282" w:hangingChars="200" w:hanging="395"/>
        <w:jc w:val="both"/>
        <w:rPr>
          <w:rFonts w:cs="PMingLiU"/>
          <w:lang w:eastAsia="ja-JP"/>
        </w:rPr>
      </w:pPr>
      <w:r w:rsidRPr="005C1D25">
        <w:rPr>
          <w:rFonts w:cs="SimSun"/>
          <w:w w:val="90"/>
          <w:lang w:eastAsia="ja-JP"/>
        </w:rPr>
        <w:t>Ａ</w:t>
      </w:r>
      <w:r w:rsidRPr="005C1D25">
        <w:rPr>
          <w:rFonts w:cs="SimSun" w:hint="eastAsia"/>
          <w:w w:val="90"/>
          <w:lang w:eastAsia="ja-JP"/>
        </w:rPr>
        <w:t xml:space="preserve">　　</w:t>
      </w:r>
      <w:r w:rsidR="007E3D1A">
        <w:rPr>
          <w:rFonts w:cs="SimSun" w:hint="eastAsia"/>
          <w:w w:val="90"/>
          <w:lang w:eastAsia="ja-JP"/>
        </w:rPr>
        <w:t xml:space="preserve"> </w:t>
      </w:r>
      <w:r w:rsidRPr="005C1D25">
        <w:rPr>
          <w:rFonts w:cs="PMingLiU"/>
          <w:spacing w:val="-8"/>
          <w:lang w:eastAsia="ja-JP"/>
        </w:rPr>
        <w:t>事故防止のため、喫食の可否については医師の診断に基づくことが基本です。「食</w:t>
      </w:r>
      <w:r w:rsidRPr="005C1D25">
        <w:rPr>
          <w:rFonts w:cs="PMingLiU"/>
          <w:spacing w:val="-4"/>
          <w:lang w:eastAsia="ja-JP"/>
        </w:rPr>
        <w:t>べることが可能になった」ことを確認するため、</w:t>
      </w:r>
      <w:r w:rsidR="007E3D1A">
        <w:rPr>
          <w:rFonts w:cs="PMingLiU" w:hint="eastAsia"/>
          <w:spacing w:val="-4"/>
          <w:lang w:eastAsia="ja-JP"/>
        </w:rPr>
        <w:t>学校生活</w:t>
      </w:r>
      <w:r w:rsidRPr="005C1D25">
        <w:rPr>
          <w:rFonts w:cs="PMingLiU"/>
          <w:spacing w:val="-4"/>
          <w:lang w:eastAsia="ja-JP"/>
        </w:rPr>
        <w:t>管理指導表の再提出を保護者に依頼し、アレルギー疾患対応委員会においても</w:t>
      </w:r>
      <w:r w:rsidR="007E3D1A">
        <w:rPr>
          <w:rFonts w:cs="PMingLiU" w:hint="eastAsia"/>
          <w:spacing w:val="-4"/>
          <w:lang w:eastAsia="ja-JP"/>
        </w:rPr>
        <w:t>学校生活</w:t>
      </w:r>
      <w:r w:rsidRPr="005C1D25">
        <w:rPr>
          <w:rFonts w:cs="PMingLiU"/>
          <w:spacing w:val="-4"/>
          <w:lang w:eastAsia="ja-JP"/>
        </w:rPr>
        <w:t>管理指導表の内容を確認したうえで給</w:t>
      </w:r>
      <w:r w:rsidRPr="005C1D25">
        <w:rPr>
          <w:rFonts w:cs="PMingLiU"/>
          <w:lang w:eastAsia="ja-JP"/>
        </w:rPr>
        <w:t>食対応を終了してください。</w:t>
      </w:r>
    </w:p>
    <w:p w:rsidR="00A645E0" w:rsidRDefault="00A645E0" w:rsidP="00A645E0">
      <w:pPr>
        <w:pStyle w:val="a3"/>
        <w:spacing w:line="276" w:lineRule="auto"/>
        <w:ind w:leftChars="200" w:left="880" w:rightChars="128" w:right="282" w:hangingChars="200" w:hanging="440"/>
        <w:jc w:val="both"/>
        <w:rPr>
          <w:rFonts w:cs="PMingLiU"/>
          <w:lang w:eastAsia="ja-JP"/>
        </w:rPr>
      </w:pPr>
      <w:r>
        <w:rPr>
          <w:rFonts w:cs="PMingLiU" w:hint="eastAsia"/>
          <w:noProof/>
          <w:lang w:eastAsia="ja-JP"/>
        </w:rPr>
        <mc:AlternateContent>
          <mc:Choice Requires="wps">
            <w:drawing>
              <wp:anchor distT="0" distB="0" distL="114300" distR="114300" simplePos="0" relativeHeight="251843072" behindDoc="0" locked="0" layoutInCell="1" allowOverlap="1" wp14:anchorId="4EFE24F3" wp14:editId="06DC6B3A">
                <wp:simplePos x="0" y="0"/>
                <wp:positionH relativeFrom="column">
                  <wp:posOffset>1236345</wp:posOffset>
                </wp:positionH>
                <wp:positionV relativeFrom="paragraph">
                  <wp:posOffset>164465</wp:posOffset>
                </wp:positionV>
                <wp:extent cx="4857750" cy="685800"/>
                <wp:effectExtent l="0" t="0" r="19050" b="19050"/>
                <wp:wrapNone/>
                <wp:docPr id="296" name="角丸四角形 296"/>
                <wp:cNvGraphicFramePr/>
                <a:graphic xmlns:a="http://schemas.openxmlformats.org/drawingml/2006/main">
                  <a:graphicData uri="http://schemas.microsoft.com/office/word/2010/wordprocessingShape">
                    <wps:wsp>
                      <wps:cNvSpPr/>
                      <wps:spPr>
                        <a:xfrm>
                          <a:off x="0" y="0"/>
                          <a:ext cx="4857750" cy="685800"/>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2E96" w:rsidRPr="007F3E2F" w:rsidRDefault="00012E96" w:rsidP="007F3E2F">
                            <w:pPr>
                              <w:spacing w:line="276" w:lineRule="auto"/>
                              <w:rPr>
                                <w:rFonts w:ascii="ＭＳ 明朝" w:hAnsi="ＭＳ 明朝" w:cs="PMingLiU"/>
                                <w:color w:val="000000" w:themeColor="text1"/>
                                <w:spacing w:val="3"/>
                                <w:sz w:val="24"/>
                                <w:szCs w:val="24"/>
                                <w:lang w:eastAsia="ja-JP"/>
                              </w:rPr>
                            </w:pPr>
                            <w:r>
                              <w:rPr>
                                <w:rFonts w:ascii="ＭＳ 明朝" w:hAnsi="ＭＳ 明朝" w:cs="PMingLiU" w:hint="eastAsia"/>
                                <w:color w:val="000000" w:themeColor="text1"/>
                                <w:spacing w:val="3"/>
                                <w:sz w:val="24"/>
                                <w:szCs w:val="24"/>
                                <w:lang w:eastAsia="ja-JP"/>
                              </w:rPr>
                              <w:t xml:space="preserve">  </w:t>
                            </w:r>
                            <w:r w:rsidRPr="007F3E2F">
                              <w:rPr>
                                <w:rFonts w:ascii="ＭＳ 明朝" w:hAnsi="ＭＳ 明朝" w:cs="PMingLiU"/>
                                <w:color w:val="000000" w:themeColor="text1"/>
                                <w:spacing w:val="3"/>
                                <w:sz w:val="24"/>
                                <w:szCs w:val="24"/>
                                <w:lang w:eastAsia="ja-JP"/>
                              </w:rPr>
                              <w:t>食物アレルギーの血液検査で、陽性となった食物は全て除去すべきです</w:t>
                            </w:r>
                            <w:r w:rsidRPr="007F3E2F">
                              <w:rPr>
                                <w:rFonts w:ascii="ＭＳ 明朝" w:hAnsi="ＭＳ 明朝" w:cs="PMingLiU"/>
                                <w:color w:val="000000" w:themeColor="text1"/>
                                <w:sz w:val="24"/>
                                <w:szCs w:val="24"/>
                                <w:lang w:eastAsia="ja-JP"/>
                              </w:rPr>
                              <w:t>か？医師により指示が違うようなのですが。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296" o:spid="_x0000_s1360" style="position:absolute;left:0;text-align:left;margin-left:97.35pt;margin-top:12.95pt;width:382.5pt;height:54pt;z-index:25184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" fillcolor="white [3212]" strokecolor="black [3213]" strokeweight="1pt">
                <v:textbox>
                  <w:txbxContent>
                    <w:p w:rsidR="00012E96" w:rsidRPr="007F3E2F" w:rsidRDefault="00012E96" w:rsidP="007F3E2F">
                      <w:pPr>
                        <w:spacing w:line="276" w:lineRule="auto"/>
                        <w:rPr>
                          <w:rFonts w:ascii="ＭＳ 明朝" w:hAnsi="ＭＳ 明朝" w:cs="PMingLiU"/>
                          <w:color w:val="000000" w:themeColor="text1"/>
                          <w:spacing w:val="3"/>
                          <w:sz w:val="24"/>
                          <w:szCs w:val="24"/>
                          <w:lang w:eastAsia="ja-JP"/>
                        </w:rPr>
                      </w:pPr>
                      <w:r>
                        <w:rPr>
                          <w:rFonts w:ascii="ＭＳ 明朝" w:hAnsi="ＭＳ 明朝" w:cs="PMingLiU" w:hint="eastAsia"/>
                          <w:color w:val="000000" w:themeColor="text1"/>
                          <w:spacing w:val="3"/>
                          <w:sz w:val="24"/>
                          <w:szCs w:val="24"/>
                          <w:lang w:eastAsia="ja-JP"/>
                        </w:rPr>
                        <w:t xml:space="preserve">  </w:t>
                      </w:r>
                      <w:r w:rsidRPr="007F3E2F">
                        <w:rPr>
                          <w:rFonts w:ascii="ＭＳ 明朝" w:hAnsi="ＭＳ 明朝" w:cs="PMingLiU"/>
                          <w:color w:val="000000" w:themeColor="text1"/>
                          <w:spacing w:val="3"/>
                          <w:sz w:val="24"/>
                          <w:szCs w:val="24"/>
                          <w:lang w:eastAsia="ja-JP"/>
                        </w:rPr>
                        <w:t>食物アレルギーの血液検査で、陽性となった食物は全て除去すべきです</w:t>
                      </w:r>
                      <w:r w:rsidRPr="007F3E2F">
                        <w:rPr>
                          <w:rFonts w:ascii="ＭＳ 明朝" w:hAnsi="ＭＳ 明朝" w:cs="PMingLiU"/>
                          <w:color w:val="000000" w:themeColor="text1"/>
                          <w:sz w:val="24"/>
                          <w:szCs w:val="24"/>
                          <w:lang w:eastAsia="ja-JP"/>
                        </w:rPr>
                        <w:t>か？医師により指示が違うようなのですが。</w:t>
                      </w:r>
                    </w:p>
                  </w:txbxContent>
                </v:textbox>
              </v:roundrect>
            </w:pict>
          </mc:Fallback>
        </mc:AlternateContent>
      </w:r>
    </w:p>
    <w:p w:rsidR="00B536AF" w:rsidRDefault="007F3E2F" w:rsidP="007F3E2F">
      <w:pPr>
        <w:pStyle w:val="a3"/>
        <w:spacing w:line="276" w:lineRule="auto"/>
        <w:ind w:leftChars="200" w:left="880" w:hangingChars="200" w:hanging="440"/>
        <w:rPr>
          <w:rFonts w:cs="PMingLiU"/>
          <w:lang w:eastAsia="ja-JP"/>
        </w:rPr>
      </w:pPr>
      <w:r>
        <w:rPr>
          <w:noProof/>
          <w:lang w:eastAsia="ja-JP"/>
        </w:rPr>
        <mc:AlternateContent>
          <mc:Choice Requires="wpg">
            <w:drawing>
              <wp:inline distT="0" distB="0" distL="0" distR="0" wp14:anchorId="5068807D" wp14:editId="54161DCA">
                <wp:extent cx="791210" cy="496570"/>
                <wp:effectExtent l="0" t="0" r="8890" b="8255"/>
                <wp:docPr id="31" name="グループ化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210" cy="496570"/>
                          <a:chOff x="0" y="0"/>
                          <a:chExt cx="1275" cy="735"/>
                        </a:xfrm>
                      </wpg:grpSpPr>
                      <wpg:grpSp>
                        <wpg:cNvPr id="32" name="Group 257"/>
                        <wpg:cNvGrpSpPr>
                          <a:grpSpLocks/>
                        </wpg:cNvGrpSpPr>
                        <wpg:grpSpPr bwMode="auto">
                          <a:xfrm>
                            <a:off x="8" y="8"/>
                            <a:ext cx="1260" cy="720"/>
                            <a:chOff x="8" y="8"/>
                            <a:chExt cx="1260" cy="720"/>
                          </a:xfrm>
                        </wpg:grpSpPr>
                        <wps:wsp>
                          <wps:cNvPr id="33" name="Freeform 258"/>
                          <wps:cNvSpPr>
                            <a:spLocks/>
                          </wps:cNvSpPr>
                          <wps:spPr bwMode="auto">
                            <a:xfrm>
                              <a:off x="8" y="8"/>
                              <a:ext cx="1260" cy="720"/>
                            </a:xfrm>
                            <a:custGeom>
                              <a:avLst/>
                              <a:gdLst>
                                <a:gd name="T0" fmla="*/ 1140 w 1260"/>
                                <a:gd name="T1" fmla="*/ 8 h 720"/>
                                <a:gd name="T2" fmla="*/ 120 w 1260"/>
                                <a:gd name="T3" fmla="*/ 8 h 720"/>
                                <a:gd name="T4" fmla="*/ 72 w 1260"/>
                                <a:gd name="T5" fmla="*/ 17 h 720"/>
                                <a:gd name="T6" fmla="*/ 34 w 1260"/>
                                <a:gd name="T7" fmla="*/ 42 h 720"/>
                                <a:gd name="T8" fmla="*/ 9 w 1260"/>
                                <a:gd name="T9" fmla="*/ 80 h 720"/>
                                <a:gd name="T10" fmla="*/ 0 w 1260"/>
                                <a:gd name="T11" fmla="*/ 128 h 720"/>
                                <a:gd name="T12" fmla="*/ 0 w 1260"/>
                                <a:gd name="T13" fmla="*/ 608 h 720"/>
                                <a:gd name="T14" fmla="*/ 9 w 1260"/>
                                <a:gd name="T15" fmla="*/ 654 h 720"/>
                                <a:gd name="T16" fmla="*/ 34 w 1260"/>
                                <a:gd name="T17" fmla="*/ 692 h 720"/>
                                <a:gd name="T18" fmla="*/ 72 w 1260"/>
                                <a:gd name="T19" fmla="*/ 718 h 720"/>
                                <a:gd name="T20" fmla="*/ 120 w 1260"/>
                                <a:gd name="T21" fmla="*/ 728 h 720"/>
                                <a:gd name="T22" fmla="*/ 1140 w 1260"/>
                                <a:gd name="T23" fmla="*/ 728 h 720"/>
                                <a:gd name="T24" fmla="*/ 1186 w 1260"/>
                                <a:gd name="T25" fmla="*/ 718 h 720"/>
                                <a:gd name="T26" fmla="*/ 1224 w 1260"/>
                                <a:gd name="T27" fmla="*/ 692 h 720"/>
                                <a:gd name="T28" fmla="*/ 1250 w 1260"/>
                                <a:gd name="T29" fmla="*/ 654 h 720"/>
                                <a:gd name="T30" fmla="*/ 1259 w 1260"/>
                                <a:gd name="T31" fmla="*/ 608 h 720"/>
                                <a:gd name="T32" fmla="*/ 1259 w 1260"/>
                                <a:gd name="T33" fmla="*/ 128 h 720"/>
                                <a:gd name="T34" fmla="*/ 1250 w 1260"/>
                                <a:gd name="T35" fmla="*/ 80 h 720"/>
                                <a:gd name="T36" fmla="*/ 1224 w 1260"/>
                                <a:gd name="T37" fmla="*/ 42 h 720"/>
                                <a:gd name="T38" fmla="*/ 1186 w 1260"/>
                                <a:gd name="T39" fmla="*/ 17 h 720"/>
                                <a:gd name="T40" fmla="*/ 1140 w 1260"/>
                                <a:gd name="T41" fmla="*/ 8 h 7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260" h="720">
                                  <a:moveTo>
                                    <a:pt x="1140" y="0"/>
                                  </a:moveTo>
                                  <a:lnTo>
                                    <a:pt x="120" y="0"/>
                                  </a:lnTo>
                                  <a:lnTo>
                                    <a:pt x="72" y="9"/>
                                  </a:lnTo>
                                  <a:lnTo>
                                    <a:pt x="34" y="34"/>
                                  </a:lnTo>
                                  <a:lnTo>
                                    <a:pt x="9" y="72"/>
                                  </a:lnTo>
                                  <a:lnTo>
                                    <a:pt x="0" y="120"/>
                                  </a:lnTo>
                                  <a:lnTo>
                                    <a:pt x="0" y="600"/>
                                  </a:lnTo>
                                  <a:lnTo>
                                    <a:pt x="9" y="646"/>
                                  </a:lnTo>
                                  <a:lnTo>
                                    <a:pt x="34" y="684"/>
                                  </a:lnTo>
                                  <a:lnTo>
                                    <a:pt x="72" y="710"/>
                                  </a:lnTo>
                                  <a:lnTo>
                                    <a:pt x="120" y="720"/>
                                  </a:lnTo>
                                  <a:lnTo>
                                    <a:pt x="1140" y="720"/>
                                  </a:lnTo>
                                  <a:lnTo>
                                    <a:pt x="1186" y="710"/>
                                  </a:lnTo>
                                  <a:lnTo>
                                    <a:pt x="1224" y="684"/>
                                  </a:lnTo>
                                  <a:lnTo>
                                    <a:pt x="1250" y="646"/>
                                  </a:lnTo>
                                  <a:lnTo>
                                    <a:pt x="1259" y="600"/>
                                  </a:lnTo>
                                  <a:lnTo>
                                    <a:pt x="1259" y="120"/>
                                  </a:lnTo>
                                  <a:lnTo>
                                    <a:pt x="1250" y="72"/>
                                  </a:lnTo>
                                  <a:lnTo>
                                    <a:pt x="1224" y="34"/>
                                  </a:lnTo>
                                  <a:lnTo>
                                    <a:pt x="1186" y="9"/>
                                  </a:lnTo>
                                  <a:lnTo>
                                    <a:pt x="114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 name="Group 254"/>
                        <wpg:cNvGrpSpPr>
                          <a:grpSpLocks/>
                        </wpg:cNvGrpSpPr>
                        <wpg:grpSpPr bwMode="auto">
                          <a:xfrm>
                            <a:off x="0" y="0"/>
                            <a:ext cx="1275" cy="735"/>
                            <a:chOff x="0" y="0"/>
                            <a:chExt cx="1275" cy="735"/>
                          </a:xfrm>
                        </wpg:grpSpPr>
                        <wps:wsp>
                          <wps:cNvPr id="35" name="Freeform 256"/>
                          <wps:cNvSpPr>
                            <a:spLocks/>
                          </wps:cNvSpPr>
                          <wps:spPr bwMode="auto">
                            <a:xfrm>
                              <a:off x="8" y="8"/>
                              <a:ext cx="1260" cy="720"/>
                            </a:xfrm>
                            <a:custGeom>
                              <a:avLst/>
                              <a:gdLst>
                                <a:gd name="T0" fmla="*/ 120 w 1260"/>
                                <a:gd name="T1" fmla="*/ 8 h 720"/>
                                <a:gd name="T2" fmla="*/ 72 w 1260"/>
                                <a:gd name="T3" fmla="*/ 17 h 720"/>
                                <a:gd name="T4" fmla="*/ 34 w 1260"/>
                                <a:gd name="T5" fmla="*/ 42 h 720"/>
                                <a:gd name="T6" fmla="*/ 9 w 1260"/>
                                <a:gd name="T7" fmla="*/ 80 h 720"/>
                                <a:gd name="T8" fmla="*/ 0 w 1260"/>
                                <a:gd name="T9" fmla="*/ 128 h 720"/>
                                <a:gd name="T10" fmla="*/ 0 w 1260"/>
                                <a:gd name="T11" fmla="*/ 608 h 720"/>
                                <a:gd name="T12" fmla="*/ 9 w 1260"/>
                                <a:gd name="T13" fmla="*/ 654 h 720"/>
                                <a:gd name="T14" fmla="*/ 34 w 1260"/>
                                <a:gd name="T15" fmla="*/ 692 h 720"/>
                                <a:gd name="T16" fmla="*/ 72 w 1260"/>
                                <a:gd name="T17" fmla="*/ 718 h 720"/>
                                <a:gd name="T18" fmla="*/ 120 w 1260"/>
                                <a:gd name="T19" fmla="*/ 728 h 720"/>
                                <a:gd name="T20" fmla="*/ 1140 w 1260"/>
                                <a:gd name="T21" fmla="*/ 728 h 720"/>
                                <a:gd name="T22" fmla="*/ 1186 w 1260"/>
                                <a:gd name="T23" fmla="*/ 718 h 720"/>
                                <a:gd name="T24" fmla="*/ 1224 w 1260"/>
                                <a:gd name="T25" fmla="*/ 692 h 720"/>
                                <a:gd name="T26" fmla="*/ 1250 w 1260"/>
                                <a:gd name="T27" fmla="*/ 654 h 720"/>
                                <a:gd name="T28" fmla="*/ 1259 w 1260"/>
                                <a:gd name="T29" fmla="*/ 608 h 720"/>
                                <a:gd name="T30" fmla="*/ 1259 w 1260"/>
                                <a:gd name="T31" fmla="*/ 128 h 720"/>
                                <a:gd name="T32" fmla="*/ 1250 w 1260"/>
                                <a:gd name="T33" fmla="*/ 80 h 720"/>
                                <a:gd name="T34" fmla="*/ 1224 w 1260"/>
                                <a:gd name="T35" fmla="*/ 42 h 720"/>
                                <a:gd name="T36" fmla="*/ 1186 w 1260"/>
                                <a:gd name="T37" fmla="*/ 17 h 720"/>
                                <a:gd name="T38" fmla="*/ 1140 w 1260"/>
                                <a:gd name="T39" fmla="*/ 8 h 720"/>
                                <a:gd name="T40" fmla="*/ 120 w 1260"/>
                                <a:gd name="T41" fmla="*/ 8 h 7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260" h="720">
                                  <a:moveTo>
                                    <a:pt x="120" y="0"/>
                                  </a:moveTo>
                                  <a:lnTo>
                                    <a:pt x="72" y="9"/>
                                  </a:lnTo>
                                  <a:lnTo>
                                    <a:pt x="34" y="34"/>
                                  </a:lnTo>
                                  <a:lnTo>
                                    <a:pt x="9" y="72"/>
                                  </a:lnTo>
                                  <a:lnTo>
                                    <a:pt x="0" y="120"/>
                                  </a:lnTo>
                                  <a:lnTo>
                                    <a:pt x="0" y="600"/>
                                  </a:lnTo>
                                  <a:lnTo>
                                    <a:pt x="9" y="646"/>
                                  </a:lnTo>
                                  <a:lnTo>
                                    <a:pt x="34" y="684"/>
                                  </a:lnTo>
                                  <a:lnTo>
                                    <a:pt x="72" y="710"/>
                                  </a:lnTo>
                                  <a:lnTo>
                                    <a:pt x="120" y="720"/>
                                  </a:lnTo>
                                  <a:lnTo>
                                    <a:pt x="1140" y="720"/>
                                  </a:lnTo>
                                  <a:lnTo>
                                    <a:pt x="1186" y="710"/>
                                  </a:lnTo>
                                  <a:lnTo>
                                    <a:pt x="1224" y="684"/>
                                  </a:lnTo>
                                  <a:lnTo>
                                    <a:pt x="1250" y="646"/>
                                  </a:lnTo>
                                  <a:lnTo>
                                    <a:pt x="1259" y="600"/>
                                  </a:lnTo>
                                  <a:lnTo>
                                    <a:pt x="1259" y="120"/>
                                  </a:lnTo>
                                  <a:lnTo>
                                    <a:pt x="1250" y="72"/>
                                  </a:lnTo>
                                  <a:lnTo>
                                    <a:pt x="1224" y="34"/>
                                  </a:lnTo>
                                  <a:lnTo>
                                    <a:pt x="1186" y="9"/>
                                  </a:lnTo>
                                  <a:lnTo>
                                    <a:pt x="1140" y="0"/>
                                  </a:lnTo>
                                  <a:lnTo>
                                    <a:pt x="120"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Text Box 255"/>
                          <wps:cNvSpPr txBox="1">
                            <a:spLocks noChangeArrowheads="1"/>
                          </wps:cNvSpPr>
                          <wps:spPr bwMode="auto">
                            <a:xfrm>
                              <a:off x="0" y="0"/>
                              <a:ext cx="127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Default="00012E96" w:rsidP="007F3E2F">
                                <w:pPr>
                                  <w:spacing w:before="102"/>
                                  <w:ind w:left="161"/>
                                  <w:rPr>
                                    <w:rFonts w:ascii="SimSun" w:eastAsia="SimSun" w:hAnsi="SimSun" w:cs="SimSun"/>
                                    <w:sz w:val="40"/>
                                    <w:szCs w:val="40"/>
                                  </w:rPr>
                                </w:pPr>
                                <w:r>
                                  <w:rPr>
                                    <w:rFonts w:ascii="SimSun" w:eastAsia="SimSun" w:hAnsi="SimSun" w:cs="SimSun"/>
                                    <w:w w:val="105"/>
                                    <w:sz w:val="40"/>
                                    <w:szCs w:val="40"/>
                                  </w:rPr>
                                  <w:t>Ｑ11</w:t>
                                </w:r>
                              </w:p>
                            </w:txbxContent>
                          </wps:txbx>
                          <wps:bodyPr rot="0" vert="horz" wrap="square" lIns="0" tIns="0" rIns="0" bIns="0" anchor="t" anchorCtr="0" upright="1">
                            <a:noAutofit/>
                          </wps:bodyPr>
                        </wps:wsp>
                      </wpg:grpSp>
                    </wpg:wgp>
                  </a:graphicData>
                </a:graphic>
              </wp:inline>
            </w:drawing>
          </mc:Choice>
          <mc:Fallback>
            <w:pict>
              <v:group id="グループ化 735" o:spid="_x0000_s1361" style="width:62.3pt;height:39.1pt;mso-position-horizontal-relative:char;mso-position-vertical-relative:line" coordsize="127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">
                <v:group id="Group 257" o:spid="_x0000_s1362" style="position:absolute;left:8;top:8;width:1260;height:720" coordorigin="8,8" coordsize="12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258" o:spid="_x0000_s1363" style="position:absolute;left:8;top:8;width:1260;height:720;visibility:visible;mso-wrap-style:square;v-text-anchor:top" coordsize="12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cMxsQA&#10;AADbAAAADwAAAGRycy9kb3ducmV2LnhtbESPQWvCQBSE74X+h+UVvOlGRSnRVaxEEISi1oPeHtnn&#10;JjT7NmRXE/99VxB6HGbmG2a+7Gwl7tT40rGC4SABQZw7XbJRcPrZ9D9B+ICssXJMCh7kYbl4f5tj&#10;ql3LB7ofgxERwj5FBUUIdSqlzwuy6AeuJo7e1TUWQ5SNkbrBNsJtJUdJMpUWS44LBda0Lij/Pd6s&#10;gvN+lbXlLjPDL9yeMz8xl++pUar30a1mIAJ14T/8am+1gvEYn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XDMbEAAAA2wAAAA8AAAAAAAAAAAAAAAAAmAIAAGRycy9k&#10;b3ducmV2LnhtbFBLBQYAAAAABAAEAPUAAACJAwAAAAA=&#10;" path="m1140,l120,,72,9,34,34,9,72,,120,,600r9,46l34,684r38,26l120,720r1020,l1186,710r38,-26l1250,646r9,-46l1259,120r-9,-48l1224,34,1186,9,1140,xe" fillcolor="#cfc" stroked="f">
                    <v:path arrowok="t" o:connecttype="custom" o:connectlocs="1140,8;120,8;72,17;34,42;9,80;0,128;0,608;9,654;34,692;72,718;120,728;1140,728;1186,718;1224,692;1250,654;1259,608;1259,128;1250,80;1224,42;1186,17;1140,8" o:connectangles="0,0,0,0,0,0,0,0,0,0,0,0,0,0,0,0,0,0,0,0,0"/>
                  </v:shape>
                </v:group>
                <v:group id="Group 254" o:spid="_x0000_s1364" style="position:absolute;width:1275;height:735" coordsize="1275,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256" o:spid="_x0000_s1365" style="position:absolute;left:8;top:8;width:1260;height:720;visibility:visible;mso-wrap-style:square;v-text-anchor:top" coordsize="12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iYsEA&#10;AADbAAAADwAAAGRycy9kb3ducmV2LnhtbESPzWrDMBCE74W8g9hAb42cloTgRgnBYOgxf9DrIm1k&#10;E2vlSErsvH1VKPQ4zMw3zHo7uk48KMTWs4L5rABBrL1p2So4n+q3FYiYkA12nknBkyJsN5OXNZbG&#10;D3ygxzFZkSEcS1TQpNSXUkbdkMM48z1x9i4+OExZBitNwCHDXSffi2IpHbacFxrsqWpIX493p+By&#10;CNZ+6/Mi1HU1BL267atwU+p1Ou4+QSQa03/4r/1lFHws4PdL/gF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gomLBAAAA2wAAAA8AAAAAAAAAAAAAAAAAmAIAAGRycy9kb3du&#10;cmV2LnhtbFBLBQYAAAAABAAEAPUAAACGAwAAAAA=&#10;" path="m120,l72,9,34,34,9,72,,120,,600r9,46l34,684r38,26l120,720r1020,l1186,710r38,-26l1250,646r9,-46l1259,120r-9,-48l1224,34,1186,9,1140,,120,xe" filled="f" strokecolor="#010101">
                    <v:path arrowok="t" o:connecttype="custom" o:connectlocs="120,8;72,17;34,42;9,80;0,128;0,608;9,654;34,692;72,718;120,728;1140,728;1186,718;1224,692;1250,654;1259,608;1259,128;1250,80;1224,42;1186,17;1140,8;120,8" o:connectangles="0,0,0,0,0,0,0,0,0,0,0,0,0,0,0,0,0,0,0,0,0"/>
                  </v:shape>
                  <v:shape id="Text Box 255" o:spid="_x0000_s1366" type="#_x0000_t202" style="position:absolute;width:127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012E96" w:rsidRDefault="00012E96" w:rsidP="007F3E2F">
                          <w:pPr>
                            <w:spacing w:before="102"/>
                            <w:ind w:left="161"/>
                            <w:rPr>
                              <w:rFonts w:ascii="SimSun" w:eastAsia="SimSun" w:hAnsi="SimSun" w:cs="SimSun"/>
                              <w:sz w:val="40"/>
                              <w:szCs w:val="40"/>
                            </w:rPr>
                          </w:pPr>
                          <w:r>
                            <w:rPr>
                              <w:rFonts w:ascii="SimSun" w:eastAsia="SimSun" w:hAnsi="SimSun" w:cs="SimSun"/>
                              <w:w w:val="105"/>
                              <w:sz w:val="40"/>
                              <w:szCs w:val="40"/>
                            </w:rPr>
                            <w:t>Ｑ11</w:t>
                          </w:r>
                        </w:p>
                      </w:txbxContent>
                    </v:textbox>
                  </v:shape>
                </v:group>
                <w10:anchorlock/>
              </v:group>
            </w:pict>
          </mc:Fallback>
        </mc:AlternateContent>
      </w:r>
      <w:r w:rsidR="00D06515">
        <w:rPr>
          <w:rFonts w:cs="PMingLiU" w:hint="eastAsia"/>
          <w:lang w:eastAsia="ja-JP"/>
        </w:rPr>
        <w:t xml:space="preserve">　　　</w:t>
      </w:r>
    </w:p>
    <w:p w:rsidR="007F3E2F" w:rsidRDefault="007F3E2F" w:rsidP="007F3E2F">
      <w:pPr>
        <w:pStyle w:val="a3"/>
        <w:spacing w:line="276" w:lineRule="auto"/>
        <w:ind w:leftChars="200" w:left="880" w:hangingChars="200" w:hanging="440"/>
        <w:rPr>
          <w:rFonts w:cs="PMingLiU"/>
          <w:lang w:eastAsia="ja-JP"/>
        </w:rPr>
      </w:pPr>
    </w:p>
    <w:p w:rsidR="00B536AF" w:rsidRPr="005C1D25" w:rsidRDefault="00B536AF" w:rsidP="003B4107">
      <w:pPr>
        <w:pStyle w:val="a3"/>
        <w:spacing w:line="276" w:lineRule="auto"/>
        <w:ind w:leftChars="195" w:left="850" w:rightChars="128" w:right="282" w:hangingChars="213" w:hanging="421"/>
        <w:jc w:val="both"/>
        <w:rPr>
          <w:rFonts w:cs="PMingLiU"/>
          <w:lang w:eastAsia="ja-JP"/>
        </w:rPr>
      </w:pPr>
      <w:r w:rsidRPr="005C1D25">
        <w:rPr>
          <w:rFonts w:cs="SimSun"/>
          <w:w w:val="90"/>
          <w:lang w:eastAsia="ja-JP"/>
        </w:rPr>
        <w:t>Ａ</w:t>
      </w:r>
      <w:r w:rsidRPr="005C1D25">
        <w:rPr>
          <w:rFonts w:cs="SimSun" w:hint="eastAsia"/>
          <w:color w:val="FF0000"/>
          <w:w w:val="90"/>
          <w:lang w:eastAsia="ja-JP"/>
        </w:rPr>
        <w:t xml:space="preserve">　　</w:t>
      </w:r>
      <w:r w:rsidR="00342B2D">
        <w:rPr>
          <w:rFonts w:cs="SimSun" w:hint="eastAsia"/>
          <w:color w:val="FF0000"/>
          <w:w w:val="90"/>
          <w:lang w:eastAsia="ja-JP"/>
        </w:rPr>
        <w:t xml:space="preserve"> </w:t>
      </w:r>
      <w:r w:rsidRPr="005C1D25">
        <w:rPr>
          <w:rFonts w:cs="PMingLiU"/>
          <w:spacing w:val="-2"/>
          <w:lang w:eastAsia="ja-JP"/>
        </w:rPr>
        <w:t>給食での除去については、主治医が判断するものであり、学校は主治医が記入し</w:t>
      </w:r>
      <w:r w:rsidRPr="005C1D25">
        <w:rPr>
          <w:rFonts w:cs="PMingLiU"/>
          <w:lang w:eastAsia="ja-JP"/>
        </w:rPr>
        <w:t>た管理指導表に基づき対応すべきです。</w:t>
      </w:r>
    </w:p>
    <w:p w:rsidR="00B536AF" w:rsidRPr="005C1D25" w:rsidRDefault="00B536AF" w:rsidP="003B4107">
      <w:pPr>
        <w:pStyle w:val="a3"/>
        <w:spacing w:before="17" w:line="276" w:lineRule="auto"/>
        <w:ind w:leftChars="386" w:left="849" w:rightChars="128" w:right="282" w:firstLineChars="100" w:firstLine="216"/>
        <w:jc w:val="both"/>
        <w:rPr>
          <w:rFonts w:cs="PMingLiU"/>
          <w:lang w:eastAsia="ja-JP"/>
        </w:rPr>
      </w:pPr>
      <w:r w:rsidRPr="005C1D25">
        <w:rPr>
          <w:rFonts w:cs="PMingLiU"/>
          <w:spacing w:val="-4"/>
          <w:lang w:eastAsia="ja-JP"/>
        </w:rPr>
        <w:t>同一の児童生徒に対し、複数の主治医から異なる指示があった場合は、保護者に主治医の先生方と十分話し合うよう依頼し、その結果を記入した管理指導表の提出</w:t>
      </w:r>
      <w:r w:rsidRPr="005C1D25">
        <w:rPr>
          <w:rFonts w:cs="PMingLiU"/>
          <w:lang w:eastAsia="ja-JP"/>
        </w:rPr>
        <w:t>を依頼してください。</w:t>
      </w:r>
    </w:p>
    <w:p w:rsidR="00FD07EB" w:rsidRPr="005C1D25" w:rsidRDefault="00FD07EB" w:rsidP="00B536AF">
      <w:pPr>
        <w:pStyle w:val="a3"/>
        <w:spacing w:before="17" w:line="276" w:lineRule="auto"/>
        <w:ind w:left="1136" w:right="-1" w:firstLine="220"/>
        <w:jc w:val="both"/>
        <w:rPr>
          <w:rFonts w:cs="PMingLiU"/>
          <w:lang w:eastAsia="ja-JP"/>
        </w:rPr>
      </w:pPr>
    </w:p>
    <w:p w:rsidR="00636E4A" w:rsidRPr="005C1D25" w:rsidRDefault="007B3689" w:rsidP="003A64A5">
      <w:pPr>
        <w:pStyle w:val="a3"/>
        <w:spacing w:before="17" w:line="276" w:lineRule="auto"/>
        <w:ind w:left="284" w:right="-1"/>
        <w:jc w:val="both"/>
        <w:rPr>
          <w:rFonts w:cs="PMingLiU"/>
          <w:lang w:eastAsia="ja-JP"/>
        </w:rPr>
      </w:pPr>
      <w:r>
        <w:rPr>
          <w:noProof/>
          <w:lang w:eastAsia="ja-JP"/>
        </w:rPr>
        <w:lastRenderedPageBreak/>
        <mc:AlternateContent>
          <mc:Choice Requires="wpg">
            <w:drawing>
              <wp:anchor distT="0" distB="0" distL="114300" distR="114300" simplePos="0" relativeHeight="251757056" behindDoc="0" locked="0" layoutInCell="1" allowOverlap="1">
                <wp:simplePos x="0" y="0"/>
                <wp:positionH relativeFrom="column">
                  <wp:posOffset>11430</wp:posOffset>
                </wp:positionH>
                <wp:positionV relativeFrom="paragraph">
                  <wp:posOffset>36195</wp:posOffset>
                </wp:positionV>
                <wp:extent cx="6130925" cy="457200"/>
                <wp:effectExtent l="11430" t="7620" r="10795" b="11430"/>
                <wp:wrapNone/>
                <wp:docPr id="21" name="Group 1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0925" cy="457200"/>
                          <a:chOff x="1294" y="1657"/>
                          <a:chExt cx="9655" cy="720"/>
                        </a:xfrm>
                      </wpg:grpSpPr>
                      <wpg:grpSp>
                        <wpg:cNvPr id="26" name="Group 247"/>
                        <wpg:cNvGrpSpPr>
                          <a:grpSpLocks/>
                        </wpg:cNvGrpSpPr>
                        <wpg:grpSpPr bwMode="auto">
                          <a:xfrm>
                            <a:off x="1294" y="1657"/>
                            <a:ext cx="9655" cy="720"/>
                            <a:chOff x="1598" y="355"/>
                            <a:chExt cx="9180" cy="720"/>
                          </a:xfrm>
                        </wpg:grpSpPr>
                        <wps:wsp>
                          <wps:cNvPr id="1609" name="Freeform 248"/>
                          <wps:cNvSpPr>
                            <a:spLocks/>
                          </wps:cNvSpPr>
                          <wps:spPr bwMode="auto">
                            <a:xfrm>
                              <a:off x="1598" y="355"/>
                              <a:ext cx="9180" cy="720"/>
                            </a:xfrm>
                            <a:custGeom>
                              <a:avLst/>
                              <a:gdLst>
                                <a:gd name="T0" fmla="*/ 9060 w 9180"/>
                                <a:gd name="T1" fmla="*/ 355 h 720"/>
                                <a:gd name="T2" fmla="*/ 120 w 9180"/>
                                <a:gd name="T3" fmla="*/ 355 h 720"/>
                                <a:gd name="T4" fmla="*/ 73 w 9180"/>
                                <a:gd name="T5" fmla="*/ 364 h 720"/>
                                <a:gd name="T6" fmla="*/ 35 w 9180"/>
                                <a:gd name="T7" fmla="*/ 390 h 720"/>
                                <a:gd name="T8" fmla="*/ 10 w 9180"/>
                                <a:gd name="T9" fmla="*/ 429 h 720"/>
                                <a:gd name="T10" fmla="*/ 0 w 9180"/>
                                <a:gd name="T11" fmla="*/ 475 h 720"/>
                                <a:gd name="T12" fmla="*/ 0 w 9180"/>
                                <a:gd name="T13" fmla="*/ 955 h 720"/>
                                <a:gd name="T14" fmla="*/ 10 w 9180"/>
                                <a:gd name="T15" fmla="*/ 1002 h 720"/>
                                <a:gd name="T16" fmla="*/ 35 w 9180"/>
                                <a:gd name="T17" fmla="*/ 1040 h 720"/>
                                <a:gd name="T18" fmla="*/ 73 w 9180"/>
                                <a:gd name="T19" fmla="*/ 1065 h 720"/>
                                <a:gd name="T20" fmla="*/ 120 w 9180"/>
                                <a:gd name="T21" fmla="*/ 1075 h 720"/>
                                <a:gd name="T22" fmla="*/ 9060 w 9180"/>
                                <a:gd name="T23" fmla="*/ 1075 h 720"/>
                                <a:gd name="T24" fmla="*/ 9106 w 9180"/>
                                <a:gd name="T25" fmla="*/ 1065 h 720"/>
                                <a:gd name="T26" fmla="*/ 9145 w 9180"/>
                                <a:gd name="T27" fmla="*/ 1040 h 720"/>
                                <a:gd name="T28" fmla="*/ 9171 w 9180"/>
                                <a:gd name="T29" fmla="*/ 1002 h 720"/>
                                <a:gd name="T30" fmla="*/ 9180 w 9180"/>
                                <a:gd name="T31" fmla="*/ 955 h 720"/>
                                <a:gd name="T32" fmla="*/ 9180 w 9180"/>
                                <a:gd name="T33" fmla="*/ 475 h 720"/>
                                <a:gd name="T34" fmla="*/ 9171 w 9180"/>
                                <a:gd name="T35" fmla="*/ 429 h 720"/>
                                <a:gd name="T36" fmla="*/ 9145 w 9180"/>
                                <a:gd name="T37" fmla="*/ 390 h 720"/>
                                <a:gd name="T38" fmla="*/ 9106 w 9180"/>
                                <a:gd name="T39" fmla="*/ 364 h 720"/>
                                <a:gd name="T40" fmla="*/ 9060 w 9180"/>
                                <a:gd name="T41" fmla="*/ 355 h 7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180" h="720">
                                  <a:moveTo>
                                    <a:pt x="9060" y="0"/>
                                  </a:moveTo>
                                  <a:lnTo>
                                    <a:pt x="120" y="0"/>
                                  </a:lnTo>
                                  <a:lnTo>
                                    <a:pt x="73" y="9"/>
                                  </a:lnTo>
                                  <a:lnTo>
                                    <a:pt x="35" y="35"/>
                                  </a:lnTo>
                                  <a:lnTo>
                                    <a:pt x="10" y="74"/>
                                  </a:lnTo>
                                  <a:lnTo>
                                    <a:pt x="0" y="120"/>
                                  </a:lnTo>
                                  <a:lnTo>
                                    <a:pt x="0" y="600"/>
                                  </a:lnTo>
                                  <a:lnTo>
                                    <a:pt x="10" y="647"/>
                                  </a:lnTo>
                                  <a:lnTo>
                                    <a:pt x="35" y="685"/>
                                  </a:lnTo>
                                  <a:lnTo>
                                    <a:pt x="73" y="710"/>
                                  </a:lnTo>
                                  <a:lnTo>
                                    <a:pt x="120" y="720"/>
                                  </a:lnTo>
                                  <a:lnTo>
                                    <a:pt x="9060" y="720"/>
                                  </a:lnTo>
                                  <a:lnTo>
                                    <a:pt x="9106" y="710"/>
                                  </a:lnTo>
                                  <a:lnTo>
                                    <a:pt x="9145" y="685"/>
                                  </a:lnTo>
                                  <a:lnTo>
                                    <a:pt x="9171" y="647"/>
                                  </a:lnTo>
                                  <a:lnTo>
                                    <a:pt x="9180" y="600"/>
                                  </a:lnTo>
                                  <a:lnTo>
                                    <a:pt x="9180" y="120"/>
                                  </a:lnTo>
                                  <a:lnTo>
                                    <a:pt x="9171" y="74"/>
                                  </a:lnTo>
                                  <a:lnTo>
                                    <a:pt x="9145" y="35"/>
                                  </a:lnTo>
                                  <a:lnTo>
                                    <a:pt x="9106" y="9"/>
                                  </a:lnTo>
                                  <a:lnTo>
                                    <a:pt x="9060"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0" name="Group 244"/>
                        <wpg:cNvGrpSpPr>
                          <a:grpSpLocks/>
                        </wpg:cNvGrpSpPr>
                        <wpg:grpSpPr bwMode="auto">
                          <a:xfrm>
                            <a:off x="1294" y="1657"/>
                            <a:ext cx="9655" cy="720"/>
                            <a:chOff x="1598" y="355"/>
                            <a:chExt cx="9180" cy="720"/>
                          </a:xfrm>
                        </wpg:grpSpPr>
                        <wps:wsp>
                          <wps:cNvPr id="1611" name="Freeform 246"/>
                          <wps:cNvSpPr>
                            <a:spLocks/>
                          </wps:cNvSpPr>
                          <wps:spPr bwMode="auto">
                            <a:xfrm>
                              <a:off x="1598" y="355"/>
                              <a:ext cx="9180" cy="720"/>
                            </a:xfrm>
                            <a:custGeom>
                              <a:avLst/>
                              <a:gdLst>
                                <a:gd name="T0" fmla="*/ 120 w 9180"/>
                                <a:gd name="T1" fmla="*/ 355 h 720"/>
                                <a:gd name="T2" fmla="*/ 73 w 9180"/>
                                <a:gd name="T3" fmla="*/ 364 h 720"/>
                                <a:gd name="T4" fmla="*/ 35 w 9180"/>
                                <a:gd name="T5" fmla="*/ 390 h 720"/>
                                <a:gd name="T6" fmla="*/ 10 w 9180"/>
                                <a:gd name="T7" fmla="*/ 429 h 720"/>
                                <a:gd name="T8" fmla="*/ 0 w 9180"/>
                                <a:gd name="T9" fmla="*/ 475 h 720"/>
                                <a:gd name="T10" fmla="*/ 0 w 9180"/>
                                <a:gd name="T11" fmla="*/ 955 h 720"/>
                                <a:gd name="T12" fmla="*/ 10 w 9180"/>
                                <a:gd name="T13" fmla="*/ 1002 h 720"/>
                                <a:gd name="T14" fmla="*/ 35 w 9180"/>
                                <a:gd name="T15" fmla="*/ 1040 h 720"/>
                                <a:gd name="T16" fmla="*/ 73 w 9180"/>
                                <a:gd name="T17" fmla="*/ 1065 h 720"/>
                                <a:gd name="T18" fmla="*/ 120 w 9180"/>
                                <a:gd name="T19" fmla="*/ 1075 h 720"/>
                                <a:gd name="T20" fmla="*/ 9060 w 9180"/>
                                <a:gd name="T21" fmla="*/ 1075 h 720"/>
                                <a:gd name="T22" fmla="*/ 9106 w 9180"/>
                                <a:gd name="T23" fmla="*/ 1065 h 720"/>
                                <a:gd name="T24" fmla="*/ 9145 w 9180"/>
                                <a:gd name="T25" fmla="*/ 1040 h 720"/>
                                <a:gd name="T26" fmla="*/ 9171 w 9180"/>
                                <a:gd name="T27" fmla="*/ 1002 h 720"/>
                                <a:gd name="T28" fmla="*/ 9180 w 9180"/>
                                <a:gd name="T29" fmla="*/ 955 h 720"/>
                                <a:gd name="T30" fmla="*/ 9180 w 9180"/>
                                <a:gd name="T31" fmla="*/ 475 h 720"/>
                                <a:gd name="T32" fmla="*/ 9171 w 9180"/>
                                <a:gd name="T33" fmla="*/ 429 h 720"/>
                                <a:gd name="T34" fmla="*/ 9145 w 9180"/>
                                <a:gd name="T35" fmla="*/ 390 h 720"/>
                                <a:gd name="T36" fmla="*/ 9106 w 9180"/>
                                <a:gd name="T37" fmla="*/ 364 h 720"/>
                                <a:gd name="T38" fmla="*/ 9060 w 9180"/>
                                <a:gd name="T39" fmla="*/ 355 h 720"/>
                                <a:gd name="T40" fmla="*/ 120 w 9180"/>
                                <a:gd name="T41" fmla="*/ 355 h 7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180" h="720">
                                  <a:moveTo>
                                    <a:pt x="120" y="0"/>
                                  </a:moveTo>
                                  <a:lnTo>
                                    <a:pt x="73" y="9"/>
                                  </a:lnTo>
                                  <a:lnTo>
                                    <a:pt x="35" y="35"/>
                                  </a:lnTo>
                                  <a:lnTo>
                                    <a:pt x="10" y="74"/>
                                  </a:lnTo>
                                  <a:lnTo>
                                    <a:pt x="0" y="120"/>
                                  </a:lnTo>
                                  <a:lnTo>
                                    <a:pt x="0" y="600"/>
                                  </a:lnTo>
                                  <a:lnTo>
                                    <a:pt x="10" y="647"/>
                                  </a:lnTo>
                                  <a:lnTo>
                                    <a:pt x="35" y="685"/>
                                  </a:lnTo>
                                  <a:lnTo>
                                    <a:pt x="73" y="710"/>
                                  </a:lnTo>
                                  <a:lnTo>
                                    <a:pt x="120" y="720"/>
                                  </a:lnTo>
                                  <a:lnTo>
                                    <a:pt x="9060" y="720"/>
                                  </a:lnTo>
                                  <a:lnTo>
                                    <a:pt x="9106" y="710"/>
                                  </a:lnTo>
                                  <a:lnTo>
                                    <a:pt x="9145" y="685"/>
                                  </a:lnTo>
                                  <a:lnTo>
                                    <a:pt x="9171" y="647"/>
                                  </a:lnTo>
                                  <a:lnTo>
                                    <a:pt x="9180" y="600"/>
                                  </a:lnTo>
                                  <a:lnTo>
                                    <a:pt x="9180" y="120"/>
                                  </a:lnTo>
                                  <a:lnTo>
                                    <a:pt x="9171" y="74"/>
                                  </a:lnTo>
                                  <a:lnTo>
                                    <a:pt x="9145" y="35"/>
                                  </a:lnTo>
                                  <a:lnTo>
                                    <a:pt x="9106" y="9"/>
                                  </a:lnTo>
                                  <a:lnTo>
                                    <a:pt x="9060" y="0"/>
                                  </a:lnTo>
                                  <a:lnTo>
                                    <a:pt x="120"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2" name="Text Box 245"/>
                          <wps:cNvSpPr txBox="1">
                            <a:spLocks noChangeArrowheads="1"/>
                          </wps:cNvSpPr>
                          <wps:spPr bwMode="auto">
                            <a:xfrm>
                              <a:off x="5765" y="634"/>
                              <a:ext cx="84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596F3F" w:rsidRDefault="00012E96" w:rsidP="00B536AF">
                                <w:pPr>
                                  <w:spacing w:line="281" w:lineRule="exact"/>
                                  <w:ind w:right="-17"/>
                                  <w:rPr>
                                    <w:rFonts w:ascii="HG丸ｺﾞｼｯｸM-PRO" w:eastAsia="HG丸ｺﾞｼｯｸM-PRO" w:hAnsi="HG丸ｺﾞｼｯｸM-PRO" w:cs="ＭＳ ゴシック"/>
                                    <w:b/>
                                    <w:sz w:val="28"/>
                                    <w:szCs w:val="28"/>
                                    <w:lang w:eastAsia="ja-JP"/>
                                  </w:rPr>
                                </w:pPr>
                                <w:r>
                                  <w:rPr>
                                    <w:rFonts w:ascii="HG丸ｺﾞｼｯｸM-PRO" w:eastAsia="HG丸ｺﾞｼｯｸM-PRO" w:hAnsi="HG丸ｺﾞｼｯｸM-PRO" w:cs="ＭＳ ゴシック" w:hint="eastAsia"/>
                                    <w:b/>
                                    <w:sz w:val="28"/>
                                    <w:szCs w:val="28"/>
                                    <w:lang w:eastAsia="ja-JP"/>
                                  </w:rPr>
                                  <w:t>その他</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94" o:spid="_x0000_s1367" style="position:absolute;left:0;text-align:left;margin-left:.9pt;margin-top:2.85pt;width:482.75pt;height:36pt;z-index:251757056;mso-position-horizontal-relative:text;mso-position-vertical-relative:text" coordorigin="1294,1657" coordsize="965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">
                <v:group id="Group 247" o:spid="_x0000_s1368" style="position:absolute;left:1294;top:1657;width:9655;height:720" coordorigin="1598,355" coordsize="91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48" o:spid="_x0000_s1369" style="position:absolute;left:1598;top:355;width:9180;height:720;visibility:visible;mso-wrap-style:square;v-text-anchor:top" coordsize="91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3WcIA&#10;AADdAAAADwAAAGRycy9kb3ducmV2LnhtbERPS4vCMBC+L+x/CCPsZdmmeijaNRVZEDyI4AO8Ds3Y&#10;FpNJSaLWf78RBG/z8T1nvhisETfyoXOsYJzlIIhrpztuFBwPq58piBCRNRrHpOBBARbV58ccS+3u&#10;vKPbPjYihXAoUUEbY19KGeqWLIbM9cSJOztvMSboG6k93lO4NXKS54W02HFqaLGnv5bqy/5qFUz9&#10;abu2xak2s91hY+LVmu8wUeprNCx/QUQa4lv8cq91ml/kM3h+k06Q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5DdZwgAAAN0AAAAPAAAAAAAAAAAAAAAAAJgCAABkcnMvZG93&#10;bnJldi54bWxQSwUGAAAAAAQABAD1AAAAhwMAAAAA&#10;" path="m9060,l120,,73,9,35,35,10,74,,120,,600r10,47l35,685r38,25l120,720r8940,l9106,710r39,-25l9171,647r9,-47l9180,120r-9,-46l9145,35,9106,9,9060,xe" fillcolor="#fc9" stroked="f">
                    <v:path arrowok="t" o:connecttype="custom" o:connectlocs="9060,355;120,355;73,364;35,390;10,429;0,475;0,955;10,1002;35,1040;73,1065;120,1075;9060,1075;9106,1065;9145,1040;9171,1002;9180,955;9180,475;9171,429;9145,390;9106,364;9060,355" o:connectangles="0,0,0,0,0,0,0,0,0,0,0,0,0,0,0,0,0,0,0,0,0"/>
                  </v:shape>
                </v:group>
                <v:group id="Group 244" o:spid="_x0000_s1370" style="position:absolute;left:1294;top:1657;width:9655;height:720" coordorigin="1598,355" coordsize="91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g9RscAAADdAAAADwAAAGRycy9kb3ducmV2LnhtbESPT2vCQBDF7wW/wzKC&#10;t7pJS0VSNyJSiwcpVAultyE7+YPZ2ZBdk/jtO4dCbzO8N+/9ZrOdXKsG6kPj2UC6TEARF942XBn4&#10;uhwe16BCRLbYeiYDdwqwzWcPG8ysH/mThnOslIRwyNBAHWOXaR2KmhyGpe+IRSt97zDK2lfa9jhK&#10;uGv1U5KstMOGpaHGjvY1FdfzzRl4H3HcPadvw+la7u8/l5e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Ag9RscAAADd&#10;AAAADwAAAAAAAAAAAAAAAACqAgAAZHJzL2Rvd25yZXYueG1sUEsFBgAAAAAEAAQA+gAAAJ4DAAAA&#10;AA==&#10;">
                  <v:shape id="Freeform 246" o:spid="_x0000_s1371" style="position:absolute;left:1598;top:355;width:9180;height:720;visibility:visible;mso-wrap-style:square;v-text-anchor:top" coordsize="91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jyMIA&#10;AADdAAAADwAAAGRycy9kb3ducmV2LnhtbERPS4vCMBC+L/gfwgheFk0rKFKNIsqyXreK4m1opg9t&#10;JqWJWv/9RhC8zcf3nMWqM7W4U+sqywriUQSCOLO64kLBYf8znIFwHlljbZkUPMnBatn7WmCi7YP/&#10;6J76QoQQdgkqKL1vEildVpJBN7INceBy2xr0AbaF1C0+Qrip5TiKptJgxaGhxIY2JWXX9GYUjNN6&#10;sp3x6feWX8/HbLe5fFf5XqlBv1vPQXjq/Ef8du90mD+NY3h9E06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KPIwgAAAN0AAAAPAAAAAAAAAAAAAAAAAJgCAABkcnMvZG93&#10;bnJldi54bWxQSwUGAAAAAAQABAD1AAAAhwMAAAAA&#10;" path="m120,l73,9,35,35,10,74,,120,,600r10,47l35,685r38,25l120,720r8940,l9106,710r39,-25l9171,647r9,-47l9180,120r-9,-46l9145,35,9106,9,9060,,120,xe" filled="f" strokecolor="#010101">
                    <v:path arrowok="t" o:connecttype="custom" o:connectlocs="120,355;73,364;35,390;10,429;0,475;0,955;10,1002;35,1040;73,1065;120,1075;9060,1075;9106,1065;9145,1040;9171,1002;9180,955;9180,475;9171,429;9145,390;9106,364;9060,355;120,355" o:connectangles="0,0,0,0,0,0,0,0,0,0,0,0,0,0,0,0,0,0,0,0,0"/>
                  </v:shape>
                  <v:shape id="Text Box 245" o:spid="_x0000_s1372" type="#_x0000_t202" style="position:absolute;left:5765;top:634;width:843;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QOccMA&#10;AADdAAAADwAAAGRycy9kb3ducmV2LnhtbERPTYvCMBC9L/gfwgje1lQPZbcaRURBEGRrPXgcm7EN&#10;NpPaRO3++83Cwt7m8T5nvuxtI57UeeNYwWScgCAunTZcKTgV2/cPED4ga2wck4Jv8rBcDN7mmGn3&#10;4pyex1CJGMI+QwV1CG0mpS9rsujHriWO3NV1FkOEXSV1h68Ybhs5TZJUWjQcG2psaV1TeTs+rILV&#10;mfONuR8uX/k1N0XxmfA+vSk1GvarGYhAffgX/7l3Os5PJ1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QOccMAAADdAAAADwAAAAAAAAAAAAAAAACYAgAAZHJzL2Rv&#10;d25yZXYueG1sUEsFBgAAAAAEAAQA9QAAAIgDAAAAAA==&#10;" filled="f" stroked="f">
                    <v:textbox inset="0,0,0,0">
                      <w:txbxContent>
                        <w:p w:rsidR="00012E96" w:rsidRPr="00596F3F" w:rsidRDefault="00012E96" w:rsidP="00B536AF">
                          <w:pPr>
                            <w:spacing w:line="281" w:lineRule="exact"/>
                            <w:ind w:right="-17"/>
                            <w:rPr>
                              <w:rFonts w:ascii="HG丸ｺﾞｼｯｸM-PRO" w:eastAsia="HG丸ｺﾞｼｯｸM-PRO" w:hAnsi="HG丸ｺﾞｼｯｸM-PRO" w:cs="ＭＳ ゴシック"/>
                              <w:b/>
                              <w:sz w:val="28"/>
                              <w:szCs w:val="28"/>
                              <w:lang w:eastAsia="ja-JP"/>
                            </w:rPr>
                          </w:pPr>
                          <w:r>
                            <w:rPr>
                              <w:rFonts w:ascii="HG丸ｺﾞｼｯｸM-PRO" w:eastAsia="HG丸ｺﾞｼｯｸM-PRO" w:hAnsi="HG丸ｺﾞｼｯｸM-PRO" w:cs="ＭＳ ゴシック" w:hint="eastAsia"/>
                              <w:b/>
                              <w:sz w:val="28"/>
                              <w:szCs w:val="28"/>
                              <w:lang w:eastAsia="ja-JP"/>
                            </w:rPr>
                            <w:t>その他</w:t>
                          </w:r>
                        </w:p>
                      </w:txbxContent>
                    </v:textbox>
                  </v:shape>
                </v:group>
              </v:group>
            </w:pict>
          </mc:Fallback>
        </mc:AlternateContent>
      </w:r>
    </w:p>
    <w:p w:rsidR="00FD5351" w:rsidRPr="005C1D25" w:rsidRDefault="007B3689" w:rsidP="00FD5351">
      <w:pPr>
        <w:pStyle w:val="a3"/>
        <w:spacing w:before="17" w:line="276" w:lineRule="auto"/>
        <w:ind w:left="284" w:right="-1"/>
        <w:jc w:val="both"/>
        <w:rPr>
          <w:rFonts w:cs="PMingLiU"/>
          <w:spacing w:val="-2"/>
          <w:lang w:eastAsia="ja-JP"/>
        </w:rPr>
      </w:pPr>
      <w:r>
        <w:rPr>
          <w:noProof/>
          <w:lang w:eastAsia="ja-JP"/>
        </w:rPr>
        <mc:AlternateContent>
          <mc:Choice Requires="wpg">
            <w:drawing>
              <wp:anchor distT="0" distB="0" distL="0" distR="0" simplePos="0" relativeHeight="251636224" behindDoc="0" locked="0" layoutInCell="1" allowOverlap="1" wp14:anchorId="5DBFA48D" wp14:editId="1C18938F">
                <wp:simplePos x="0" y="0"/>
                <wp:positionH relativeFrom="page">
                  <wp:posOffset>1757045</wp:posOffset>
                </wp:positionH>
                <wp:positionV relativeFrom="paragraph">
                  <wp:posOffset>401320</wp:posOffset>
                </wp:positionV>
                <wp:extent cx="5191760" cy="866140"/>
                <wp:effectExtent l="0" t="0" r="8890" b="10160"/>
                <wp:wrapTopAndBottom/>
                <wp:docPr id="17" name="グループ化 1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1760" cy="866140"/>
                          <a:chOff x="3031" y="1338"/>
                          <a:chExt cx="7575" cy="1448"/>
                        </a:xfrm>
                      </wpg:grpSpPr>
                      <wpg:grpSp>
                        <wpg:cNvPr id="1614" name="Group 234"/>
                        <wpg:cNvGrpSpPr>
                          <a:grpSpLocks/>
                        </wpg:cNvGrpSpPr>
                        <wpg:grpSpPr bwMode="auto">
                          <a:xfrm>
                            <a:off x="3031" y="1338"/>
                            <a:ext cx="7575" cy="1448"/>
                            <a:chOff x="3031" y="1338"/>
                            <a:chExt cx="7575" cy="1448"/>
                          </a:xfrm>
                        </wpg:grpSpPr>
                        <wps:wsp>
                          <wps:cNvPr id="1615" name="Freeform 236"/>
                          <wps:cNvSpPr>
                            <a:spLocks/>
                          </wps:cNvSpPr>
                          <wps:spPr bwMode="auto">
                            <a:xfrm>
                              <a:off x="3038" y="1346"/>
                              <a:ext cx="7560" cy="1440"/>
                            </a:xfrm>
                            <a:custGeom>
                              <a:avLst/>
                              <a:gdLst>
                                <a:gd name="T0" fmla="*/ 240 w 7560"/>
                                <a:gd name="T1" fmla="*/ 1346 h 1440"/>
                                <a:gd name="T2" fmla="*/ 165 w 7560"/>
                                <a:gd name="T3" fmla="*/ 1358 h 1440"/>
                                <a:gd name="T4" fmla="*/ 99 w 7560"/>
                                <a:gd name="T5" fmla="*/ 1392 h 1440"/>
                                <a:gd name="T6" fmla="*/ 47 w 7560"/>
                                <a:gd name="T7" fmla="*/ 1444 h 1440"/>
                                <a:gd name="T8" fmla="*/ 13 w 7560"/>
                                <a:gd name="T9" fmla="*/ 1510 h 1440"/>
                                <a:gd name="T10" fmla="*/ 0 w 7560"/>
                                <a:gd name="T11" fmla="*/ 1586 h 1440"/>
                                <a:gd name="T12" fmla="*/ 0 w 7560"/>
                                <a:gd name="T13" fmla="*/ 2546 h 1440"/>
                                <a:gd name="T14" fmla="*/ 13 w 7560"/>
                                <a:gd name="T15" fmla="*/ 2622 h 1440"/>
                                <a:gd name="T16" fmla="*/ 47 w 7560"/>
                                <a:gd name="T17" fmla="*/ 2687 h 1440"/>
                                <a:gd name="T18" fmla="*/ 99 w 7560"/>
                                <a:gd name="T19" fmla="*/ 2739 h 1440"/>
                                <a:gd name="T20" fmla="*/ 165 w 7560"/>
                                <a:gd name="T21" fmla="*/ 2774 h 1440"/>
                                <a:gd name="T22" fmla="*/ 240 w 7560"/>
                                <a:gd name="T23" fmla="*/ 2786 h 1440"/>
                                <a:gd name="T24" fmla="*/ 7320 w 7560"/>
                                <a:gd name="T25" fmla="*/ 2786 h 1440"/>
                                <a:gd name="T26" fmla="*/ 7396 w 7560"/>
                                <a:gd name="T27" fmla="*/ 2774 h 1440"/>
                                <a:gd name="T28" fmla="*/ 7462 w 7560"/>
                                <a:gd name="T29" fmla="*/ 2739 h 1440"/>
                                <a:gd name="T30" fmla="*/ 7514 w 7560"/>
                                <a:gd name="T31" fmla="*/ 2687 h 1440"/>
                                <a:gd name="T32" fmla="*/ 7548 w 7560"/>
                                <a:gd name="T33" fmla="*/ 2622 h 1440"/>
                                <a:gd name="T34" fmla="*/ 7560 w 7560"/>
                                <a:gd name="T35" fmla="*/ 2546 h 1440"/>
                                <a:gd name="T36" fmla="*/ 7560 w 7560"/>
                                <a:gd name="T37" fmla="*/ 1586 h 1440"/>
                                <a:gd name="T38" fmla="*/ 7548 w 7560"/>
                                <a:gd name="T39" fmla="*/ 1510 h 1440"/>
                                <a:gd name="T40" fmla="*/ 7514 w 7560"/>
                                <a:gd name="T41" fmla="*/ 1444 h 1440"/>
                                <a:gd name="T42" fmla="*/ 7462 w 7560"/>
                                <a:gd name="T43" fmla="*/ 1392 h 1440"/>
                                <a:gd name="T44" fmla="*/ 7396 w 7560"/>
                                <a:gd name="T45" fmla="*/ 1358 h 1440"/>
                                <a:gd name="T46" fmla="*/ 7320 w 7560"/>
                                <a:gd name="T47" fmla="*/ 1346 h 1440"/>
                                <a:gd name="T48" fmla="*/ 240 w 7560"/>
                                <a:gd name="T49" fmla="*/ 1346 h 144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560" h="1440">
                                  <a:moveTo>
                                    <a:pt x="240" y="0"/>
                                  </a:moveTo>
                                  <a:lnTo>
                                    <a:pt x="165" y="12"/>
                                  </a:lnTo>
                                  <a:lnTo>
                                    <a:pt x="99" y="46"/>
                                  </a:lnTo>
                                  <a:lnTo>
                                    <a:pt x="47" y="98"/>
                                  </a:lnTo>
                                  <a:lnTo>
                                    <a:pt x="13" y="164"/>
                                  </a:lnTo>
                                  <a:lnTo>
                                    <a:pt x="0" y="240"/>
                                  </a:lnTo>
                                  <a:lnTo>
                                    <a:pt x="0" y="1200"/>
                                  </a:lnTo>
                                  <a:lnTo>
                                    <a:pt x="13" y="1276"/>
                                  </a:lnTo>
                                  <a:lnTo>
                                    <a:pt x="47" y="1341"/>
                                  </a:lnTo>
                                  <a:lnTo>
                                    <a:pt x="99" y="1393"/>
                                  </a:lnTo>
                                  <a:lnTo>
                                    <a:pt x="165" y="1428"/>
                                  </a:lnTo>
                                  <a:lnTo>
                                    <a:pt x="240" y="1440"/>
                                  </a:lnTo>
                                  <a:lnTo>
                                    <a:pt x="7320" y="1440"/>
                                  </a:lnTo>
                                  <a:lnTo>
                                    <a:pt x="7396" y="1428"/>
                                  </a:lnTo>
                                  <a:lnTo>
                                    <a:pt x="7462" y="1393"/>
                                  </a:lnTo>
                                  <a:lnTo>
                                    <a:pt x="7514" y="1341"/>
                                  </a:lnTo>
                                  <a:lnTo>
                                    <a:pt x="7548" y="1276"/>
                                  </a:lnTo>
                                  <a:lnTo>
                                    <a:pt x="7560" y="1200"/>
                                  </a:lnTo>
                                  <a:lnTo>
                                    <a:pt x="7560" y="240"/>
                                  </a:lnTo>
                                  <a:lnTo>
                                    <a:pt x="7548" y="164"/>
                                  </a:lnTo>
                                  <a:lnTo>
                                    <a:pt x="7514" y="98"/>
                                  </a:lnTo>
                                  <a:lnTo>
                                    <a:pt x="7462" y="46"/>
                                  </a:lnTo>
                                  <a:lnTo>
                                    <a:pt x="7396" y="12"/>
                                  </a:lnTo>
                                  <a:lnTo>
                                    <a:pt x="7320" y="0"/>
                                  </a:lnTo>
                                  <a:lnTo>
                                    <a:pt x="240"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 name="Text Box 235"/>
                          <wps:cNvSpPr txBox="1">
                            <a:spLocks noChangeArrowheads="1"/>
                          </wps:cNvSpPr>
                          <wps:spPr bwMode="auto">
                            <a:xfrm>
                              <a:off x="3031" y="1338"/>
                              <a:ext cx="7575" cy="1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5C1D25" w:rsidRDefault="00012E96" w:rsidP="00D06515">
                                <w:pPr>
                                  <w:spacing w:before="174" w:line="276" w:lineRule="auto"/>
                                  <w:ind w:leftChars="90" w:left="198" w:rightChars="157" w:right="345" w:firstLineChars="100" w:firstLine="236"/>
                                  <w:jc w:val="both"/>
                                  <w:rPr>
                                    <w:rFonts w:ascii="ＭＳ 明朝" w:hAnsi="ＭＳ 明朝" w:cs="PMingLiU"/>
                                    <w:sz w:val="24"/>
                                    <w:szCs w:val="24"/>
                                    <w:lang w:eastAsia="ja-JP"/>
                                  </w:rPr>
                                </w:pPr>
                                <w:r w:rsidRPr="005C1D25">
                                  <w:rPr>
                                    <w:rFonts w:ascii="ＭＳ 明朝" w:hAnsi="ＭＳ 明朝" w:cs="PMingLiU"/>
                                    <w:spacing w:val="-4"/>
                                    <w:sz w:val="24"/>
                                    <w:szCs w:val="24"/>
                                    <w:lang w:eastAsia="ja-JP"/>
                                  </w:rPr>
                                  <w:t>各種様式に示されている書類の変更は可能ですか？また、保護者が各種様式を記入する際、記入しづらい・判断しづらい場合はどうすればいいです</w:t>
                                </w:r>
                                <w:r w:rsidRPr="005C1D25">
                                  <w:rPr>
                                    <w:rFonts w:ascii="ＭＳ 明朝" w:hAnsi="ＭＳ 明朝" w:cs="PMingLiU"/>
                                    <w:sz w:val="24"/>
                                    <w:szCs w:val="24"/>
                                    <w:lang w:eastAsia="ja-JP"/>
                                  </w:rPr>
                                  <w:t>か？</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グループ化 1139" o:spid="_x0000_s1373" style="position:absolute;left:0;text-align:left;margin-left:138.35pt;margin-top:31.6pt;width:408.8pt;height:68.2pt;z-index:251636224;mso-wrap-distance-left:0;mso-wrap-distance-right:0;mso-position-horizontal-relative:page;mso-position-vertical-relative:text" coordorigin="3031,1338" coordsize="7575,1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">
                <v:group id="Group 234" o:spid="_x0000_s1374" style="position:absolute;left:3031;top:1338;width:7575;height:1448" coordorigin="3031,1338" coordsize="7575,1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M7RcMAAADdAAAADwAAAGRycy9kb3ducmV2LnhtbERPS4vCMBC+C/6HMII3&#10;Tau7snSNIqLiQRZ8wLK3oRnbYjMpTWzrv98Igrf5+J4zX3amFA3VrrCsIB5HIIhTqwvOFFzO29EX&#10;COeRNZaWScGDHCwX/d4cE21bPlJz8pkIIewSVJB7XyVSujQng25sK+LAXW1t0AdYZ1LX2IZwU8pJ&#10;FM2kwYJDQ44VrXNKb6e7UbBrsV1N401zuF3Xj7/z58/vISalhoNu9Q3CU+ff4pd7r8P8Wfw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MztFwwAAAN0AAAAP&#10;AAAAAAAAAAAAAAAAAKoCAABkcnMvZG93bnJldi54bWxQSwUGAAAAAAQABAD6AAAAmgMAAAAA&#10;">
                  <v:shape id="Freeform 236" o:spid="_x0000_s1375" style="position:absolute;left:3038;top:1346;width:7560;height:1440;visibility:visible;mso-wrap-style:square;v-text-anchor:top" coordsize="75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k3cQA&#10;AADdAAAADwAAAGRycy9kb3ducmV2LnhtbERPTWvCQBC9F/oflil4q5sUDJK6EWkpGi9t0yI5Dtkx&#10;iWZnQ3bV+O/dQsHbPN7nLJaj6cSZBtdaVhBPIxDEldUt1wp+fz6e5yCcR9bYWSYFV3KwzB4fFphq&#10;e+FvOhe+FiGEXYoKGu/7VEpXNWTQTW1PHLi9HQz6AIda6gEvIdx08iWKEmmw5dDQYE9vDVXH4mQU&#10;5F8553K9K6P3pIxn881ne9julZo8jatXEJ5Gfxf/uzc6zE/iGfx9E06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pJN3EAAAA3QAAAA8AAAAAAAAAAAAAAAAAmAIAAGRycy9k&#10;b3ducmV2LnhtbFBLBQYAAAAABAAEAPUAAACJAwAAAAA=&#10;" path="m240,l165,12,99,46,47,98,13,164,,240r,960l13,1276r34,65l99,1393r66,35l240,1440r7080,l7396,1428r66,-35l7514,1341r34,-65l7560,1200r,-960l7548,164,7514,98,7462,46,7396,12,7320,,240,xe" filled="f" strokecolor="#010101">
                    <v:path arrowok="t" o:connecttype="custom" o:connectlocs="240,1346;165,1358;99,1392;47,1444;13,1510;0,1586;0,2546;13,2622;47,2687;99,2739;165,2774;240,2786;7320,2786;7396,2774;7462,2739;7514,2687;7548,2622;7560,2546;7560,1586;7548,1510;7514,1444;7462,1392;7396,1358;7320,1346;240,1346" o:connectangles="0,0,0,0,0,0,0,0,0,0,0,0,0,0,0,0,0,0,0,0,0,0,0,0,0"/>
                  </v:shape>
                  <v:shape id="Text Box 235" o:spid="_x0000_s1376" type="#_x0000_t202" style="position:absolute;left:3031;top:1338;width:7575;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8IcsMA&#10;AADdAAAADwAAAGRycy9kb3ducmV2LnhtbERPTWvCQBC9C/6HZQq96SY9BE1dRYqFglCM6aHHaXZM&#10;FrOzaXaN8d+7hYK3ebzPWW1G24qBem8cK0jnCQjiymnDtYKv8n22AOEDssbWMSm4kYfNejpZYa7d&#10;lQsajqEWMYR9jgqaELpcSl81ZNHPXUccuZPrLYYI+1rqHq8x3LbyJUkyadFwbGiwo7eGqvPxYhVs&#10;v7nYmd/Pn0NxKkxZLhPeZ2elnp/G7SuIQGN4iP/dHzrOz9IM/r6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8IcsMAAADdAAAADwAAAAAAAAAAAAAAAACYAgAAZHJzL2Rv&#10;d25yZXYueG1sUEsFBgAAAAAEAAQA9QAAAIgDAAAAAA==&#10;" filled="f" stroked="f">
                    <v:textbox inset="0,0,0,0">
                      <w:txbxContent>
                        <w:p w:rsidR="00012E96" w:rsidRPr="005C1D25" w:rsidRDefault="00012E96" w:rsidP="00D06515">
                          <w:pPr>
                            <w:spacing w:before="174" w:line="276" w:lineRule="auto"/>
                            <w:ind w:leftChars="90" w:left="198" w:rightChars="157" w:right="345" w:firstLineChars="100" w:firstLine="236"/>
                            <w:jc w:val="both"/>
                            <w:rPr>
                              <w:rFonts w:ascii="ＭＳ 明朝" w:hAnsi="ＭＳ 明朝" w:cs="PMingLiU"/>
                              <w:sz w:val="24"/>
                              <w:szCs w:val="24"/>
                              <w:lang w:eastAsia="ja-JP"/>
                            </w:rPr>
                          </w:pPr>
                          <w:r w:rsidRPr="005C1D25">
                            <w:rPr>
                              <w:rFonts w:ascii="ＭＳ 明朝" w:hAnsi="ＭＳ 明朝" w:cs="PMingLiU"/>
                              <w:spacing w:val="-4"/>
                              <w:sz w:val="24"/>
                              <w:szCs w:val="24"/>
                              <w:lang w:eastAsia="ja-JP"/>
                            </w:rPr>
                            <w:t>各種様式に示されている書類の変更は可能ですか？また、保護者が各種様式を記入する際、記入しづらい・判断しづらい場合はどうすればいいです</w:t>
                          </w:r>
                          <w:r w:rsidRPr="005C1D25">
                            <w:rPr>
                              <w:rFonts w:ascii="ＭＳ 明朝" w:hAnsi="ＭＳ 明朝" w:cs="PMingLiU"/>
                              <w:sz w:val="24"/>
                              <w:szCs w:val="24"/>
                              <w:lang w:eastAsia="ja-JP"/>
                            </w:rPr>
                            <w:t>か？</w:t>
                          </w:r>
                        </w:p>
                      </w:txbxContent>
                    </v:textbox>
                  </v:shape>
                </v:group>
                <w10:wrap type="topAndBottom" anchorx="page"/>
              </v:group>
            </w:pict>
          </mc:Fallback>
        </mc:AlternateContent>
      </w:r>
    </w:p>
    <w:p w:rsidR="00B536AF" w:rsidRPr="005C1D25" w:rsidRDefault="00FD5351" w:rsidP="00FD5351">
      <w:pPr>
        <w:pStyle w:val="a3"/>
        <w:spacing w:before="17" w:line="276" w:lineRule="auto"/>
        <w:ind w:leftChars="200" w:left="835" w:right="-1" w:hangingChars="200" w:hanging="395"/>
        <w:jc w:val="both"/>
        <w:rPr>
          <w:rFonts w:cs="PMingLiU"/>
          <w:lang w:eastAsia="ja-JP"/>
        </w:rPr>
      </w:pPr>
      <w:r w:rsidRPr="00FD5351">
        <w:rPr>
          <w:rFonts w:cs="SimSun"/>
          <w:w w:val="90"/>
          <w:lang w:eastAsia="ja-JP"/>
        </w:rPr>
        <w:t>Ａ</w:t>
      </w:r>
      <w:r w:rsidR="007B3689">
        <w:rPr>
          <w:noProof/>
          <w:lang w:eastAsia="ja-JP"/>
        </w:rPr>
        <mc:AlternateContent>
          <mc:Choice Requires="wpg">
            <w:drawing>
              <wp:anchor distT="0" distB="0" distL="0" distR="0" simplePos="0" relativeHeight="251635200" behindDoc="0" locked="0" layoutInCell="1" allowOverlap="1" wp14:anchorId="75E1A2B9" wp14:editId="6C2C81E0">
                <wp:simplePos x="0" y="0"/>
                <wp:positionH relativeFrom="page">
                  <wp:posOffset>821690</wp:posOffset>
                </wp:positionH>
                <wp:positionV relativeFrom="paragraph">
                  <wp:posOffset>182245</wp:posOffset>
                </wp:positionV>
                <wp:extent cx="809625" cy="466725"/>
                <wp:effectExtent l="2540" t="1270" r="6985" b="8255"/>
                <wp:wrapTopAndBottom/>
                <wp:docPr id="11" name="グループ化 1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625" cy="466725"/>
                          <a:chOff x="1411" y="1518"/>
                          <a:chExt cx="1275" cy="735"/>
                        </a:xfrm>
                      </wpg:grpSpPr>
                      <wpg:grpSp>
                        <wpg:cNvPr id="1618" name="Group 241"/>
                        <wpg:cNvGrpSpPr>
                          <a:grpSpLocks/>
                        </wpg:cNvGrpSpPr>
                        <wpg:grpSpPr bwMode="auto">
                          <a:xfrm>
                            <a:off x="1418" y="1526"/>
                            <a:ext cx="1260" cy="720"/>
                            <a:chOff x="1418" y="1526"/>
                            <a:chExt cx="1260" cy="720"/>
                          </a:xfrm>
                        </wpg:grpSpPr>
                        <wps:wsp>
                          <wps:cNvPr id="1619" name="Freeform 242"/>
                          <wps:cNvSpPr>
                            <a:spLocks/>
                          </wps:cNvSpPr>
                          <wps:spPr bwMode="auto">
                            <a:xfrm>
                              <a:off x="1418" y="1526"/>
                              <a:ext cx="1260" cy="720"/>
                            </a:xfrm>
                            <a:custGeom>
                              <a:avLst/>
                              <a:gdLst>
                                <a:gd name="T0" fmla="*/ 1140 w 1260"/>
                                <a:gd name="T1" fmla="*/ 1526 h 720"/>
                                <a:gd name="T2" fmla="*/ 120 w 1260"/>
                                <a:gd name="T3" fmla="*/ 1526 h 720"/>
                                <a:gd name="T4" fmla="*/ 73 w 1260"/>
                                <a:gd name="T5" fmla="*/ 1535 h 720"/>
                                <a:gd name="T6" fmla="*/ 35 w 1260"/>
                                <a:gd name="T7" fmla="*/ 1561 h 720"/>
                                <a:gd name="T8" fmla="*/ 10 w 1260"/>
                                <a:gd name="T9" fmla="*/ 1599 h 720"/>
                                <a:gd name="T10" fmla="*/ 0 w 1260"/>
                                <a:gd name="T11" fmla="*/ 1646 h 720"/>
                                <a:gd name="T12" fmla="*/ 0 w 1260"/>
                                <a:gd name="T13" fmla="*/ 2126 h 720"/>
                                <a:gd name="T14" fmla="*/ 10 w 1260"/>
                                <a:gd name="T15" fmla="*/ 2172 h 720"/>
                                <a:gd name="T16" fmla="*/ 35 w 1260"/>
                                <a:gd name="T17" fmla="*/ 2210 h 720"/>
                                <a:gd name="T18" fmla="*/ 73 w 1260"/>
                                <a:gd name="T19" fmla="*/ 2236 h 720"/>
                                <a:gd name="T20" fmla="*/ 120 w 1260"/>
                                <a:gd name="T21" fmla="*/ 2246 h 720"/>
                                <a:gd name="T22" fmla="*/ 1140 w 1260"/>
                                <a:gd name="T23" fmla="*/ 2246 h 720"/>
                                <a:gd name="T24" fmla="*/ 1186 w 1260"/>
                                <a:gd name="T25" fmla="*/ 2236 h 720"/>
                                <a:gd name="T26" fmla="*/ 1225 w 1260"/>
                                <a:gd name="T27" fmla="*/ 2210 h 720"/>
                                <a:gd name="T28" fmla="*/ 1251 w 1260"/>
                                <a:gd name="T29" fmla="*/ 2172 h 720"/>
                                <a:gd name="T30" fmla="*/ 1260 w 1260"/>
                                <a:gd name="T31" fmla="*/ 2126 h 720"/>
                                <a:gd name="T32" fmla="*/ 1260 w 1260"/>
                                <a:gd name="T33" fmla="*/ 1646 h 720"/>
                                <a:gd name="T34" fmla="*/ 1251 w 1260"/>
                                <a:gd name="T35" fmla="*/ 1599 h 720"/>
                                <a:gd name="T36" fmla="*/ 1225 w 1260"/>
                                <a:gd name="T37" fmla="*/ 1561 h 720"/>
                                <a:gd name="T38" fmla="*/ 1186 w 1260"/>
                                <a:gd name="T39" fmla="*/ 1535 h 720"/>
                                <a:gd name="T40" fmla="*/ 1140 w 1260"/>
                                <a:gd name="T41" fmla="*/ 1526 h 7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260" h="720">
                                  <a:moveTo>
                                    <a:pt x="1140" y="0"/>
                                  </a:moveTo>
                                  <a:lnTo>
                                    <a:pt x="120" y="0"/>
                                  </a:lnTo>
                                  <a:lnTo>
                                    <a:pt x="73" y="9"/>
                                  </a:lnTo>
                                  <a:lnTo>
                                    <a:pt x="35" y="35"/>
                                  </a:lnTo>
                                  <a:lnTo>
                                    <a:pt x="10" y="73"/>
                                  </a:lnTo>
                                  <a:lnTo>
                                    <a:pt x="0" y="120"/>
                                  </a:lnTo>
                                  <a:lnTo>
                                    <a:pt x="0" y="600"/>
                                  </a:lnTo>
                                  <a:lnTo>
                                    <a:pt x="10" y="646"/>
                                  </a:lnTo>
                                  <a:lnTo>
                                    <a:pt x="35" y="684"/>
                                  </a:lnTo>
                                  <a:lnTo>
                                    <a:pt x="73" y="710"/>
                                  </a:lnTo>
                                  <a:lnTo>
                                    <a:pt x="120" y="720"/>
                                  </a:lnTo>
                                  <a:lnTo>
                                    <a:pt x="1140" y="720"/>
                                  </a:lnTo>
                                  <a:lnTo>
                                    <a:pt x="1186" y="710"/>
                                  </a:lnTo>
                                  <a:lnTo>
                                    <a:pt x="1225" y="684"/>
                                  </a:lnTo>
                                  <a:lnTo>
                                    <a:pt x="1251" y="646"/>
                                  </a:lnTo>
                                  <a:lnTo>
                                    <a:pt x="1260" y="600"/>
                                  </a:lnTo>
                                  <a:lnTo>
                                    <a:pt x="1260" y="120"/>
                                  </a:lnTo>
                                  <a:lnTo>
                                    <a:pt x="1251" y="73"/>
                                  </a:lnTo>
                                  <a:lnTo>
                                    <a:pt x="1225" y="35"/>
                                  </a:lnTo>
                                  <a:lnTo>
                                    <a:pt x="1186" y="9"/>
                                  </a:lnTo>
                                  <a:lnTo>
                                    <a:pt x="114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0" name="Group 238"/>
                        <wpg:cNvGrpSpPr>
                          <a:grpSpLocks/>
                        </wpg:cNvGrpSpPr>
                        <wpg:grpSpPr bwMode="auto">
                          <a:xfrm>
                            <a:off x="1418" y="1526"/>
                            <a:ext cx="1260" cy="720"/>
                            <a:chOff x="1418" y="1526"/>
                            <a:chExt cx="1260" cy="720"/>
                          </a:xfrm>
                        </wpg:grpSpPr>
                        <wps:wsp>
                          <wps:cNvPr id="1621" name="Freeform 240"/>
                          <wps:cNvSpPr>
                            <a:spLocks/>
                          </wps:cNvSpPr>
                          <wps:spPr bwMode="auto">
                            <a:xfrm>
                              <a:off x="1418" y="1526"/>
                              <a:ext cx="1260" cy="720"/>
                            </a:xfrm>
                            <a:custGeom>
                              <a:avLst/>
                              <a:gdLst>
                                <a:gd name="T0" fmla="*/ 120 w 1260"/>
                                <a:gd name="T1" fmla="*/ 1526 h 720"/>
                                <a:gd name="T2" fmla="*/ 73 w 1260"/>
                                <a:gd name="T3" fmla="*/ 1535 h 720"/>
                                <a:gd name="T4" fmla="*/ 35 w 1260"/>
                                <a:gd name="T5" fmla="*/ 1561 h 720"/>
                                <a:gd name="T6" fmla="*/ 10 w 1260"/>
                                <a:gd name="T7" fmla="*/ 1599 h 720"/>
                                <a:gd name="T8" fmla="*/ 0 w 1260"/>
                                <a:gd name="T9" fmla="*/ 1646 h 720"/>
                                <a:gd name="T10" fmla="*/ 0 w 1260"/>
                                <a:gd name="T11" fmla="*/ 2126 h 720"/>
                                <a:gd name="T12" fmla="*/ 10 w 1260"/>
                                <a:gd name="T13" fmla="*/ 2172 h 720"/>
                                <a:gd name="T14" fmla="*/ 35 w 1260"/>
                                <a:gd name="T15" fmla="*/ 2210 h 720"/>
                                <a:gd name="T16" fmla="*/ 73 w 1260"/>
                                <a:gd name="T17" fmla="*/ 2236 h 720"/>
                                <a:gd name="T18" fmla="*/ 120 w 1260"/>
                                <a:gd name="T19" fmla="*/ 2246 h 720"/>
                                <a:gd name="T20" fmla="*/ 1140 w 1260"/>
                                <a:gd name="T21" fmla="*/ 2246 h 720"/>
                                <a:gd name="T22" fmla="*/ 1186 w 1260"/>
                                <a:gd name="T23" fmla="*/ 2236 h 720"/>
                                <a:gd name="T24" fmla="*/ 1225 w 1260"/>
                                <a:gd name="T25" fmla="*/ 2210 h 720"/>
                                <a:gd name="T26" fmla="*/ 1251 w 1260"/>
                                <a:gd name="T27" fmla="*/ 2172 h 720"/>
                                <a:gd name="T28" fmla="*/ 1260 w 1260"/>
                                <a:gd name="T29" fmla="*/ 2126 h 720"/>
                                <a:gd name="T30" fmla="*/ 1260 w 1260"/>
                                <a:gd name="T31" fmla="*/ 1646 h 720"/>
                                <a:gd name="T32" fmla="*/ 1251 w 1260"/>
                                <a:gd name="T33" fmla="*/ 1599 h 720"/>
                                <a:gd name="T34" fmla="*/ 1225 w 1260"/>
                                <a:gd name="T35" fmla="*/ 1561 h 720"/>
                                <a:gd name="T36" fmla="*/ 1186 w 1260"/>
                                <a:gd name="T37" fmla="*/ 1535 h 720"/>
                                <a:gd name="T38" fmla="*/ 1140 w 1260"/>
                                <a:gd name="T39" fmla="*/ 1526 h 720"/>
                                <a:gd name="T40" fmla="*/ 120 w 1260"/>
                                <a:gd name="T41" fmla="*/ 1526 h 7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260" h="720">
                                  <a:moveTo>
                                    <a:pt x="120" y="0"/>
                                  </a:moveTo>
                                  <a:lnTo>
                                    <a:pt x="73" y="9"/>
                                  </a:lnTo>
                                  <a:lnTo>
                                    <a:pt x="35" y="35"/>
                                  </a:lnTo>
                                  <a:lnTo>
                                    <a:pt x="10" y="73"/>
                                  </a:lnTo>
                                  <a:lnTo>
                                    <a:pt x="0" y="120"/>
                                  </a:lnTo>
                                  <a:lnTo>
                                    <a:pt x="0" y="600"/>
                                  </a:lnTo>
                                  <a:lnTo>
                                    <a:pt x="10" y="646"/>
                                  </a:lnTo>
                                  <a:lnTo>
                                    <a:pt x="35" y="684"/>
                                  </a:lnTo>
                                  <a:lnTo>
                                    <a:pt x="73" y="710"/>
                                  </a:lnTo>
                                  <a:lnTo>
                                    <a:pt x="120" y="720"/>
                                  </a:lnTo>
                                  <a:lnTo>
                                    <a:pt x="1140" y="720"/>
                                  </a:lnTo>
                                  <a:lnTo>
                                    <a:pt x="1186" y="710"/>
                                  </a:lnTo>
                                  <a:lnTo>
                                    <a:pt x="1225" y="684"/>
                                  </a:lnTo>
                                  <a:lnTo>
                                    <a:pt x="1251" y="646"/>
                                  </a:lnTo>
                                  <a:lnTo>
                                    <a:pt x="1260" y="600"/>
                                  </a:lnTo>
                                  <a:lnTo>
                                    <a:pt x="1260" y="120"/>
                                  </a:lnTo>
                                  <a:lnTo>
                                    <a:pt x="1251" y="73"/>
                                  </a:lnTo>
                                  <a:lnTo>
                                    <a:pt x="1225" y="35"/>
                                  </a:lnTo>
                                  <a:lnTo>
                                    <a:pt x="1186" y="9"/>
                                  </a:lnTo>
                                  <a:lnTo>
                                    <a:pt x="1140" y="0"/>
                                  </a:lnTo>
                                  <a:lnTo>
                                    <a:pt x="120"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2" name="Text Box 239"/>
                          <wps:cNvSpPr txBox="1">
                            <a:spLocks noChangeArrowheads="1"/>
                          </wps:cNvSpPr>
                          <wps:spPr bwMode="auto">
                            <a:xfrm>
                              <a:off x="1411" y="1518"/>
                              <a:ext cx="127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Default="00012E96" w:rsidP="00B536AF">
                                <w:pPr>
                                  <w:spacing w:before="102"/>
                                  <w:ind w:left="161"/>
                                  <w:rPr>
                                    <w:rFonts w:ascii="SimSun" w:eastAsia="SimSun" w:hAnsi="SimSun" w:cs="SimSun"/>
                                    <w:sz w:val="40"/>
                                    <w:szCs w:val="40"/>
                                  </w:rPr>
                                </w:pPr>
                                <w:r>
                                  <w:rPr>
                                    <w:rFonts w:ascii="SimSun" w:eastAsia="SimSun" w:hAnsi="SimSun" w:cs="SimSun"/>
                                    <w:w w:val="110"/>
                                    <w:sz w:val="40"/>
                                    <w:szCs w:val="40"/>
                                  </w:rPr>
                                  <w:t>Ｑ12</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グループ化 1144" o:spid="_x0000_s1377" style="position:absolute;left:0;text-align:left;margin-left:64.7pt;margin-top:14.35pt;width:63.75pt;height:36.75pt;z-index:251635200;mso-wrap-distance-left:0;mso-wrap-distance-right:0;mso-position-horizontal-relative:page;mso-position-vertical-relative:text" coordorigin="1411,1518" coordsize="127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">
                <v:group id="Group 241" o:spid="_x0000_s1378" style="position:absolute;left:1418;top:1526;width:1260;height:720" coordorigin="1418,1526" coordsize="12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4xQMcAAADdAAAADwAAAGRycy9kb3ducmV2LnhtbESPT2vCQBDF7wW/wzKC&#10;t7pJS0VSNyJSiwcpVAultyE7+YPZ2ZBdk/jtO4dCbzO8N+/9ZrOdXKsG6kPj2UC6TEARF942XBn4&#10;uhwe16BCRLbYeiYDdwqwzWcPG8ysH/mThnOslIRwyNBAHWOXaR2KmhyGpe+IRSt97zDK2lfa9jhK&#10;uGv1U5KstMOGpaHGjvY1FdfzzRl4H3HcPadvw+la7u8/l5e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n4xQMcAAADd&#10;AAAADwAAAAAAAAAAAAAAAACqAgAAZHJzL2Rvd25yZXYueG1sUEsFBgAAAAAEAAQA+gAAAJ4DAAAA&#10;AA==&#10;">
                  <v:shape id="Freeform 242" o:spid="_x0000_s1379" style="position:absolute;left:1418;top:1526;width:1260;height:720;visibility:visible;mso-wrap-style:square;v-text-anchor:top" coordsize="12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v0cQA&#10;AADdAAAADwAAAGRycy9kb3ducmV2LnhtbERPTWvCQBC9F/wPywi91U0Khja6ikoEQSitetDbkB03&#10;wexsyG5N+u/dQqG3ebzPmS8H24g7db52rCCdJCCIS6drNgpOx+3LGwgfkDU2jknBD3lYLkZPc8y1&#10;6/mL7odgRAxhn6OCKoQ2l9KXFVn0E9cSR+7qOoshws5I3WEfw20jX5MkkxZrjg0VtrSpqLwdvq2C&#10;8+eq6Ot9YdI17s6Fn5rLR2aUeh4PqxmIQEP4F/+5dzrOz9J3+P0mn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cL9HEAAAA3QAAAA8AAAAAAAAAAAAAAAAAmAIAAGRycy9k&#10;b3ducmV2LnhtbFBLBQYAAAAABAAEAPUAAACJAwAAAAA=&#10;" path="m1140,l120,,73,9,35,35,10,73,,120,,600r10,46l35,684r38,26l120,720r1020,l1186,710r39,-26l1251,646r9,-46l1260,120r-9,-47l1225,35,1186,9,1140,xe" fillcolor="#cfc" stroked="f">
                    <v:path arrowok="t" o:connecttype="custom" o:connectlocs="1140,1526;120,1526;73,1535;35,1561;10,1599;0,1646;0,2126;10,2172;35,2210;73,2236;120,2246;1140,2246;1186,2236;1225,2210;1251,2172;1260,2126;1260,1646;1251,1599;1225,1561;1186,1535;1140,1526" o:connectangles="0,0,0,0,0,0,0,0,0,0,0,0,0,0,0,0,0,0,0,0,0"/>
                  </v:shape>
                </v:group>
                <v:group id="Group 238" o:spid="_x0000_s1380" style="position:absolute;left:1418;top:1526;width:1260;height:720" coordorigin="1418,1526" coordsize="12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T3+8YAAADdAAAADwAAAGRycy9kb3ducmV2LnhtbESPQWvCQBCF7wX/wzKC&#10;t7qJUinRVUSseJBCtSDehuyYBLOzIbtN4r/vHAq9zfDevPfNajO4WnXUhsqzgXSagCLOva24MPB9&#10;+Xh9BxUissXaMxl4UoDNevSywsz6nr+oO8dCSQiHDA2UMTaZ1iEvyWGY+oZYtLtvHUZZ20LbFnsJ&#10;d7WeJclCO6xYGkpsaFdS/jj/OAOHHvvtPN13p8d997xd3j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Pf7xgAAAN0A&#10;AAAPAAAAAAAAAAAAAAAAAKoCAABkcnMvZG93bnJldi54bWxQSwUGAAAAAAQABAD6AAAAnQMAAAAA&#10;">
                  <v:shape id="Freeform 240" o:spid="_x0000_s1381" style="position:absolute;left:1418;top:1526;width:1260;height:720;visibility:visible;mso-wrap-style:square;v-text-anchor:top" coordsize="12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uV5sAA&#10;AADdAAAADwAAAGRycy9kb3ducmV2LnhtbERPyWrDMBC9B/oPYgq9xXICDcGJEorB0GM2yHWQJrKp&#10;NXIkNXb+vioUepvHW2e7n1wvHhRi51nBoihBEGtvOrYKLudmvgYRE7LB3jMpeFKE/e5ltsXK+JGP&#10;9DglK3IIxwoVtCkNlZRRt+QwFn4gztzNB4cpw2ClCTjmcNfLZVmupMOOc0OLA9Ut6a/Tt1NwOwZr&#10;r/ryHpqmHoNe3w91uCv19jp9bEAkmtK/+M/9afL81XIBv9/kE+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nuV5sAAAADdAAAADwAAAAAAAAAAAAAAAACYAgAAZHJzL2Rvd25y&#10;ZXYueG1sUEsFBgAAAAAEAAQA9QAAAIUDAAAAAA==&#10;" path="m120,l73,9,35,35,10,73,,120,,600r10,46l35,684r38,26l120,720r1020,l1186,710r39,-26l1251,646r9,-46l1260,120r-9,-47l1225,35,1186,9,1140,,120,xe" filled="f" strokecolor="#010101">
                    <v:path arrowok="t" o:connecttype="custom" o:connectlocs="120,1526;73,1535;35,1561;10,1599;0,1646;0,2126;10,2172;35,2210;73,2236;120,2246;1140,2246;1186,2236;1225,2210;1251,2172;1260,2126;1260,1646;1251,1599;1225,1561;1186,1535;1140,1526;120,1526" o:connectangles="0,0,0,0,0,0,0,0,0,0,0,0,0,0,0,0,0,0,0,0,0"/>
                  </v:shape>
                  <v:shape id="Text Box 239" o:spid="_x0000_s1382" type="#_x0000_t202" style="position:absolute;left:1411;top:1518;width:127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EzMMA&#10;AADdAAAADwAAAGRycy9kb3ducmV2LnhtbERPTWvCQBC9F/oflin0VjfmEDR1FRELBaEY48HjNDsm&#10;i9nZmF01/fddQfA2j/c5s8VgW3Gl3hvHCsajBARx5bThWsG+/PqYgPABWWPrmBT8kYfF/PVlhrl2&#10;Ny7ougu1iCHsc1TQhNDlUvqqIYt+5DriyB1dbzFE2NdS93iL4baVaZJk0qLh2NBgR6uGqtPuYhUs&#10;D1yszfnnd1scC1OW04Q32Ump97dh+Qki0BCe4of7W8f5WZrC/Z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jEzMMAAADdAAAADwAAAAAAAAAAAAAAAACYAgAAZHJzL2Rv&#10;d25yZXYueG1sUEsFBgAAAAAEAAQA9QAAAIgDAAAAAA==&#10;" filled="f" stroked="f">
                    <v:textbox inset="0,0,0,0">
                      <w:txbxContent>
                        <w:p w:rsidR="00012E96" w:rsidRDefault="00012E96" w:rsidP="00B536AF">
                          <w:pPr>
                            <w:spacing w:before="102"/>
                            <w:ind w:left="161"/>
                            <w:rPr>
                              <w:rFonts w:ascii="SimSun" w:eastAsia="SimSun" w:hAnsi="SimSun" w:cs="SimSun"/>
                              <w:sz w:val="40"/>
                              <w:szCs w:val="40"/>
                            </w:rPr>
                          </w:pPr>
                          <w:r>
                            <w:rPr>
                              <w:rFonts w:ascii="SimSun" w:eastAsia="SimSun" w:hAnsi="SimSun" w:cs="SimSun"/>
                              <w:w w:val="110"/>
                              <w:sz w:val="40"/>
                              <w:szCs w:val="40"/>
                            </w:rPr>
                            <w:t>Ｑ12</w:t>
                          </w:r>
                        </w:p>
                      </w:txbxContent>
                    </v:textbox>
                  </v:shape>
                </v:group>
                <w10:wrap type="topAndBottom" anchorx="page"/>
              </v:group>
            </w:pict>
          </mc:Fallback>
        </mc:AlternateContent>
      </w:r>
      <w:r>
        <w:rPr>
          <w:rFonts w:cs="SimSun" w:hint="eastAsia"/>
          <w:w w:val="90"/>
          <w:lang w:eastAsia="ja-JP"/>
        </w:rPr>
        <w:t xml:space="preserve">　　</w:t>
      </w:r>
      <w:r w:rsidR="00B536AF" w:rsidRPr="005C1D25">
        <w:rPr>
          <w:rFonts w:cs="PMingLiU"/>
          <w:spacing w:val="-2"/>
          <w:lang w:eastAsia="ja-JP"/>
        </w:rPr>
        <w:t>各種様式は例として示したものなので、学校の実状等に応じて活</w:t>
      </w:r>
      <w:r w:rsidR="00B536AF" w:rsidRPr="005C1D25">
        <w:rPr>
          <w:rFonts w:cs="PMingLiU"/>
          <w:spacing w:val="-4"/>
          <w:lang w:eastAsia="ja-JP"/>
        </w:rPr>
        <w:t>用しやすい様式に変更してください。また、保護者が記入しづらい・判断しづらい</w:t>
      </w:r>
      <w:r w:rsidR="00B536AF" w:rsidRPr="005C1D25">
        <w:rPr>
          <w:rFonts w:cs="PMingLiU"/>
          <w:spacing w:val="-6"/>
          <w:lang w:eastAsia="ja-JP"/>
        </w:rPr>
        <w:t>事項に関しては、①面談の際に丁寧に説明をする</w:t>
      </w:r>
      <w:r w:rsidR="00B536AF" w:rsidRPr="005C1D25">
        <w:rPr>
          <w:rFonts w:cs="PMingLiU"/>
          <w:lang w:eastAsia="ja-JP"/>
        </w:rPr>
        <w:t xml:space="preserve"> </w:t>
      </w:r>
      <w:r w:rsidR="00B536AF" w:rsidRPr="005C1D25">
        <w:rPr>
          <w:rFonts w:cs="PMingLiU"/>
          <w:spacing w:val="-1"/>
          <w:lang w:eastAsia="ja-JP"/>
        </w:rPr>
        <w:t>②保護者から十分に事情を聞き</w:t>
      </w:r>
      <w:r w:rsidR="00B536AF" w:rsidRPr="005C1D25">
        <w:rPr>
          <w:rFonts w:cs="PMingLiU"/>
          <w:spacing w:val="-9"/>
          <w:lang w:eastAsia="ja-JP"/>
        </w:rPr>
        <w:t>取り、相談しながら記入する</w:t>
      </w:r>
      <w:r w:rsidR="00B536AF" w:rsidRPr="005C1D25">
        <w:rPr>
          <w:rFonts w:cs="PMingLiU"/>
          <w:lang w:eastAsia="ja-JP"/>
        </w:rPr>
        <w:t xml:space="preserve"> </w:t>
      </w:r>
      <w:r w:rsidR="00B536AF" w:rsidRPr="005C1D25">
        <w:rPr>
          <w:rFonts w:cs="PMingLiU"/>
          <w:spacing w:val="-2"/>
          <w:lang w:eastAsia="ja-JP"/>
        </w:rPr>
        <w:t>③主治医の意見を伺うよう保護者に依頼する</w:t>
      </w:r>
      <w:r w:rsidR="00B536AF" w:rsidRPr="005C1D25">
        <w:rPr>
          <w:rFonts w:cs="PMingLiU"/>
          <w:lang w:eastAsia="ja-JP"/>
        </w:rPr>
        <w:t>等により対応してください。</w:t>
      </w:r>
    </w:p>
    <w:p w:rsidR="00B536AF" w:rsidRPr="005C1D25" w:rsidRDefault="00B536AF" w:rsidP="00B536AF">
      <w:pPr>
        <w:rPr>
          <w:rFonts w:ascii="ＭＳ 明朝" w:hAnsi="ＭＳ 明朝" w:cs="PMingLiU"/>
          <w:sz w:val="20"/>
          <w:szCs w:val="20"/>
          <w:lang w:eastAsia="ja-JP"/>
        </w:rPr>
      </w:pPr>
    </w:p>
    <w:p w:rsidR="00B536AF" w:rsidRPr="005C1D25" w:rsidRDefault="00B536AF" w:rsidP="00B536AF">
      <w:pPr>
        <w:spacing w:before="13"/>
        <w:rPr>
          <w:rFonts w:ascii="ＭＳ 明朝" w:hAnsi="ＭＳ 明朝" w:cs="PMingLiU"/>
          <w:sz w:val="12"/>
          <w:szCs w:val="12"/>
          <w:lang w:eastAsia="ja-JP"/>
        </w:rPr>
      </w:pPr>
    </w:p>
    <w:p w:rsidR="00B536AF" w:rsidRPr="005C1D25" w:rsidRDefault="007B3689" w:rsidP="00B536AF">
      <w:pPr>
        <w:spacing w:before="4"/>
        <w:rPr>
          <w:rFonts w:ascii="ＭＳ 明朝" w:hAnsi="ＭＳ 明朝" w:cs="PMingLiU"/>
          <w:sz w:val="12"/>
          <w:szCs w:val="12"/>
          <w:lang w:eastAsia="ja-JP"/>
        </w:rPr>
      </w:pPr>
      <w:r>
        <w:rPr>
          <w:rFonts w:ascii="ＭＳ 明朝" w:hAnsi="ＭＳ 明朝"/>
          <w:noProof/>
          <w:lang w:eastAsia="ja-JP"/>
        </w:rPr>
        <mc:AlternateContent>
          <mc:Choice Requires="wpg">
            <w:drawing>
              <wp:anchor distT="0" distB="0" distL="0" distR="0" simplePos="0" relativeHeight="251637248" behindDoc="0" locked="0" layoutInCell="1" allowOverlap="1">
                <wp:simplePos x="0" y="0"/>
                <wp:positionH relativeFrom="page">
                  <wp:posOffset>895350</wp:posOffset>
                </wp:positionH>
                <wp:positionV relativeFrom="paragraph">
                  <wp:posOffset>127000</wp:posOffset>
                </wp:positionV>
                <wp:extent cx="809625" cy="466725"/>
                <wp:effectExtent l="9525" t="3175" r="0" b="6350"/>
                <wp:wrapTopAndBottom/>
                <wp:docPr id="5" name="グループ化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625" cy="466725"/>
                          <a:chOff x="1231" y="539"/>
                          <a:chExt cx="1275" cy="735"/>
                        </a:xfrm>
                      </wpg:grpSpPr>
                      <wpg:grpSp>
                        <wpg:cNvPr id="1624" name="Group 231"/>
                        <wpg:cNvGrpSpPr>
                          <a:grpSpLocks/>
                        </wpg:cNvGrpSpPr>
                        <wpg:grpSpPr bwMode="auto">
                          <a:xfrm>
                            <a:off x="1238" y="547"/>
                            <a:ext cx="1260" cy="720"/>
                            <a:chOff x="1238" y="547"/>
                            <a:chExt cx="1260" cy="720"/>
                          </a:xfrm>
                        </wpg:grpSpPr>
                        <wps:wsp>
                          <wps:cNvPr id="1625" name="Freeform 232"/>
                          <wps:cNvSpPr>
                            <a:spLocks/>
                          </wps:cNvSpPr>
                          <wps:spPr bwMode="auto">
                            <a:xfrm>
                              <a:off x="1238" y="547"/>
                              <a:ext cx="1260" cy="720"/>
                            </a:xfrm>
                            <a:custGeom>
                              <a:avLst/>
                              <a:gdLst>
                                <a:gd name="T0" fmla="*/ 1140 w 1260"/>
                                <a:gd name="T1" fmla="*/ 547 h 720"/>
                                <a:gd name="T2" fmla="*/ 120 w 1260"/>
                                <a:gd name="T3" fmla="*/ 547 h 720"/>
                                <a:gd name="T4" fmla="*/ 73 w 1260"/>
                                <a:gd name="T5" fmla="*/ 556 h 720"/>
                                <a:gd name="T6" fmla="*/ 35 w 1260"/>
                                <a:gd name="T7" fmla="*/ 581 h 720"/>
                                <a:gd name="T8" fmla="*/ 10 w 1260"/>
                                <a:gd name="T9" fmla="*/ 619 h 720"/>
                                <a:gd name="T10" fmla="*/ 0 w 1260"/>
                                <a:gd name="T11" fmla="*/ 667 h 720"/>
                                <a:gd name="T12" fmla="*/ 0 w 1260"/>
                                <a:gd name="T13" fmla="*/ 1147 h 720"/>
                                <a:gd name="T14" fmla="*/ 10 w 1260"/>
                                <a:gd name="T15" fmla="*/ 1193 h 720"/>
                                <a:gd name="T16" fmla="*/ 35 w 1260"/>
                                <a:gd name="T17" fmla="*/ 1231 h 720"/>
                                <a:gd name="T18" fmla="*/ 73 w 1260"/>
                                <a:gd name="T19" fmla="*/ 1257 h 720"/>
                                <a:gd name="T20" fmla="*/ 120 w 1260"/>
                                <a:gd name="T21" fmla="*/ 1267 h 720"/>
                                <a:gd name="T22" fmla="*/ 1140 w 1260"/>
                                <a:gd name="T23" fmla="*/ 1267 h 720"/>
                                <a:gd name="T24" fmla="*/ 1186 w 1260"/>
                                <a:gd name="T25" fmla="*/ 1257 h 720"/>
                                <a:gd name="T26" fmla="*/ 1225 w 1260"/>
                                <a:gd name="T27" fmla="*/ 1231 h 720"/>
                                <a:gd name="T28" fmla="*/ 1251 w 1260"/>
                                <a:gd name="T29" fmla="*/ 1193 h 720"/>
                                <a:gd name="T30" fmla="*/ 1260 w 1260"/>
                                <a:gd name="T31" fmla="*/ 1147 h 720"/>
                                <a:gd name="T32" fmla="*/ 1260 w 1260"/>
                                <a:gd name="T33" fmla="*/ 667 h 720"/>
                                <a:gd name="T34" fmla="*/ 1251 w 1260"/>
                                <a:gd name="T35" fmla="*/ 619 h 720"/>
                                <a:gd name="T36" fmla="*/ 1225 w 1260"/>
                                <a:gd name="T37" fmla="*/ 581 h 720"/>
                                <a:gd name="T38" fmla="*/ 1186 w 1260"/>
                                <a:gd name="T39" fmla="*/ 556 h 720"/>
                                <a:gd name="T40" fmla="*/ 1140 w 1260"/>
                                <a:gd name="T41" fmla="*/ 547 h 7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260" h="720">
                                  <a:moveTo>
                                    <a:pt x="1140" y="0"/>
                                  </a:moveTo>
                                  <a:lnTo>
                                    <a:pt x="120" y="0"/>
                                  </a:lnTo>
                                  <a:lnTo>
                                    <a:pt x="73" y="9"/>
                                  </a:lnTo>
                                  <a:lnTo>
                                    <a:pt x="35" y="34"/>
                                  </a:lnTo>
                                  <a:lnTo>
                                    <a:pt x="10" y="72"/>
                                  </a:lnTo>
                                  <a:lnTo>
                                    <a:pt x="0" y="120"/>
                                  </a:lnTo>
                                  <a:lnTo>
                                    <a:pt x="0" y="600"/>
                                  </a:lnTo>
                                  <a:lnTo>
                                    <a:pt x="10" y="646"/>
                                  </a:lnTo>
                                  <a:lnTo>
                                    <a:pt x="35" y="684"/>
                                  </a:lnTo>
                                  <a:lnTo>
                                    <a:pt x="73" y="710"/>
                                  </a:lnTo>
                                  <a:lnTo>
                                    <a:pt x="120" y="720"/>
                                  </a:lnTo>
                                  <a:lnTo>
                                    <a:pt x="1140" y="720"/>
                                  </a:lnTo>
                                  <a:lnTo>
                                    <a:pt x="1186" y="710"/>
                                  </a:lnTo>
                                  <a:lnTo>
                                    <a:pt x="1225" y="684"/>
                                  </a:lnTo>
                                  <a:lnTo>
                                    <a:pt x="1251" y="646"/>
                                  </a:lnTo>
                                  <a:lnTo>
                                    <a:pt x="1260" y="600"/>
                                  </a:lnTo>
                                  <a:lnTo>
                                    <a:pt x="1260" y="120"/>
                                  </a:lnTo>
                                  <a:lnTo>
                                    <a:pt x="1251" y="72"/>
                                  </a:lnTo>
                                  <a:lnTo>
                                    <a:pt x="1225" y="34"/>
                                  </a:lnTo>
                                  <a:lnTo>
                                    <a:pt x="1186" y="9"/>
                                  </a:lnTo>
                                  <a:lnTo>
                                    <a:pt x="114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6" name="Group 228"/>
                        <wpg:cNvGrpSpPr>
                          <a:grpSpLocks/>
                        </wpg:cNvGrpSpPr>
                        <wpg:grpSpPr bwMode="auto">
                          <a:xfrm>
                            <a:off x="1238" y="547"/>
                            <a:ext cx="1260" cy="720"/>
                            <a:chOff x="1238" y="547"/>
                            <a:chExt cx="1260" cy="720"/>
                          </a:xfrm>
                        </wpg:grpSpPr>
                        <wps:wsp>
                          <wps:cNvPr id="1627" name="Freeform 230"/>
                          <wps:cNvSpPr>
                            <a:spLocks/>
                          </wps:cNvSpPr>
                          <wps:spPr bwMode="auto">
                            <a:xfrm>
                              <a:off x="1238" y="547"/>
                              <a:ext cx="1260" cy="720"/>
                            </a:xfrm>
                            <a:custGeom>
                              <a:avLst/>
                              <a:gdLst>
                                <a:gd name="T0" fmla="*/ 120 w 1260"/>
                                <a:gd name="T1" fmla="*/ 547 h 720"/>
                                <a:gd name="T2" fmla="*/ 73 w 1260"/>
                                <a:gd name="T3" fmla="*/ 556 h 720"/>
                                <a:gd name="T4" fmla="*/ 35 w 1260"/>
                                <a:gd name="T5" fmla="*/ 581 h 720"/>
                                <a:gd name="T6" fmla="*/ 10 w 1260"/>
                                <a:gd name="T7" fmla="*/ 619 h 720"/>
                                <a:gd name="T8" fmla="*/ 0 w 1260"/>
                                <a:gd name="T9" fmla="*/ 667 h 720"/>
                                <a:gd name="T10" fmla="*/ 0 w 1260"/>
                                <a:gd name="T11" fmla="*/ 1147 h 720"/>
                                <a:gd name="T12" fmla="*/ 10 w 1260"/>
                                <a:gd name="T13" fmla="*/ 1193 h 720"/>
                                <a:gd name="T14" fmla="*/ 35 w 1260"/>
                                <a:gd name="T15" fmla="*/ 1231 h 720"/>
                                <a:gd name="T16" fmla="*/ 73 w 1260"/>
                                <a:gd name="T17" fmla="*/ 1257 h 720"/>
                                <a:gd name="T18" fmla="*/ 120 w 1260"/>
                                <a:gd name="T19" fmla="*/ 1267 h 720"/>
                                <a:gd name="T20" fmla="*/ 1140 w 1260"/>
                                <a:gd name="T21" fmla="*/ 1267 h 720"/>
                                <a:gd name="T22" fmla="*/ 1186 w 1260"/>
                                <a:gd name="T23" fmla="*/ 1257 h 720"/>
                                <a:gd name="T24" fmla="*/ 1225 w 1260"/>
                                <a:gd name="T25" fmla="*/ 1231 h 720"/>
                                <a:gd name="T26" fmla="*/ 1251 w 1260"/>
                                <a:gd name="T27" fmla="*/ 1193 h 720"/>
                                <a:gd name="T28" fmla="*/ 1260 w 1260"/>
                                <a:gd name="T29" fmla="*/ 1147 h 720"/>
                                <a:gd name="T30" fmla="*/ 1260 w 1260"/>
                                <a:gd name="T31" fmla="*/ 667 h 720"/>
                                <a:gd name="T32" fmla="*/ 1251 w 1260"/>
                                <a:gd name="T33" fmla="*/ 619 h 720"/>
                                <a:gd name="T34" fmla="*/ 1225 w 1260"/>
                                <a:gd name="T35" fmla="*/ 581 h 720"/>
                                <a:gd name="T36" fmla="*/ 1186 w 1260"/>
                                <a:gd name="T37" fmla="*/ 556 h 720"/>
                                <a:gd name="T38" fmla="*/ 1140 w 1260"/>
                                <a:gd name="T39" fmla="*/ 547 h 720"/>
                                <a:gd name="T40" fmla="*/ 120 w 1260"/>
                                <a:gd name="T41" fmla="*/ 547 h 7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260" h="720">
                                  <a:moveTo>
                                    <a:pt x="120" y="0"/>
                                  </a:moveTo>
                                  <a:lnTo>
                                    <a:pt x="73" y="9"/>
                                  </a:lnTo>
                                  <a:lnTo>
                                    <a:pt x="35" y="34"/>
                                  </a:lnTo>
                                  <a:lnTo>
                                    <a:pt x="10" y="72"/>
                                  </a:lnTo>
                                  <a:lnTo>
                                    <a:pt x="0" y="120"/>
                                  </a:lnTo>
                                  <a:lnTo>
                                    <a:pt x="0" y="600"/>
                                  </a:lnTo>
                                  <a:lnTo>
                                    <a:pt x="10" y="646"/>
                                  </a:lnTo>
                                  <a:lnTo>
                                    <a:pt x="35" y="684"/>
                                  </a:lnTo>
                                  <a:lnTo>
                                    <a:pt x="73" y="710"/>
                                  </a:lnTo>
                                  <a:lnTo>
                                    <a:pt x="120" y="720"/>
                                  </a:lnTo>
                                  <a:lnTo>
                                    <a:pt x="1140" y="720"/>
                                  </a:lnTo>
                                  <a:lnTo>
                                    <a:pt x="1186" y="710"/>
                                  </a:lnTo>
                                  <a:lnTo>
                                    <a:pt x="1225" y="684"/>
                                  </a:lnTo>
                                  <a:lnTo>
                                    <a:pt x="1251" y="646"/>
                                  </a:lnTo>
                                  <a:lnTo>
                                    <a:pt x="1260" y="600"/>
                                  </a:lnTo>
                                  <a:lnTo>
                                    <a:pt x="1260" y="120"/>
                                  </a:lnTo>
                                  <a:lnTo>
                                    <a:pt x="1251" y="72"/>
                                  </a:lnTo>
                                  <a:lnTo>
                                    <a:pt x="1225" y="34"/>
                                  </a:lnTo>
                                  <a:lnTo>
                                    <a:pt x="1186" y="9"/>
                                  </a:lnTo>
                                  <a:lnTo>
                                    <a:pt x="1140" y="0"/>
                                  </a:lnTo>
                                  <a:lnTo>
                                    <a:pt x="120"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8" name="Text Box 229"/>
                          <wps:cNvSpPr txBox="1">
                            <a:spLocks noChangeArrowheads="1"/>
                          </wps:cNvSpPr>
                          <wps:spPr bwMode="auto">
                            <a:xfrm>
                              <a:off x="1231" y="539"/>
                              <a:ext cx="127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Default="00012E96" w:rsidP="00B536AF">
                                <w:pPr>
                                  <w:spacing w:before="102"/>
                                  <w:ind w:left="161"/>
                                  <w:rPr>
                                    <w:rFonts w:ascii="SimSun" w:eastAsia="SimSun" w:hAnsi="SimSun" w:cs="SimSun"/>
                                    <w:sz w:val="40"/>
                                    <w:szCs w:val="40"/>
                                  </w:rPr>
                                </w:pPr>
                                <w:r>
                                  <w:rPr>
                                    <w:rFonts w:ascii="SimSun" w:eastAsia="SimSun" w:hAnsi="SimSun" w:cs="SimSun"/>
                                    <w:w w:val="110"/>
                                    <w:sz w:val="40"/>
                                    <w:szCs w:val="40"/>
                                  </w:rPr>
                                  <w:t>Ｑ13</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グループ化 699" o:spid="_x0000_s1383" style="position:absolute;margin-left:70.5pt;margin-top:10pt;width:63.75pt;height:36.75pt;z-index:251637248;mso-wrap-distance-left:0;mso-wrap-distance-right:0;mso-position-horizontal-relative:page;mso-position-vertical-relative:text" coordorigin="1231,539" coordsize="127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">
                <v:group id="Group 231" o:spid="_x0000_s1384" style="position:absolute;left:1238;top:547;width:1260;height:720" coordorigin="1238,547" coordsize="12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x+MUAAADdAAAADwAAAGRycy9kb3ducmV2LnhtbERPTWvCQBC9F/wPyxS8&#10;NZtoGyTNKiJWPIRCVSi9DdkxCWZnQ3abxH/fLRR6m8f7nHwzmVYM1LvGsoIkikEQl1Y3XCm4nN+e&#10;ViCcR9bYWiYFd3KwWc8ecsy0HfmDhpOvRAhhl6GC2vsuk9KVNRl0ke2IA3e1vUEfYF9J3eMYwk0r&#10;F3GcSoMNh4YaO9rVVN5O30bBYcRxu0z2Q3G77u5f55f3zyIhpeaP0/YVhKfJ/4v/3Ecd5qe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f8fjFAAAA3QAA&#10;AA8AAAAAAAAAAAAAAAAAqgIAAGRycy9kb3ducmV2LnhtbFBLBQYAAAAABAAEAPoAAACcAwAAAAA=&#10;">
                  <v:shape id="Freeform 232" o:spid="_x0000_s1385" style="position:absolute;left:1238;top:547;width:1260;height:720;visibility:visible;mso-wrap-style:square;v-text-anchor:top" coordsize="12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3vacMA&#10;AADdAAAADwAAAGRycy9kb3ducmV2LnhtbERPTYvCMBC9L/gfwgje1lTBslSjqFQQhGVXPehtaMa0&#10;2ExKE23995uFhb3N433OYtXbWjyp9ZVjBZNxAoK4cLpio+B82r1/gPABWWPtmBS8yMNqOXhbYKZd&#10;x9/0PAYjYgj7DBWUITSZlL4oyaIfu4Y4cjfXWgwRtkbqFrsYbms5TZJUWqw4NpTY0Lak4n58WAWX&#10;r3XeVYfcTDa4v+R+Zq6fqVFqNOzXcxCB+vAv/nPvdZyfTmfw+008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3vacMAAADdAAAADwAAAAAAAAAAAAAAAACYAgAAZHJzL2Rv&#10;d25yZXYueG1sUEsFBgAAAAAEAAQA9QAAAIgDAAAAAA==&#10;" path="m1140,l120,,73,9,35,34,10,72,,120,,600r10,46l35,684r38,26l120,720r1020,l1186,710r39,-26l1251,646r9,-46l1260,120r-9,-48l1225,34,1186,9,1140,xe" fillcolor="#cfc" stroked="f">
                    <v:path arrowok="t" o:connecttype="custom" o:connectlocs="1140,547;120,547;73,556;35,581;10,619;0,667;0,1147;10,1193;35,1231;73,1257;120,1267;1140,1267;1186,1257;1225,1231;1251,1193;1260,1147;1260,667;1251,619;1225,581;1186,556;1140,547" o:connectangles="0,0,0,0,0,0,0,0,0,0,0,0,0,0,0,0,0,0,0,0,0"/>
                  </v:shape>
                </v:group>
                <v:group id="Group 228" o:spid="_x0000_s1386" style="position:absolute;left:1238;top:547;width:1260;height:720" coordorigin="1238,547" coordsize="12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KFMMAAADdAAAADwAAAGRycy9kb3ducmV2LnhtbERPTYvCMBC9L/gfwgh7&#10;W9O6WKQaRURlDyKsCuJtaMa22ExKE9v67zeCsLd5vM+ZL3tTiZYaV1pWEI8iEMSZ1SXnCs6n7dcU&#10;hPPIGivLpOBJDpaLwcccU207/qX26HMRQtilqKDwvk6ldFlBBt3I1sSBu9nGoA+wyaVusAvhppLj&#10;KEqkwZJDQ4E1rQvK7seHUbDrsFt9x5t2f7+tn9fT5HDZx6TU57BfzUB46v2/+O3+0WF+Mk7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wcoUwwAAAN0AAAAP&#10;AAAAAAAAAAAAAAAAAKoCAABkcnMvZG93bnJldi54bWxQSwUGAAAAAAQABAD6AAAAmgMAAAAA&#10;">
                  <v:shape id="Freeform 230" o:spid="_x0000_s1387" style="position:absolute;left:1238;top:547;width:1260;height:720;visibility:visible;mso-wrap-style:square;v-text-anchor:top" coordsize="12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6oCcEA&#10;AADdAAAADwAAAGRycy9kb3ducmV2LnhtbERPTWsCMRC9C/6HMEJvmlWola1RZGGhx2oFr0MyZpdu&#10;JmuSutt/3xQEb/N4n7Pdj64Tdwqx9axguShAEGtvWrYKzl/1fAMiJmSDnWdS8EsR9rvpZIul8QMf&#10;6X5KVuQQjiUqaFLqSymjbshhXPieOHNXHxymDIOVJuCQw10nV0Wxlg5bzg0N9lQ1pL9PP07B9Ris&#10;vejza6jragh6c/uswk2pl9l4eAeRaExP8cP9YfL89eoN/r/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eqAnBAAAA3QAAAA8AAAAAAAAAAAAAAAAAmAIAAGRycy9kb3du&#10;cmV2LnhtbFBLBQYAAAAABAAEAPUAAACGAwAAAAA=&#10;" path="m120,l73,9,35,34,10,72,,120,,600r10,46l35,684r38,26l120,720r1020,l1186,710r39,-26l1251,646r9,-46l1260,120r-9,-48l1225,34,1186,9,1140,,120,xe" filled="f" strokecolor="#010101">
                    <v:path arrowok="t" o:connecttype="custom" o:connectlocs="120,547;73,556;35,581;10,619;0,667;0,1147;10,1193;35,1231;73,1257;120,1267;1140,1267;1186,1257;1225,1231;1251,1193;1260,1147;1260,667;1251,619;1225,581;1186,556;1140,547;120,547" o:connectangles="0,0,0,0,0,0,0,0,0,0,0,0,0,0,0,0,0,0,0,0,0"/>
                  </v:shape>
                  <v:shape id="Text Box 229" o:spid="_x0000_s1388" type="#_x0000_t202" style="position:absolute;left:1231;top:539;width:127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zJsYA&#10;AADdAAAADwAAAGRycy9kb3ducmV2LnhtbESPQWvCQBCF70L/wzIFb7qph9CmriKlQkEoxnjocZod&#10;k8XsbMxuNf33zqHQ2wzvzXvfLNej79SVhugCG3iaZ6CI62AdNwaO1Xb2DComZItdYDLwSxHWq4fJ&#10;EgsbblzS9ZAaJSEcCzTQptQXWse6JY9xHnpi0U5h8JhkHRptB7xJuO/0Isty7dGxNLTY01tL9fnw&#10;4w1svrh8d5fP7315Kl1VvWS8y8/GTB/HzSuoRGP6N/9df1jBzxeCK9/IC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DzJsYAAADdAAAADwAAAAAAAAAAAAAAAACYAgAAZHJz&#10;L2Rvd25yZXYueG1sUEsFBgAAAAAEAAQA9QAAAIsDAAAAAA==&#10;" filled="f" stroked="f">
                    <v:textbox inset="0,0,0,0">
                      <w:txbxContent>
                        <w:p w:rsidR="00012E96" w:rsidRDefault="00012E96" w:rsidP="00B536AF">
                          <w:pPr>
                            <w:spacing w:before="102"/>
                            <w:ind w:left="161"/>
                            <w:rPr>
                              <w:rFonts w:ascii="SimSun" w:eastAsia="SimSun" w:hAnsi="SimSun" w:cs="SimSun"/>
                              <w:sz w:val="40"/>
                              <w:szCs w:val="40"/>
                            </w:rPr>
                          </w:pPr>
                          <w:r>
                            <w:rPr>
                              <w:rFonts w:ascii="SimSun" w:eastAsia="SimSun" w:hAnsi="SimSun" w:cs="SimSun"/>
                              <w:w w:val="110"/>
                              <w:sz w:val="40"/>
                              <w:szCs w:val="40"/>
                            </w:rPr>
                            <w:t>Ｑ13</w:t>
                          </w:r>
                        </w:p>
                      </w:txbxContent>
                    </v:textbox>
                  </v:shape>
                </v:group>
                <w10:wrap type="topAndBottom" anchorx="page"/>
              </v:group>
            </w:pict>
          </mc:Fallback>
        </mc:AlternateContent>
      </w:r>
      <w:r>
        <w:rPr>
          <w:rFonts w:ascii="ＭＳ 明朝" w:hAnsi="ＭＳ 明朝"/>
          <w:noProof/>
          <w:lang w:eastAsia="ja-JP"/>
        </w:rPr>
        <mc:AlternateContent>
          <mc:Choice Requires="wpg">
            <w:drawing>
              <wp:anchor distT="0" distB="0" distL="0" distR="0" simplePos="0" relativeHeight="251638272" behindDoc="0" locked="0" layoutInCell="1" allowOverlap="1">
                <wp:simplePos x="0" y="0"/>
                <wp:positionH relativeFrom="page">
                  <wp:posOffset>1805305</wp:posOffset>
                </wp:positionH>
                <wp:positionV relativeFrom="paragraph">
                  <wp:posOffset>120650</wp:posOffset>
                </wp:positionV>
                <wp:extent cx="5141595" cy="828675"/>
                <wp:effectExtent l="5080" t="6350" r="6350" b="3175"/>
                <wp:wrapTopAndBottom/>
                <wp:docPr id="1" name="グループ化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1595" cy="828675"/>
                          <a:chOff x="2851" y="359"/>
                          <a:chExt cx="7755" cy="1095"/>
                        </a:xfrm>
                      </wpg:grpSpPr>
                      <wpg:grpSp>
                        <wpg:cNvPr id="1630" name="Group 224"/>
                        <wpg:cNvGrpSpPr>
                          <a:grpSpLocks/>
                        </wpg:cNvGrpSpPr>
                        <wpg:grpSpPr bwMode="auto">
                          <a:xfrm>
                            <a:off x="2858" y="367"/>
                            <a:ext cx="7740" cy="1080"/>
                            <a:chOff x="2858" y="367"/>
                            <a:chExt cx="7740" cy="1080"/>
                          </a:xfrm>
                        </wpg:grpSpPr>
                        <wps:wsp>
                          <wps:cNvPr id="289" name="Freeform 226"/>
                          <wps:cNvSpPr>
                            <a:spLocks/>
                          </wps:cNvSpPr>
                          <wps:spPr bwMode="auto">
                            <a:xfrm>
                              <a:off x="2858" y="367"/>
                              <a:ext cx="7740" cy="1080"/>
                            </a:xfrm>
                            <a:custGeom>
                              <a:avLst/>
                              <a:gdLst>
                                <a:gd name="T0" fmla="*/ 180 w 7740"/>
                                <a:gd name="T1" fmla="*/ 367 h 1080"/>
                                <a:gd name="T2" fmla="*/ 110 w 7740"/>
                                <a:gd name="T3" fmla="*/ 380 h 1080"/>
                                <a:gd name="T4" fmla="*/ 53 w 7740"/>
                                <a:gd name="T5" fmla="*/ 419 h 1080"/>
                                <a:gd name="T6" fmla="*/ 14 w 7740"/>
                                <a:gd name="T7" fmla="*/ 476 h 1080"/>
                                <a:gd name="T8" fmla="*/ 0 w 7740"/>
                                <a:gd name="T9" fmla="*/ 547 h 1080"/>
                                <a:gd name="T10" fmla="*/ 0 w 7740"/>
                                <a:gd name="T11" fmla="*/ 1267 h 1080"/>
                                <a:gd name="T12" fmla="*/ 14 w 7740"/>
                                <a:gd name="T13" fmla="*/ 1336 h 1080"/>
                                <a:gd name="T14" fmla="*/ 53 w 7740"/>
                                <a:gd name="T15" fmla="*/ 1393 h 1080"/>
                                <a:gd name="T16" fmla="*/ 110 w 7740"/>
                                <a:gd name="T17" fmla="*/ 1432 h 1080"/>
                                <a:gd name="T18" fmla="*/ 180 w 7740"/>
                                <a:gd name="T19" fmla="*/ 1447 h 1080"/>
                                <a:gd name="T20" fmla="*/ 7560 w 7740"/>
                                <a:gd name="T21" fmla="*/ 1447 h 1080"/>
                                <a:gd name="T22" fmla="*/ 7630 w 7740"/>
                                <a:gd name="T23" fmla="*/ 1432 h 1080"/>
                                <a:gd name="T24" fmla="*/ 7687 w 7740"/>
                                <a:gd name="T25" fmla="*/ 1393 h 1080"/>
                                <a:gd name="T26" fmla="*/ 7726 w 7740"/>
                                <a:gd name="T27" fmla="*/ 1336 h 1080"/>
                                <a:gd name="T28" fmla="*/ 7740 w 7740"/>
                                <a:gd name="T29" fmla="*/ 1267 h 1080"/>
                                <a:gd name="T30" fmla="*/ 7740 w 7740"/>
                                <a:gd name="T31" fmla="*/ 547 h 1080"/>
                                <a:gd name="T32" fmla="*/ 7726 w 7740"/>
                                <a:gd name="T33" fmla="*/ 476 h 1080"/>
                                <a:gd name="T34" fmla="*/ 7687 w 7740"/>
                                <a:gd name="T35" fmla="*/ 419 h 1080"/>
                                <a:gd name="T36" fmla="*/ 7630 w 7740"/>
                                <a:gd name="T37" fmla="*/ 380 h 1080"/>
                                <a:gd name="T38" fmla="*/ 7560 w 7740"/>
                                <a:gd name="T39" fmla="*/ 367 h 1080"/>
                                <a:gd name="T40" fmla="*/ 180 w 7740"/>
                                <a:gd name="T41" fmla="*/ 367 h 108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7740" h="1080">
                                  <a:moveTo>
                                    <a:pt x="180" y="0"/>
                                  </a:moveTo>
                                  <a:lnTo>
                                    <a:pt x="110" y="13"/>
                                  </a:lnTo>
                                  <a:lnTo>
                                    <a:pt x="53" y="52"/>
                                  </a:lnTo>
                                  <a:lnTo>
                                    <a:pt x="14" y="109"/>
                                  </a:lnTo>
                                  <a:lnTo>
                                    <a:pt x="0" y="180"/>
                                  </a:lnTo>
                                  <a:lnTo>
                                    <a:pt x="0" y="900"/>
                                  </a:lnTo>
                                  <a:lnTo>
                                    <a:pt x="14" y="969"/>
                                  </a:lnTo>
                                  <a:lnTo>
                                    <a:pt x="53" y="1026"/>
                                  </a:lnTo>
                                  <a:lnTo>
                                    <a:pt x="110" y="1065"/>
                                  </a:lnTo>
                                  <a:lnTo>
                                    <a:pt x="180" y="1080"/>
                                  </a:lnTo>
                                  <a:lnTo>
                                    <a:pt x="7560" y="1080"/>
                                  </a:lnTo>
                                  <a:lnTo>
                                    <a:pt x="7630" y="1065"/>
                                  </a:lnTo>
                                  <a:lnTo>
                                    <a:pt x="7687" y="1026"/>
                                  </a:lnTo>
                                  <a:lnTo>
                                    <a:pt x="7726" y="969"/>
                                  </a:lnTo>
                                  <a:lnTo>
                                    <a:pt x="7740" y="900"/>
                                  </a:lnTo>
                                  <a:lnTo>
                                    <a:pt x="7740" y="180"/>
                                  </a:lnTo>
                                  <a:lnTo>
                                    <a:pt x="7726" y="109"/>
                                  </a:lnTo>
                                  <a:lnTo>
                                    <a:pt x="7687" y="52"/>
                                  </a:lnTo>
                                  <a:lnTo>
                                    <a:pt x="7630" y="13"/>
                                  </a:lnTo>
                                  <a:lnTo>
                                    <a:pt x="7560" y="0"/>
                                  </a:lnTo>
                                  <a:lnTo>
                                    <a:pt x="180" y="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Text Box 225"/>
                          <wps:cNvSpPr txBox="1">
                            <a:spLocks noChangeArrowheads="1"/>
                          </wps:cNvSpPr>
                          <wps:spPr bwMode="auto">
                            <a:xfrm>
                              <a:off x="2851" y="359"/>
                              <a:ext cx="775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96" w:rsidRPr="005C1D25" w:rsidRDefault="00012E96" w:rsidP="00D06515">
                                <w:pPr>
                                  <w:spacing w:before="154" w:line="295" w:lineRule="auto"/>
                                  <w:ind w:leftChars="84" w:left="185" w:rightChars="110" w:right="242" w:firstLineChars="100" w:firstLine="237"/>
                                  <w:rPr>
                                    <w:rFonts w:ascii="ＭＳ 明朝" w:hAnsi="ＭＳ 明朝" w:cs="PMingLiU"/>
                                    <w:sz w:val="24"/>
                                    <w:szCs w:val="24"/>
                                    <w:lang w:eastAsia="ja-JP"/>
                                  </w:rPr>
                                </w:pPr>
                                <w:r w:rsidRPr="005C1D25">
                                  <w:rPr>
                                    <w:rFonts w:ascii="ＭＳ 明朝" w:hAnsi="ＭＳ 明朝" w:cs="PMingLiU"/>
                                    <w:spacing w:val="-3"/>
                                    <w:sz w:val="24"/>
                                    <w:szCs w:val="24"/>
                                    <w:lang w:eastAsia="ja-JP"/>
                                  </w:rPr>
                                  <w:t>児童生徒が</w:t>
                                </w:r>
                                <w:r w:rsidRPr="005C1D25">
                                  <w:rPr>
                                    <w:rFonts w:ascii="ＭＳ 明朝" w:hAnsi="ＭＳ 明朝" w:cs="PMingLiU"/>
                                    <w:spacing w:val="15"/>
                                    <w:lang w:eastAsia="ja-JP"/>
                                  </w:rPr>
                                  <w:t>エピペン</w:t>
                                </w:r>
                                <w:r w:rsidRPr="005C1D25">
                                  <w:rPr>
                                    <w:rFonts w:ascii="ＭＳ 明朝" w:hAnsi="ＭＳ 明朝"/>
                                    <w:spacing w:val="15"/>
                                    <w:lang w:eastAsia="ja-JP"/>
                                  </w:rPr>
                                  <w:t>®</w:t>
                                </w:r>
                                <w:r w:rsidRPr="005C1D25">
                                  <w:rPr>
                                    <w:rFonts w:ascii="ＭＳ 明朝" w:hAnsi="ＭＳ 明朝" w:cs="PMingLiU"/>
                                    <w:spacing w:val="-3"/>
                                    <w:sz w:val="24"/>
                                    <w:szCs w:val="24"/>
                                    <w:lang w:eastAsia="ja-JP"/>
                                  </w:rPr>
                                  <w:t>を処方されることになったため、教職員の研修を</w:t>
                                </w:r>
                                <w:r w:rsidRPr="005C1D25">
                                  <w:rPr>
                                    <w:rFonts w:ascii="ＭＳ 明朝" w:hAnsi="ＭＳ 明朝" w:cs="PMingLiU"/>
                                    <w:sz w:val="24"/>
                                    <w:szCs w:val="24"/>
                                    <w:lang w:eastAsia="ja-JP"/>
                                  </w:rPr>
                                  <w:t>実施したいと思います。講師や内容はどうすればよいか教えてください。</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グループ化 694" o:spid="_x0000_s1389" style="position:absolute;margin-left:142.15pt;margin-top:9.5pt;width:404.85pt;height:65.25pt;z-index:251638272;mso-wrap-distance-left:0;mso-wrap-distance-right:0;mso-position-horizontal-relative:page;mso-position-vertical-relative:text" coordorigin="2851,359" coordsize="7755,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">
                <v:group id="Group 224" o:spid="_x0000_s1390" style="position:absolute;left:2858;top:367;width:7740;height:1080" coordorigin="2858,367" coordsize="77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1hJscAAADdAAAADwAAAGRycy9kb3ducmV2LnhtbESPT2vCQBDF70K/wzJC&#10;b7pJpVKiGxFpSw9SUAultyE7+YPZ2ZDdJvHbdw4FbzO8N+/9ZrubXKsG6kPj2UC6TEARF942XBn4&#10;urwtXkCFiGyx9UwGbhRglz/MtphZP/KJhnOslIRwyNBAHWOXaR2KmhyGpe+IRSt97zDK2lfa9jhK&#10;uGv1U5KstcOGpaHGjg41FdfzrzPwPuK4X6Wvw/FaHm4/l+fP72NKxjzOp/0GVKQp3s3/1x9W8Nc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71hJscAAADd&#10;AAAADwAAAAAAAAAAAAAAAACqAgAAZHJzL2Rvd25yZXYueG1sUEsFBgAAAAAEAAQA+gAAAJ4DAAAA&#10;AA==&#10;">
                  <v:shape id="Freeform 226" o:spid="_x0000_s1391" style="position:absolute;left:2858;top:367;width:7740;height:1080;visibility:visible;mso-wrap-style:square;v-text-anchor:top" coordsize="77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E2XsIA&#10;AADcAAAADwAAAGRycy9kb3ducmV2LnhtbESPT4vCMBTE7wt+h/AEb2uquEWrUURYWPHkn4u3R/Js&#10;q81LaWKt334jCB6HmfkNs1h1thItNb50rGA0TEAQa2dKzhWcjr/fUxA+IBusHJOCJ3lYLXtfC8yM&#10;e/Ce2kPIRYSwz1BBEUKdSel1QRb90NXE0bu4xmKIssmlafAR4baS4yRJpcWS40KBNW0K0rfD3SrQ&#10;G73V6yu63a78mVDr0+tZp0oN+t16DiJQFz7hd/vPKBhPZ/A6E4+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YTZewgAAANwAAAAPAAAAAAAAAAAAAAAAAJgCAABkcnMvZG93&#10;bnJldi54bWxQSwUGAAAAAAQABAD1AAAAhwMAAAAA&#10;" path="m180,l110,13,53,52,14,109,,180,,900r14,69l53,1026r57,39l180,1080r7380,l7630,1065r57,-39l7726,969r14,-69l7740,180r-14,-71l7687,52,7630,13,7560,,180,xe" filled="f" strokecolor="#010101">
                    <v:path arrowok="t" o:connecttype="custom" o:connectlocs="180,367;110,380;53,419;14,476;0,547;0,1267;14,1336;53,1393;110,1432;180,1447;7560,1447;7630,1432;7687,1393;7726,1336;7740,1267;7740,547;7726,476;7687,419;7630,380;7560,367;180,367" o:connectangles="0,0,0,0,0,0,0,0,0,0,0,0,0,0,0,0,0,0,0,0,0"/>
                  </v:shape>
                  <v:shape id="Text Box 225" o:spid="_x0000_s1392" type="#_x0000_t202" style="position:absolute;left:2851;top:359;width:7755;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rsidR="00012E96" w:rsidRPr="005C1D25" w:rsidRDefault="00012E96" w:rsidP="00D06515">
                          <w:pPr>
                            <w:spacing w:before="154" w:line="295" w:lineRule="auto"/>
                            <w:ind w:leftChars="84" w:left="185" w:rightChars="110" w:right="242" w:firstLineChars="100" w:firstLine="237"/>
                            <w:rPr>
                              <w:rFonts w:ascii="ＭＳ 明朝" w:hAnsi="ＭＳ 明朝" w:cs="PMingLiU"/>
                              <w:sz w:val="24"/>
                              <w:szCs w:val="24"/>
                              <w:lang w:eastAsia="ja-JP"/>
                            </w:rPr>
                          </w:pPr>
                          <w:r w:rsidRPr="005C1D25">
                            <w:rPr>
                              <w:rFonts w:ascii="ＭＳ 明朝" w:hAnsi="ＭＳ 明朝" w:cs="PMingLiU"/>
                              <w:spacing w:val="-3"/>
                              <w:sz w:val="24"/>
                              <w:szCs w:val="24"/>
                              <w:lang w:eastAsia="ja-JP"/>
                            </w:rPr>
                            <w:t>児童生徒が</w:t>
                          </w:r>
                          <w:r w:rsidRPr="005C1D25">
                            <w:rPr>
                              <w:rFonts w:ascii="ＭＳ 明朝" w:hAnsi="ＭＳ 明朝" w:cs="PMingLiU"/>
                              <w:spacing w:val="15"/>
                              <w:lang w:eastAsia="ja-JP"/>
                            </w:rPr>
                            <w:t>エピペン</w:t>
                          </w:r>
                          <w:r w:rsidRPr="005C1D25">
                            <w:rPr>
                              <w:rFonts w:ascii="ＭＳ 明朝" w:hAnsi="ＭＳ 明朝"/>
                              <w:spacing w:val="15"/>
                              <w:lang w:eastAsia="ja-JP"/>
                            </w:rPr>
                            <w:t>®</w:t>
                          </w:r>
                          <w:r w:rsidRPr="005C1D25">
                            <w:rPr>
                              <w:rFonts w:ascii="ＭＳ 明朝" w:hAnsi="ＭＳ 明朝" w:cs="PMingLiU"/>
                              <w:spacing w:val="-3"/>
                              <w:sz w:val="24"/>
                              <w:szCs w:val="24"/>
                              <w:lang w:eastAsia="ja-JP"/>
                            </w:rPr>
                            <w:t>を処方されることになったため、教職員の研修を</w:t>
                          </w:r>
                          <w:r w:rsidRPr="005C1D25">
                            <w:rPr>
                              <w:rFonts w:ascii="ＭＳ 明朝" w:hAnsi="ＭＳ 明朝" w:cs="PMingLiU"/>
                              <w:sz w:val="24"/>
                              <w:szCs w:val="24"/>
                              <w:lang w:eastAsia="ja-JP"/>
                            </w:rPr>
                            <w:t>実施したいと思います。講師や内容はどうすればよいか教えてください。</w:t>
                          </w:r>
                        </w:p>
                      </w:txbxContent>
                    </v:textbox>
                  </v:shape>
                </v:group>
                <w10:wrap type="topAndBottom" anchorx="page"/>
              </v:group>
            </w:pict>
          </mc:Fallback>
        </mc:AlternateContent>
      </w:r>
    </w:p>
    <w:p w:rsidR="00B536AF" w:rsidRPr="005C1D25" w:rsidRDefault="00B536AF" w:rsidP="00B536AF">
      <w:pPr>
        <w:pStyle w:val="a3"/>
        <w:spacing w:line="276" w:lineRule="auto"/>
        <w:ind w:leftChars="100" w:left="615" w:hangingChars="200" w:hanging="395"/>
        <w:rPr>
          <w:rFonts w:cs="SimSun"/>
          <w:color w:val="FF0000"/>
          <w:w w:val="90"/>
          <w:lang w:eastAsia="ja-JP"/>
        </w:rPr>
      </w:pPr>
    </w:p>
    <w:p w:rsidR="00B536AF" w:rsidRPr="005C1D25" w:rsidRDefault="00B536AF" w:rsidP="00FD5351">
      <w:pPr>
        <w:pStyle w:val="a3"/>
        <w:spacing w:line="276" w:lineRule="auto"/>
        <w:ind w:leftChars="200" w:left="835" w:hangingChars="200" w:hanging="395"/>
        <w:rPr>
          <w:rFonts w:cs="PMingLiU"/>
          <w:lang w:eastAsia="ja-JP"/>
        </w:rPr>
      </w:pPr>
      <w:r w:rsidRPr="005C1D25">
        <w:rPr>
          <w:rFonts w:cs="SimSun"/>
          <w:w w:val="90"/>
          <w:lang w:eastAsia="ja-JP"/>
        </w:rPr>
        <w:t>Ａ</w:t>
      </w:r>
      <w:r w:rsidRPr="005C1D25">
        <w:rPr>
          <w:rFonts w:cs="SimSun" w:hint="eastAsia"/>
          <w:color w:val="FF0000"/>
          <w:w w:val="90"/>
          <w:lang w:eastAsia="ja-JP"/>
        </w:rPr>
        <w:t xml:space="preserve">　　</w:t>
      </w:r>
      <w:r w:rsidRPr="005C1D25">
        <w:rPr>
          <w:rFonts w:cs="PMingLiU" w:hint="eastAsia"/>
          <w:spacing w:val="-2"/>
          <w:lang w:eastAsia="ja-JP"/>
        </w:rPr>
        <w:t>研修</w:t>
      </w:r>
      <w:r w:rsidRPr="005C1D25">
        <w:rPr>
          <w:rFonts w:cs="PMingLiU"/>
          <w:spacing w:val="-2"/>
          <w:lang w:eastAsia="ja-JP"/>
        </w:rPr>
        <w:t>の講師としては、主治医やアレルギー専門医、学校医等が適切です。研修の</w:t>
      </w:r>
      <w:r w:rsidRPr="005C1D25">
        <w:rPr>
          <w:rFonts w:cs="PMingLiU"/>
          <w:lang w:eastAsia="ja-JP"/>
        </w:rPr>
        <w:t>内容については</w:t>
      </w:r>
      <w:r w:rsidRPr="008043CC">
        <w:rPr>
          <w:rFonts w:cs="PMingLiU"/>
          <w:lang w:eastAsia="ja-JP"/>
        </w:rPr>
        <w:t xml:space="preserve"> </w:t>
      </w:r>
      <w:r w:rsidR="008043CC" w:rsidRPr="008043CC">
        <w:rPr>
          <w:rFonts w:cs="PMingLiU" w:hint="eastAsia"/>
          <w:lang w:eastAsia="ja-JP"/>
        </w:rPr>
        <w:t>Ｐ２９～３４</w:t>
      </w:r>
      <w:r w:rsidRPr="005C1D25">
        <w:rPr>
          <w:rFonts w:cs="PMingLiU"/>
          <w:lang w:eastAsia="ja-JP"/>
        </w:rPr>
        <w:t>を参考に、児童生徒や学校の実状に応じた研修を実施してく</w:t>
      </w:r>
      <w:r w:rsidRPr="005C1D25">
        <w:rPr>
          <w:rFonts w:cs="PMingLiU"/>
          <w:spacing w:val="-4"/>
          <w:lang w:eastAsia="ja-JP"/>
        </w:rPr>
        <w:t>ださい。なお、研修講師の紹介を希望する場合は、市町</w:t>
      </w:r>
      <w:r w:rsidRPr="005C1D25">
        <w:rPr>
          <w:rFonts w:cs="PMingLiU" w:hint="eastAsia"/>
          <w:spacing w:val="-4"/>
          <w:lang w:eastAsia="ja-JP"/>
        </w:rPr>
        <w:t>村</w:t>
      </w:r>
      <w:r w:rsidRPr="005C1D25">
        <w:rPr>
          <w:rFonts w:cs="PMingLiU"/>
          <w:spacing w:val="-4"/>
          <w:lang w:eastAsia="ja-JP"/>
        </w:rPr>
        <w:t>教育委員会あるいは県</w:t>
      </w:r>
      <w:r w:rsidRPr="005C1D25">
        <w:rPr>
          <w:rFonts w:cs="PMingLiU"/>
          <w:w w:val="105"/>
          <w:lang w:eastAsia="ja-JP"/>
        </w:rPr>
        <w:t>教育委員会に相談してください</w:t>
      </w:r>
      <w:r w:rsidRPr="005C1D25">
        <w:rPr>
          <w:rFonts w:cs="PMingLiU" w:hint="eastAsia"/>
          <w:w w:val="105"/>
          <w:lang w:eastAsia="ja-JP"/>
        </w:rPr>
        <w:t>。</w:t>
      </w:r>
    </w:p>
    <w:p w:rsidR="00B536AF" w:rsidRDefault="00B536AF" w:rsidP="00B536AF">
      <w:pPr>
        <w:rPr>
          <w:rFonts w:ascii="ＭＳ 明朝" w:hAnsi="ＭＳ 明朝"/>
          <w:lang w:eastAsia="ja-JP"/>
        </w:rPr>
      </w:pPr>
    </w:p>
    <w:p w:rsidR="00F14F10" w:rsidRPr="005C1D25" w:rsidRDefault="00F14F10" w:rsidP="00B536AF">
      <w:pPr>
        <w:rPr>
          <w:rFonts w:ascii="ＭＳ 明朝" w:hAnsi="ＭＳ 明朝"/>
          <w:lang w:eastAsia="ja-JP"/>
        </w:rPr>
      </w:pPr>
    </w:p>
    <w:p w:rsidR="00B536AF" w:rsidRPr="005C1D25" w:rsidRDefault="00B536AF" w:rsidP="00B536AF">
      <w:pPr>
        <w:rPr>
          <w:rFonts w:ascii="ＭＳ 明朝" w:hAnsi="ＭＳ 明朝"/>
          <w:lang w:eastAsia="ja-JP"/>
        </w:rPr>
      </w:pPr>
    </w:p>
    <w:p w:rsidR="00B536AF" w:rsidRPr="005C1D25" w:rsidRDefault="00B536AF" w:rsidP="00B536AF">
      <w:pPr>
        <w:rPr>
          <w:rFonts w:ascii="ＭＳ 明朝" w:hAnsi="ＭＳ 明朝"/>
          <w:lang w:eastAsia="ja-JP"/>
        </w:rPr>
      </w:pPr>
    </w:p>
    <w:p w:rsidR="00B536AF" w:rsidRPr="005C1D25" w:rsidRDefault="00B536AF" w:rsidP="00B536AF">
      <w:pPr>
        <w:rPr>
          <w:rFonts w:ascii="ＭＳ 明朝" w:hAnsi="ＭＳ 明朝"/>
          <w:lang w:eastAsia="ja-JP"/>
        </w:rPr>
      </w:pPr>
    </w:p>
    <w:p w:rsidR="00B536AF" w:rsidRPr="005C1D25" w:rsidRDefault="00B536AF" w:rsidP="00B536AF">
      <w:pPr>
        <w:rPr>
          <w:rFonts w:ascii="ＭＳ 明朝" w:hAnsi="ＭＳ 明朝"/>
          <w:lang w:eastAsia="ja-JP"/>
        </w:rPr>
      </w:pPr>
    </w:p>
    <w:p w:rsidR="00B536AF" w:rsidRPr="005C1D25" w:rsidRDefault="00B536AF" w:rsidP="00B536AF">
      <w:pPr>
        <w:rPr>
          <w:rFonts w:ascii="ＭＳ 明朝" w:hAnsi="ＭＳ 明朝"/>
          <w:lang w:eastAsia="ja-JP"/>
        </w:rPr>
      </w:pPr>
    </w:p>
    <w:p w:rsidR="00B536AF" w:rsidRPr="005C1D25" w:rsidRDefault="00B536AF" w:rsidP="00B536AF">
      <w:pPr>
        <w:rPr>
          <w:rFonts w:ascii="ＭＳ 明朝" w:hAnsi="ＭＳ 明朝"/>
          <w:lang w:eastAsia="ja-JP"/>
        </w:rPr>
      </w:pPr>
    </w:p>
    <w:p w:rsidR="00B536AF" w:rsidRPr="005C1D25" w:rsidRDefault="00B536AF" w:rsidP="00B536AF">
      <w:pPr>
        <w:rPr>
          <w:rFonts w:ascii="ＭＳ 明朝" w:hAnsi="ＭＳ 明朝"/>
          <w:lang w:eastAsia="ja-JP"/>
        </w:rPr>
      </w:pPr>
    </w:p>
    <w:p w:rsidR="00B536AF" w:rsidRPr="005C1D25" w:rsidRDefault="00B536AF" w:rsidP="00B536AF">
      <w:pPr>
        <w:rPr>
          <w:rFonts w:ascii="ＭＳ 明朝" w:hAnsi="ＭＳ 明朝"/>
          <w:lang w:eastAsia="ja-JP"/>
        </w:rPr>
      </w:pPr>
    </w:p>
    <w:p w:rsidR="00B536AF" w:rsidRPr="005C1D25" w:rsidRDefault="00B536AF" w:rsidP="00B536AF">
      <w:pPr>
        <w:rPr>
          <w:rFonts w:ascii="ＭＳ 明朝" w:hAnsi="ＭＳ 明朝"/>
          <w:lang w:eastAsia="ja-JP"/>
        </w:rPr>
      </w:pPr>
    </w:p>
    <w:p w:rsidR="00B536AF" w:rsidRPr="005C1D25" w:rsidRDefault="00B536AF" w:rsidP="00B536AF">
      <w:pPr>
        <w:rPr>
          <w:rFonts w:ascii="ＭＳ 明朝" w:hAnsi="ＭＳ 明朝"/>
          <w:lang w:eastAsia="ja-JP"/>
        </w:rPr>
      </w:pPr>
    </w:p>
    <w:p w:rsidR="00B536AF" w:rsidRPr="005C1D25" w:rsidRDefault="00B536AF" w:rsidP="00B536AF">
      <w:pPr>
        <w:rPr>
          <w:rFonts w:ascii="ＭＳ 明朝" w:hAnsi="ＭＳ 明朝"/>
          <w:lang w:eastAsia="ja-JP"/>
        </w:rPr>
      </w:pPr>
    </w:p>
    <w:p w:rsidR="00B536AF" w:rsidRPr="005C1D25" w:rsidRDefault="00B536AF" w:rsidP="00B536AF">
      <w:pPr>
        <w:rPr>
          <w:rFonts w:ascii="ＭＳ 明朝" w:hAnsi="ＭＳ 明朝"/>
          <w:lang w:eastAsia="ja-JP"/>
        </w:rPr>
      </w:pPr>
    </w:p>
    <w:p w:rsidR="00B536AF" w:rsidRPr="005C1D25" w:rsidRDefault="00B536AF" w:rsidP="00B536AF">
      <w:pPr>
        <w:rPr>
          <w:rFonts w:ascii="ＭＳ 明朝" w:hAnsi="ＭＳ 明朝"/>
          <w:lang w:eastAsia="ja-JP"/>
        </w:rPr>
      </w:pPr>
    </w:p>
    <w:p w:rsidR="00B536AF" w:rsidRPr="005C1D25" w:rsidRDefault="00B536AF" w:rsidP="00B536AF">
      <w:pPr>
        <w:rPr>
          <w:rFonts w:ascii="ＭＳ 明朝" w:hAnsi="ＭＳ 明朝"/>
          <w:lang w:eastAsia="ja-JP"/>
        </w:rPr>
      </w:pPr>
    </w:p>
    <w:p w:rsidR="00B536AF" w:rsidRPr="005C1D25" w:rsidRDefault="00B536AF" w:rsidP="00B536AF">
      <w:pPr>
        <w:rPr>
          <w:rFonts w:ascii="ＭＳ 明朝" w:hAnsi="ＭＳ 明朝"/>
          <w:lang w:eastAsia="ja-JP"/>
        </w:rPr>
      </w:pPr>
    </w:p>
    <w:p w:rsidR="00B536AF" w:rsidRPr="005C1D25" w:rsidRDefault="00B536AF" w:rsidP="00B536AF">
      <w:pPr>
        <w:rPr>
          <w:rFonts w:ascii="ＭＳ 明朝" w:hAnsi="ＭＳ 明朝"/>
          <w:lang w:eastAsia="ja-JP"/>
        </w:rPr>
      </w:pPr>
    </w:p>
    <w:p w:rsidR="00B536AF" w:rsidRPr="005C1D25" w:rsidRDefault="00B536AF" w:rsidP="00B536AF">
      <w:pPr>
        <w:rPr>
          <w:rFonts w:ascii="ＭＳ 明朝" w:hAnsi="ＭＳ 明朝"/>
          <w:lang w:eastAsia="ja-JP"/>
        </w:rPr>
      </w:pPr>
    </w:p>
    <w:p w:rsidR="00B536AF" w:rsidRPr="005C1D25" w:rsidRDefault="00B536AF" w:rsidP="00B536AF">
      <w:pPr>
        <w:rPr>
          <w:rFonts w:ascii="ＭＳ 明朝" w:hAnsi="ＭＳ 明朝"/>
          <w:lang w:eastAsia="ja-JP"/>
        </w:rPr>
      </w:pPr>
    </w:p>
    <w:p w:rsidR="00B536AF" w:rsidRDefault="00B536AF" w:rsidP="00B536AF">
      <w:pPr>
        <w:rPr>
          <w:rFonts w:ascii="ＭＳ 明朝" w:hAnsi="ＭＳ 明朝"/>
          <w:lang w:eastAsia="ja-JP"/>
        </w:rPr>
      </w:pPr>
    </w:p>
    <w:p w:rsidR="00E058F0" w:rsidRPr="005C1D25" w:rsidRDefault="00E058F0" w:rsidP="00B536AF">
      <w:pPr>
        <w:rPr>
          <w:rFonts w:ascii="ＭＳ 明朝" w:hAnsi="ＭＳ 明朝"/>
          <w:lang w:eastAsia="ja-JP"/>
        </w:rPr>
      </w:pPr>
    </w:p>
    <w:p w:rsidR="00B536AF" w:rsidRPr="005C1D25" w:rsidRDefault="00B536AF" w:rsidP="00B536AF">
      <w:pPr>
        <w:rPr>
          <w:rFonts w:ascii="ＭＳ 明朝" w:hAnsi="ＭＳ 明朝"/>
          <w:lang w:eastAsia="ja-JP"/>
        </w:rPr>
      </w:pPr>
    </w:p>
    <w:p w:rsidR="00D9162D" w:rsidRPr="00D9162D" w:rsidRDefault="00D9162D" w:rsidP="00D9162D">
      <w:pPr>
        <w:widowControl/>
        <w:jc w:val="both"/>
        <w:rPr>
          <w:rFonts w:ascii="ＭＳ 明朝" w:hAnsi="ＭＳ 明朝" w:cs="ＭＳ Ｐゴシック"/>
          <w:b/>
          <w:color w:val="000000"/>
          <w:sz w:val="28"/>
          <w:szCs w:val="28"/>
          <w:lang w:eastAsia="ja-JP"/>
        </w:rPr>
      </w:pPr>
      <w:r w:rsidRPr="00D9162D">
        <w:rPr>
          <w:rFonts w:ascii="ＭＳ Ｐゴシック" w:eastAsia="ＭＳ Ｐゴシック" w:hAnsi="ＭＳ Ｐゴシック" w:cs="ＭＳ Ｐゴシック" w:hint="eastAsia"/>
          <w:b/>
          <w:color w:val="000000"/>
          <w:sz w:val="28"/>
          <w:szCs w:val="28"/>
          <w:lang w:eastAsia="ja-JP"/>
        </w:rPr>
        <w:lastRenderedPageBreak/>
        <w:t>各種様式</w:t>
      </w:r>
    </w:p>
    <w:p w:rsidR="00D9162D" w:rsidRPr="00D9162D" w:rsidRDefault="00D9162D" w:rsidP="00D9162D">
      <w:pPr>
        <w:jc w:val="both"/>
        <w:rPr>
          <w:rFonts w:ascii="ＭＳ 明朝" w:hAnsi="ＭＳ 明朝" w:cs="ＭＳ Ｐゴシック"/>
          <w:color w:val="000000"/>
          <w:sz w:val="24"/>
          <w:szCs w:val="24"/>
          <w:lang w:eastAsia="ja-JP"/>
        </w:rPr>
      </w:pPr>
      <w:r w:rsidRPr="00D9162D">
        <w:rPr>
          <w:rFonts w:ascii="ＭＳ ゴシック" w:eastAsia="ＭＳ ゴシック" w:hAnsi="ＭＳ ゴシック" w:cs="ＭＳ Ｐゴシック" w:hint="eastAsia"/>
          <w:b/>
          <w:color w:val="000000"/>
          <w:sz w:val="24"/>
          <w:szCs w:val="24"/>
          <w:lang w:eastAsia="ja-JP"/>
        </w:rPr>
        <w:t>様式１</w:t>
      </w:r>
      <w:r w:rsidRPr="00D9162D">
        <w:rPr>
          <w:rFonts w:ascii="ＭＳ ゴシック" w:eastAsia="ＭＳ ゴシック" w:hAnsi="ＭＳ ゴシック" w:cs="ＭＳ Ｐゴシック" w:hint="eastAsia"/>
          <w:color w:val="000000"/>
          <w:sz w:val="24"/>
          <w:szCs w:val="24"/>
          <w:lang w:eastAsia="ja-JP"/>
        </w:rPr>
        <w:t xml:space="preserve">　　　　</w:t>
      </w:r>
      <w:r w:rsidR="006A33D5">
        <w:rPr>
          <w:rFonts w:ascii="ＭＳ ゴシック" w:eastAsia="ＭＳ ゴシック" w:hAnsi="ＭＳ ゴシック" w:cs="ＭＳ Ｐゴシック" w:hint="eastAsia"/>
          <w:color w:val="000000"/>
          <w:sz w:val="24"/>
          <w:szCs w:val="24"/>
          <w:lang w:eastAsia="ja-JP"/>
        </w:rPr>
        <w:t>（例）</w:t>
      </w:r>
      <w:r w:rsidRPr="00D9162D">
        <w:rPr>
          <w:rFonts w:ascii="ＭＳ 明朝" w:hAnsi="ＭＳ 明朝" w:cs="ＭＳ Ｐゴシック" w:hint="eastAsia"/>
          <w:color w:val="000000"/>
          <w:sz w:val="24"/>
          <w:szCs w:val="24"/>
          <w:lang w:eastAsia="ja-JP"/>
        </w:rPr>
        <w:t>アレルギー疾患調査について</w:t>
      </w:r>
    </w:p>
    <w:p w:rsidR="00D9162D" w:rsidRPr="00D9162D" w:rsidRDefault="00D9162D" w:rsidP="00D9162D">
      <w:pPr>
        <w:jc w:val="both"/>
        <w:rPr>
          <w:rFonts w:ascii="ＭＳ 明朝" w:hAnsi="ＭＳ 明朝" w:cs="ＭＳ Ｐゴシック"/>
          <w:color w:val="000000"/>
          <w:sz w:val="24"/>
          <w:szCs w:val="24"/>
          <w:lang w:eastAsia="ja-JP"/>
        </w:rPr>
      </w:pPr>
      <w:r w:rsidRPr="00D9162D">
        <w:rPr>
          <w:rFonts w:ascii="ＭＳ ゴシック" w:eastAsia="ＭＳ ゴシック" w:hAnsi="ＭＳ ゴシック" w:cs="ＭＳ Ｐゴシック" w:hint="eastAsia"/>
          <w:b/>
          <w:color w:val="000000"/>
          <w:sz w:val="24"/>
          <w:szCs w:val="24"/>
          <w:lang w:eastAsia="ja-JP"/>
        </w:rPr>
        <w:t xml:space="preserve">様式２－①　</w:t>
      </w:r>
      <w:r w:rsidRPr="00D9162D">
        <w:rPr>
          <w:rFonts w:ascii="ＭＳ ゴシック" w:eastAsia="ＭＳ ゴシック" w:hAnsi="ＭＳ ゴシック" w:cs="ＭＳ Ｐゴシック" w:hint="eastAsia"/>
          <w:color w:val="000000"/>
          <w:sz w:val="24"/>
          <w:szCs w:val="24"/>
          <w:lang w:eastAsia="ja-JP"/>
        </w:rPr>
        <w:t xml:space="preserve">　</w:t>
      </w:r>
      <w:r w:rsidR="006A33D5">
        <w:rPr>
          <w:rFonts w:ascii="ＭＳ ゴシック" w:eastAsia="ＭＳ ゴシック" w:hAnsi="ＭＳ ゴシック" w:cs="ＭＳ Ｐゴシック" w:hint="eastAsia"/>
          <w:color w:val="000000"/>
          <w:sz w:val="24"/>
          <w:szCs w:val="24"/>
          <w:lang w:eastAsia="ja-JP"/>
        </w:rPr>
        <w:t>（例）</w:t>
      </w:r>
      <w:r w:rsidRPr="00D9162D">
        <w:rPr>
          <w:rFonts w:ascii="ＭＳ 明朝" w:hAnsi="ＭＳ 明朝" w:cs="ＭＳ Ｐゴシック" w:hint="eastAsia"/>
          <w:color w:val="000000"/>
          <w:sz w:val="24"/>
          <w:szCs w:val="24"/>
          <w:lang w:eastAsia="ja-JP"/>
        </w:rPr>
        <w:t>「学校生活管理指導表（アレルギー疾患用）」について（お願い）</w:t>
      </w:r>
    </w:p>
    <w:p w:rsidR="00D9162D" w:rsidRPr="00D9162D" w:rsidRDefault="00D9162D" w:rsidP="005014F6">
      <w:pPr>
        <w:ind w:left="1687" w:hangingChars="700" w:hanging="1687"/>
        <w:jc w:val="both"/>
        <w:rPr>
          <w:rFonts w:ascii="ＭＳ ゴシック" w:eastAsia="ＭＳ ゴシック" w:hAnsi="ＭＳ ゴシック" w:cs="ＭＳ Ｐゴシック"/>
          <w:color w:val="000000"/>
          <w:sz w:val="24"/>
          <w:szCs w:val="24"/>
          <w:lang w:eastAsia="ja-JP"/>
        </w:rPr>
      </w:pPr>
      <w:r w:rsidRPr="00D9162D">
        <w:rPr>
          <w:rFonts w:ascii="ＭＳ ゴシック" w:eastAsia="ＭＳ ゴシック" w:hAnsi="ＭＳ ゴシック" w:cs="ＭＳ Ｐゴシック" w:hint="eastAsia"/>
          <w:b/>
          <w:color w:val="000000"/>
          <w:sz w:val="24"/>
          <w:szCs w:val="24"/>
          <w:lang w:eastAsia="ja-JP"/>
        </w:rPr>
        <w:t>様式２－②</w:t>
      </w:r>
      <w:r w:rsidR="009275E5">
        <w:rPr>
          <w:rFonts w:ascii="ＭＳ ゴシック" w:eastAsia="ＭＳ ゴシック" w:hAnsi="ＭＳ ゴシック" w:cs="ＭＳ Ｐゴシック" w:hint="eastAsia"/>
          <w:color w:val="000000"/>
          <w:sz w:val="24"/>
          <w:szCs w:val="24"/>
          <w:lang w:eastAsia="ja-JP"/>
        </w:rPr>
        <w:t xml:space="preserve">　　</w:t>
      </w:r>
      <w:r w:rsidR="006A33D5">
        <w:rPr>
          <w:rFonts w:ascii="ＭＳ ゴシック" w:eastAsia="ＭＳ ゴシック" w:hAnsi="ＭＳ ゴシック" w:cs="ＭＳ Ｐゴシック" w:hint="eastAsia"/>
          <w:color w:val="000000"/>
          <w:sz w:val="24"/>
          <w:szCs w:val="24"/>
          <w:lang w:eastAsia="ja-JP"/>
        </w:rPr>
        <w:t>（例）</w:t>
      </w:r>
      <w:r w:rsidRPr="00D9162D">
        <w:rPr>
          <w:rFonts w:ascii="ＭＳ 明朝" w:hAnsi="ＭＳ 明朝" w:cs="ＭＳ Ｐゴシック" w:hint="eastAsia"/>
          <w:color w:val="000000"/>
          <w:sz w:val="24"/>
          <w:szCs w:val="24"/>
          <w:lang w:eastAsia="ja-JP"/>
        </w:rPr>
        <w:t>「学校生活管理指導表（アレルギー疾患用）」の記載について（依頼）</w:t>
      </w:r>
    </w:p>
    <w:p w:rsidR="00D9162D" w:rsidRPr="00D9162D" w:rsidRDefault="00D9162D" w:rsidP="00D9162D">
      <w:pPr>
        <w:jc w:val="both"/>
        <w:rPr>
          <w:rFonts w:ascii="ＭＳ ゴシック" w:eastAsia="ＭＳ ゴシック" w:hAnsi="ＭＳ ゴシック" w:cs="ＭＳ Ｐゴシック"/>
          <w:color w:val="000000"/>
          <w:sz w:val="24"/>
          <w:szCs w:val="24"/>
          <w:lang w:eastAsia="ja-JP"/>
        </w:rPr>
      </w:pPr>
      <w:r w:rsidRPr="00D9162D">
        <w:rPr>
          <w:rFonts w:ascii="ＭＳ ゴシック" w:eastAsia="ＭＳ ゴシック" w:hAnsi="ＭＳ ゴシック" w:cs="ＭＳ Ｐゴシック" w:hint="eastAsia"/>
          <w:b/>
          <w:color w:val="000000"/>
          <w:sz w:val="24"/>
          <w:szCs w:val="24"/>
          <w:lang w:eastAsia="ja-JP"/>
        </w:rPr>
        <w:t>様式３－①</w:t>
      </w:r>
      <w:r w:rsidRPr="00D9162D">
        <w:rPr>
          <w:rFonts w:ascii="ＭＳ ゴシック" w:eastAsia="ＭＳ ゴシック" w:hAnsi="ＭＳ ゴシック" w:cs="ＭＳ Ｐゴシック" w:hint="eastAsia"/>
          <w:color w:val="000000"/>
          <w:sz w:val="24"/>
          <w:szCs w:val="24"/>
          <w:lang w:eastAsia="ja-JP"/>
        </w:rPr>
        <w:t xml:space="preserve">　　</w:t>
      </w:r>
      <w:r w:rsidRPr="00D9162D">
        <w:rPr>
          <w:rFonts w:ascii="ＭＳ 明朝" w:hAnsi="ＭＳ 明朝" w:cs="ＭＳ Ｐゴシック" w:hint="eastAsia"/>
          <w:color w:val="000000"/>
          <w:sz w:val="24"/>
          <w:szCs w:val="24"/>
          <w:lang w:eastAsia="ja-JP"/>
        </w:rPr>
        <w:t>学校生活管理指導表（アレルギー疾患用）</w:t>
      </w:r>
    </w:p>
    <w:p w:rsidR="00D9162D" w:rsidRPr="00D9162D" w:rsidRDefault="00D9162D" w:rsidP="00D9162D">
      <w:pPr>
        <w:jc w:val="both"/>
        <w:rPr>
          <w:rFonts w:ascii="ＭＳ 明朝" w:hAnsi="ＭＳ 明朝" w:cs="ＭＳ Ｐゴシック"/>
          <w:color w:val="000000"/>
          <w:sz w:val="24"/>
          <w:szCs w:val="24"/>
          <w:lang w:eastAsia="ja-JP"/>
        </w:rPr>
      </w:pPr>
      <w:r w:rsidRPr="00D9162D">
        <w:rPr>
          <w:rFonts w:ascii="ＭＳ ゴシック" w:eastAsia="ＭＳ ゴシック" w:hAnsi="ＭＳ ゴシック" w:cs="ＭＳ Ｐゴシック" w:hint="eastAsia"/>
          <w:b/>
          <w:color w:val="000000"/>
          <w:sz w:val="24"/>
          <w:szCs w:val="24"/>
          <w:lang w:eastAsia="ja-JP"/>
        </w:rPr>
        <w:t>様式３－②</w:t>
      </w:r>
      <w:r w:rsidRPr="00D9162D">
        <w:rPr>
          <w:rFonts w:ascii="ＭＳ ゴシック" w:eastAsia="ＭＳ ゴシック" w:hAnsi="ＭＳ ゴシック" w:cs="ＭＳ Ｐゴシック" w:hint="eastAsia"/>
          <w:color w:val="000000"/>
          <w:sz w:val="24"/>
          <w:szCs w:val="24"/>
          <w:lang w:eastAsia="ja-JP"/>
        </w:rPr>
        <w:t xml:space="preserve">　　</w:t>
      </w:r>
      <w:r w:rsidRPr="00D9162D">
        <w:rPr>
          <w:rFonts w:ascii="ＭＳ 明朝" w:hAnsi="ＭＳ 明朝" w:cs="ＭＳ Ｐゴシック" w:hint="eastAsia"/>
          <w:color w:val="000000"/>
          <w:sz w:val="24"/>
          <w:szCs w:val="24"/>
          <w:lang w:eastAsia="ja-JP"/>
        </w:rPr>
        <w:t>学校生活管理指導表（食物アレルギー・アナフィラキシー用）</w:t>
      </w:r>
    </w:p>
    <w:p w:rsidR="00D9162D" w:rsidRPr="00D9162D" w:rsidRDefault="00D9162D" w:rsidP="00D9162D">
      <w:pPr>
        <w:widowControl/>
        <w:ind w:firstLineChars="700" w:firstLine="1680"/>
        <w:jc w:val="both"/>
        <w:rPr>
          <w:rFonts w:ascii="ＭＳ 明朝" w:hAnsi="ＭＳ 明朝" w:cs="ＭＳ Ｐゴシック"/>
          <w:color w:val="000000"/>
          <w:sz w:val="24"/>
          <w:szCs w:val="24"/>
          <w:lang w:eastAsia="ja-JP"/>
        </w:rPr>
      </w:pPr>
      <w:r w:rsidRPr="00D9162D">
        <w:rPr>
          <w:rFonts w:ascii="ＭＳ 明朝" w:hAnsi="ＭＳ 明朝" w:cs="ＭＳ Ｐゴシック" w:hint="eastAsia"/>
          <w:color w:val="000000"/>
          <w:sz w:val="24"/>
          <w:szCs w:val="24"/>
          <w:lang w:eastAsia="ja-JP"/>
        </w:rPr>
        <w:t>食物アレルギー問診票</w:t>
      </w:r>
    </w:p>
    <w:p w:rsidR="00D9162D" w:rsidRPr="00D9162D" w:rsidRDefault="00D9162D" w:rsidP="00D9162D">
      <w:pPr>
        <w:widowControl/>
        <w:jc w:val="both"/>
        <w:rPr>
          <w:rFonts w:ascii="ＭＳ ゴシック" w:eastAsia="ＭＳ ゴシック" w:hAnsi="ＭＳ ゴシック" w:cs="ＭＳ Ｐゴシック"/>
          <w:color w:val="000000"/>
          <w:sz w:val="24"/>
          <w:szCs w:val="24"/>
          <w:lang w:eastAsia="ja-JP"/>
        </w:rPr>
      </w:pPr>
      <w:r w:rsidRPr="00D9162D">
        <w:rPr>
          <w:rFonts w:ascii="ＭＳ ゴシック" w:eastAsia="ＭＳ ゴシック" w:hAnsi="ＭＳ ゴシック" w:cs="ＭＳ Ｐゴシック" w:hint="eastAsia"/>
          <w:b/>
          <w:color w:val="000000"/>
          <w:sz w:val="24"/>
          <w:szCs w:val="24"/>
          <w:lang w:eastAsia="ja-JP"/>
        </w:rPr>
        <w:t>様式４－①</w:t>
      </w:r>
      <w:r w:rsidRPr="00D9162D">
        <w:rPr>
          <w:rFonts w:ascii="ＭＳ ゴシック" w:eastAsia="ＭＳ ゴシック" w:hAnsi="ＭＳ ゴシック" w:cs="ＭＳ Ｐゴシック" w:hint="eastAsia"/>
          <w:color w:val="000000"/>
          <w:sz w:val="24"/>
          <w:szCs w:val="24"/>
          <w:lang w:eastAsia="ja-JP"/>
        </w:rPr>
        <w:t xml:space="preserve">　　</w:t>
      </w:r>
      <w:r w:rsidR="006A33D5">
        <w:rPr>
          <w:rFonts w:ascii="ＭＳ ゴシック" w:eastAsia="ＭＳ ゴシック" w:hAnsi="ＭＳ ゴシック" w:cs="ＭＳ Ｐゴシック" w:hint="eastAsia"/>
          <w:color w:val="000000"/>
          <w:sz w:val="24"/>
          <w:szCs w:val="24"/>
          <w:lang w:eastAsia="ja-JP"/>
        </w:rPr>
        <w:t>（例）</w:t>
      </w:r>
      <w:r w:rsidRPr="00D9162D">
        <w:rPr>
          <w:rFonts w:ascii="ＭＳ 明朝" w:hAnsi="ＭＳ 明朝" w:cs="ＭＳ Ｐゴシック" w:hint="eastAsia"/>
          <w:color w:val="000000"/>
          <w:sz w:val="24"/>
          <w:szCs w:val="24"/>
          <w:lang w:eastAsia="ja-JP"/>
        </w:rPr>
        <w:t>同意書の提出について（依頼）</w:t>
      </w:r>
    </w:p>
    <w:p w:rsidR="00D9162D" w:rsidRPr="00D9162D" w:rsidRDefault="00D9162D" w:rsidP="00D9162D">
      <w:pPr>
        <w:jc w:val="both"/>
        <w:rPr>
          <w:rFonts w:ascii="ＭＳ 明朝" w:hAnsi="ＭＳ 明朝" w:cs="ＭＳ Ｐゴシック"/>
          <w:color w:val="000000"/>
          <w:sz w:val="24"/>
          <w:szCs w:val="24"/>
          <w:lang w:eastAsia="ja-JP"/>
        </w:rPr>
      </w:pPr>
      <w:r w:rsidRPr="00D9162D">
        <w:rPr>
          <w:rFonts w:ascii="ＭＳ ゴシック" w:eastAsia="ＭＳ ゴシック" w:hAnsi="ＭＳ ゴシック" w:cs="ＭＳ Ｐゴシック" w:hint="eastAsia"/>
          <w:b/>
          <w:color w:val="000000"/>
          <w:sz w:val="24"/>
          <w:szCs w:val="24"/>
          <w:lang w:eastAsia="ja-JP"/>
        </w:rPr>
        <w:t>様式４－②</w:t>
      </w:r>
      <w:r w:rsidRPr="00D9162D">
        <w:rPr>
          <w:rFonts w:ascii="ＭＳ ゴシック" w:eastAsia="ＭＳ ゴシック" w:hAnsi="ＭＳ ゴシック" w:cs="ＭＳ Ｐゴシック" w:hint="eastAsia"/>
          <w:color w:val="000000"/>
          <w:sz w:val="24"/>
          <w:szCs w:val="24"/>
          <w:lang w:eastAsia="ja-JP"/>
        </w:rPr>
        <w:t xml:space="preserve">　　</w:t>
      </w:r>
      <w:r w:rsidR="006A33D5">
        <w:rPr>
          <w:rFonts w:ascii="ＭＳ ゴシック" w:eastAsia="ＭＳ ゴシック" w:hAnsi="ＭＳ ゴシック" w:cs="ＭＳ Ｐゴシック" w:hint="eastAsia"/>
          <w:color w:val="000000"/>
          <w:sz w:val="24"/>
          <w:szCs w:val="24"/>
          <w:lang w:eastAsia="ja-JP"/>
        </w:rPr>
        <w:t>（例）</w:t>
      </w:r>
      <w:r w:rsidRPr="00D9162D">
        <w:rPr>
          <w:rFonts w:ascii="ＭＳ 明朝" w:hAnsi="ＭＳ 明朝" w:cs="ＭＳ Ｐゴシック" w:hint="eastAsia"/>
          <w:color w:val="000000"/>
          <w:sz w:val="24"/>
          <w:szCs w:val="24"/>
          <w:lang w:eastAsia="ja-JP"/>
        </w:rPr>
        <w:t>同意書</w:t>
      </w:r>
    </w:p>
    <w:p w:rsidR="00D9162D" w:rsidRPr="00D9162D" w:rsidRDefault="00D9162D" w:rsidP="00D9162D">
      <w:pPr>
        <w:jc w:val="both"/>
        <w:rPr>
          <w:rFonts w:ascii="ＭＳ ゴシック" w:eastAsia="ＭＳ ゴシック" w:hAnsi="ＭＳ ゴシック" w:cs="ＭＳ Ｐゴシック"/>
          <w:color w:val="000000"/>
          <w:sz w:val="24"/>
          <w:szCs w:val="24"/>
          <w:lang w:eastAsia="ja-JP"/>
        </w:rPr>
      </w:pPr>
      <w:r w:rsidRPr="00D9162D">
        <w:rPr>
          <w:rFonts w:ascii="ＭＳ ゴシック" w:eastAsia="ＭＳ ゴシック" w:hAnsi="ＭＳ ゴシック" w:cs="ＭＳ Ｐゴシック" w:hint="eastAsia"/>
          <w:b/>
          <w:color w:val="000000"/>
          <w:sz w:val="24"/>
          <w:szCs w:val="24"/>
          <w:lang w:eastAsia="ja-JP"/>
        </w:rPr>
        <w:t>様式４－③</w:t>
      </w:r>
      <w:r w:rsidRPr="00D9162D">
        <w:rPr>
          <w:rFonts w:ascii="ＭＳ ゴシック" w:eastAsia="ＭＳ ゴシック" w:hAnsi="ＭＳ ゴシック" w:cs="ＭＳ Ｐゴシック" w:hint="eastAsia"/>
          <w:color w:val="000000"/>
          <w:sz w:val="24"/>
          <w:szCs w:val="24"/>
          <w:lang w:eastAsia="ja-JP"/>
        </w:rPr>
        <w:t xml:space="preserve">　　</w:t>
      </w:r>
      <w:r w:rsidR="006A33D5">
        <w:rPr>
          <w:rFonts w:ascii="ＭＳ ゴシック" w:eastAsia="ＭＳ ゴシック" w:hAnsi="ＭＳ ゴシック" w:cs="ＭＳ Ｐゴシック" w:hint="eastAsia"/>
          <w:color w:val="000000"/>
          <w:sz w:val="24"/>
          <w:szCs w:val="24"/>
          <w:lang w:eastAsia="ja-JP"/>
        </w:rPr>
        <w:t>（例）</w:t>
      </w:r>
      <w:r w:rsidRPr="00D9162D">
        <w:rPr>
          <w:rFonts w:ascii="ＭＳ 明朝" w:hAnsi="ＭＳ 明朝" w:cs="ＭＳ Ｐゴシック" w:hint="eastAsia"/>
          <w:color w:val="000000"/>
          <w:sz w:val="24"/>
          <w:szCs w:val="24"/>
          <w:lang w:eastAsia="ja-JP"/>
        </w:rPr>
        <w:t>学校・園におけるアレルギー疾患の児童生徒一覧表</w:t>
      </w:r>
    </w:p>
    <w:p w:rsidR="00D9162D" w:rsidRPr="00D9162D" w:rsidRDefault="00D9162D" w:rsidP="00D9162D">
      <w:pPr>
        <w:jc w:val="both"/>
        <w:rPr>
          <w:rFonts w:ascii="ＭＳ ゴシック" w:eastAsia="ＭＳ ゴシック" w:hAnsi="ＭＳ ゴシック" w:cs="ＭＳ Ｐゴシック"/>
          <w:color w:val="000000"/>
          <w:sz w:val="24"/>
          <w:szCs w:val="24"/>
          <w:lang w:eastAsia="ja-JP"/>
        </w:rPr>
      </w:pPr>
      <w:r w:rsidRPr="00D9162D">
        <w:rPr>
          <w:rFonts w:ascii="ＭＳ ゴシック" w:eastAsia="ＭＳ ゴシック" w:hAnsi="ＭＳ ゴシック" w:cs="ＭＳ Ｐゴシック" w:hint="eastAsia"/>
          <w:b/>
          <w:color w:val="000000"/>
          <w:sz w:val="24"/>
          <w:szCs w:val="24"/>
          <w:lang w:eastAsia="ja-JP"/>
        </w:rPr>
        <w:t>様式５</w:t>
      </w:r>
      <w:r w:rsidRPr="00D9162D">
        <w:rPr>
          <w:rFonts w:ascii="ＭＳ ゴシック" w:eastAsia="ＭＳ ゴシック" w:hAnsi="ＭＳ ゴシック" w:cs="ＭＳ Ｐゴシック" w:hint="eastAsia"/>
          <w:color w:val="000000"/>
          <w:sz w:val="24"/>
          <w:szCs w:val="24"/>
          <w:lang w:eastAsia="ja-JP"/>
        </w:rPr>
        <w:t xml:space="preserve">　　　　</w:t>
      </w:r>
      <w:r w:rsidR="006A33D5">
        <w:rPr>
          <w:rFonts w:ascii="ＭＳ ゴシック" w:eastAsia="ＭＳ ゴシック" w:hAnsi="ＭＳ ゴシック" w:cs="ＭＳ Ｐゴシック" w:hint="eastAsia"/>
          <w:color w:val="000000"/>
          <w:sz w:val="24"/>
          <w:szCs w:val="24"/>
          <w:lang w:eastAsia="ja-JP"/>
        </w:rPr>
        <w:t>（例）</w:t>
      </w:r>
      <w:r w:rsidR="00001ADA">
        <w:rPr>
          <w:rFonts w:ascii="ＭＳ 明朝" w:hAnsi="ＭＳ 明朝" w:cs="ＭＳ Ｐゴシック" w:hint="eastAsia"/>
          <w:color w:val="000000"/>
          <w:sz w:val="24"/>
          <w:szCs w:val="24"/>
          <w:lang w:eastAsia="ja-JP"/>
        </w:rPr>
        <w:t>個別支援プラン（</w:t>
      </w:r>
      <w:r w:rsidR="003B4107" w:rsidRPr="00D9162D">
        <w:rPr>
          <w:rFonts w:ascii="ＭＳ 明朝" w:hAnsi="ＭＳ 明朝" w:cs="ＭＳ Ｐゴシック" w:hint="eastAsia"/>
          <w:color w:val="000000"/>
          <w:sz w:val="24"/>
          <w:szCs w:val="24"/>
          <w:lang w:eastAsia="ja-JP"/>
        </w:rPr>
        <w:t>食物アレルギー以外</w:t>
      </w:r>
      <w:r w:rsidRPr="00D9162D">
        <w:rPr>
          <w:rFonts w:ascii="ＭＳ 明朝" w:hAnsi="ＭＳ 明朝" w:cs="ＭＳ Ｐゴシック" w:hint="eastAsia"/>
          <w:color w:val="000000"/>
          <w:sz w:val="24"/>
          <w:szCs w:val="24"/>
          <w:lang w:eastAsia="ja-JP"/>
        </w:rPr>
        <w:t>）</w:t>
      </w:r>
    </w:p>
    <w:p w:rsidR="00D9162D" w:rsidRPr="00D9162D" w:rsidRDefault="00D9162D" w:rsidP="00D9162D">
      <w:pPr>
        <w:jc w:val="both"/>
        <w:rPr>
          <w:rFonts w:ascii="ＭＳ ゴシック" w:eastAsia="ＭＳ ゴシック" w:hAnsi="ＭＳ ゴシック" w:cs="ＭＳ Ｐゴシック"/>
          <w:color w:val="000000"/>
          <w:sz w:val="24"/>
          <w:szCs w:val="24"/>
          <w:lang w:eastAsia="ja-JP"/>
        </w:rPr>
      </w:pPr>
      <w:r w:rsidRPr="00D9162D">
        <w:rPr>
          <w:rFonts w:ascii="ＭＳ ゴシック" w:eastAsia="ＭＳ ゴシック" w:hAnsi="ＭＳ ゴシック" w:cs="ＭＳ Ｐゴシック" w:hint="eastAsia"/>
          <w:b/>
          <w:color w:val="000000"/>
          <w:sz w:val="24"/>
          <w:szCs w:val="24"/>
          <w:lang w:eastAsia="ja-JP"/>
        </w:rPr>
        <w:t>様式６</w:t>
      </w:r>
      <w:r w:rsidRPr="00D9162D">
        <w:rPr>
          <w:rFonts w:ascii="ＭＳ ゴシック" w:eastAsia="ＭＳ ゴシック" w:hAnsi="ＭＳ ゴシック" w:cs="ＭＳ Ｐゴシック" w:hint="eastAsia"/>
          <w:color w:val="000000"/>
          <w:sz w:val="24"/>
          <w:szCs w:val="24"/>
          <w:lang w:eastAsia="ja-JP"/>
        </w:rPr>
        <w:t xml:space="preserve">　　　　</w:t>
      </w:r>
      <w:r w:rsidR="006A33D5">
        <w:rPr>
          <w:rFonts w:ascii="ＭＳ ゴシック" w:eastAsia="ＭＳ ゴシック" w:hAnsi="ＭＳ ゴシック" w:cs="ＭＳ Ｐゴシック" w:hint="eastAsia"/>
          <w:color w:val="000000"/>
          <w:sz w:val="24"/>
          <w:szCs w:val="24"/>
          <w:lang w:eastAsia="ja-JP"/>
        </w:rPr>
        <w:t>（例）</w:t>
      </w:r>
      <w:r w:rsidRPr="00D9162D">
        <w:rPr>
          <w:rFonts w:ascii="ＭＳ 明朝" w:hAnsi="ＭＳ 明朝" w:cs="ＭＳ Ｐゴシック" w:hint="eastAsia"/>
          <w:color w:val="000000"/>
          <w:sz w:val="24"/>
          <w:szCs w:val="24"/>
          <w:lang w:eastAsia="ja-JP"/>
        </w:rPr>
        <w:t>個別支援プラン（食物アレルギー）（表・裏）</w:t>
      </w:r>
    </w:p>
    <w:p w:rsidR="00D9162D" w:rsidRPr="00D9162D" w:rsidRDefault="00D9162D" w:rsidP="00D9162D">
      <w:pPr>
        <w:jc w:val="both"/>
        <w:rPr>
          <w:rFonts w:ascii="ＭＳ ゴシック" w:eastAsia="ＭＳ ゴシック" w:hAnsi="ＭＳ ゴシック" w:cs="ＭＳ Ｐゴシック"/>
          <w:color w:val="000000"/>
          <w:sz w:val="24"/>
          <w:szCs w:val="24"/>
          <w:lang w:eastAsia="ja-JP"/>
        </w:rPr>
      </w:pPr>
      <w:r w:rsidRPr="00D9162D">
        <w:rPr>
          <w:rFonts w:ascii="ＭＳ ゴシック" w:eastAsia="ＭＳ ゴシック" w:hAnsi="ＭＳ ゴシック" w:cs="ＭＳ Ｐゴシック" w:hint="eastAsia"/>
          <w:b/>
          <w:color w:val="000000"/>
          <w:sz w:val="24"/>
          <w:szCs w:val="24"/>
          <w:lang w:eastAsia="ja-JP"/>
        </w:rPr>
        <w:t>様式７</w:t>
      </w:r>
      <w:r w:rsidRPr="00D9162D">
        <w:rPr>
          <w:rFonts w:ascii="ＭＳ ゴシック" w:eastAsia="ＭＳ ゴシック" w:hAnsi="ＭＳ ゴシック" w:cs="ＭＳ Ｐゴシック" w:hint="eastAsia"/>
          <w:color w:val="000000"/>
          <w:sz w:val="24"/>
          <w:szCs w:val="24"/>
          <w:lang w:eastAsia="ja-JP"/>
        </w:rPr>
        <w:t xml:space="preserve">　　　　</w:t>
      </w:r>
      <w:r w:rsidR="006A33D5">
        <w:rPr>
          <w:rFonts w:ascii="ＭＳ ゴシック" w:eastAsia="ＭＳ ゴシック" w:hAnsi="ＭＳ ゴシック" w:cs="ＭＳ Ｐゴシック" w:hint="eastAsia"/>
          <w:color w:val="000000"/>
          <w:sz w:val="24"/>
          <w:szCs w:val="24"/>
          <w:lang w:eastAsia="ja-JP"/>
        </w:rPr>
        <w:t>（例）</w:t>
      </w:r>
      <w:r w:rsidRPr="00D9162D">
        <w:rPr>
          <w:rFonts w:ascii="ＭＳ 明朝" w:hAnsi="ＭＳ 明朝" w:cs="ＭＳ Ｐゴシック" w:hint="eastAsia"/>
          <w:color w:val="000000"/>
          <w:sz w:val="24"/>
          <w:szCs w:val="24"/>
          <w:lang w:eastAsia="ja-JP"/>
        </w:rPr>
        <w:t>アレルギー緊急時個別対応カード</w:t>
      </w:r>
    </w:p>
    <w:p w:rsidR="00D9162D" w:rsidRPr="00D9162D" w:rsidRDefault="00D9162D" w:rsidP="00D9162D">
      <w:pPr>
        <w:jc w:val="both"/>
        <w:rPr>
          <w:rFonts w:ascii="ＭＳ ゴシック" w:eastAsia="ＭＳ ゴシック" w:hAnsi="ＭＳ ゴシック" w:cs="ＭＳ Ｐゴシック"/>
          <w:color w:val="000000"/>
          <w:sz w:val="24"/>
          <w:szCs w:val="24"/>
          <w:lang w:eastAsia="ja-JP"/>
        </w:rPr>
      </w:pPr>
      <w:r w:rsidRPr="00D9162D">
        <w:rPr>
          <w:rFonts w:ascii="ＭＳ ゴシック" w:eastAsia="ＭＳ ゴシック" w:hAnsi="ＭＳ ゴシック" w:cs="ＭＳ Ｐゴシック" w:hint="eastAsia"/>
          <w:b/>
          <w:color w:val="000000"/>
          <w:sz w:val="24"/>
          <w:szCs w:val="24"/>
          <w:lang w:eastAsia="ja-JP"/>
        </w:rPr>
        <w:t>様式８－①</w:t>
      </w:r>
      <w:r w:rsidRPr="00D9162D">
        <w:rPr>
          <w:rFonts w:ascii="ＭＳ ゴシック" w:eastAsia="ＭＳ ゴシック" w:hAnsi="ＭＳ ゴシック" w:cs="ＭＳ Ｐゴシック" w:hint="eastAsia"/>
          <w:color w:val="000000"/>
          <w:sz w:val="24"/>
          <w:szCs w:val="24"/>
          <w:lang w:eastAsia="ja-JP"/>
        </w:rPr>
        <w:t xml:space="preserve">　</w:t>
      </w:r>
      <w:r w:rsidRPr="00D9162D">
        <w:rPr>
          <w:rFonts w:ascii="ＭＳ 明朝" w:hAnsi="ＭＳ 明朝" w:cs="ＭＳ Ｐゴシック" w:hint="eastAsia"/>
          <w:color w:val="000000"/>
          <w:sz w:val="24"/>
          <w:szCs w:val="24"/>
          <w:lang w:eastAsia="ja-JP"/>
        </w:rPr>
        <w:t xml:space="preserve">　</w:t>
      </w:r>
      <w:r w:rsidR="006A33D5">
        <w:rPr>
          <w:rFonts w:ascii="ＭＳ ゴシック" w:eastAsia="ＭＳ ゴシック" w:hAnsi="ＭＳ ゴシック" w:cs="ＭＳ Ｐゴシック" w:hint="eastAsia"/>
          <w:color w:val="000000"/>
          <w:sz w:val="24"/>
          <w:szCs w:val="24"/>
          <w:lang w:eastAsia="ja-JP"/>
        </w:rPr>
        <w:t>（例）</w:t>
      </w:r>
      <w:r w:rsidRPr="00D9162D">
        <w:rPr>
          <w:rFonts w:ascii="ＭＳ 明朝" w:hAnsi="ＭＳ 明朝" w:cs="ＭＳ Ｐゴシック" w:hint="eastAsia"/>
          <w:color w:val="000000"/>
          <w:sz w:val="24"/>
          <w:szCs w:val="24"/>
          <w:lang w:eastAsia="ja-JP"/>
        </w:rPr>
        <w:t>緊急対応経過記録票（</w:t>
      </w:r>
      <w:r w:rsidR="003B4107">
        <w:rPr>
          <w:rFonts w:ascii="ＭＳ 明朝" w:hAnsi="ＭＳ 明朝" w:cs="ＭＳ Ｐゴシック" w:hint="eastAsia"/>
          <w:color w:val="000000"/>
          <w:sz w:val="24"/>
          <w:szCs w:val="24"/>
          <w:lang w:eastAsia="ja-JP"/>
        </w:rPr>
        <w:t>ぜん息用</w:t>
      </w:r>
      <w:r w:rsidRPr="00D9162D">
        <w:rPr>
          <w:rFonts w:ascii="ＭＳ 明朝" w:hAnsi="ＭＳ 明朝" w:cs="ＭＳ Ｐゴシック" w:hint="eastAsia"/>
          <w:color w:val="000000"/>
          <w:sz w:val="24"/>
          <w:szCs w:val="24"/>
          <w:lang w:eastAsia="ja-JP"/>
        </w:rPr>
        <w:t>）</w:t>
      </w:r>
    </w:p>
    <w:p w:rsidR="00D9162D" w:rsidRPr="00D9162D" w:rsidRDefault="00D9162D" w:rsidP="00D9162D">
      <w:pPr>
        <w:jc w:val="both"/>
        <w:rPr>
          <w:rFonts w:ascii="ＭＳ 明朝" w:hAnsi="ＭＳ 明朝" w:cs="ＭＳ Ｐゴシック"/>
          <w:color w:val="000000"/>
          <w:sz w:val="24"/>
          <w:szCs w:val="24"/>
          <w:lang w:eastAsia="ja-JP"/>
        </w:rPr>
      </w:pPr>
      <w:r w:rsidRPr="00D9162D">
        <w:rPr>
          <w:rFonts w:ascii="ＭＳ ゴシック" w:eastAsia="ＭＳ ゴシック" w:hAnsi="ＭＳ ゴシック" w:cs="ＭＳ Ｐゴシック" w:hint="eastAsia"/>
          <w:b/>
          <w:color w:val="000000"/>
          <w:sz w:val="24"/>
          <w:szCs w:val="24"/>
          <w:lang w:eastAsia="ja-JP"/>
        </w:rPr>
        <w:t>様式８－②</w:t>
      </w:r>
      <w:r w:rsidRPr="00D9162D">
        <w:rPr>
          <w:rFonts w:ascii="ＭＳ ゴシック" w:eastAsia="ＭＳ ゴシック" w:hAnsi="ＭＳ ゴシック" w:cs="ＭＳ Ｐゴシック" w:hint="eastAsia"/>
          <w:color w:val="000000"/>
          <w:sz w:val="24"/>
          <w:szCs w:val="24"/>
          <w:lang w:eastAsia="ja-JP"/>
        </w:rPr>
        <w:t xml:space="preserve">　</w:t>
      </w:r>
      <w:r w:rsidRPr="00D9162D">
        <w:rPr>
          <w:rFonts w:ascii="ＭＳ 明朝" w:hAnsi="ＭＳ 明朝" w:cs="ＭＳ Ｐゴシック" w:hint="eastAsia"/>
          <w:color w:val="000000"/>
          <w:sz w:val="24"/>
          <w:szCs w:val="24"/>
          <w:lang w:eastAsia="ja-JP"/>
        </w:rPr>
        <w:t xml:space="preserve">　</w:t>
      </w:r>
      <w:r w:rsidR="006A33D5">
        <w:rPr>
          <w:rFonts w:ascii="ＭＳ ゴシック" w:eastAsia="ＭＳ ゴシック" w:hAnsi="ＭＳ ゴシック" w:cs="ＭＳ Ｐゴシック" w:hint="eastAsia"/>
          <w:color w:val="000000"/>
          <w:sz w:val="24"/>
          <w:szCs w:val="24"/>
          <w:lang w:eastAsia="ja-JP"/>
        </w:rPr>
        <w:t>（例）</w:t>
      </w:r>
      <w:r w:rsidRPr="00D9162D">
        <w:rPr>
          <w:rFonts w:ascii="ＭＳ 明朝" w:hAnsi="ＭＳ 明朝" w:cs="ＭＳ Ｐゴシック" w:hint="eastAsia"/>
          <w:color w:val="000000"/>
          <w:sz w:val="24"/>
          <w:szCs w:val="24"/>
          <w:lang w:eastAsia="ja-JP"/>
        </w:rPr>
        <w:t>緊急対応経過記録票（食物アレルギー用）</w:t>
      </w:r>
    </w:p>
    <w:p w:rsidR="00D9162D" w:rsidRPr="00D9162D" w:rsidRDefault="00D9162D" w:rsidP="00D9162D">
      <w:pPr>
        <w:jc w:val="both"/>
        <w:rPr>
          <w:rFonts w:ascii="ＭＳ ゴシック" w:eastAsia="ＭＳ ゴシック" w:hAnsi="ＭＳ ゴシック" w:cs="ＭＳ Ｐゴシック"/>
          <w:color w:val="000000"/>
          <w:sz w:val="24"/>
          <w:szCs w:val="24"/>
          <w:lang w:eastAsia="ja-JP"/>
        </w:rPr>
      </w:pPr>
      <w:r w:rsidRPr="00D9162D">
        <w:rPr>
          <w:rFonts w:ascii="ＭＳ ゴシック" w:eastAsia="ＭＳ ゴシック" w:hAnsi="ＭＳ ゴシック" w:cs="ＭＳ Ｐゴシック" w:hint="eastAsia"/>
          <w:b/>
          <w:color w:val="000000"/>
          <w:sz w:val="24"/>
          <w:szCs w:val="24"/>
          <w:lang w:eastAsia="ja-JP"/>
        </w:rPr>
        <w:t>様式９</w:t>
      </w:r>
      <w:r w:rsidRPr="00D9162D">
        <w:rPr>
          <w:rFonts w:ascii="ＭＳ ゴシック" w:eastAsia="ＭＳ ゴシック" w:hAnsi="ＭＳ ゴシック" w:cs="ＭＳ Ｐゴシック" w:hint="eastAsia"/>
          <w:color w:val="000000"/>
          <w:sz w:val="24"/>
          <w:szCs w:val="24"/>
          <w:lang w:eastAsia="ja-JP"/>
        </w:rPr>
        <w:t xml:space="preserve">　　　　</w:t>
      </w:r>
      <w:r w:rsidR="006A33D5">
        <w:rPr>
          <w:rFonts w:ascii="ＭＳ ゴシック" w:eastAsia="ＭＳ ゴシック" w:hAnsi="ＭＳ ゴシック" w:cs="ＭＳ Ｐゴシック" w:hint="eastAsia"/>
          <w:color w:val="000000"/>
          <w:sz w:val="24"/>
          <w:szCs w:val="24"/>
          <w:lang w:eastAsia="ja-JP"/>
        </w:rPr>
        <w:t>（例）</w:t>
      </w:r>
      <w:r w:rsidRPr="00D9162D">
        <w:rPr>
          <w:rFonts w:ascii="ＭＳ 明朝" w:hAnsi="ＭＳ 明朝" w:cs="ＭＳ Ｐゴシック" w:hint="eastAsia"/>
          <w:color w:val="000000"/>
          <w:sz w:val="24"/>
          <w:szCs w:val="24"/>
          <w:lang w:eastAsia="ja-JP"/>
        </w:rPr>
        <w:t>ヒヤリハット　報告書</w:t>
      </w:r>
    </w:p>
    <w:p w:rsidR="00D9162D" w:rsidRPr="00D9162D" w:rsidRDefault="00D9162D" w:rsidP="00D9162D">
      <w:pPr>
        <w:jc w:val="both"/>
        <w:rPr>
          <w:rFonts w:ascii="ＭＳ ゴシック" w:eastAsia="ＭＳ ゴシック" w:hAnsi="ＭＳ ゴシック" w:cs="ＭＳ Ｐゴシック"/>
          <w:color w:val="000000"/>
          <w:sz w:val="24"/>
          <w:szCs w:val="24"/>
          <w:lang w:eastAsia="ja-JP"/>
        </w:rPr>
      </w:pPr>
      <w:r w:rsidRPr="00D9162D">
        <w:rPr>
          <w:rFonts w:ascii="ＭＳ ゴシック" w:eastAsia="ＭＳ ゴシック" w:hAnsi="ＭＳ ゴシック" w:cs="ＭＳ Ｐゴシック" w:hint="eastAsia"/>
          <w:b/>
          <w:color w:val="000000"/>
          <w:sz w:val="24"/>
          <w:szCs w:val="24"/>
          <w:lang w:eastAsia="ja-JP"/>
        </w:rPr>
        <w:t>様式１０－①</w:t>
      </w:r>
      <w:r w:rsidRPr="00D9162D">
        <w:rPr>
          <w:rFonts w:ascii="ＭＳ ゴシック" w:eastAsia="ＭＳ ゴシック" w:hAnsi="ＭＳ ゴシック" w:cs="ＭＳ Ｐゴシック" w:hint="eastAsia"/>
          <w:color w:val="000000"/>
          <w:sz w:val="24"/>
          <w:szCs w:val="24"/>
          <w:lang w:eastAsia="ja-JP"/>
        </w:rPr>
        <w:t xml:space="preserve">　</w:t>
      </w:r>
      <w:r w:rsidR="006A33D5">
        <w:rPr>
          <w:rFonts w:ascii="ＭＳ ゴシック" w:eastAsia="ＭＳ ゴシック" w:hAnsi="ＭＳ ゴシック" w:cs="ＭＳ Ｐゴシック" w:hint="eastAsia"/>
          <w:color w:val="000000"/>
          <w:sz w:val="24"/>
          <w:szCs w:val="24"/>
          <w:lang w:eastAsia="ja-JP"/>
        </w:rPr>
        <w:t>（例）</w:t>
      </w:r>
      <w:r w:rsidRPr="00D9162D">
        <w:rPr>
          <w:rFonts w:ascii="ＭＳ 明朝" w:hAnsi="ＭＳ 明朝" w:cs="ＭＳ Ｐゴシック" w:hint="eastAsia"/>
          <w:color w:val="000000"/>
          <w:sz w:val="24"/>
          <w:szCs w:val="24"/>
          <w:lang w:eastAsia="ja-JP"/>
        </w:rPr>
        <w:t>アレルギー事故発生速報</w:t>
      </w:r>
    </w:p>
    <w:p w:rsidR="00D9162D" w:rsidRPr="00D9162D" w:rsidRDefault="00D9162D" w:rsidP="00D9162D">
      <w:pPr>
        <w:jc w:val="both"/>
        <w:rPr>
          <w:rFonts w:ascii="ＭＳ ゴシック" w:eastAsia="ＭＳ ゴシック" w:hAnsi="ＭＳ ゴシック" w:cs="ＭＳ Ｐゴシック"/>
          <w:color w:val="000000"/>
          <w:sz w:val="24"/>
          <w:szCs w:val="24"/>
          <w:lang w:eastAsia="ja-JP"/>
        </w:rPr>
      </w:pPr>
      <w:r w:rsidRPr="00D9162D">
        <w:rPr>
          <w:rFonts w:ascii="ＭＳ ゴシック" w:eastAsia="ＭＳ ゴシック" w:hAnsi="ＭＳ ゴシック" w:cs="ＭＳ Ｐゴシック" w:hint="eastAsia"/>
          <w:b/>
          <w:color w:val="000000"/>
          <w:sz w:val="24"/>
          <w:szCs w:val="24"/>
          <w:lang w:eastAsia="ja-JP"/>
        </w:rPr>
        <w:t>様式１０－②</w:t>
      </w:r>
      <w:r w:rsidRPr="00D9162D">
        <w:rPr>
          <w:rFonts w:ascii="ＭＳ ゴシック" w:eastAsia="ＭＳ ゴシック" w:hAnsi="ＭＳ ゴシック" w:cs="ＭＳ Ｐゴシック" w:hint="eastAsia"/>
          <w:color w:val="000000"/>
          <w:sz w:val="24"/>
          <w:szCs w:val="24"/>
          <w:lang w:eastAsia="ja-JP"/>
        </w:rPr>
        <w:t xml:space="preserve">　</w:t>
      </w:r>
      <w:r w:rsidR="006A33D5">
        <w:rPr>
          <w:rFonts w:ascii="ＭＳ ゴシック" w:eastAsia="ＭＳ ゴシック" w:hAnsi="ＭＳ ゴシック" w:cs="ＭＳ Ｐゴシック" w:hint="eastAsia"/>
          <w:color w:val="000000"/>
          <w:sz w:val="24"/>
          <w:szCs w:val="24"/>
          <w:lang w:eastAsia="ja-JP"/>
        </w:rPr>
        <w:t>（例）</w:t>
      </w:r>
      <w:r w:rsidRPr="00D9162D">
        <w:rPr>
          <w:rFonts w:ascii="ＭＳ 明朝" w:hAnsi="ＭＳ 明朝" w:cs="ＭＳ Ｐゴシック" w:hint="eastAsia"/>
          <w:color w:val="000000"/>
          <w:sz w:val="24"/>
          <w:szCs w:val="24"/>
          <w:lang w:eastAsia="ja-JP"/>
        </w:rPr>
        <w:t>アレルギー事故発生報告</w:t>
      </w:r>
    </w:p>
    <w:p w:rsidR="00D9162D" w:rsidRPr="007F3E2F" w:rsidRDefault="007F3E2F" w:rsidP="007F3E2F">
      <w:pPr>
        <w:pStyle w:val="a4"/>
        <w:widowControl/>
        <w:numPr>
          <w:ilvl w:val="0"/>
          <w:numId w:val="23"/>
        </w:numPr>
        <w:jc w:val="both"/>
        <w:rPr>
          <w:rFonts w:asciiTheme="minorEastAsia" w:eastAsiaTheme="minorEastAsia" w:hAnsiTheme="minorEastAsia" w:cs="ＭＳ Ｐゴシック"/>
          <w:color w:val="000000"/>
          <w:sz w:val="24"/>
          <w:szCs w:val="24"/>
          <w:lang w:eastAsia="ja-JP"/>
        </w:rPr>
      </w:pPr>
      <w:r w:rsidRPr="007F3E2F">
        <w:rPr>
          <w:rFonts w:asciiTheme="minorEastAsia" w:eastAsiaTheme="minorEastAsia" w:hAnsiTheme="minorEastAsia" w:cs="ＭＳ Ｐゴシック" w:hint="eastAsia"/>
          <w:color w:val="000000"/>
          <w:sz w:val="24"/>
          <w:szCs w:val="24"/>
          <w:lang w:eastAsia="ja-JP"/>
        </w:rPr>
        <w:t>アレルギー疾患の児童生徒の支援体制図（例）</w:t>
      </w:r>
    </w:p>
    <w:p w:rsidR="007F3E2F" w:rsidRPr="00D9162D" w:rsidRDefault="007F3E2F" w:rsidP="00D9162D">
      <w:pPr>
        <w:widowControl/>
        <w:jc w:val="both"/>
        <w:rPr>
          <w:rFonts w:ascii="ＭＳ Ｐゴシック" w:eastAsia="ＭＳ Ｐゴシック" w:hAnsi="ＭＳ Ｐゴシック" w:cs="ＭＳ Ｐゴシック"/>
          <w:color w:val="000000"/>
          <w:sz w:val="28"/>
          <w:szCs w:val="28"/>
          <w:lang w:eastAsia="ja-JP"/>
        </w:rPr>
      </w:pPr>
    </w:p>
    <w:p w:rsidR="00D9162D" w:rsidRPr="00D9162D" w:rsidRDefault="00D9162D" w:rsidP="00D9162D">
      <w:pPr>
        <w:widowControl/>
        <w:jc w:val="both"/>
        <w:rPr>
          <w:rFonts w:ascii="ＭＳ Ｐゴシック" w:eastAsia="ＭＳ Ｐゴシック" w:hAnsi="ＭＳ Ｐゴシック" w:cs="ＭＳ Ｐゴシック"/>
          <w:b/>
          <w:color w:val="000000"/>
          <w:sz w:val="28"/>
          <w:szCs w:val="28"/>
          <w:lang w:eastAsia="ja-JP"/>
        </w:rPr>
      </w:pPr>
      <w:r w:rsidRPr="00D9162D">
        <w:rPr>
          <w:rFonts w:ascii="ＭＳ Ｐゴシック" w:eastAsia="ＭＳ Ｐゴシック" w:hAnsi="ＭＳ Ｐゴシック" w:cs="ＭＳ Ｐゴシック" w:hint="eastAsia"/>
          <w:b/>
          <w:color w:val="000000"/>
          <w:sz w:val="28"/>
          <w:szCs w:val="28"/>
          <w:lang w:eastAsia="ja-JP"/>
        </w:rPr>
        <w:t>関連通知　他</w:t>
      </w:r>
    </w:p>
    <w:p w:rsidR="00D9162D" w:rsidRPr="00D9162D" w:rsidRDefault="00D9162D" w:rsidP="00F14F10">
      <w:pPr>
        <w:widowControl/>
        <w:ind w:left="1200" w:hangingChars="500" w:hanging="1200"/>
        <w:jc w:val="both"/>
        <w:rPr>
          <w:rFonts w:ascii="ＭＳ 明朝" w:hAnsi="ＭＳ 明朝" w:cs="ＭＳ Ｐゴシック"/>
          <w:color w:val="000000"/>
          <w:sz w:val="24"/>
          <w:szCs w:val="24"/>
          <w:lang w:eastAsia="ja-JP"/>
        </w:rPr>
      </w:pPr>
      <w:r w:rsidRPr="00D9162D">
        <w:rPr>
          <w:rFonts w:ascii="ＭＳ 明朝" w:hAnsi="ＭＳ 明朝" w:cs="ＭＳ Ｐゴシック" w:hint="eastAsia"/>
          <w:color w:val="000000"/>
          <w:sz w:val="24"/>
          <w:szCs w:val="24"/>
          <w:bdr w:val="single" w:sz="4" w:space="0" w:color="auto"/>
          <w:lang w:eastAsia="ja-JP"/>
        </w:rPr>
        <w:t>別添１</w:t>
      </w:r>
      <w:r w:rsidRPr="00D9162D">
        <w:rPr>
          <w:rFonts w:ascii="ＭＳ 明朝" w:hAnsi="ＭＳ 明朝" w:cs="ＭＳ Ｐゴシック" w:hint="eastAsia"/>
          <w:color w:val="000000"/>
          <w:sz w:val="24"/>
          <w:szCs w:val="24"/>
          <w:lang w:eastAsia="ja-JP"/>
        </w:rPr>
        <w:t xml:space="preserve">　「今後の学校給食における食物アレルギー対応について（通知）」　H26.3.26</w:t>
      </w:r>
    </w:p>
    <w:p w:rsidR="00D9162D" w:rsidRDefault="00D9162D" w:rsidP="00D9162D">
      <w:pPr>
        <w:widowControl/>
        <w:jc w:val="both"/>
        <w:rPr>
          <w:rFonts w:ascii="ＭＳ 明朝" w:hAnsi="ＭＳ 明朝" w:cs="ＭＳ Ｐゴシック"/>
          <w:color w:val="000000"/>
          <w:sz w:val="24"/>
          <w:szCs w:val="24"/>
          <w:lang w:eastAsia="ja-JP"/>
        </w:rPr>
      </w:pPr>
      <w:r w:rsidRPr="00D9162D">
        <w:rPr>
          <w:rFonts w:ascii="ＭＳ 明朝" w:hAnsi="ＭＳ 明朝" w:cs="ＭＳ Ｐゴシック" w:hint="eastAsia"/>
          <w:color w:val="000000"/>
          <w:sz w:val="24"/>
          <w:szCs w:val="24"/>
          <w:bdr w:val="single" w:sz="4" w:space="0" w:color="auto"/>
          <w:lang w:eastAsia="ja-JP"/>
        </w:rPr>
        <w:t>別添２</w:t>
      </w:r>
      <w:r w:rsidRPr="00D9162D">
        <w:rPr>
          <w:rFonts w:ascii="ＭＳ 明朝" w:hAnsi="ＭＳ 明朝" w:cs="ＭＳ Ｐゴシック" w:hint="eastAsia"/>
          <w:color w:val="000000"/>
          <w:sz w:val="24"/>
          <w:szCs w:val="24"/>
          <w:lang w:eastAsia="ja-JP"/>
        </w:rPr>
        <w:t xml:space="preserve">　「医師法第１７条の解釈について（回答）」H25.11.27</w:t>
      </w:r>
    </w:p>
    <w:p w:rsidR="009275E5" w:rsidRDefault="009275E5" w:rsidP="00D9162D">
      <w:pPr>
        <w:widowControl/>
        <w:jc w:val="both"/>
        <w:rPr>
          <w:rFonts w:ascii="ＭＳ 明朝" w:hAnsi="ＭＳ 明朝" w:cs="ＭＳ Ｐゴシック"/>
          <w:color w:val="000000"/>
          <w:sz w:val="24"/>
          <w:szCs w:val="24"/>
          <w:lang w:eastAsia="ja-JP"/>
        </w:rPr>
      </w:pPr>
      <w:r w:rsidRPr="009275E5">
        <w:rPr>
          <w:rFonts w:ascii="ＭＳ 明朝" w:hAnsi="ＭＳ 明朝" w:cs="ＭＳ Ｐゴシック" w:hint="eastAsia"/>
          <w:color w:val="000000"/>
          <w:sz w:val="24"/>
          <w:szCs w:val="24"/>
          <w:bdr w:val="single" w:sz="4" w:space="0" w:color="auto"/>
          <w:lang w:eastAsia="ja-JP"/>
        </w:rPr>
        <w:t>別添３</w:t>
      </w:r>
      <w:r>
        <w:rPr>
          <w:rFonts w:ascii="ＭＳ 明朝" w:hAnsi="ＭＳ 明朝" w:cs="ＭＳ Ｐゴシック" w:hint="eastAsia"/>
          <w:color w:val="000000"/>
          <w:sz w:val="24"/>
          <w:szCs w:val="24"/>
          <w:lang w:eastAsia="ja-JP"/>
        </w:rPr>
        <w:t xml:space="preserve">　「アレルギー疾患対策基本法の施行について（施行通知）」H27.12.2</w:t>
      </w:r>
    </w:p>
    <w:p w:rsidR="00D9162D" w:rsidRPr="00D9162D" w:rsidRDefault="00D9162D" w:rsidP="00D9162D">
      <w:pPr>
        <w:widowControl/>
        <w:jc w:val="both"/>
        <w:rPr>
          <w:rFonts w:ascii="ＭＳ 明朝" w:hAnsi="ＭＳ 明朝" w:cs="ＭＳ Ｐゴシック"/>
          <w:color w:val="000000"/>
          <w:sz w:val="24"/>
          <w:szCs w:val="24"/>
          <w:lang w:eastAsia="ja-JP"/>
        </w:rPr>
      </w:pPr>
      <w:r w:rsidRPr="00D9162D">
        <w:rPr>
          <w:rFonts w:ascii="ＭＳ 明朝" w:hAnsi="ＭＳ 明朝" w:cs="ＭＳ Ｐゴシック" w:hint="eastAsia"/>
          <w:color w:val="000000"/>
          <w:sz w:val="24"/>
          <w:szCs w:val="24"/>
          <w:bdr w:val="single" w:sz="4" w:space="0" w:color="auto"/>
          <w:lang w:eastAsia="ja-JP"/>
        </w:rPr>
        <w:t>食物アレルギー緊急時対応マニュアル《奈良県》</w:t>
      </w:r>
    </w:p>
    <w:p w:rsidR="00D9162D" w:rsidRPr="00D9162D" w:rsidRDefault="00D9162D" w:rsidP="00D9162D">
      <w:pPr>
        <w:widowControl/>
        <w:jc w:val="both"/>
        <w:rPr>
          <w:rFonts w:ascii="ＭＳ Ｐゴシック" w:eastAsia="ＭＳ Ｐゴシック" w:hAnsi="ＭＳ Ｐゴシック" w:cs="ＭＳ Ｐゴシック"/>
          <w:color w:val="000000"/>
          <w:sz w:val="28"/>
          <w:szCs w:val="28"/>
          <w:lang w:eastAsia="ja-JP"/>
        </w:rPr>
      </w:pPr>
    </w:p>
    <w:p w:rsidR="00D9162D" w:rsidRPr="00D9162D" w:rsidRDefault="00D9162D" w:rsidP="00D9162D">
      <w:pPr>
        <w:widowControl/>
        <w:jc w:val="both"/>
        <w:rPr>
          <w:rFonts w:ascii="ＭＳ Ｐゴシック" w:eastAsia="ＭＳ Ｐゴシック" w:hAnsi="ＭＳ Ｐゴシック" w:cs="ＭＳ Ｐゴシック"/>
          <w:b/>
          <w:color w:val="000000"/>
          <w:sz w:val="28"/>
          <w:szCs w:val="28"/>
          <w:lang w:eastAsia="ja-JP"/>
        </w:rPr>
      </w:pPr>
      <w:r w:rsidRPr="00D9162D">
        <w:rPr>
          <w:rFonts w:ascii="ＭＳ Ｐゴシック" w:eastAsia="ＭＳ Ｐゴシック" w:hAnsi="ＭＳ Ｐゴシック" w:cs="ＭＳ Ｐゴシック" w:hint="eastAsia"/>
          <w:b/>
          <w:color w:val="000000"/>
          <w:sz w:val="28"/>
          <w:szCs w:val="28"/>
          <w:lang w:eastAsia="ja-JP"/>
        </w:rPr>
        <w:t>参考文献一覧</w:t>
      </w:r>
    </w:p>
    <w:p w:rsidR="00D9162D" w:rsidRPr="00D9162D" w:rsidRDefault="00D9162D" w:rsidP="00D9162D">
      <w:pPr>
        <w:jc w:val="both"/>
        <w:rPr>
          <w:rFonts w:ascii="ＭＳ 明朝" w:hAnsi="ＭＳ 明朝" w:cs="ＭＳ Ｐゴシック"/>
          <w:color w:val="000000"/>
          <w:sz w:val="24"/>
          <w:szCs w:val="24"/>
          <w:lang w:eastAsia="ja-JP"/>
        </w:rPr>
      </w:pPr>
      <w:r w:rsidRPr="00D9162D">
        <w:rPr>
          <w:rFonts w:ascii="ＭＳ 明朝" w:hAnsi="ＭＳ 明朝" w:cs="ＭＳ Ｐゴシック" w:hint="eastAsia"/>
          <w:b/>
          <w:color w:val="000000"/>
          <w:sz w:val="24"/>
          <w:szCs w:val="24"/>
          <w:lang w:eastAsia="ja-JP"/>
        </w:rPr>
        <w:t>学校におけるアレルギー疾患対応マニュアル</w:t>
      </w:r>
      <w:r w:rsidRPr="00D9162D">
        <w:rPr>
          <w:rFonts w:ascii="ＭＳ 明朝" w:hAnsi="ＭＳ 明朝" w:cs="ＭＳ Ｐゴシック" w:hint="eastAsia"/>
          <w:color w:val="000000"/>
          <w:sz w:val="24"/>
          <w:szCs w:val="24"/>
          <w:lang w:eastAsia="ja-JP"/>
        </w:rPr>
        <w:t>（平成２５年３月）　兵庫県教育委員会</w:t>
      </w:r>
    </w:p>
    <w:p w:rsidR="00D9162D" w:rsidRPr="00D9162D" w:rsidRDefault="00D9162D" w:rsidP="00D9162D">
      <w:pPr>
        <w:jc w:val="both"/>
        <w:rPr>
          <w:rFonts w:ascii="ＭＳ 明朝" w:hAnsi="ＭＳ 明朝" w:cs="ＭＳ Ｐゴシック"/>
          <w:color w:val="000000"/>
          <w:sz w:val="24"/>
          <w:szCs w:val="24"/>
          <w:lang w:eastAsia="ja-JP"/>
        </w:rPr>
      </w:pPr>
      <w:r w:rsidRPr="00D9162D">
        <w:rPr>
          <w:rFonts w:ascii="ＭＳ 明朝" w:hAnsi="ＭＳ 明朝" w:cs="ＭＳ Ｐゴシック" w:hint="eastAsia"/>
          <w:b/>
          <w:color w:val="000000"/>
          <w:sz w:val="24"/>
          <w:szCs w:val="24"/>
          <w:lang w:eastAsia="ja-JP"/>
        </w:rPr>
        <w:t>学校給食における食物アレルギー対応指針</w:t>
      </w:r>
      <w:r w:rsidRPr="00D9162D">
        <w:rPr>
          <w:rFonts w:ascii="ＭＳ 明朝" w:hAnsi="ＭＳ 明朝" w:cs="ＭＳ Ｐゴシック" w:hint="eastAsia"/>
          <w:color w:val="000000"/>
          <w:sz w:val="24"/>
          <w:szCs w:val="24"/>
          <w:lang w:eastAsia="ja-JP"/>
        </w:rPr>
        <w:t>（平成２７年３月）　文部科学省</w:t>
      </w:r>
    </w:p>
    <w:p w:rsidR="00D9162D" w:rsidRPr="00D9162D" w:rsidRDefault="00D9162D" w:rsidP="00D9162D">
      <w:pPr>
        <w:jc w:val="both"/>
        <w:rPr>
          <w:rFonts w:ascii="ＭＳ 明朝" w:hAnsi="ＭＳ 明朝" w:cs="ＭＳ Ｐゴシック"/>
          <w:b/>
          <w:color w:val="000000"/>
          <w:sz w:val="24"/>
          <w:szCs w:val="24"/>
          <w:lang w:eastAsia="ja-JP"/>
        </w:rPr>
      </w:pPr>
      <w:r w:rsidRPr="00D9162D">
        <w:rPr>
          <w:rFonts w:ascii="ＭＳ 明朝" w:hAnsi="ＭＳ 明朝" w:cs="ＭＳ Ｐゴシック" w:hint="eastAsia"/>
          <w:b/>
          <w:color w:val="000000"/>
          <w:sz w:val="24"/>
          <w:szCs w:val="24"/>
          <w:lang w:eastAsia="ja-JP"/>
        </w:rPr>
        <w:t>ぜん息予防のための　よくわかる食物アレルギー対応ガイドブック　２０１４</w:t>
      </w:r>
    </w:p>
    <w:p w:rsidR="00D9162D" w:rsidRPr="00D9162D" w:rsidRDefault="00D9162D" w:rsidP="00D9162D">
      <w:pPr>
        <w:ind w:firstLineChars="2300" w:firstLine="5520"/>
        <w:jc w:val="both"/>
        <w:rPr>
          <w:rFonts w:ascii="ＭＳ 明朝" w:hAnsi="ＭＳ 明朝" w:cs="ＭＳ Ｐゴシック"/>
          <w:color w:val="000000"/>
          <w:sz w:val="24"/>
          <w:szCs w:val="24"/>
          <w:lang w:eastAsia="ja-JP"/>
        </w:rPr>
      </w:pPr>
      <w:r w:rsidRPr="00D9162D">
        <w:rPr>
          <w:rFonts w:ascii="ＭＳ 明朝" w:hAnsi="ＭＳ 明朝" w:cs="ＭＳ Ｐゴシック" w:hint="eastAsia"/>
          <w:color w:val="000000"/>
          <w:sz w:val="24"/>
          <w:szCs w:val="24"/>
          <w:lang w:eastAsia="ja-JP"/>
        </w:rPr>
        <w:t>独立行政法人　環境再生保全機構</w:t>
      </w:r>
    </w:p>
    <w:p w:rsidR="00D9162D" w:rsidRPr="00D9162D" w:rsidRDefault="00D9162D" w:rsidP="00D9162D">
      <w:pPr>
        <w:jc w:val="both"/>
        <w:rPr>
          <w:rFonts w:ascii="ＭＳ 明朝" w:hAnsi="ＭＳ 明朝" w:cs="ＭＳ Ｐゴシック"/>
          <w:color w:val="000000"/>
          <w:sz w:val="24"/>
          <w:szCs w:val="24"/>
          <w:lang w:eastAsia="ja-JP"/>
        </w:rPr>
      </w:pPr>
      <w:r w:rsidRPr="00D9162D">
        <w:rPr>
          <w:rFonts w:ascii="ＭＳ 明朝" w:hAnsi="ＭＳ 明朝" w:cs="ＭＳ Ｐゴシック" w:hint="eastAsia"/>
          <w:b/>
          <w:color w:val="000000"/>
          <w:sz w:val="24"/>
          <w:szCs w:val="24"/>
          <w:lang w:eastAsia="ja-JP"/>
        </w:rPr>
        <w:t>学校のアレルギー疾患に対する取り組みガイドライン</w:t>
      </w:r>
      <w:r w:rsidRPr="00D9162D">
        <w:rPr>
          <w:rFonts w:ascii="ＭＳ 明朝" w:hAnsi="ＭＳ 明朝" w:cs="ＭＳ Ｐゴシック" w:hint="eastAsia"/>
          <w:color w:val="000000"/>
          <w:sz w:val="24"/>
          <w:szCs w:val="24"/>
          <w:lang w:eastAsia="ja-JP"/>
        </w:rPr>
        <w:t xml:space="preserve">　　財団法人　日本学校保健会</w:t>
      </w:r>
    </w:p>
    <w:p w:rsidR="00D9162D" w:rsidRPr="00D9162D" w:rsidRDefault="00D9162D" w:rsidP="00D9162D">
      <w:pPr>
        <w:widowControl/>
        <w:jc w:val="both"/>
        <w:rPr>
          <w:rFonts w:ascii="ＭＳ 明朝" w:hAnsi="ＭＳ 明朝" w:cs="ＭＳ Ｐゴシック"/>
          <w:b/>
          <w:color w:val="000000"/>
          <w:sz w:val="24"/>
          <w:szCs w:val="24"/>
          <w:lang w:eastAsia="ja-JP"/>
        </w:rPr>
      </w:pPr>
      <w:r w:rsidRPr="00D9162D">
        <w:rPr>
          <w:rFonts w:ascii="ＭＳ 明朝" w:hAnsi="ＭＳ 明朝" w:cs="ＭＳ Ｐゴシック" w:hint="eastAsia"/>
          <w:b/>
          <w:color w:val="000000"/>
          <w:sz w:val="24"/>
          <w:szCs w:val="24"/>
          <w:lang w:eastAsia="ja-JP"/>
        </w:rPr>
        <w:t>いざというとき学校現場で役に立つ食物アナフィラキシー対応ガイドブック</w:t>
      </w:r>
    </w:p>
    <w:p w:rsidR="00D9162D" w:rsidRPr="00D9162D" w:rsidRDefault="00D9162D" w:rsidP="00D9162D">
      <w:pPr>
        <w:ind w:firstLineChars="1800" w:firstLine="4320"/>
        <w:jc w:val="both"/>
        <w:rPr>
          <w:rFonts w:ascii="ＭＳ 明朝" w:hAnsi="ＭＳ 明朝" w:cs="ＭＳ Ｐゴシック"/>
          <w:color w:val="000000"/>
          <w:sz w:val="24"/>
          <w:szCs w:val="24"/>
          <w:lang w:eastAsia="ja-JP"/>
        </w:rPr>
      </w:pPr>
      <w:r w:rsidRPr="00D9162D">
        <w:rPr>
          <w:rFonts w:ascii="ＭＳ 明朝" w:hAnsi="ＭＳ 明朝" w:cs="ＭＳ Ｐゴシック" w:hint="eastAsia"/>
          <w:color w:val="000000"/>
          <w:sz w:val="24"/>
          <w:szCs w:val="24"/>
          <w:lang w:eastAsia="ja-JP"/>
        </w:rPr>
        <w:t>兵庫県食物アレルギー研究会　診断と治療社</w:t>
      </w:r>
    </w:p>
    <w:p w:rsidR="00B536AF" w:rsidRPr="005C1D25" w:rsidRDefault="003E6C81" w:rsidP="00B536AF">
      <w:pPr>
        <w:rPr>
          <w:rFonts w:ascii="ＭＳ 明朝" w:hAnsi="ＭＳ 明朝"/>
          <w:lang w:eastAsia="ja-JP"/>
        </w:rPr>
        <w:sectPr w:rsidR="00B536AF" w:rsidRPr="005C1D25" w:rsidSect="006A33D5">
          <w:footerReference w:type="default" r:id="rId30"/>
          <w:pgSz w:w="11900" w:h="16840"/>
          <w:pgMar w:top="1600" w:right="985" w:bottom="1200" w:left="993" w:header="0" w:footer="1009" w:gutter="0"/>
          <w:cols w:space="720"/>
        </w:sectPr>
      </w:pPr>
      <w:r w:rsidRPr="003E6C81">
        <w:rPr>
          <w:rFonts w:ascii="ＭＳ 明朝" w:hAnsi="ＭＳ 明朝" w:cs="ＭＳ Ｐゴシック" w:hint="eastAsia"/>
          <w:b/>
          <w:color w:val="000000"/>
          <w:sz w:val="24"/>
          <w:szCs w:val="24"/>
          <w:lang w:eastAsia="ja-JP"/>
        </w:rPr>
        <w:t>食物アレルギー緊急時対応マニュアル</w:t>
      </w:r>
      <w:r>
        <w:rPr>
          <w:rFonts w:ascii="ＭＳ 明朝" w:hAnsi="ＭＳ 明朝" w:cs="ＭＳ Ｐゴシック" w:hint="eastAsia"/>
          <w:b/>
          <w:color w:val="000000"/>
          <w:sz w:val="24"/>
          <w:szCs w:val="24"/>
          <w:lang w:eastAsia="ja-JP"/>
        </w:rPr>
        <w:t xml:space="preserve">　　</w:t>
      </w:r>
      <w:r w:rsidRPr="003E6C81">
        <w:rPr>
          <w:rFonts w:ascii="ＭＳ 明朝" w:hAnsi="ＭＳ 明朝" w:cs="ＭＳ Ｐゴシック" w:hint="eastAsia"/>
          <w:color w:val="000000"/>
          <w:sz w:val="24"/>
          <w:szCs w:val="24"/>
          <w:lang w:eastAsia="ja-JP"/>
        </w:rPr>
        <w:t>（２０１３年　７月版）　東京都</w:t>
      </w:r>
    </w:p>
    <w:p w:rsidR="003D0174" w:rsidRPr="003D0174" w:rsidRDefault="003D0174" w:rsidP="00A645E0">
      <w:pPr>
        <w:overflowPunct w:val="0"/>
        <w:textAlignment w:val="baseline"/>
        <w:rPr>
          <w:rFonts w:ascii="ＭＳ 明朝" w:hAnsi="Times New Roman"/>
          <w:color w:val="000000"/>
          <w:spacing w:val="2"/>
          <w:sz w:val="21"/>
          <w:szCs w:val="21"/>
          <w:lang w:eastAsia="ja-JP"/>
        </w:rPr>
      </w:pPr>
      <w:r w:rsidRPr="003D0174">
        <w:rPr>
          <w:rFonts w:ascii="ＭＳ 明朝" w:hAnsi="ＭＳ 明朝" w:cs="ＭＳ 明朝"/>
          <w:color w:val="000000"/>
          <w:sz w:val="21"/>
          <w:szCs w:val="21"/>
          <w:lang w:eastAsia="ja-JP"/>
        </w:rPr>
        <w:lastRenderedPageBreak/>
        <w:t xml:space="preserve">     </w:t>
      </w:r>
    </w:p>
    <w:p w:rsidR="00001ADA" w:rsidRPr="00001ADA" w:rsidRDefault="003D0174" w:rsidP="00001ADA">
      <w:pPr>
        <w:overflowPunct w:val="0"/>
        <w:jc w:val="center"/>
        <w:textAlignment w:val="baseline"/>
        <w:rPr>
          <w:rFonts w:ascii="ＭＳ 明朝" w:hAnsi="ＭＳ 明朝" w:cs="ＭＳ 明朝"/>
          <w:b/>
          <w:bCs/>
          <w:color w:val="000000"/>
          <w:lang w:eastAsia="ja-JP"/>
        </w:rPr>
      </w:pPr>
      <w:r w:rsidRPr="003D0174">
        <w:rPr>
          <w:rFonts w:ascii="ＭＳ 明朝" w:hAnsi="ＭＳ 明朝" w:cs="ＭＳ 明朝" w:hint="eastAsia"/>
          <w:b/>
          <w:bCs/>
          <w:color w:val="000000"/>
          <w:u w:val="double" w:color="000000"/>
          <w:lang w:eastAsia="ja-JP"/>
        </w:rPr>
        <w:t>学校保健協議会　委員</w:t>
      </w:r>
      <w:r w:rsidR="00001ADA" w:rsidRPr="00001ADA">
        <w:rPr>
          <w:rFonts w:ascii="ＭＳ 明朝" w:hAnsi="ＭＳ 明朝" w:cs="ＭＳ 明朝" w:hint="eastAsia"/>
          <w:b/>
          <w:bCs/>
          <w:color w:val="000000"/>
          <w:lang w:eastAsia="ja-JP"/>
        </w:rPr>
        <w:t xml:space="preserve"> </w:t>
      </w:r>
      <w:r w:rsidR="00EC3934">
        <w:rPr>
          <w:rFonts w:ascii="ＭＳ 明朝" w:hAnsi="ＭＳ 明朝" w:cs="ＭＳ 明朝" w:hint="eastAsia"/>
          <w:b/>
          <w:bCs/>
          <w:color w:val="000000"/>
          <w:lang w:eastAsia="ja-JP"/>
        </w:rPr>
        <w:t>（五十</w:t>
      </w:r>
      <w:r w:rsidR="00001ADA">
        <w:rPr>
          <w:rFonts w:ascii="ＭＳ 明朝" w:hAnsi="ＭＳ 明朝" w:cs="ＭＳ 明朝" w:hint="eastAsia"/>
          <w:b/>
          <w:bCs/>
          <w:color w:val="000000"/>
          <w:lang w:eastAsia="ja-JP"/>
        </w:rPr>
        <w:t>音順）</w:t>
      </w:r>
    </w:p>
    <w:p w:rsidR="00001ADA" w:rsidRPr="003D0174" w:rsidRDefault="00001ADA" w:rsidP="00001ADA">
      <w:pPr>
        <w:overflowPunct w:val="0"/>
        <w:jc w:val="center"/>
        <w:textAlignment w:val="baseline"/>
        <w:rPr>
          <w:rFonts w:ascii="ＭＳ 明朝" w:hAnsi="Times New Roman"/>
          <w:color w:val="000000"/>
          <w:spacing w:val="2"/>
          <w:sz w:val="21"/>
          <w:szCs w:val="21"/>
          <w:lang w:eastAsia="ja-JP"/>
        </w:rPr>
      </w:pPr>
    </w:p>
    <w:p w:rsidR="00EC3934" w:rsidRDefault="003D0174" w:rsidP="007F3E2F">
      <w:pPr>
        <w:tabs>
          <w:tab w:val="left" w:pos="2756"/>
        </w:tabs>
        <w:overflowPunct w:val="0"/>
        <w:spacing w:line="360" w:lineRule="auto"/>
        <w:jc w:val="both"/>
        <w:textAlignment w:val="baseline"/>
        <w:rPr>
          <w:rFonts w:ascii="ＭＳ 明朝" w:hAnsi="ＭＳ 明朝" w:cs="ＭＳ 明朝"/>
          <w:color w:val="000000"/>
          <w:sz w:val="21"/>
          <w:szCs w:val="21"/>
          <w:lang w:eastAsia="ja-JP"/>
        </w:rPr>
      </w:pPr>
      <w:r w:rsidRPr="003D0174">
        <w:rPr>
          <w:rFonts w:ascii="ＭＳ 明朝" w:hAnsi="ＭＳ 明朝" w:cs="ＭＳ 明朝" w:hint="eastAsia"/>
          <w:color w:val="000000"/>
          <w:sz w:val="21"/>
          <w:szCs w:val="21"/>
          <w:lang w:eastAsia="ja-JP"/>
        </w:rPr>
        <w:t xml:space="preserve">　　　　　</w:t>
      </w:r>
      <w:r w:rsidR="00EC3934" w:rsidRPr="003D0174">
        <w:rPr>
          <w:rFonts w:ascii="ＭＳ 明朝" w:hAnsi="ＭＳ 明朝" w:cs="ＭＳ 明朝" w:hint="eastAsia"/>
          <w:color w:val="000000"/>
          <w:sz w:val="21"/>
          <w:szCs w:val="21"/>
          <w:lang w:eastAsia="ja-JP"/>
        </w:rPr>
        <w:t>赤﨑　正佳</w:t>
      </w:r>
      <w:r w:rsidR="00EC3934" w:rsidRPr="003D0174">
        <w:rPr>
          <w:rFonts w:ascii="ＭＳ 明朝" w:hAnsi="ＭＳ 明朝" w:cs="ＭＳ 明朝"/>
          <w:color w:val="000000"/>
          <w:sz w:val="21"/>
          <w:szCs w:val="21"/>
          <w:lang w:eastAsia="ja-JP"/>
        </w:rPr>
        <w:t xml:space="preserve">      </w:t>
      </w:r>
      <w:r w:rsidR="00EC3934" w:rsidRPr="003D0174">
        <w:rPr>
          <w:rFonts w:ascii="ＭＳ 明朝" w:hAnsi="ＭＳ 明朝" w:cs="ＭＳ 明朝" w:hint="eastAsia"/>
          <w:color w:val="000000"/>
          <w:sz w:val="21"/>
          <w:szCs w:val="21"/>
          <w:lang w:eastAsia="ja-JP"/>
        </w:rPr>
        <w:t>学校医代表</w:t>
      </w:r>
    </w:p>
    <w:p w:rsidR="00EC3934" w:rsidRDefault="00EC3934" w:rsidP="007F3E2F">
      <w:pPr>
        <w:tabs>
          <w:tab w:val="left" w:pos="2756"/>
        </w:tabs>
        <w:overflowPunct w:val="0"/>
        <w:spacing w:line="360" w:lineRule="auto"/>
        <w:ind w:firstLineChars="500" w:firstLine="1050"/>
        <w:jc w:val="both"/>
        <w:textAlignment w:val="baseline"/>
        <w:rPr>
          <w:rFonts w:ascii="ＭＳ 明朝" w:hAnsi="ＭＳ 明朝" w:cs="ＭＳ 明朝"/>
          <w:color w:val="000000"/>
          <w:sz w:val="21"/>
          <w:szCs w:val="21"/>
          <w:lang w:eastAsia="ja-JP"/>
        </w:rPr>
      </w:pPr>
      <w:r w:rsidRPr="003D0174">
        <w:rPr>
          <w:rFonts w:ascii="ＭＳ 明朝" w:hAnsi="ＭＳ 明朝" w:cs="ＭＳ 明朝" w:hint="eastAsia"/>
          <w:color w:val="000000"/>
          <w:sz w:val="21"/>
          <w:szCs w:val="21"/>
          <w:lang w:eastAsia="ja-JP"/>
        </w:rPr>
        <w:t>稲本　正法</w:t>
      </w:r>
      <w:r w:rsidRPr="003D0174">
        <w:rPr>
          <w:rFonts w:ascii="ＭＳ 明朝" w:hAnsi="ＭＳ 明朝" w:cs="ＭＳ 明朝"/>
          <w:color w:val="000000"/>
          <w:sz w:val="21"/>
          <w:szCs w:val="21"/>
          <w:lang w:eastAsia="ja-JP"/>
        </w:rPr>
        <w:t xml:space="preserve">      </w:t>
      </w:r>
      <w:r w:rsidRPr="003D0174">
        <w:rPr>
          <w:rFonts w:ascii="ＭＳ 明朝" w:hAnsi="ＭＳ 明朝" w:cs="ＭＳ 明朝" w:hint="eastAsia"/>
          <w:color w:val="000000"/>
          <w:sz w:val="21"/>
          <w:szCs w:val="21"/>
          <w:lang w:eastAsia="ja-JP"/>
        </w:rPr>
        <w:t>奈良県立西和養護学校長（特別支援</w:t>
      </w:r>
      <w:r>
        <w:rPr>
          <w:rFonts w:ascii="ＭＳ 明朝" w:hAnsi="ＭＳ 明朝" w:cs="ＭＳ 明朝" w:hint="eastAsia"/>
          <w:color w:val="000000"/>
          <w:sz w:val="21"/>
          <w:szCs w:val="21"/>
          <w:lang w:eastAsia="ja-JP"/>
        </w:rPr>
        <w:t>学校</w:t>
      </w:r>
      <w:r w:rsidRPr="003D0174">
        <w:rPr>
          <w:rFonts w:ascii="ＭＳ 明朝" w:hAnsi="ＭＳ 明朝" w:cs="ＭＳ 明朝" w:hint="eastAsia"/>
          <w:color w:val="000000"/>
          <w:sz w:val="21"/>
          <w:szCs w:val="21"/>
          <w:lang w:eastAsia="ja-JP"/>
        </w:rPr>
        <w:t>・給食指導）</w:t>
      </w:r>
    </w:p>
    <w:p w:rsidR="00EC3934" w:rsidRDefault="00EC3934" w:rsidP="007F3E2F">
      <w:pPr>
        <w:tabs>
          <w:tab w:val="left" w:pos="2756"/>
        </w:tabs>
        <w:overflowPunct w:val="0"/>
        <w:spacing w:line="360" w:lineRule="auto"/>
        <w:ind w:firstLineChars="500" w:firstLine="1050"/>
        <w:jc w:val="both"/>
        <w:textAlignment w:val="baseline"/>
        <w:rPr>
          <w:rFonts w:ascii="ＭＳ 明朝" w:hAnsi="ＭＳ 明朝" w:cs="ＭＳ 明朝"/>
          <w:color w:val="000000"/>
          <w:sz w:val="21"/>
          <w:szCs w:val="21"/>
          <w:lang w:eastAsia="ja-JP"/>
        </w:rPr>
      </w:pPr>
      <w:r w:rsidRPr="003D0174">
        <w:rPr>
          <w:rFonts w:ascii="ＭＳ 明朝" w:hAnsi="ＭＳ 明朝" w:cs="ＭＳ 明朝" w:hint="eastAsia"/>
          <w:color w:val="000000"/>
          <w:sz w:val="21"/>
          <w:szCs w:val="21"/>
          <w:lang w:eastAsia="ja-JP"/>
        </w:rPr>
        <w:t>竹内</w:t>
      </w:r>
      <w:r w:rsidRPr="003D0174">
        <w:rPr>
          <w:rFonts w:ascii="ＭＳ 明朝" w:hAnsi="ＭＳ 明朝" w:cs="ＭＳ 明朝"/>
          <w:color w:val="000000"/>
          <w:sz w:val="21"/>
          <w:szCs w:val="21"/>
          <w:lang w:eastAsia="ja-JP"/>
        </w:rPr>
        <w:t xml:space="preserve">  </w:t>
      </w:r>
      <w:r w:rsidRPr="003D0174">
        <w:rPr>
          <w:rFonts w:ascii="ＭＳ 明朝" w:hAnsi="ＭＳ 明朝" w:cs="ＭＳ 明朝" w:hint="eastAsia"/>
          <w:color w:val="000000"/>
          <w:sz w:val="21"/>
          <w:szCs w:val="21"/>
          <w:lang w:eastAsia="ja-JP"/>
        </w:rPr>
        <w:t>智子</w:t>
      </w:r>
      <w:r w:rsidRPr="003D0174">
        <w:rPr>
          <w:rFonts w:ascii="ＭＳ 明朝" w:hAnsi="ＭＳ 明朝" w:cs="ＭＳ 明朝"/>
          <w:color w:val="000000"/>
          <w:sz w:val="21"/>
          <w:szCs w:val="21"/>
          <w:lang w:eastAsia="ja-JP"/>
        </w:rPr>
        <w:t xml:space="preserve">      </w:t>
      </w:r>
      <w:r w:rsidRPr="003D0174">
        <w:rPr>
          <w:rFonts w:ascii="ＭＳ 明朝" w:hAnsi="ＭＳ 明朝" w:cs="ＭＳ 明朝" w:hint="eastAsia"/>
          <w:color w:val="000000"/>
          <w:sz w:val="21"/>
          <w:szCs w:val="21"/>
          <w:lang w:eastAsia="ja-JP"/>
        </w:rPr>
        <w:t>香芝市立下田小学校</w:t>
      </w:r>
      <w:r w:rsidRPr="003D0174">
        <w:rPr>
          <w:rFonts w:ascii="ＭＳ 明朝" w:hAnsi="ＭＳ 明朝" w:cs="ＭＳ 明朝"/>
          <w:color w:val="000000"/>
          <w:sz w:val="21"/>
          <w:szCs w:val="21"/>
          <w:lang w:eastAsia="ja-JP"/>
        </w:rPr>
        <w:t xml:space="preserve"> </w:t>
      </w:r>
      <w:r w:rsidRPr="003D0174">
        <w:rPr>
          <w:rFonts w:ascii="ＭＳ 明朝" w:hAnsi="ＭＳ 明朝" w:cs="ＭＳ 明朝" w:hint="eastAsia"/>
          <w:color w:val="000000"/>
          <w:sz w:val="21"/>
          <w:szCs w:val="21"/>
          <w:lang w:eastAsia="ja-JP"/>
        </w:rPr>
        <w:t>栄養教諭</w:t>
      </w:r>
      <w:r w:rsidRPr="003D0174">
        <w:rPr>
          <w:rFonts w:ascii="ＭＳ 明朝" w:hAnsi="ＭＳ 明朝" w:cs="ＭＳ 明朝"/>
          <w:color w:val="000000"/>
          <w:sz w:val="21"/>
          <w:szCs w:val="21"/>
          <w:lang w:eastAsia="ja-JP"/>
        </w:rPr>
        <w:t xml:space="preserve"> </w:t>
      </w:r>
      <w:r w:rsidRPr="003D0174">
        <w:rPr>
          <w:rFonts w:ascii="ＭＳ 明朝" w:hAnsi="ＭＳ 明朝" w:cs="ＭＳ 明朝" w:hint="eastAsia"/>
          <w:color w:val="000000"/>
          <w:sz w:val="21"/>
          <w:szCs w:val="21"/>
          <w:lang w:eastAsia="ja-JP"/>
        </w:rPr>
        <w:t>（栄養研究会）</w:t>
      </w:r>
    </w:p>
    <w:p w:rsidR="00EC3934" w:rsidRDefault="00EC3934" w:rsidP="007F3E2F">
      <w:pPr>
        <w:tabs>
          <w:tab w:val="left" w:pos="2756"/>
        </w:tabs>
        <w:overflowPunct w:val="0"/>
        <w:spacing w:line="360" w:lineRule="auto"/>
        <w:ind w:firstLineChars="550" w:firstLine="1155"/>
        <w:jc w:val="both"/>
        <w:textAlignment w:val="baseline"/>
        <w:rPr>
          <w:rFonts w:ascii="ＭＳ 明朝" w:hAnsi="ＭＳ 明朝" w:cs="ＭＳ 明朝"/>
          <w:color w:val="000000"/>
          <w:sz w:val="21"/>
          <w:szCs w:val="21"/>
          <w:lang w:eastAsia="ja-JP"/>
        </w:rPr>
      </w:pPr>
      <w:r w:rsidRPr="003D0174">
        <w:rPr>
          <w:rFonts w:ascii="ＭＳ 明朝" w:hAnsi="ＭＳ 明朝" w:cs="ＭＳ 明朝" w:hint="eastAsia"/>
          <w:color w:val="000000"/>
          <w:sz w:val="21"/>
          <w:szCs w:val="21"/>
          <w:lang w:eastAsia="ja-JP"/>
        </w:rPr>
        <w:t>谷</w:t>
      </w:r>
      <w:r w:rsidRPr="003D0174">
        <w:rPr>
          <w:rFonts w:ascii="ＭＳ 明朝" w:hAnsi="ＭＳ 明朝" w:cs="ＭＳ 明朝"/>
          <w:color w:val="000000"/>
          <w:sz w:val="21"/>
          <w:szCs w:val="21"/>
          <w:lang w:eastAsia="ja-JP"/>
        </w:rPr>
        <w:t xml:space="preserve">   </w:t>
      </w:r>
      <w:r w:rsidRPr="003D0174">
        <w:rPr>
          <w:rFonts w:ascii="ＭＳ 明朝" w:hAnsi="ＭＳ 明朝" w:cs="ＭＳ 明朝" w:hint="eastAsia"/>
          <w:color w:val="000000"/>
          <w:sz w:val="21"/>
          <w:szCs w:val="21"/>
          <w:lang w:eastAsia="ja-JP"/>
        </w:rPr>
        <w:t>光明</w:t>
      </w:r>
      <w:r w:rsidRPr="003D0174">
        <w:rPr>
          <w:rFonts w:ascii="ＭＳ 明朝" w:hAnsi="ＭＳ 明朝" w:cs="ＭＳ 明朝"/>
          <w:color w:val="000000"/>
          <w:sz w:val="21"/>
          <w:szCs w:val="21"/>
          <w:lang w:eastAsia="ja-JP"/>
        </w:rPr>
        <w:t xml:space="preserve">      </w:t>
      </w:r>
      <w:r w:rsidRPr="003D0174">
        <w:rPr>
          <w:rFonts w:ascii="ＭＳ 明朝" w:hAnsi="ＭＳ 明朝" w:cs="ＭＳ 明朝" w:hint="eastAsia"/>
          <w:color w:val="000000"/>
          <w:sz w:val="21"/>
          <w:szCs w:val="21"/>
          <w:lang w:eastAsia="ja-JP"/>
        </w:rPr>
        <w:t>奈良市立興東館柳生中学校長（中学校・保健主事会）</w:t>
      </w:r>
    </w:p>
    <w:p w:rsidR="00EC3934" w:rsidRDefault="00EC3934" w:rsidP="007F3E2F">
      <w:pPr>
        <w:tabs>
          <w:tab w:val="left" w:pos="2756"/>
        </w:tabs>
        <w:overflowPunct w:val="0"/>
        <w:spacing w:line="360" w:lineRule="auto"/>
        <w:ind w:firstLineChars="500" w:firstLine="1050"/>
        <w:jc w:val="both"/>
        <w:textAlignment w:val="baseline"/>
        <w:rPr>
          <w:rFonts w:ascii="ＭＳ 明朝" w:hAnsi="ＭＳ 明朝" w:cs="ＭＳ 明朝"/>
          <w:color w:val="000000"/>
          <w:sz w:val="21"/>
          <w:szCs w:val="21"/>
          <w:lang w:eastAsia="ja-JP"/>
        </w:rPr>
      </w:pPr>
      <w:r w:rsidRPr="003D0174">
        <w:rPr>
          <w:rFonts w:ascii="ＭＳ 明朝" w:hAnsi="ＭＳ 明朝" w:cs="ＭＳ 明朝" w:hint="eastAsia"/>
          <w:color w:val="000000"/>
          <w:sz w:val="21"/>
          <w:szCs w:val="21"/>
          <w:lang w:eastAsia="ja-JP"/>
        </w:rPr>
        <w:t>田原　宏一</w:t>
      </w:r>
      <w:r w:rsidRPr="003D0174">
        <w:rPr>
          <w:rFonts w:ascii="ＭＳ 明朝" w:hAnsi="ＭＳ 明朝" w:cs="ＭＳ 明朝"/>
          <w:color w:val="000000"/>
          <w:sz w:val="21"/>
          <w:szCs w:val="21"/>
          <w:lang w:eastAsia="ja-JP"/>
        </w:rPr>
        <w:t xml:space="preserve">      </w:t>
      </w:r>
      <w:r w:rsidRPr="003D0174">
        <w:rPr>
          <w:rFonts w:ascii="ＭＳ 明朝" w:hAnsi="ＭＳ 明朝" w:cs="ＭＳ 明朝" w:hint="eastAsia"/>
          <w:color w:val="000000"/>
          <w:sz w:val="21"/>
          <w:szCs w:val="21"/>
          <w:lang w:eastAsia="ja-JP"/>
        </w:rPr>
        <w:t>学校薬剤師代表</w:t>
      </w:r>
    </w:p>
    <w:p w:rsidR="003D0174" w:rsidRPr="003D0174" w:rsidRDefault="003D0174" w:rsidP="007F3E2F">
      <w:pPr>
        <w:tabs>
          <w:tab w:val="left" w:pos="2756"/>
        </w:tabs>
        <w:overflowPunct w:val="0"/>
        <w:spacing w:line="360" w:lineRule="auto"/>
        <w:ind w:firstLineChars="500" w:firstLine="1050"/>
        <w:jc w:val="both"/>
        <w:textAlignment w:val="baseline"/>
        <w:rPr>
          <w:rFonts w:ascii="ＭＳ 明朝" w:hAnsi="Times New Roman"/>
          <w:color w:val="000000"/>
          <w:spacing w:val="2"/>
          <w:sz w:val="21"/>
          <w:szCs w:val="21"/>
          <w:lang w:eastAsia="ja-JP"/>
        </w:rPr>
      </w:pPr>
      <w:r w:rsidRPr="003D0174">
        <w:rPr>
          <w:rFonts w:ascii="ＭＳ 明朝" w:hAnsi="ＭＳ 明朝" w:cs="ＭＳ 明朝" w:hint="eastAsia"/>
          <w:color w:val="000000"/>
          <w:sz w:val="21"/>
          <w:szCs w:val="21"/>
          <w:lang w:eastAsia="ja-JP"/>
        </w:rPr>
        <w:t xml:space="preserve">辻井　啓之　</w:t>
      </w:r>
      <w:r w:rsidRPr="003D0174">
        <w:rPr>
          <w:rFonts w:ascii="ＭＳ 明朝" w:hAnsi="Times New Roman" w:cs="ＭＳ 明朝" w:hint="eastAsia"/>
          <w:color w:val="000000"/>
          <w:lang w:eastAsia="ja-JP"/>
        </w:rPr>
        <w:t xml:space="preserve">　　</w:t>
      </w:r>
      <w:r w:rsidRPr="003D0174">
        <w:rPr>
          <w:rFonts w:ascii="ＭＳ 明朝" w:hAnsi="ＭＳ 明朝" w:cs="ＭＳ 明朝" w:hint="eastAsia"/>
          <w:color w:val="000000"/>
          <w:sz w:val="21"/>
          <w:szCs w:val="21"/>
          <w:lang w:eastAsia="ja-JP"/>
        </w:rPr>
        <w:t>国立学校法人奈良教育大学教授</w:t>
      </w:r>
      <w:r w:rsidRPr="003D0174">
        <w:rPr>
          <w:rFonts w:ascii="ＭＳ 明朝" w:hAnsi="Times New Roman" w:cs="ＭＳ 明朝" w:hint="eastAsia"/>
          <w:color w:val="000000"/>
          <w:lang w:eastAsia="ja-JP"/>
        </w:rPr>
        <w:t xml:space="preserve">　学校保健技師</w:t>
      </w:r>
    </w:p>
    <w:p w:rsidR="003D0174" w:rsidRPr="003D0174" w:rsidRDefault="003D0174" w:rsidP="007F3E2F">
      <w:pPr>
        <w:overflowPunct w:val="0"/>
        <w:spacing w:line="360" w:lineRule="auto"/>
        <w:textAlignment w:val="baseline"/>
        <w:rPr>
          <w:rFonts w:ascii="ＭＳ 明朝" w:hAnsi="Times New Roman"/>
          <w:color w:val="000000"/>
          <w:spacing w:val="2"/>
          <w:sz w:val="21"/>
          <w:szCs w:val="21"/>
          <w:lang w:eastAsia="ja-JP"/>
        </w:rPr>
      </w:pPr>
      <w:r w:rsidRPr="003D0174">
        <w:rPr>
          <w:rFonts w:ascii="ＭＳ 明朝" w:hAnsi="ＭＳ 明朝" w:cs="ＭＳ 明朝"/>
          <w:color w:val="000000"/>
          <w:sz w:val="21"/>
          <w:szCs w:val="21"/>
          <w:lang w:eastAsia="ja-JP"/>
        </w:rPr>
        <w:t xml:space="preserve">          </w:t>
      </w:r>
      <w:r w:rsidR="00EC3934" w:rsidRPr="003D0174">
        <w:rPr>
          <w:rFonts w:ascii="ＭＳ 明朝" w:hAnsi="ＭＳ 明朝" w:cs="ＭＳ 明朝" w:hint="eastAsia"/>
          <w:color w:val="000000"/>
          <w:sz w:val="21"/>
          <w:szCs w:val="21"/>
          <w:lang w:eastAsia="ja-JP"/>
        </w:rPr>
        <w:t>鶴岡　文代</w:t>
      </w:r>
      <w:r w:rsidR="00EC3934" w:rsidRPr="003D0174">
        <w:rPr>
          <w:rFonts w:ascii="ＭＳ 明朝" w:hAnsi="ＭＳ 明朝" w:cs="ＭＳ 明朝"/>
          <w:color w:val="000000"/>
          <w:sz w:val="21"/>
          <w:szCs w:val="21"/>
          <w:lang w:eastAsia="ja-JP"/>
        </w:rPr>
        <w:t xml:space="preserve">      </w:t>
      </w:r>
      <w:r w:rsidR="00EC3934" w:rsidRPr="003D0174">
        <w:rPr>
          <w:rFonts w:ascii="ＭＳ 明朝" w:hAnsi="ＭＳ 明朝" w:cs="ＭＳ 明朝" w:hint="eastAsia"/>
          <w:color w:val="000000"/>
          <w:sz w:val="21"/>
          <w:szCs w:val="21"/>
          <w:lang w:eastAsia="ja-JP"/>
        </w:rPr>
        <w:t>御所市立御所中学校</w:t>
      </w:r>
      <w:r w:rsidR="00EC3934" w:rsidRPr="003D0174">
        <w:rPr>
          <w:rFonts w:ascii="ＭＳ 明朝" w:hAnsi="ＭＳ 明朝" w:cs="ＭＳ 明朝"/>
          <w:color w:val="000000"/>
          <w:sz w:val="21"/>
          <w:szCs w:val="21"/>
          <w:lang w:eastAsia="ja-JP"/>
        </w:rPr>
        <w:t xml:space="preserve"> </w:t>
      </w:r>
      <w:r w:rsidR="00EC3934" w:rsidRPr="003D0174">
        <w:rPr>
          <w:rFonts w:ascii="ＭＳ 明朝" w:hAnsi="ＭＳ 明朝" w:cs="ＭＳ 明朝" w:hint="eastAsia"/>
          <w:color w:val="000000"/>
          <w:sz w:val="21"/>
          <w:szCs w:val="21"/>
          <w:lang w:eastAsia="ja-JP"/>
        </w:rPr>
        <w:t>養護教諭（奈養研）</w:t>
      </w:r>
    </w:p>
    <w:p w:rsidR="00EC3934" w:rsidRDefault="003D0174" w:rsidP="007F3E2F">
      <w:pPr>
        <w:overflowPunct w:val="0"/>
        <w:spacing w:line="360" w:lineRule="auto"/>
        <w:textAlignment w:val="baseline"/>
        <w:rPr>
          <w:rFonts w:ascii="ＭＳ 明朝" w:hAnsi="Times New Roman" w:cs="ＭＳ 明朝"/>
          <w:color w:val="000000"/>
          <w:lang w:eastAsia="ja-JP"/>
        </w:rPr>
      </w:pPr>
      <w:r w:rsidRPr="003D0174">
        <w:rPr>
          <w:rFonts w:ascii="ＭＳ 明朝" w:hAnsi="ＭＳ 明朝" w:cs="ＭＳ 明朝"/>
          <w:color w:val="000000"/>
          <w:sz w:val="21"/>
          <w:szCs w:val="21"/>
          <w:lang w:eastAsia="ja-JP"/>
        </w:rPr>
        <w:t xml:space="preserve">          </w:t>
      </w:r>
      <w:r w:rsidR="00EC3934" w:rsidRPr="003D0174">
        <w:rPr>
          <w:rFonts w:ascii="ＭＳ 明朝" w:hAnsi="ＭＳ 明朝" w:cs="ＭＳ 明朝" w:hint="eastAsia"/>
          <w:color w:val="000000"/>
          <w:sz w:val="21"/>
          <w:szCs w:val="21"/>
          <w:lang w:eastAsia="ja-JP"/>
        </w:rPr>
        <w:t>沼田　守弘</w:t>
      </w:r>
      <w:r w:rsidR="00EC3934" w:rsidRPr="003D0174">
        <w:rPr>
          <w:rFonts w:ascii="ＭＳ 明朝" w:hAnsi="ＭＳ 明朝" w:cs="ＭＳ 明朝"/>
          <w:color w:val="000000"/>
          <w:sz w:val="21"/>
          <w:szCs w:val="21"/>
          <w:lang w:eastAsia="ja-JP"/>
        </w:rPr>
        <w:t xml:space="preserve">      </w:t>
      </w:r>
      <w:r w:rsidR="00EC3934" w:rsidRPr="003D0174">
        <w:rPr>
          <w:rFonts w:ascii="ＭＳ 明朝" w:hAnsi="Times New Roman" w:cs="ＭＳ 明朝" w:hint="eastAsia"/>
          <w:color w:val="000000"/>
          <w:lang w:eastAsia="ja-JP"/>
        </w:rPr>
        <w:t>県教育委員会事務局保健体育課長</w:t>
      </w:r>
    </w:p>
    <w:p w:rsidR="00EC3934" w:rsidRDefault="00EC3934" w:rsidP="007F3E2F">
      <w:pPr>
        <w:overflowPunct w:val="0"/>
        <w:spacing w:line="360" w:lineRule="auto"/>
        <w:ind w:firstLineChars="500" w:firstLine="1050"/>
        <w:textAlignment w:val="baseline"/>
        <w:rPr>
          <w:rFonts w:ascii="ＭＳ 明朝" w:hAnsi="Times New Roman" w:cs="ＭＳ 明朝"/>
          <w:color w:val="000000"/>
          <w:lang w:eastAsia="ja-JP"/>
        </w:rPr>
      </w:pPr>
      <w:r w:rsidRPr="003D0174">
        <w:rPr>
          <w:rFonts w:ascii="ＭＳ 明朝" w:hAnsi="ＭＳ 明朝" w:cs="ＭＳ 明朝" w:hint="eastAsia"/>
          <w:color w:val="000000"/>
          <w:sz w:val="21"/>
          <w:szCs w:val="21"/>
          <w:lang w:eastAsia="ja-JP"/>
        </w:rPr>
        <w:t>根津　智子</w:t>
      </w:r>
      <w:r w:rsidRPr="003D0174">
        <w:rPr>
          <w:rFonts w:ascii="ＭＳ 明朝" w:hAnsi="Times New Roman" w:cs="ＭＳ 明朝" w:hint="eastAsia"/>
          <w:color w:val="000000"/>
          <w:sz w:val="21"/>
          <w:szCs w:val="21"/>
          <w:lang w:eastAsia="ja-JP"/>
        </w:rPr>
        <w:t xml:space="preserve">　　</w:t>
      </w:r>
      <w:r w:rsidRPr="003D0174">
        <w:rPr>
          <w:rFonts w:ascii="ＭＳ 明朝" w:hAnsi="ＭＳ 明朝" w:cs="ＭＳ 明朝"/>
          <w:color w:val="000000"/>
          <w:sz w:val="21"/>
          <w:szCs w:val="21"/>
          <w:lang w:eastAsia="ja-JP"/>
        </w:rPr>
        <w:t xml:space="preserve">  </w:t>
      </w:r>
      <w:r w:rsidRPr="003D0174">
        <w:rPr>
          <w:rFonts w:ascii="ＭＳ 明朝" w:hAnsi="ＭＳ 明朝" w:cs="ＭＳ 明朝" w:hint="eastAsia"/>
          <w:color w:val="000000"/>
          <w:sz w:val="21"/>
          <w:szCs w:val="21"/>
          <w:lang w:eastAsia="ja-JP"/>
        </w:rPr>
        <w:t>郡山保健所所長（</w:t>
      </w:r>
      <w:r w:rsidRPr="003D0174">
        <w:rPr>
          <w:rFonts w:ascii="ＭＳ 明朝" w:hAnsi="Times New Roman" w:cs="ＭＳ 明朝" w:hint="eastAsia"/>
          <w:color w:val="000000"/>
          <w:lang w:eastAsia="ja-JP"/>
        </w:rPr>
        <w:t>保健所代表）</w:t>
      </w:r>
    </w:p>
    <w:p w:rsidR="003D0174" w:rsidRPr="003D0174" w:rsidRDefault="003D0174" w:rsidP="007F3E2F">
      <w:pPr>
        <w:overflowPunct w:val="0"/>
        <w:spacing w:line="360" w:lineRule="auto"/>
        <w:ind w:firstLineChars="500" w:firstLine="1050"/>
        <w:textAlignment w:val="baseline"/>
        <w:rPr>
          <w:rFonts w:ascii="ＭＳ 明朝" w:hAnsi="Times New Roman"/>
          <w:color w:val="000000"/>
          <w:spacing w:val="2"/>
          <w:sz w:val="21"/>
          <w:szCs w:val="21"/>
          <w:lang w:eastAsia="ja-JP"/>
        </w:rPr>
      </w:pPr>
      <w:r w:rsidRPr="003D0174">
        <w:rPr>
          <w:rFonts w:ascii="ＭＳ 明朝" w:hAnsi="ＭＳ 明朝" w:cs="ＭＳ 明朝" w:hint="eastAsia"/>
          <w:color w:val="000000"/>
          <w:sz w:val="21"/>
          <w:szCs w:val="21"/>
          <w:lang w:eastAsia="ja-JP"/>
        </w:rPr>
        <w:t>花岡　靖浩</w:t>
      </w:r>
      <w:r w:rsidRPr="003D0174">
        <w:rPr>
          <w:rFonts w:ascii="ＭＳ 明朝" w:hAnsi="ＭＳ 明朝" w:cs="ＭＳ 明朝"/>
          <w:color w:val="000000"/>
          <w:sz w:val="21"/>
          <w:szCs w:val="21"/>
          <w:lang w:eastAsia="ja-JP"/>
        </w:rPr>
        <w:t xml:space="preserve">      </w:t>
      </w:r>
      <w:r w:rsidRPr="003D0174">
        <w:rPr>
          <w:rFonts w:ascii="ＭＳ 明朝" w:hAnsi="ＭＳ 明朝" w:cs="ＭＳ 明朝" w:hint="eastAsia"/>
          <w:color w:val="000000"/>
          <w:sz w:val="21"/>
          <w:szCs w:val="21"/>
          <w:lang w:eastAsia="ja-JP"/>
        </w:rPr>
        <w:t>学校歯科医代表</w:t>
      </w:r>
    </w:p>
    <w:p w:rsidR="003D0174" w:rsidRPr="003D0174" w:rsidRDefault="003D0174" w:rsidP="007F3E2F">
      <w:pPr>
        <w:overflowPunct w:val="0"/>
        <w:spacing w:line="360" w:lineRule="auto"/>
        <w:textAlignment w:val="baseline"/>
        <w:rPr>
          <w:rFonts w:ascii="ＭＳ 明朝" w:hAnsi="Times New Roman"/>
          <w:color w:val="000000"/>
          <w:spacing w:val="2"/>
          <w:sz w:val="21"/>
          <w:szCs w:val="21"/>
          <w:lang w:eastAsia="ja-JP"/>
        </w:rPr>
      </w:pPr>
      <w:r w:rsidRPr="003D0174">
        <w:rPr>
          <w:rFonts w:ascii="ＭＳ 明朝" w:hAnsi="ＭＳ 明朝" w:cs="ＭＳ 明朝"/>
          <w:color w:val="000000"/>
          <w:sz w:val="21"/>
          <w:szCs w:val="21"/>
          <w:lang w:eastAsia="ja-JP"/>
        </w:rPr>
        <w:t xml:space="preserve">          </w:t>
      </w:r>
      <w:r w:rsidR="00EC3934">
        <w:rPr>
          <w:rFonts w:ascii="ＭＳ 明朝" w:hAnsi="ＭＳ 明朝" w:cs="ＭＳ 明朝" w:hint="eastAsia"/>
          <w:color w:val="000000"/>
          <w:sz w:val="21"/>
          <w:szCs w:val="21"/>
          <w:lang w:eastAsia="ja-JP"/>
        </w:rPr>
        <w:t xml:space="preserve"> </w:t>
      </w:r>
      <w:r w:rsidR="00EC3934" w:rsidRPr="003D0174">
        <w:rPr>
          <w:rFonts w:ascii="ＭＳ 明朝" w:hAnsi="ＭＳ 明朝" w:cs="ＭＳ 明朝" w:hint="eastAsia"/>
          <w:color w:val="000000"/>
          <w:sz w:val="21"/>
          <w:szCs w:val="21"/>
          <w:lang w:eastAsia="ja-JP"/>
        </w:rPr>
        <w:t>林</w:t>
      </w:r>
      <w:r w:rsidR="00EC3934" w:rsidRPr="003D0174">
        <w:rPr>
          <w:rFonts w:ascii="ＭＳ 明朝" w:hAnsi="ＭＳ 明朝" w:cs="ＭＳ 明朝"/>
          <w:color w:val="000000"/>
          <w:sz w:val="21"/>
          <w:szCs w:val="21"/>
          <w:lang w:eastAsia="ja-JP"/>
        </w:rPr>
        <w:t xml:space="preserve"> </w:t>
      </w:r>
      <w:r w:rsidR="00EC3934" w:rsidRPr="003D0174">
        <w:rPr>
          <w:rFonts w:ascii="ＭＳ 明朝" w:hAnsi="ＭＳ 明朝" w:cs="ＭＳ 明朝" w:hint="eastAsia"/>
          <w:color w:val="000000"/>
          <w:sz w:val="21"/>
          <w:szCs w:val="21"/>
          <w:lang w:eastAsia="ja-JP"/>
        </w:rPr>
        <w:t xml:space="preserve">　貞之</w:t>
      </w:r>
      <w:r w:rsidR="00EC3934" w:rsidRPr="003D0174">
        <w:rPr>
          <w:rFonts w:ascii="ＭＳ 明朝" w:hAnsi="ＭＳ 明朝" w:cs="ＭＳ 明朝"/>
          <w:color w:val="000000"/>
          <w:sz w:val="21"/>
          <w:szCs w:val="21"/>
          <w:lang w:eastAsia="ja-JP"/>
        </w:rPr>
        <w:t xml:space="preserve">      </w:t>
      </w:r>
      <w:r w:rsidR="00EC3934" w:rsidRPr="003D0174">
        <w:rPr>
          <w:rFonts w:ascii="ＭＳ 明朝" w:hAnsi="ＭＳ 明朝" w:cs="ＭＳ 明朝" w:hint="eastAsia"/>
          <w:color w:val="000000"/>
          <w:sz w:val="21"/>
          <w:szCs w:val="21"/>
          <w:lang w:eastAsia="ja-JP"/>
        </w:rPr>
        <w:t>奈良県立西の京高等学校長（高等学校・高養研）</w:t>
      </w:r>
    </w:p>
    <w:p w:rsidR="003D0174" w:rsidRPr="003D0174" w:rsidRDefault="003D0174" w:rsidP="007F3E2F">
      <w:pPr>
        <w:overflowPunct w:val="0"/>
        <w:spacing w:line="360" w:lineRule="auto"/>
        <w:textAlignment w:val="baseline"/>
        <w:rPr>
          <w:rFonts w:ascii="ＭＳ 明朝" w:hAnsi="Times New Roman"/>
          <w:color w:val="000000"/>
          <w:spacing w:val="2"/>
          <w:sz w:val="21"/>
          <w:szCs w:val="21"/>
          <w:lang w:eastAsia="ja-JP"/>
        </w:rPr>
      </w:pPr>
      <w:r w:rsidRPr="003D0174">
        <w:rPr>
          <w:rFonts w:ascii="ＭＳ 明朝" w:hAnsi="ＭＳ 明朝" w:cs="ＭＳ 明朝" w:hint="eastAsia"/>
          <w:color w:val="000000"/>
          <w:sz w:val="21"/>
          <w:szCs w:val="21"/>
          <w:lang w:eastAsia="ja-JP"/>
        </w:rPr>
        <w:t xml:space="preserve">　　　　　堀江　道夫</w:t>
      </w:r>
      <w:r w:rsidRPr="003D0174">
        <w:rPr>
          <w:rFonts w:ascii="ＭＳ 明朝" w:hAnsi="ＭＳ 明朝" w:cs="ＭＳ 明朝"/>
          <w:color w:val="000000"/>
          <w:sz w:val="21"/>
          <w:szCs w:val="21"/>
          <w:lang w:eastAsia="ja-JP"/>
        </w:rPr>
        <w:t xml:space="preserve">     </w:t>
      </w:r>
      <w:r>
        <w:rPr>
          <w:rFonts w:ascii="ＭＳ 明朝" w:hAnsi="ＭＳ 明朝" w:cs="ＭＳ 明朝" w:hint="eastAsia"/>
          <w:color w:val="000000"/>
          <w:sz w:val="21"/>
          <w:szCs w:val="21"/>
          <w:lang w:eastAsia="ja-JP"/>
        </w:rPr>
        <w:t xml:space="preserve"> </w:t>
      </w:r>
      <w:r w:rsidRPr="003D0174">
        <w:rPr>
          <w:rFonts w:ascii="ＭＳ 明朝" w:hAnsi="ＭＳ 明朝" w:cs="ＭＳ 明朝" w:hint="eastAsia"/>
          <w:color w:val="000000"/>
          <w:sz w:val="21"/>
          <w:szCs w:val="21"/>
          <w:lang w:eastAsia="ja-JP"/>
        </w:rPr>
        <w:t xml:space="preserve">大和郡山市立治道小学校長（小学校・学校給食）　</w:t>
      </w:r>
      <w:r w:rsidRPr="003D0174">
        <w:rPr>
          <w:rFonts w:ascii="ＭＳ 明朝" w:hAnsi="ＭＳ 明朝" w:cs="ＭＳ 明朝"/>
          <w:color w:val="000000"/>
          <w:sz w:val="21"/>
          <w:szCs w:val="21"/>
          <w:lang w:eastAsia="ja-JP"/>
        </w:rPr>
        <w:t xml:space="preserve">      </w:t>
      </w:r>
    </w:p>
    <w:p w:rsidR="003D0174" w:rsidRPr="003D0174" w:rsidRDefault="003D0174" w:rsidP="00EC3934">
      <w:pPr>
        <w:overflowPunct w:val="0"/>
        <w:textAlignment w:val="baseline"/>
        <w:rPr>
          <w:rFonts w:ascii="ＭＳ 明朝" w:hAnsi="Times New Roman"/>
          <w:color w:val="000000"/>
          <w:spacing w:val="2"/>
          <w:sz w:val="21"/>
          <w:szCs w:val="21"/>
          <w:lang w:eastAsia="ja-JP"/>
        </w:rPr>
      </w:pPr>
      <w:r w:rsidRPr="003D0174">
        <w:rPr>
          <w:rFonts w:ascii="ＭＳ 明朝" w:hAnsi="ＭＳ 明朝" w:cs="ＭＳ 明朝"/>
          <w:color w:val="000000"/>
          <w:sz w:val="21"/>
          <w:szCs w:val="21"/>
          <w:lang w:eastAsia="ja-JP"/>
        </w:rPr>
        <w:t xml:space="preserve">         </w:t>
      </w:r>
    </w:p>
    <w:p w:rsidR="00F14F10" w:rsidRDefault="00F14F10" w:rsidP="00F14F10">
      <w:pPr>
        <w:overflowPunct w:val="0"/>
        <w:jc w:val="center"/>
        <w:textAlignment w:val="baseline"/>
        <w:rPr>
          <w:rFonts w:ascii="ＭＳ 明朝" w:hAnsi="ＭＳ 明朝" w:cs="ＭＳ 明朝"/>
          <w:b/>
          <w:bCs/>
          <w:color w:val="000000"/>
          <w:u w:val="double" w:color="000000"/>
          <w:lang w:eastAsia="ja-JP"/>
        </w:rPr>
      </w:pPr>
    </w:p>
    <w:p w:rsidR="00F14F10" w:rsidRDefault="00F14F10" w:rsidP="00F14F10">
      <w:pPr>
        <w:overflowPunct w:val="0"/>
        <w:jc w:val="center"/>
        <w:textAlignment w:val="baseline"/>
        <w:rPr>
          <w:rFonts w:ascii="ＭＳ 明朝" w:hAnsi="ＭＳ 明朝" w:cs="ＭＳ 明朝"/>
          <w:b/>
          <w:bCs/>
          <w:color w:val="000000"/>
          <w:u w:val="double" w:color="000000"/>
          <w:lang w:eastAsia="ja-JP"/>
        </w:rPr>
      </w:pPr>
    </w:p>
    <w:p w:rsidR="00EC3934" w:rsidRPr="00001ADA" w:rsidRDefault="00F14F10" w:rsidP="00EC3934">
      <w:pPr>
        <w:overflowPunct w:val="0"/>
        <w:jc w:val="center"/>
        <w:textAlignment w:val="baseline"/>
        <w:rPr>
          <w:rFonts w:ascii="ＭＳ 明朝" w:hAnsi="ＭＳ 明朝" w:cs="ＭＳ 明朝"/>
          <w:b/>
          <w:bCs/>
          <w:color w:val="000000"/>
          <w:lang w:eastAsia="ja-JP"/>
        </w:rPr>
      </w:pPr>
      <w:r w:rsidRPr="003D0174">
        <w:rPr>
          <w:rFonts w:ascii="ＭＳ 明朝" w:hAnsi="ＭＳ 明朝" w:cs="ＭＳ 明朝" w:hint="eastAsia"/>
          <w:b/>
          <w:bCs/>
          <w:color w:val="000000"/>
          <w:u w:val="double" w:color="000000"/>
          <w:lang w:eastAsia="ja-JP"/>
        </w:rPr>
        <w:t>学校保健課題解決ワーキング（アレルギー対応指針作成ワーキング）委員</w:t>
      </w:r>
      <w:r w:rsidR="00EC3934">
        <w:rPr>
          <w:rFonts w:ascii="ＭＳ 明朝" w:hAnsi="ＭＳ 明朝" w:cs="ＭＳ 明朝" w:hint="eastAsia"/>
          <w:b/>
          <w:bCs/>
          <w:color w:val="000000"/>
          <w:lang w:eastAsia="ja-JP"/>
        </w:rPr>
        <w:t>（五十音順）</w:t>
      </w:r>
    </w:p>
    <w:p w:rsidR="00F14F10" w:rsidRPr="003D0174" w:rsidRDefault="00F14F10" w:rsidP="00F14F10">
      <w:pPr>
        <w:overflowPunct w:val="0"/>
        <w:jc w:val="both"/>
        <w:textAlignment w:val="baseline"/>
        <w:rPr>
          <w:rFonts w:ascii="ＭＳ 明朝" w:hAnsi="Times New Roman"/>
          <w:color w:val="000000"/>
          <w:spacing w:val="2"/>
          <w:sz w:val="21"/>
          <w:szCs w:val="21"/>
          <w:lang w:eastAsia="ja-JP"/>
        </w:rPr>
      </w:pPr>
    </w:p>
    <w:p w:rsidR="00EC3934" w:rsidRDefault="00F14F10" w:rsidP="007F3E2F">
      <w:pPr>
        <w:overflowPunct w:val="0"/>
        <w:spacing w:line="360" w:lineRule="auto"/>
        <w:textAlignment w:val="baseline"/>
        <w:rPr>
          <w:rFonts w:ascii="ＭＳ 明朝" w:hAnsi="ＭＳ 明朝" w:cs="ＭＳ 明朝"/>
          <w:color w:val="000000"/>
          <w:sz w:val="21"/>
          <w:szCs w:val="21"/>
          <w:lang w:eastAsia="ja-JP"/>
        </w:rPr>
      </w:pPr>
      <w:r w:rsidRPr="003D0174">
        <w:rPr>
          <w:rFonts w:ascii="ＭＳ 明朝" w:hAnsi="ＭＳ 明朝" w:cs="ＭＳ 明朝" w:hint="eastAsia"/>
          <w:color w:val="000000"/>
          <w:sz w:val="21"/>
          <w:szCs w:val="21"/>
          <w:lang w:eastAsia="ja-JP"/>
        </w:rPr>
        <w:t xml:space="preserve">　　　　</w:t>
      </w:r>
      <w:r w:rsidRPr="003D0174">
        <w:rPr>
          <w:rFonts w:ascii="ＭＳ 明朝" w:hAnsi="Times New Roman" w:cs="ＭＳ 明朝" w:hint="eastAsia"/>
          <w:color w:val="000000"/>
          <w:sz w:val="21"/>
          <w:szCs w:val="21"/>
          <w:lang w:eastAsia="ja-JP"/>
        </w:rPr>
        <w:t xml:space="preserve">　</w:t>
      </w:r>
      <w:r w:rsidR="00EC3934" w:rsidRPr="003D0174">
        <w:rPr>
          <w:rFonts w:ascii="ＭＳ 明朝" w:hAnsi="ＭＳ 明朝" w:cs="ＭＳ 明朝" w:hint="eastAsia"/>
          <w:color w:val="000000"/>
          <w:sz w:val="21"/>
          <w:szCs w:val="21"/>
          <w:lang w:eastAsia="ja-JP"/>
        </w:rPr>
        <w:t>澤井　美智</w:t>
      </w:r>
      <w:r w:rsidR="00EC3934" w:rsidRPr="003D0174">
        <w:rPr>
          <w:rFonts w:ascii="ＭＳ 明朝" w:hAnsi="ＭＳ 明朝" w:cs="ＭＳ 明朝"/>
          <w:color w:val="000000"/>
          <w:sz w:val="21"/>
          <w:szCs w:val="21"/>
          <w:lang w:eastAsia="ja-JP"/>
        </w:rPr>
        <w:t xml:space="preserve">      </w:t>
      </w:r>
      <w:r w:rsidR="00EC3934" w:rsidRPr="003D0174">
        <w:rPr>
          <w:rFonts w:ascii="ＭＳ 明朝" w:hAnsi="ＭＳ 明朝" w:cs="ＭＳ 明朝" w:hint="eastAsia"/>
          <w:color w:val="000000"/>
          <w:sz w:val="21"/>
          <w:szCs w:val="21"/>
          <w:lang w:eastAsia="ja-JP"/>
        </w:rPr>
        <w:t>葛城市立當麻小学校　養護教諭</w:t>
      </w:r>
    </w:p>
    <w:p w:rsidR="00EC3934" w:rsidRDefault="00EC3934" w:rsidP="007F3E2F">
      <w:pPr>
        <w:overflowPunct w:val="0"/>
        <w:spacing w:line="360" w:lineRule="auto"/>
        <w:ind w:firstLineChars="500" w:firstLine="1050"/>
        <w:textAlignment w:val="baseline"/>
        <w:rPr>
          <w:rFonts w:ascii="ＭＳ 明朝" w:hAnsi="ＭＳ 明朝" w:cs="ＭＳ 明朝"/>
          <w:color w:val="000000"/>
          <w:sz w:val="21"/>
          <w:szCs w:val="21"/>
          <w:lang w:eastAsia="ja-JP"/>
        </w:rPr>
      </w:pPr>
      <w:r w:rsidRPr="003D0174">
        <w:rPr>
          <w:rFonts w:ascii="ＭＳ 明朝" w:hAnsi="ＭＳ 明朝" w:cs="ＭＳ 明朝" w:hint="eastAsia"/>
          <w:color w:val="000000"/>
          <w:sz w:val="21"/>
          <w:szCs w:val="21"/>
          <w:lang w:eastAsia="ja-JP"/>
        </w:rPr>
        <w:t xml:space="preserve">玉井　典子　　　</w:t>
      </w:r>
      <w:r>
        <w:rPr>
          <w:rFonts w:ascii="ＭＳ 明朝" w:hAnsi="ＭＳ 明朝" w:cs="ＭＳ 明朝" w:hint="eastAsia"/>
          <w:color w:val="000000"/>
          <w:sz w:val="21"/>
          <w:szCs w:val="21"/>
          <w:lang w:eastAsia="ja-JP"/>
        </w:rPr>
        <w:t>奈良</w:t>
      </w:r>
      <w:r w:rsidRPr="003D0174">
        <w:rPr>
          <w:rFonts w:ascii="ＭＳ 明朝" w:hAnsi="ＭＳ 明朝" w:cs="ＭＳ 明朝" w:hint="eastAsia"/>
          <w:color w:val="000000"/>
          <w:sz w:val="21"/>
          <w:szCs w:val="21"/>
          <w:lang w:eastAsia="ja-JP"/>
        </w:rPr>
        <w:t>県立西和養護学校　栄養教諭</w:t>
      </w:r>
    </w:p>
    <w:p w:rsidR="00EC3934" w:rsidRDefault="00EC3934" w:rsidP="007F3E2F">
      <w:pPr>
        <w:overflowPunct w:val="0"/>
        <w:spacing w:line="360" w:lineRule="auto"/>
        <w:ind w:firstLineChars="500" w:firstLine="1050"/>
        <w:textAlignment w:val="baseline"/>
        <w:rPr>
          <w:rFonts w:ascii="ＭＳ 明朝" w:hAnsi="ＭＳ 明朝" w:cs="ＭＳ 明朝"/>
          <w:color w:val="000000"/>
          <w:sz w:val="21"/>
          <w:szCs w:val="21"/>
          <w:lang w:eastAsia="ja-JP"/>
        </w:rPr>
      </w:pPr>
      <w:r w:rsidRPr="003D0174">
        <w:rPr>
          <w:rFonts w:ascii="ＭＳ 明朝" w:hAnsi="ＭＳ 明朝" w:cs="ＭＳ 明朝" w:hint="eastAsia"/>
          <w:color w:val="000000"/>
          <w:sz w:val="21"/>
          <w:szCs w:val="21"/>
          <w:lang w:eastAsia="ja-JP"/>
        </w:rPr>
        <w:t>田宮　正史</w:t>
      </w:r>
      <w:r w:rsidRPr="003D0174">
        <w:rPr>
          <w:rFonts w:ascii="ＭＳ 明朝" w:hAnsi="ＭＳ 明朝" w:cs="ＭＳ 明朝"/>
          <w:color w:val="000000"/>
          <w:sz w:val="21"/>
          <w:szCs w:val="21"/>
          <w:lang w:eastAsia="ja-JP"/>
        </w:rPr>
        <w:t xml:space="preserve">      </w:t>
      </w:r>
      <w:r w:rsidRPr="003D0174">
        <w:rPr>
          <w:rFonts w:ascii="ＭＳ 明朝" w:hAnsi="ＭＳ 明朝" w:cs="ＭＳ 明朝" w:hint="eastAsia"/>
          <w:color w:val="000000"/>
          <w:sz w:val="21"/>
          <w:szCs w:val="21"/>
          <w:lang w:eastAsia="ja-JP"/>
        </w:rPr>
        <w:t>奈良県広域消防組合消防本部</w:t>
      </w:r>
      <w:r w:rsidRPr="003D0174">
        <w:rPr>
          <w:rFonts w:ascii="ＭＳ 明朝" w:hAnsi="ＭＳ 明朝" w:cs="ＭＳ 明朝"/>
          <w:color w:val="000000"/>
          <w:w w:val="80"/>
          <w:sz w:val="21"/>
          <w:szCs w:val="21"/>
          <w:lang w:eastAsia="ja-JP"/>
        </w:rPr>
        <w:t xml:space="preserve"> </w:t>
      </w:r>
      <w:r w:rsidRPr="003D0174">
        <w:rPr>
          <w:rFonts w:ascii="ＭＳ 明朝" w:hAnsi="ＭＳ 明朝" w:cs="ＭＳ 明朝" w:hint="eastAsia"/>
          <w:color w:val="000000"/>
          <w:sz w:val="21"/>
          <w:szCs w:val="21"/>
          <w:lang w:eastAsia="ja-JP"/>
        </w:rPr>
        <w:t>救急部</w:t>
      </w:r>
      <w:r w:rsidRPr="003D0174">
        <w:rPr>
          <w:rFonts w:ascii="ＭＳ 明朝" w:hAnsi="ＭＳ 明朝" w:cs="ＭＳ 明朝"/>
          <w:color w:val="000000"/>
          <w:sz w:val="21"/>
          <w:szCs w:val="21"/>
          <w:lang w:eastAsia="ja-JP"/>
        </w:rPr>
        <w:t xml:space="preserve"> </w:t>
      </w:r>
      <w:r w:rsidRPr="003D0174">
        <w:rPr>
          <w:rFonts w:ascii="ＭＳ 明朝" w:hAnsi="ＭＳ 明朝" w:cs="ＭＳ 明朝" w:hint="eastAsia"/>
          <w:color w:val="000000"/>
          <w:sz w:val="21"/>
          <w:szCs w:val="21"/>
          <w:lang w:eastAsia="ja-JP"/>
        </w:rPr>
        <w:t>救急課</w:t>
      </w:r>
      <w:r w:rsidRPr="003D0174">
        <w:rPr>
          <w:rFonts w:ascii="ＭＳ 明朝" w:hAnsi="ＭＳ 明朝" w:cs="ＭＳ 明朝"/>
          <w:color w:val="000000"/>
          <w:sz w:val="21"/>
          <w:szCs w:val="21"/>
          <w:lang w:eastAsia="ja-JP"/>
        </w:rPr>
        <w:t xml:space="preserve"> </w:t>
      </w:r>
      <w:r w:rsidRPr="003D0174">
        <w:rPr>
          <w:rFonts w:ascii="ＭＳ 明朝" w:hAnsi="ＭＳ 明朝" w:cs="ＭＳ 明朝" w:hint="eastAsia"/>
          <w:color w:val="000000"/>
          <w:sz w:val="21"/>
          <w:szCs w:val="21"/>
          <w:lang w:eastAsia="ja-JP"/>
        </w:rPr>
        <w:t>課長</w:t>
      </w:r>
    </w:p>
    <w:p w:rsidR="00EC3934" w:rsidRPr="003D0174" w:rsidRDefault="00EC3934" w:rsidP="007F3E2F">
      <w:pPr>
        <w:overflowPunct w:val="0"/>
        <w:spacing w:line="360" w:lineRule="auto"/>
        <w:ind w:firstLineChars="500" w:firstLine="1050"/>
        <w:textAlignment w:val="baseline"/>
        <w:rPr>
          <w:rFonts w:ascii="ＭＳ 明朝" w:hAnsi="Times New Roman"/>
          <w:color w:val="000000"/>
          <w:spacing w:val="2"/>
          <w:sz w:val="21"/>
          <w:szCs w:val="21"/>
          <w:lang w:eastAsia="ja-JP"/>
        </w:rPr>
      </w:pPr>
      <w:r w:rsidRPr="003D0174">
        <w:rPr>
          <w:rFonts w:ascii="ＭＳ 明朝" w:hAnsi="ＭＳ 明朝" w:cs="ＭＳ 明朝" w:hint="eastAsia"/>
          <w:color w:val="000000"/>
          <w:sz w:val="21"/>
          <w:szCs w:val="21"/>
          <w:lang w:eastAsia="ja-JP"/>
        </w:rPr>
        <w:t>中川　博之</w:t>
      </w:r>
      <w:r w:rsidRPr="003D0174">
        <w:rPr>
          <w:rFonts w:ascii="ＭＳ 明朝" w:hAnsi="ＭＳ 明朝" w:cs="ＭＳ 明朝"/>
          <w:color w:val="000000"/>
          <w:sz w:val="21"/>
          <w:szCs w:val="21"/>
          <w:lang w:eastAsia="ja-JP"/>
        </w:rPr>
        <w:t xml:space="preserve">      </w:t>
      </w:r>
      <w:r w:rsidRPr="003D0174">
        <w:rPr>
          <w:rFonts w:ascii="ＭＳ 明朝" w:hAnsi="ＭＳ 明朝" w:cs="ＭＳ 明朝" w:hint="eastAsia"/>
          <w:color w:val="000000"/>
          <w:sz w:val="21"/>
          <w:szCs w:val="21"/>
          <w:lang w:eastAsia="ja-JP"/>
        </w:rPr>
        <w:t xml:space="preserve">株式会社ファーマシィ　薬剤師　</w:t>
      </w:r>
      <w:r w:rsidRPr="003D0174">
        <w:rPr>
          <w:rFonts w:ascii="ＭＳ 明朝" w:hAnsi="ＭＳ 明朝" w:cs="ＭＳ 明朝" w:hint="eastAsia"/>
          <w:color w:val="000000"/>
          <w:w w:val="80"/>
          <w:sz w:val="21"/>
          <w:szCs w:val="21"/>
          <w:lang w:eastAsia="ja-JP"/>
        </w:rPr>
        <w:t>アレルギーエデュケーター</w:t>
      </w:r>
    </w:p>
    <w:p w:rsidR="00F778DC" w:rsidRPr="003D0174" w:rsidRDefault="00F778DC" w:rsidP="007F3E2F">
      <w:pPr>
        <w:overflowPunct w:val="0"/>
        <w:spacing w:line="360" w:lineRule="auto"/>
        <w:ind w:firstLineChars="500" w:firstLine="1050"/>
        <w:textAlignment w:val="baseline"/>
        <w:rPr>
          <w:rFonts w:ascii="ＭＳ 明朝" w:hAnsi="Times New Roman"/>
          <w:color w:val="000000"/>
          <w:spacing w:val="2"/>
          <w:sz w:val="21"/>
          <w:szCs w:val="21"/>
          <w:lang w:eastAsia="ja-JP"/>
        </w:rPr>
      </w:pPr>
      <w:r w:rsidRPr="003D0174">
        <w:rPr>
          <w:rFonts w:ascii="ＭＳ 明朝" w:hAnsi="Times New Roman" w:cs="ＭＳ 明朝" w:hint="eastAsia"/>
          <w:color w:val="000000"/>
          <w:sz w:val="21"/>
          <w:szCs w:val="21"/>
          <w:lang w:eastAsia="ja-JP"/>
        </w:rPr>
        <w:t>南部　光彦</w:t>
      </w:r>
      <w:r w:rsidRPr="003D0174">
        <w:rPr>
          <w:rFonts w:ascii="ＭＳ 明朝" w:hAnsi="ＭＳ 明朝" w:cs="ＭＳ 明朝"/>
          <w:color w:val="000000"/>
          <w:sz w:val="21"/>
          <w:szCs w:val="21"/>
          <w:lang w:eastAsia="ja-JP"/>
        </w:rPr>
        <w:t xml:space="preserve">      </w:t>
      </w:r>
      <w:r w:rsidRPr="003D0174">
        <w:rPr>
          <w:rFonts w:ascii="ＭＳ 明朝" w:hAnsi="ＭＳ 明朝" w:cs="ＭＳ 明朝" w:hint="eastAsia"/>
          <w:color w:val="000000"/>
          <w:sz w:val="21"/>
          <w:szCs w:val="21"/>
          <w:lang w:eastAsia="ja-JP"/>
        </w:rPr>
        <w:t>天理よろづ相談所病院小児科部長</w:t>
      </w:r>
      <w:r w:rsidRPr="003D0174">
        <w:rPr>
          <w:rFonts w:ascii="ＭＳ 明朝" w:hAnsi="ＭＳ 明朝" w:cs="ＭＳ 明朝" w:hint="eastAsia"/>
          <w:color w:val="000000"/>
          <w:w w:val="90"/>
          <w:sz w:val="21"/>
          <w:szCs w:val="21"/>
          <w:lang w:eastAsia="ja-JP"/>
        </w:rPr>
        <w:t xml:space="preserve">　小児アレルギーセンター長</w:t>
      </w:r>
    </w:p>
    <w:p w:rsidR="00EC3934" w:rsidRPr="003D0174" w:rsidRDefault="00EC3934" w:rsidP="007F3E2F">
      <w:pPr>
        <w:overflowPunct w:val="0"/>
        <w:spacing w:line="360" w:lineRule="auto"/>
        <w:ind w:firstLineChars="500" w:firstLine="1050"/>
        <w:textAlignment w:val="baseline"/>
        <w:rPr>
          <w:rFonts w:ascii="ＭＳ 明朝" w:hAnsi="Times New Roman"/>
          <w:color w:val="000000"/>
          <w:spacing w:val="2"/>
          <w:sz w:val="21"/>
          <w:szCs w:val="21"/>
          <w:lang w:eastAsia="ja-JP"/>
        </w:rPr>
      </w:pPr>
      <w:r w:rsidRPr="003D0174">
        <w:rPr>
          <w:rFonts w:ascii="ＭＳ 明朝" w:hAnsi="ＭＳ 明朝" w:cs="ＭＳ 明朝" w:hint="eastAsia"/>
          <w:color w:val="000000"/>
          <w:sz w:val="21"/>
          <w:szCs w:val="21"/>
          <w:lang w:eastAsia="ja-JP"/>
        </w:rPr>
        <w:t>西浦　克博</w:t>
      </w:r>
      <w:r w:rsidRPr="003D0174">
        <w:rPr>
          <w:rFonts w:ascii="ＭＳ 明朝" w:hAnsi="ＭＳ 明朝" w:cs="ＭＳ 明朝"/>
          <w:color w:val="000000"/>
          <w:sz w:val="21"/>
          <w:szCs w:val="21"/>
          <w:lang w:eastAsia="ja-JP"/>
        </w:rPr>
        <w:t xml:space="preserve">      </w:t>
      </w:r>
      <w:r w:rsidRPr="003D0174">
        <w:rPr>
          <w:rFonts w:ascii="ＭＳ 明朝" w:hAnsi="ＭＳ 明朝" w:cs="ＭＳ 明朝" w:hint="eastAsia"/>
          <w:color w:val="000000"/>
          <w:sz w:val="21"/>
          <w:szCs w:val="21"/>
          <w:lang w:eastAsia="ja-JP"/>
        </w:rPr>
        <w:t>奈良市立富雄南小学校</w:t>
      </w:r>
      <w:r w:rsidRPr="003D0174">
        <w:rPr>
          <w:rFonts w:ascii="ＭＳ 明朝" w:hAnsi="ＭＳ 明朝" w:cs="ＭＳ 明朝"/>
          <w:color w:val="000000"/>
          <w:sz w:val="21"/>
          <w:szCs w:val="21"/>
          <w:lang w:eastAsia="ja-JP"/>
        </w:rPr>
        <w:t xml:space="preserve">  </w:t>
      </w:r>
      <w:r w:rsidRPr="003D0174">
        <w:rPr>
          <w:rFonts w:ascii="ＭＳ 明朝" w:hAnsi="ＭＳ 明朝" w:cs="ＭＳ 明朝" w:hint="eastAsia"/>
          <w:color w:val="000000"/>
          <w:sz w:val="21"/>
          <w:szCs w:val="21"/>
          <w:lang w:eastAsia="ja-JP"/>
        </w:rPr>
        <w:t>教頭</w:t>
      </w:r>
    </w:p>
    <w:p w:rsidR="00EC3934" w:rsidRPr="00EC3934" w:rsidRDefault="00EC3934" w:rsidP="007F3E2F">
      <w:pPr>
        <w:overflowPunct w:val="0"/>
        <w:spacing w:line="360" w:lineRule="auto"/>
        <w:ind w:firstLineChars="500" w:firstLine="1050"/>
        <w:textAlignment w:val="baseline"/>
        <w:rPr>
          <w:rFonts w:ascii="ＭＳ 明朝" w:hAnsi="ＭＳ 明朝" w:cs="ＭＳ 明朝"/>
          <w:color w:val="000000"/>
          <w:sz w:val="21"/>
          <w:szCs w:val="21"/>
          <w:lang w:eastAsia="ja-JP"/>
        </w:rPr>
      </w:pPr>
      <w:r w:rsidRPr="003D0174">
        <w:rPr>
          <w:rFonts w:ascii="ＭＳ 明朝" w:hAnsi="ＭＳ 明朝" w:cs="ＭＳ 明朝" w:hint="eastAsia"/>
          <w:color w:val="000000"/>
          <w:sz w:val="21"/>
          <w:szCs w:val="21"/>
          <w:lang w:eastAsia="ja-JP"/>
        </w:rPr>
        <w:t xml:space="preserve">延原　喜久子　</w:t>
      </w:r>
      <w:r w:rsidRPr="003D0174">
        <w:rPr>
          <w:rFonts w:ascii="ＭＳ 明朝" w:hAnsi="ＭＳ 明朝" w:cs="ＭＳ 明朝"/>
          <w:color w:val="000000"/>
          <w:sz w:val="21"/>
          <w:szCs w:val="21"/>
          <w:lang w:eastAsia="ja-JP"/>
        </w:rPr>
        <w:t xml:space="preserve">  </w:t>
      </w:r>
      <w:r w:rsidRPr="003D0174">
        <w:rPr>
          <w:rFonts w:ascii="ＭＳ 明朝" w:hAnsi="ＭＳ 明朝" w:cs="ＭＳ 明朝" w:hint="eastAsia"/>
          <w:color w:val="000000"/>
          <w:sz w:val="21"/>
          <w:szCs w:val="21"/>
          <w:lang w:eastAsia="ja-JP"/>
        </w:rPr>
        <w:t>五條市教育委員会事務局</w:t>
      </w:r>
      <w:r w:rsidRPr="003D0174">
        <w:rPr>
          <w:rFonts w:ascii="ＭＳ 明朝" w:hAnsi="ＭＳ 明朝" w:cs="ＭＳ 明朝"/>
          <w:color w:val="000000"/>
          <w:sz w:val="21"/>
          <w:szCs w:val="21"/>
          <w:lang w:eastAsia="ja-JP"/>
        </w:rPr>
        <w:t xml:space="preserve"> </w:t>
      </w:r>
      <w:r w:rsidRPr="003D0174">
        <w:rPr>
          <w:rFonts w:ascii="ＭＳ 明朝" w:hAnsi="ＭＳ 明朝" w:cs="ＭＳ 明朝" w:hint="eastAsia"/>
          <w:color w:val="000000"/>
          <w:sz w:val="21"/>
          <w:szCs w:val="21"/>
          <w:lang w:eastAsia="ja-JP"/>
        </w:rPr>
        <w:t>学校教育課</w:t>
      </w:r>
      <w:r w:rsidRPr="003D0174">
        <w:rPr>
          <w:rFonts w:ascii="ＭＳ 明朝" w:hAnsi="ＭＳ 明朝" w:cs="ＭＳ 明朝"/>
          <w:color w:val="000000"/>
          <w:sz w:val="21"/>
          <w:szCs w:val="21"/>
          <w:lang w:eastAsia="ja-JP"/>
        </w:rPr>
        <w:t xml:space="preserve"> </w:t>
      </w:r>
      <w:r w:rsidRPr="003D0174">
        <w:rPr>
          <w:rFonts w:ascii="ＭＳ 明朝" w:hAnsi="ＭＳ 明朝" w:cs="ＭＳ 明朝" w:hint="eastAsia"/>
          <w:color w:val="000000"/>
          <w:sz w:val="21"/>
          <w:szCs w:val="21"/>
          <w:lang w:eastAsia="ja-JP"/>
        </w:rPr>
        <w:t>指導主事</w:t>
      </w:r>
    </w:p>
    <w:p w:rsidR="00EC3934" w:rsidRDefault="00EC3934" w:rsidP="007F3E2F">
      <w:pPr>
        <w:overflowPunct w:val="0"/>
        <w:spacing w:line="360" w:lineRule="auto"/>
        <w:ind w:firstLineChars="500" w:firstLine="1050"/>
        <w:textAlignment w:val="baseline"/>
        <w:rPr>
          <w:rFonts w:ascii="ＭＳ 明朝" w:hAnsi="ＭＳ 明朝" w:cs="ＭＳ 明朝"/>
          <w:color w:val="000000"/>
          <w:sz w:val="21"/>
          <w:szCs w:val="21"/>
          <w:lang w:eastAsia="ja-JP"/>
        </w:rPr>
      </w:pPr>
      <w:r w:rsidRPr="003D0174">
        <w:rPr>
          <w:rFonts w:ascii="ＭＳ 明朝" w:hAnsi="ＭＳ 明朝" w:cs="ＭＳ 明朝" w:hint="eastAsia"/>
          <w:color w:val="000000"/>
          <w:sz w:val="21"/>
          <w:szCs w:val="21"/>
          <w:lang w:eastAsia="ja-JP"/>
        </w:rPr>
        <w:t>藤岡　庄司</w:t>
      </w:r>
      <w:r w:rsidRPr="003D0174">
        <w:rPr>
          <w:rFonts w:ascii="ＭＳ 明朝" w:hAnsi="ＭＳ 明朝" w:cs="ＭＳ 明朝"/>
          <w:color w:val="000000"/>
          <w:sz w:val="21"/>
          <w:szCs w:val="21"/>
          <w:lang w:eastAsia="ja-JP"/>
        </w:rPr>
        <w:t xml:space="preserve">      </w:t>
      </w:r>
      <w:r w:rsidRPr="003D0174">
        <w:rPr>
          <w:rFonts w:ascii="ＭＳ 明朝" w:hAnsi="ＭＳ 明朝" w:cs="ＭＳ 明朝" w:hint="eastAsia"/>
          <w:color w:val="000000"/>
          <w:sz w:val="21"/>
          <w:szCs w:val="21"/>
          <w:lang w:eastAsia="ja-JP"/>
        </w:rPr>
        <w:t>藤岡内科医院</w:t>
      </w:r>
    </w:p>
    <w:p w:rsidR="00F14F10" w:rsidRPr="003D0174" w:rsidRDefault="00F14F10" w:rsidP="007F3E2F">
      <w:pPr>
        <w:overflowPunct w:val="0"/>
        <w:spacing w:line="360" w:lineRule="auto"/>
        <w:textAlignment w:val="baseline"/>
        <w:rPr>
          <w:rFonts w:ascii="ＭＳ 明朝" w:hAnsi="Times New Roman"/>
          <w:color w:val="000000"/>
          <w:spacing w:val="2"/>
          <w:sz w:val="21"/>
          <w:szCs w:val="21"/>
          <w:lang w:eastAsia="ja-JP"/>
        </w:rPr>
      </w:pPr>
      <w:r w:rsidRPr="003D0174">
        <w:rPr>
          <w:rFonts w:ascii="ＭＳ 明朝" w:hAnsi="ＭＳ 明朝" w:cs="ＭＳ 明朝" w:hint="eastAsia"/>
          <w:color w:val="000000"/>
          <w:sz w:val="21"/>
          <w:szCs w:val="21"/>
          <w:lang w:eastAsia="ja-JP"/>
        </w:rPr>
        <w:t xml:space="preserve">　　　　</w:t>
      </w:r>
      <w:r w:rsidRPr="003D0174">
        <w:rPr>
          <w:rFonts w:ascii="ＭＳ 明朝" w:hAnsi="ＭＳ 明朝" w:cs="ＭＳ 明朝"/>
          <w:color w:val="000000"/>
          <w:sz w:val="21"/>
          <w:szCs w:val="21"/>
          <w:lang w:eastAsia="ja-JP"/>
        </w:rPr>
        <w:t xml:space="preserve"> </w:t>
      </w:r>
    </w:p>
    <w:p w:rsidR="00F14F10" w:rsidRPr="00F14F10" w:rsidRDefault="00F14F10" w:rsidP="003D0174">
      <w:pPr>
        <w:overflowPunct w:val="0"/>
        <w:jc w:val="both"/>
        <w:textAlignment w:val="baseline"/>
        <w:rPr>
          <w:rFonts w:ascii="ＭＳ 明朝" w:hAnsi="Times New Roman"/>
          <w:color w:val="000000"/>
          <w:spacing w:val="2"/>
          <w:sz w:val="21"/>
          <w:szCs w:val="21"/>
          <w:lang w:eastAsia="ja-JP"/>
        </w:rPr>
      </w:pPr>
    </w:p>
    <w:p w:rsidR="003D0174" w:rsidRPr="003D0174" w:rsidRDefault="003D0174" w:rsidP="007F3E2F">
      <w:pPr>
        <w:tabs>
          <w:tab w:val="left" w:pos="1166"/>
        </w:tabs>
        <w:overflowPunct w:val="0"/>
        <w:spacing w:line="360" w:lineRule="auto"/>
        <w:ind w:left="318" w:firstLine="318"/>
        <w:jc w:val="both"/>
        <w:textAlignment w:val="baseline"/>
        <w:rPr>
          <w:rFonts w:ascii="ＭＳ 明朝" w:hAnsi="Times New Roman"/>
          <w:color w:val="000000"/>
          <w:spacing w:val="2"/>
          <w:sz w:val="21"/>
          <w:szCs w:val="21"/>
          <w:lang w:eastAsia="ja-JP"/>
        </w:rPr>
      </w:pPr>
      <w:r w:rsidRPr="003D0174">
        <w:rPr>
          <w:rFonts w:ascii="ＭＳ 明朝" w:hAnsi="ＭＳ 明朝" w:cs="ＭＳ 明朝" w:hint="eastAsia"/>
          <w:color w:val="000000"/>
          <w:sz w:val="21"/>
          <w:szCs w:val="21"/>
          <w:lang w:eastAsia="ja-JP"/>
        </w:rPr>
        <w:t>《事務局》</w:t>
      </w:r>
    </w:p>
    <w:p w:rsidR="003D0174" w:rsidRPr="003D0174" w:rsidRDefault="003D0174" w:rsidP="007F3E2F">
      <w:pPr>
        <w:overflowPunct w:val="0"/>
        <w:spacing w:line="360" w:lineRule="auto"/>
        <w:textAlignment w:val="baseline"/>
        <w:rPr>
          <w:rFonts w:ascii="ＭＳ 明朝" w:hAnsi="Times New Roman"/>
          <w:color w:val="000000"/>
          <w:spacing w:val="2"/>
          <w:sz w:val="21"/>
          <w:szCs w:val="21"/>
          <w:lang w:eastAsia="ja-JP"/>
        </w:rPr>
      </w:pPr>
      <w:r w:rsidRPr="003D0174">
        <w:rPr>
          <w:rFonts w:ascii="ＭＳ 明朝" w:hAnsi="ＭＳ 明朝" w:cs="ＭＳ 明朝"/>
          <w:color w:val="000000"/>
          <w:sz w:val="21"/>
          <w:szCs w:val="21"/>
          <w:lang w:eastAsia="ja-JP"/>
        </w:rPr>
        <w:t xml:space="preserve">  </w:t>
      </w:r>
      <w:r w:rsidRPr="003D0174">
        <w:rPr>
          <w:rFonts w:ascii="ＭＳ 明朝" w:hAnsi="ＭＳ 明朝" w:cs="ＭＳ 明朝" w:hint="eastAsia"/>
          <w:color w:val="000000"/>
          <w:sz w:val="21"/>
          <w:szCs w:val="21"/>
          <w:lang w:eastAsia="ja-JP"/>
        </w:rPr>
        <w:t xml:space="preserve">　　　　岡田　禎之　</w:t>
      </w:r>
      <w:r w:rsidRPr="003D0174">
        <w:rPr>
          <w:rFonts w:ascii="ＭＳ 明朝" w:hAnsi="ＭＳ 明朝" w:cs="ＭＳ 明朝"/>
          <w:color w:val="000000"/>
          <w:sz w:val="21"/>
          <w:szCs w:val="21"/>
          <w:lang w:eastAsia="ja-JP"/>
        </w:rPr>
        <w:t xml:space="preserve">    </w:t>
      </w:r>
      <w:r w:rsidRPr="003D0174">
        <w:rPr>
          <w:rFonts w:ascii="ＭＳ 明朝" w:hAnsi="ＭＳ 明朝" w:cs="ＭＳ 明朝" w:hint="eastAsia"/>
          <w:color w:val="000000"/>
          <w:sz w:val="21"/>
          <w:szCs w:val="21"/>
          <w:lang w:eastAsia="ja-JP"/>
        </w:rPr>
        <w:t>県教育委員会事務局保健体育課　健康・安全教育係長</w:t>
      </w:r>
    </w:p>
    <w:p w:rsidR="003D0174" w:rsidRPr="003D0174" w:rsidRDefault="003D0174" w:rsidP="007F3E2F">
      <w:pPr>
        <w:overflowPunct w:val="0"/>
        <w:spacing w:line="360" w:lineRule="auto"/>
        <w:textAlignment w:val="baseline"/>
        <w:rPr>
          <w:rFonts w:ascii="ＭＳ 明朝" w:hAnsi="Times New Roman"/>
          <w:color w:val="000000"/>
          <w:spacing w:val="2"/>
          <w:sz w:val="21"/>
          <w:szCs w:val="21"/>
          <w:lang w:eastAsia="ja-JP"/>
        </w:rPr>
      </w:pPr>
      <w:r w:rsidRPr="003D0174">
        <w:rPr>
          <w:rFonts w:ascii="ＭＳ 明朝" w:hAnsi="ＭＳ 明朝" w:cs="ＭＳ 明朝" w:hint="eastAsia"/>
          <w:color w:val="000000"/>
          <w:sz w:val="21"/>
          <w:szCs w:val="21"/>
          <w:lang w:eastAsia="ja-JP"/>
        </w:rPr>
        <w:t xml:space="preserve">　　　　　上村　庸江</w:t>
      </w:r>
      <w:r w:rsidRPr="003D0174">
        <w:rPr>
          <w:rFonts w:ascii="ＭＳ 明朝" w:hAnsi="ＭＳ 明朝" w:cs="ＭＳ 明朝"/>
          <w:color w:val="000000"/>
          <w:sz w:val="21"/>
          <w:szCs w:val="21"/>
          <w:lang w:eastAsia="ja-JP"/>
        </w:rPr>
        <w:t xml:space="preserve">      </w:t>
      </w:r>
      <w:r w:rsidRPr="003D0174">
        <w:rPr>
          <w:rFonts w:ascii="ＭＳ 明朝" w:hAnsi="ＭＳ 明朝" w:cs="ＭＳ 明朝" w:hint="eastAsia"/>
          <w:color w:val="000000"/>
          <w:sz w:val="21"/>
          <w:szCs w:val="21"/>
          <w:lang w:eastAsia="ja-JP"/>
        </w:rPr>
        <w:t>県教育委員会事務局保健体育課　指導主事</w:t>
      </w:r>
    </w:p>
    <w:p w:rsidR="003D0174" w:rsidRPr="003D0174" w:rsidRDefault="003D0174" w:rsidP="007F3E2F">
      <w:pPr>
        <w:overflowPunct w:val="0"/>
        <w:spacing w:line="360" w:lineRule="auto"/>
        <w:textAlignment w:val="baseline"/>
        <w:rPr>
          <w:rFonts w:ascii="ＭＳ 明朝" w:hAnsi="Times New Roman"/>
          <w:color w:val="000000"/>
          <w:spacing w:val="2"/>
          <w:sz w:val="21"/>
          <w:szCs w:val="21"/>
          <w:lang w:eastAsia="ja-JP"/>
        </w:rPr>
      </w:pPr>
      <w:r w:rsidRPr="003D0174">
        <w:rPr>
          <w:rFonts w:ascii="ＭＳ 明朝" w:hAnsi="ＭＳ 明朝" w:cs="ＭＳ 明朝"/>
          <w:color w:val="000000"/>
          <w:sz w:val="21"/>
          <w:szCs w:val="21"/>
          <w:lang w:eastAsia="ja-JP"/>
        </w:rPr>
        <w:t xml:space="preserve">  </w:t>
      </w:r>
      <w:r w:rsidRPr="003D0174">
        <w:rPr>
          <w:rFonts w:ascii="ＭＳ 明朝" w:hAnsi="ＭＳ 明朝" w:cs="ＭＳ 明朝" w:hint="eastAsia"/>
          <w:color w:val="000000"/>
          <w:sz w:val="21"/>
          <w:szCs w:val="21"/>
          <w:lang w:eastAsia="ja-JP"/>
        </w:rPr>
        <w:t xml:space="preserve">　　　　檜垣　志保</w:t>
      </w:r>
      <w:r w:rsidRPr="003D0174">
        <w:rPr>
          <w:rFonts w:ascii="ＭＳ 明朝" w:hAnsi="ＭＳ 明朝" w:cs="ＭＳ 明朝"/>
          <w:color w:val="000000"/>
          <w:sz w:val="21"/>
          <w:szCs w:val="21"/>
          <w:lang w:eastAsia="ja-JP"/>
        </w:rPr>
        <w:t xml:space="preserve">      </w:t>
      </w:r>
      <w:r w:rsidRPr="003D0174">
        <w:rPr>
          <w:rFonts w:ascii="ＭＳ 明朝" w:hAnsi="ＭＳ 明朝" w:cs="ＭＳ 明朝" w:hint="eastAsia"/>
          <w:color w:val="000000"/>
          <w:sz w:val="21"/>
          <w:szCs w:val="21"/>
          <w:lang w:eastAsia="ja-JP"/>
        </w:rPr>
        <w:t>県教育委員会事務局保健体育課　指導主事</w:t>
      </w:r>
    </w:p>
    <w:p w:rsidR="00E90EBC" w:rsidRPr="005C1D25" w:rsidRDefault="003D0174" w:rsidP="007F3E2F">
      <w:pPr>
        <w:spacing w:line="360" w:lineRule="auto"/>
        <w:rPr>
          <w:rFonts w:ascii="ＭＳ 明朝" w:hAnsi="ＭＳ 明朝" w:cs="ＭＳ 明朝"/>
          <w:sz w:val="20"/>
          <w:szCs w:val="20"/>
          <w:lang w:eastAsia="ja-JP"/>
        </w:rPr>
      </w:pPr>
      <w:r w:rsidRPr="003D0174">
        <w:rPr>
          <w:rFonts w:ascii="ＭＳ 明朝" w:hAnsi="ＭＳ 明朝" w:cs="ＭＳ 明朝"/>
          <w:color w:val="000000"/>
          <w:sz w:val="21"/>
          <w:szCs w:val="21"/>
          <w:lang w:eastAsia="ja-JP"/>
        </w:rPr>
        <w:t xml:space="preserve">  </w:t>
      </w:r>
      <w:r w:rsidRPr="003D0174">
        <w:rPr>
          <w:rFonts w:ascii="ＭＳ 明朝" w:hAnsi="ＭＳ 明朝" w:cs="ＭＳ 明朝" w:hint="eastAsia"/>
          <w:color w:val="000000"/>
          <w:sz w:val="21"/>
          <w:szCs w:val="21"/>
          <w:lang w:eastAsia="ja-JP"/>
        </w:rPr>
        <w:t xml:space="preserve">　　　　粟田　泉子　</w:t>
      </w:r>
      <w:r w:rsidRPr="003D0174">
        <w:rPr>
          <w:rFonts w:ascii="ＭＳ 明朝" w:hAnsi="ＭＳ 明朝" w:cs="ＭＳ 明朝"/>
          <w:color w:val="000000"/>
          <w:sz w:val="21"/>
          <w:szCs w:val="21"/>
          <w:lang w:eastAsia="ja-JP"/>
        </w:rPr>
        <w:t xml:space="preserve">    </w:t>
      </w:r>
      <w:r w:rsidRPr="003D0174">
        <w:rPr>
          <w:rFonts w:ascii="ＭＳ 明朝" w:hAnsi="ＭＳ 明朝" w:cs="ＭＳ 明朝" w:hint="eastAsia"/>
          <w:color w:val="000000"/>
          <w:sz w:val="21"/>
          <w:szCs w:val="21"/>
          <w:lang w:eastAsia="ja-JP"/>
        </w:rPr>
        <w:t>県教育委員会事務局保健体育課　実務研修員</w:t>
      </w:r>
    </w:p>
    <w:p w:rsidR="00E90EBC" w:rsidRDefault="00E90EBC" w:rsidP="007F3E2F">
      <w:pPr>
        <w:spacing w:line="360" w:lineRule="auto"/>
        <w:rPr>
          <w:rFonts w:ascii="ＭＳ 明朝" w:hAnsi="ＭＳ 明朝" w:cs="ＭＳ 明朝"/>
          <w:sz w:val="20"/>
          <w:szCs w:val="20"/>
          <w:lang w:eastAsia="ja-JP"/>
        </w:rPr>
      </w:pPr>
    </w:p>
    <w:p w:rsidR="00E058F0" w:rsidRDefault="00E058F0">
      <w:pPr>
        <w:rPr>
          <w:rFonts w:ascii="ＭＳ 明朝" w:hAnsi="ＭＳ 明朝" w:cs="ＭＳ 明朝"/>
          <w:sz w:val="20"/>
          <w:szCs w:val="20"/>
          <w:lang w:eastAsia="ja-JP"/>
        </w:rPr>
      </w:pPr>
    </w:p>
    <w:p w:rsidR="00E058F0" w:rsidRPr="005C1D25" w:rsidRDefault="00E058F0">
      <w:pPr>
        <w:rPr>
          <w:rFonts w:ascii="ＭＳ 明朝" w:hAnsi="ＭＳ 明朝" w:cs="ＭＳ 明朝"/>
          <w:sz w:val="20"/>
          <w:szCs w:val="20"/>
          <w:lang w:eastAsia="ja-JP"/>
        </w:rPr>
      </w:pPr>
    </w:p>
    <w:p w:rsidR="00E90EBC" w:rsidRPr="000922A6" w:rsidRDefault="00F14F10" w:rsidP="007F3E2F">
      <w:pPr>
        <w:rPr>
          <w:rFonts w:ascii="ＭＳ 明朝" w:hAnsi="ＭＳ 明朝" w:cs="ＭＳ 明朝"/>
          <w:sz w:val="21"/>
          <w:szCs w:val="21"/>
          <w:lang w:eastAsia="ja-JP"/>
        </w:rPr>
      </w:pPr>
      <w:r>
        <w:rPr>
          <w:rFonts w:ascii="ＭＳ 明朝" w:hAnsi="ＭＳ 明朝" w:cs="ＭＳ 明朝" w:hint="eastAsia"/>
          <w:sz w:val="20"/>
          <w:szCs w:val="20"/>
          <w:lang w:eastAsia="ja-JP"/>
        </w:rPr>
        <w:t xml:space="preserve">　　　</w:t>
      </w:r>
    </w:p>
    <w:p w:rsidR="00E90EBC" w:rsidRPr="005C1D25" w:rsidRDefault="00E90EBC">
      <w:pPr>
        <w:rPr>
          <w:rFonts w:ascii="ＭＳ 明朝" w:hAnsi="ＭＳ 明朝" w:cs="ＭＳ 明朝"/>
          <w:sz w:val="20"/>
          <w:szCs w:val="20"/>
          <w:lang w:eastAsia="ja-JP"/>
        </w:rPr>
      </w:pPr>
    </w:p>
    <w:p w:rsidR="00E90EBC" w:rsidRDefault="00E90EBC">
      <w:pPr>
        <w:rPr>
          <w:rFonts w:ascii="ＭＳ 明朝" w:hAnsi="ＭＳ 明朝" w:cs="ＭＳ 明朝"/>
          <w:sz w:val="20"/>
          <w:szCs w:val="20"/>
          <w:lang w:eastAsia="ja-JP"/>
        </w:rPr>
      </w:pPr>
    </w:p>
    <w:p w:rsidR="00E058F0" w:rsidRDefault="00E058F0">
      <w:pPr>
        <w:rPr>
          <w:rFonts w:ascii="ＭＳ 明朝" w:hAnsi="ＭＳ 明朝" w:cs="ＭＳ 明朝"/>
          <w:sz w:val="20"/>
          <w:szCs w:val="20"/>
          <w:lang w:eastAsia="ja-JP"/>
        </w:rPr>
      </w:pPr>
    </w:p>
    <w:p w:rsidR="00E058F0" w:rsidRDefault="00E058F0">
      <w:pPr>
        <w:rPr>
          <w:rFonts w:ascii="ＭＳ 明朝" w:hAnsi="ＭＳ 明朝" w:cs="ＭＳ 明朝"/>
          <w:sz w:val="20"/>
          <w:szCs w:val="20"/>
          <w:lang w:eastAsia="ja-JP"/>
        </w:rPr>
      </w:pPr>
    </w:p>
    <w:p w:rsidR="00E058F0" w:rsidRDefault="00E058F0">
      <w:pPr>
        <w:rPr>
          <w:rFonts w:ascii="ＭＳ 明朝" w:hAnsi="ＭＳ 明朝" w:cs="ＭＳ 明朝"/>
          <w:sz w:val="20"/>
          <w:szCs w:val="20"/>
          <w:lang w:eastAsia="ja-JP"/>
        </w:rPr>
      </w:pPr>
    </w:p>
    <w:p w:rsidR="00E058F0" w:rsidRPr="005C1D25" w:rsidRDefault="00E058F0">
      <w:pPr>
        <w:rPr>
          <w:rFonts w:ascii="ＭＳ 明朝" w:hAnsi="ＭＳ 明朝" w:cs="ＭＳ 明朝"/>
          <w:sz w:val="20"/>
          <w:szCs w:val="20"/>
          <w:lang w:eastAsia="ja-JP"/>
        </w:rPr>
      </w:pPr>
    </w:p>
    <w:p w:rsidR="00E90EBC" w:rsidRPr="005C1D25" w:rsidRDefault="00E90EBC">
      <w:pPr>
        <w:rPr>
          <w:rFonts w:ascii="ＭＳ 明朝" w:hAnsi="ＭＳ 明朝" w:cs="ＭＳ 明朝"/>
          <w:sz w:val="20"/>
          <w:szCs w:val="20"/>
          <w:lang w:eastAsia="ja-JP"/>
        </w:rPr>
      </w:pPr>
    </w:p>
    <w:p w:rsidR="00E90EBC" w:rsidRPr="005C1D25" w:rsidRDefault="00E90EBC">
      <w:pPr>
        <w:rPr>
          <w:rFonts w:ascii="ＭＳ 明朝" w:hAnsi="ＭＳ 明朝" w:cs="ＭＳ 明朝"/>
          <w:sz w:val="20"/>
          <w:szCs w:val="20"/>
          <w:lang w:eastAsia="ja-JP"/>
        </w:rPr>
      </w:pPr>
    </w:p>
    <w:p w:rsidR="00E90EBC" w:rsidRDefault="00E90EBC">
      <w:pPr>
        <w:rPr>
          <w:rFonts w:ascii="ＭＳ 明朝" w:hAnsi="ＭＳ 明朝" w:cs="ＭＳ 明朝"/>
          <w:sz w:val="20"/>
          <w:szCs w:val="20"/>
          <w:lang w:eastAsia="ja-JP"/>
        </w:rPr>
      </w:pPr>
    </w:p>
    <w:p w:rsidR="003468BC" w:rsidRDefault="003468BC">
      <w:pPr>
        <w:rPr>
          <w:rFonts w:ascii="ＭＳ 明朝" w:hAnsi="ＭＳ 明朝" w:cs="ＭＳ 明朝"/>
          <w:sz w:val="20"/>
          <w:szCs w:val="20"/>
          <w:lang w:eastAsia="ja-JP"/>
        </w:rPr>
      </w:pPr>
    </w:p>
    <w:p w:rsidR="003468BC" w:rsidRDefault="003468BC">
      <w:pPr>
        <w:rPr>
          <w:rFonts w:ascii="ＭＳ 明朝" w:hAnsi="ＭＳ 明朝" w:cs="ＭＳ 明朝"/>
          <w:sz w:val="20"/>
          <w:szCs w:val="20"/>
          <w:lang w:eastAsia="ja-JP"/>
        </w:rPr>
      </w:pPr>
    </w:p>
    <w:p w:rsidR="003468BC" w:rsidRDefault="003468BC">
      <w:pPr>
        <w:rPr>
          <w:rFonts w:ascii="ＭＳ 明朝" w:hAnsi="ＭＳ 明朝" w:cs="ＭＳ 明朝"/>
          <w:sz w:val="20"/>
          <w:szCs w:val="20"/>
          <w:lang w:eastAsia="ja-JP"/>
        </w:rPr>
      </w:pPr>
    </w:p>
    <w:p w:rsidR="003468BC" w:rsidRDefault="003468BC">
      <w:pPr>
        <w:rPr>
          <w:rFonts w:ascii="ＭＳ 明朝" w:hAnsi="ＭＳ 明朝" w:cs="ＭＳ 明朝"/>
          <w:sz w:val="20"/>
          <w:szCs w:val="20"/>
          <w:lang w:eastAsia="ja-JP"/>
        </w:rPr>
      </w:pPr>
    </w:p>
    <w:p w:rsidR="003468BC" w:rsidRDefault="003468BC">
      <w:pPr>
        <w:rPr>
          <w:rFonts w:ascii="ＭＳ 明朝" w:hAnsi="ＭＳ 明朝" w:cs="ＭＳ 明朝"/>
          <w:sz w:val="20"/>
          <w:szCs w:val="20"/>
          <w:lang w:eastAsia="ja-JP"/>
        </w:rPr>
      </w:pPr>
    </w:p>
    <w:p w:rsidR="003468BC" w:rsidRDefault="003468BC">
      <w:pPr>
        <w:rPr>
          <w:rFonts w:ascii="ＭＳ 明朝" w:hAnsi="ＭＳ 明朝" w:cs="ＭＳ 明朝"/>
          <w:sz w:val="20"/>
          <w:szCs w:val="20"/>
          <w:lang w:eastAsia="ja-JP"/>
        </w:rPr>
      </w:pPr>
    </w:p>
    <w:p w:rsidR="003468BC" w:rsidRDefault="003468BC">
      <w:pPr>
        <w:rPr>
          <w:rFonts w:ascii="ＭＳ 明朝" w:hAnsi="ＭＳ 明朝" w:cs="ＭＳ 明朝"/>
          <w:sz w:val="20"/>
          <w:szCs w:val="20"/>
          <w:lang w:eastAsia="ja-JP"/>
        </w:rPr>
      </w:pPr>
    </w:p>
    <w:p w:rsidR="003468BC" w:rsidRDefault="003468BC">
      <w:pPr>
        <w:rPr>
          <w:rFonts w:ascii="ＭＳ 明朝" w:hAnsi="ＭＳ 明朝" w:cs="ＭＳ 明朝"/>
          <w:sz w:val="20"/>
          <w:szCs w:val="20"/>
          <w:lang w:eastAsia="ja-JP"/>
        </w:rPr>
      </w:pPr>
    </w:p>
    <w:p w:rsidR="003468BC" w:rsidRDefault="003468BC">
      <w:pPr>
        <w:rPr>
          <w:rFonts w:ascii="ＭＳ 明朝" w:hAnsi="ＭＳ 明朝" w:cs="ＭＳ 明朝"/>
          <w:sz w:val="20"/>
          <w:szCs w:val="20"/>
          <w:lang w:eastAsia="ja-JP"/>
        </w:rPr>
      </w:pPr>
    </w:p>
    <w:p w:rsidR="003468BC" w:rsidRDefault="003468BC">
      <w:pPr>
        <w:rPr>
          <w:rFonts w:ascii="ＭＳ 明朝" w:hAnsi="ＭＳ 明朝" w:cs="ＭＳ 明朝"/>
          <w:sz w:val="20"/>
          <w:szCs w:val="20"/>
          <w:lang w:eastAsia="ja-JP"/>
        </w:rPr>
      </w:pPr>
    </w:p>
    <w:p w:rsidR="003468BC" w:rsidRDefault="003468BC">
      <w:pPr>
        <w:rPr>
          <w:rFonts w:ascii="ＭＳ 明朝" w:hAnsi="ＭＳ 明朝" w:cs="ＭＳ 明朝"/>
          <w:sz w:val="20"/>
          <w:szCs w:val="20"/>
          <w:lang w:eastAsia="ja-JP"/>
        </w:rPr>
      </w:pPr>
    </w:p>
    <w:p w:rsidR="003468BC" w:rsidRDefault="003468BC">
      <w:pPr>
        <w:rPr>
          <w:rFonts w:ascii="ＭＳ 明朝" w:hAnsi="ＭＳ 明朝" w:cs="ＭＳ 明朝"/>
          <w:sz w:val="20"/>
          <w:szCs w:val="20"/>
          <w:lang w:eastAsia="ja-JP"/>
        </w:rPr>
      </w:pPr>
    </w:p>
    <w:p w:rsidR="003468BC" w:rsidRPr="005C1D25" w:rsidRDefault="003468BC">
      <w:pPr>
        <w:rPr>
          <w:rFonts w:ascii="ＭＳ 明朝" w:hAnsi="ＭＳ 明朝" w:cs="ＭＳ 明朝"/>
          <w:sz w:val="20"/>
          <w:szCs w:val="20"/>
          <w:lang w:eastAsia="ja-JP"/>
        </w:rPr>
      </w:pPr>
    </w:p>
    <w:p w:rsidR="00E90EBC" w:rsidRPr="005C1D25" w:rsidRDefault="00E90EBC">
      <w:pPr>
        <w:rPr>
          <w:rFonts w:ascii="ＭＳ 明朝" w:hAnsi="ＭＳ 明朝" w:cs="ＭＳ 明朝"/>
          <w:sz w:val="20"/>
          <w:szCs w:val="20"/>
          <w:lang w:eastAsia="ja-JP"/>
        </w:rPr>
      </w:pPr>
    </w:p>
    <w:p w:rsidR="00E90EBC" w:rsidRPr="005C1D25" w:rsidRDefault="00E90EBC">
      <w:pPr>
        <w:rPr>
          <w:rFonts w:ascii="ＭＳ 明朝" w:hAnsi="ＭＳ 明朝" w:cs="ＭＳ 明朝"/>
          <w:sz w:val="20"/>
          <w:szCs w:val="20"/>
          <w:lang w:eastAsia="ja-JP"/>
        </w:rPr>
      </w:pPr>
    </w:p>
    <w:p w:rsidR="00E90EBC" w:rsidRPr="005C1D25" w:rsidRDefault="00E90EBC">
      <w:pPr>
        <w:rPr>
          <w:rFonts w:ascii="ＭＳ 明朝" w:hAnsi="ＭＳ 明朝" w:cs="ＭＳ 明朝"/>
          <w:sz w:val="20"/>
          <w:szCs w:val="20"/>
          <w:lang w:eastAsia="ja-JP"/>
        </w:rPr>
      </w:pPr>
    </w:p>
    <w:p w:rsidR="00E90EBC" w:rsidRPr="005C1D25" w:rsidRDefault="00E90EBC">
      <w:pPr>
        <w:rPr>
          <w:rFonts w:ascii="ＭＳ 明朝" w:hAnsi="ＭＳ 明朝" w:cs="ＭＳ 明朝"/>
          <w:sz w:val="20"/>
          <w:szCs w:val="20"/>
          <w:lang w:eastAsia="ja-JP"/>
        </w:rPr>
      </w:pPr>
    </w:p>
    <w:p w:rsidR="00E90EBC" w:rsidRPr="005C1D25" w:rsidRDefault="00E90EBC">
      <w:pPr>
        <w:rPr>
          <w:rFonts w:ascii="ＭＳ 明朝" w:hAnsi="ＭＳ 明朝" w:cs="ＭＳ 明朝"/>
          <w:sz w:val="20"/>
          <w:szCs w:val="20"/>
          <w:lang w:eastAsia="ja-JP"/>
        </w:rPr>
      </w:pPr>
    </w:p>
    <w:p w:rsidR="00E90EBC" w:rsidRPr="005C1D25" w:rsidRDefault="00E90EBC">
      <w:pPr>
        <w:rPr>
          <w:rFonts w:ascii="ＭＳ 明朝" w:hAnsi="ＭＳ 明朝" w:cs="ＭＳ 明朝"/>
          <w:sz w:val="20"/>
          <w:szCs w:val="20"/>
          <w:lang w:eastAsia="ja-JP"/>
        </w:rPr>
      </w:pPr>
    </w:p>
    <w:p w:rsidR="00E90EBC" w:rsidRPr="00E058F0" w:rsidRDefault="00435F83">
      <w:pPr>
        <w:pStyle w:val="1"/>
        <w:spacing w:line="916" w:lineRule="exact"/>
        <w:ind w:left="2832"/>
        <w:rPr>
          <w:rFonts w:ascii="ＤＨＰ特太ゴシック体" w:eastAsia="ＤＨＰ特太ゴシック体" w:hAnsi="ＤＨＰ特太ゴシック体" w:cs="SimSun"/>
          <w:lang w:eastAsia="ja-JP"/>
        </w:rPr>
      </w:pPr>
      <w:bookmarkStart w:id="31" w:name="_TOC_250000"/>
      <w:bookmarkStart w:id="32" w:name="_Toc436812559"/>
      <w:bookmarkEnd w:id="31"/>
      <w:r w:rsidRPr="00E058F0">
        <w:rPr>
          <w:rFonts w:ascii="ＤＨＰ特太ゴシック体" w:eastAsia="ＤＨＰ特太ゴシック体" w:hAnsi="ＤＨＰ特太ゴシック体" w:cs="SimSun"/>
          <w:lang w:eastAsia="ja-JP"/>
        </w:rPr>
        <w:t>各</w:t>
      </w:r>
      <w:r w:rsidR="00E058F0">
        <w:rPr>
          <w:rFonts w:ascii="ＤＨＰ特太ゴシック体" w:eastAsia="ＤＨＰ特太ゴシック体" w:hAnsi="ＤＨＰ特太ゴシック体" w:cs="SimSun" w:hint="eastAsia"/>
          <w:lang w:eastAsia="ja-JP"/>
        </w:rPr>
        <w:t xml:space="preserve"> </w:t>
      </w:r>
      <w:r w:rsidRPr="00E058F0">
        <w:rPr>
          <w:rFonts w:ascii="ＤＨＰ特太ゴシック体" w:eastAsia="ＤＨＰ特太ゴシック体" w:hAnsi="ＤＨＰ特太ゴシック体" w:cs="SimSun"/>
          <w:lang w:eastAsia="ja-JP"/>
        </w:rPr>
        <w:t>種</w:t>
      </w:r>
      <w:r w:rsidR="00E058F0">
        <w:rPr>
          <w:rFonts w:ascii="ＤＨＰ特太ゴシック体" w:eastAsia="ＤＨＰ特太ゴシック体" w:hAnsi="ＤＨＰ特太ゴシック体" w:cs="SimSun" w:hint="eastAsia"/>
          <w:lang w:eastAsia="ja-JP"/>
        </w:rPr>
        <w:t xml:space="preserve"> </w:t>
      </w:r>
      <w:r w:rsidRPr="00E058F0">
        <w:rPr>
          <w:rFonts w:ascii="ＤＨＰ特太ゴシック体" w:eastAsia="ＤＨＰ特太ゴシック体" w:hAnsi="ＤＨＰ特太ゴシック体" w:cs="SimSun"/>
          <w:lang w:eastAsia="ja-JP"/>
        </w:rPr>
        <w:t>様</w:t>
      </w:r>
      <w:r w:rsidR="00E058F0">
        <w:rPr>
          <w:rFonts w:ascii="ＤＨＰ特太ゴシック体" w:eastAsia="ＤＨＰ特太ゴシック体" w:hAnsi="ＤＨＰ特太ゴシック体" w:cs="SimSun" w:hint="eastAsia"/>
          <w:lang w:eastAsia="ja-JP"/>
        </w:rPr>
        <w:t xml:space="preserve"> </w:t>
      </w:r>
      <w:r w:rsidRPr="00E058F0">
        <w:rPr>
          <w:rFonts w:ascii="ＤＨＰ特太ゴシック体" w:eastAsia="ＤＨＰ特太ゴシック体" w:hAnsi="ＤＨＰ特太ゴシック体" w:cs="SimSun"/>
          <w:lang w:eastAsia="ja-JP"/>
        </w:rPr>
        <w:t>式</w:t>
      </w:r>
      <w:bookmarkEnd w:id="32"/>
    </w:p>
    <w:p w:rsidR="00E90EBC" w:rsidRPr="005C1D25" w:rsidRDefault="00E90EBC">
      <w:pPr>
        <w:spacing w:line="916" w:lineRule="exact"/>
        <w:rPr>
          <w:rFonts w:ascii="ＭＳ 明朝" w:hAnsi="ＭＳ 明朝" w:cs="SimSun"/>
          <w:lang w:eastAsia="ja-JP"/>
        </w:rPr>
        <w:sectPr w:rsidR="00E90EBC" w:rsidRPr="005C1D25" w:rsidSect="00580663">
          <w:footerReference w:type="default" r:id="rId31"/>
          <w:pgSz w:w="11900" w:h="16840"/>
          <w:pgMar w:top="1600" w:right="1268" w:bottom="280" w:left="1276" w:header="0" w:footer="0" w:gutter="0"/>
          <w:cols w:space="720"/>
        </w:sectPr>
      </w:pPr>
    </w:p>
    <w:p w:rsidR="00E90EBC" w:rsidRPr="005C1D25" w:rsidRDefault="00E90EBC">
      <w:pPr>
        <w:spacing w:line="597" w:lineRule="auto"/>
        <w:rPr>
          <w:rFonts w:ascii="ＭＳ 明朝" w:hAnsi="ＭＳ 明朝" w:cs="ＭＳ ゴシック"/>
          <w:lang w:eastAsia="ja-JP"/>
        </w:rPr>
        <w:sectPr w:rsidR="00E90EBC" w:rsidRPr="005C1D25">
          <w:footerReference w:type="default" r:id="rId32"/>
          <w:type w:val="continuous"/>
          <w:pgSz w:w="11900" w:h="16840"/>
          <w:pgMar w:top="1600" w:right="1200" w:bottom="280" w:left="1300" w:header="720" w:footer="720" w:gutter="0"/>
          <w:cols w:space="720"/>
        </w:sectPr>
      </w:pPr>
    </w:p>
    <w:p w:rsidR="00E90EBC" w:rsidRPr="005C1D25" w:rsidRDefault="00E90EBC">
      <w:pPr>
        <w:rPr>
          <w:rFonts w:ascii="ＭＳ 明朝" w:hAnsi="ＭＳ 明朝"/>
          <w:sz w:val="20"/>
          <w:szCs w:val="20"/>
          <w:lang w:eastAsia="ja-JP"/>
        </w:rPr>
      </w:pPr>
    </w:p>
    <w:p w:rsidR="00E90EBC" w:rsidRPr="005C1D25" w:rsidRDefault="00E90EBC">
      <w:pPr>
        <w:rPr>
          <w:rFonts w:ascii="ＭＳ 明朝" w:hAnsi="ＭＳ 明朝"/>
          <w:sz w:val="20"/>
          <w:szCs w:val="20"/>
          <w:lang w:eastAsia="ja-JP"/>
        </w:rPr>
      </w:pPr>
    </w:p>
    <w:p w:rsidR="00E90EBC" w:rsidRPr="005C1D25" w:rsidRDefault="00E90EBC">
      <w:pPr>
        <w:rPr>
          <w:rFonts w:ascii="ＭＳ 明朝" w:hAnsi="ＭＳ 明朝"/>
          <w:sz w:val="20"/>
          <w:szCs w:val="20"/>
          <w:lang w:eastAsia="ja-JP"/>
        </w:rPr>
      </w:pPr>
    </w:p>
    <w:p w:rsidR="00E90EBC" w:rsidRPr="005C1D25" w:rsidRDefault="00E90EBC">
      <w:pPr>
        <w:rPr>
          <w:rFonts w:ascii="ＭＳ 明朝" w:hAnsi="ＭＳ 明朝"/>
          <w:sz w:val="20"/>
          <w:szCs w:val="20"/>
          <w:lang w:eastAsia="ja-JP"/>
        </w:rPr>
      </w:pPr>
    </w:p>
    <w:p w:rsidR="00E90EBC" w:rsidRPr="005C1D25" w:rsidRDefault="00E90EBC">
      <w:pPr>
        <w:rPr>
          <w:rFonts w:ascii="ＭＳ 明朝" w:hAnsi="ＭＳ 明朝"/>
          <w:sz w:val="20"/>
          <w:szCs w:val="20"/>
          <w:lang w:eastAsia="ja-JP"/>
        </w:rPr>
      </w:pPr>
    </w:p>
    <w:p w:rsidR="00E90EBC" w:rsidRPr="005C1D25" w:rsidRDefault="00E90EBC">
      <w:pPr>
        <w:rPr>
          <w:rFonts w:ascii="ＭＳ 明朝" w:hAnsi="ＭＳ 明朝"/>
          <w:sz w:val="20"/>
          <w:szCs w:val="20"/>
          <w:lang w:eastAsia="ja-JP"/>
        </w:rPr>
      </w:pPr>
    </w:p>
    <w:p w:rsidR="00E90EBC" w:rsidRPr="005C1D25" w:rsidRDefault="00E90EBC">
      <w:pPr>
        <w:rPr>
          <w:rFonts w:ascii="ＭＳ 明朝" w:hAnsi="ＭＳ 明朝"/>
          <w:sz w:val="20"/>
          <w:szCs w:val="20"/>
          <w:lang w:eastAsia="ja-JP"/>
        </w:rPr>
      </w:pPr>
    </w:p>
    <w:p w:rsidR="00E90EBC" w:rsidRPr="005C1D25" w:rsidRDefault="00E90EBC">
      <w:pPr>
        <w:rPr>
          <w:rFonts w:ascii="ＭＳ 明朝" w:hAnsi="ＭＳ 明朝"/>
          <w:sz w:val="20"/>
          <w:szCs w:val="20"/>
          <w:lang w:eastAsia="ja-JP"/>
        </w:rPr>
      </w:pPr>
    </w:p>
    <w:p w:rsidR="00E90EBC" w:rsidRDefault="00E90EBC">
      <w:pPr>
        <w:rPr>
          <w:rFonts w:ascii="ＭＳ 明朝" w:hAnsi="ＭＳ 明朝"/>
          <w:sz w:val="20"/>
          <w:szCs w:val="20"/>
          <w:lang w:eastAsia="ja-JP"/>
        </w:rPr>
      </w:pPr>
    </w:p>
    <w:p w:rsidR="00E058F0" w:rsidRDefault="00E058F0">
      <w:pPr>
        <w:rPr>
          <w:rFonts w:ascii="ＭＳ 明朝" w:hAnsi="ＭＳ 明朝"/>
          <w:sz w:val="20"/>
          <w:szCs w:val="20"/>
          <w:lang w:eastAsia="ja-JP"/>
        </w:rPr>
      </w:pPr>
    </w:p>
    <w:p w:rsidR="00E058F0" w:rsidRDefault="00E058F0">
      <w:pPr>
        <w:rPr>
          <w:rFonts w:ascii="ＭＳ 明朝" w:hAnsi="ＭＳ 明朝"/>
          <w:sz w:val="20"/>
          <w:szCs w:val="20"/>
          <w:lang w:eastAsia="ja-JP"/>
        </w:rPr>
      </w:pPr>
    </w:p>
    <w:p w:rsidR="00E058F0" w:rsidRDefault="00E058F0">
      <w:pPr>
        <w:rPr>
          <w:rFonts w:ascii="ＭＳ 明朝" w:hAnsi="ＭＳ 明朝"/>
          <w:sz w:val="20"/>
          <w:szCs w:val="20"/>
          <w:lang w:eastAsia="ja-JP"/>
        </w:rPr>
      </w:pPr>
    </w:p>
    <w:p w:rsidR="00E058F0" w:rsidRDefault="00E058F0">
      <w:pPr>
        <w:rPr>
          <w:rFonts w:ascii="ＭＳ 明朝" w:hAnsi="ＭＳ 明朝"/>
          <w:sz w:val="20"/>
          <w:szCs w:val="20"/>
          <w:lang w:eastAsia="ja-JP"/>
        </w:rPr>
      </w:pPr>
    </w:p>
    <w:p w:rsidR="00E90EBC" w:rsidRPr="005C1D25" w:rsidRDefault="00E90EBC">
      <w:pPr>
        <w:rPr>
          <w:rFonts w:ascii="ＭＳ 明朝" w:hAnsi="ＭＳ 明朝"/>
          <w:sz w:val="20"/>
          <w:szCs w:val="20"/>
          <w:lang w:eastAsia="ja-JP"/>
        </w:rPr>
      </w:pPr>
    </w:p>
    <w:p w:rsidR="00E90EBC" w:rsidRDefault="00435F83" w:rsidP="003468BC">
      <w:pPr>
        <w:pStyle w:val="1"/>
        <w:spacing w:line="932" w:lineRule="exact"/>
        <w:ind w:left="0"/>
        <w:jc w:val="center"/>
        <w:rPr>
          <w:rFonts w:ascii="ＤＨＰ特太ゴシック体" w:eastAsia="ＤＨＰ特太ゴシック体" w:hAnsi="ＤＨＰ特太ゴシック体"/>
          <w:lang w:eastAsia="ja-JP"/>
        </w:rPr>
      </w:pPr>
      <w:bookmarkStart w:id="33" w:name="_Toc436812562"/>
      <w:r w:rsidRPr="00E058F0">
        <w:rPr>
          <w:rFonts w:ascii="ＤＨＰ特太ゴシック体" w:eastAsia="ＤＨＰ特太ゴシック体" w:hAnsi="ＤＨＰ特太ゴシック体"/>
          <w:lang w:eastAsia="ja-JP"/>
        </w:rPr>
        <w:t>関</w:t>
      </w:r>
      <w:r w:rsidR="00E058F0">
        <w:rPr>
          <w:rFonts w:ascii="ＤＨＰ特太ゴシック体" w:eastAsia="ＤＨＰ特太ゴシック体" w:hAnsi="ＤＨＰ特太ゴシック体" w:hint="eastAsia"/>
          <w:lang w:eastAsia="ja-JP"/>
        </w:rPr>
        <w:t xml:space="preserve"> </w:t>
      </w:r>
      <w:r w:rsidRPr="00E058F0">
        <w:rPr>
          <w:rFonts w:ascii="ＤＨＰ特太ゴシック体" w:eastAsia="ＤＨＰ特太ゴシック体" w:hAnsi="ＤＨＰ特太ゴシック体"/>
          <w:lang w:eastAsia="ja-JP"/>
        </w:rPr>
        <w:t>連</w:t>
      </w:r>
      <w:r w:rsidR="00E058F0">
        <w:rPr>
          <w:rFonts w:ascii="ＤＨＰ特太ゴシック体" w:eastAsia="ＤＨＰ特太ゴシック体" w:hAnsi="ＤＨＰ特太ゴシック体" w:hint="eastAsia"/>
          <w:lang w:eastAsia="ja-JP"/>
        </w:rPr>
        <w:t xml:space="preserve"> </w:t>
      </w:r>
      <w:r w:rsidRPr="00E058F0">
        <w:rPr>
          <w:rFonts w:ascii="ＤＨＰ特太ゴシック体" w:eastAsia="ＤＨＰ特太ゴシック体" w:hAnsi="ＤＨＰ特太ゴシック体"/>
          <w:lang w:eastAsia="ja-JP"/>
        </w:rPr>
        <w:t>通</w:t>
      </w:r>
      <w:r w:rsidR="00E058F0">
        <w:rPr>
          <w:rFonts w:ascii="ＤＨＰ特太ゴシック体" w:eastAsia="ＤＨＰ特太ゴシック体" w:hAnsi="ＤＨＰ特太ゴシック体" w:hint="eastAsia"/>
          <w:lang w:eastAsia="ja-JP"/>
        </w:rPr>
        <w:t xml:space="preserve"> </w:t>
      </w:r>
      <w:r w:rsidRPr="00E058F0">
        <w:rPr>
          <w:rFonts w:ascii="ＤＨＰ特太ゴシック体" w:eastAsia="ＤＨＰ特太ゴシック体" w:hAnsi="ＤＨＰ特太ゴシック体"/>
          <w:lang w:eastAsia="ja-JP"/>
        </w:rPr>
        <w:t>知</w:t>
      </w:r>
      <w:bookmarkEnd w:id="33"/>
    </w:p>
    <w:p w:rsidR="003468BC" w:rsidRDefault="003468BC" w:rsidP="003468BC">
      <w:pPr>
        <w:pStyle w:val="1"/>
        <w:spacing w:line="932" w:lineRule="exact"/>
        <w:ind w:left="0"/>
        <w:rPr>
          <w:rFonts w:ascii="ＤＨＰ特太ゴシック体" w:eastAsia="ＤＨＰ特太ゴシック体" w:hAnsi="ＤＨＰ特太ゴシック体"/>
          <w:lang w:eastAsia="ja-JP"/>
        </w:rPr>
      </w:pPr>
    </w:p>
    <w:p w:rsidR="00D74166" w:rsidRDefault="00D74166" w:rsidP="003468BC">
      <w:pPr>
        <w:pStyle w:val="1"/>
        <w:spacing w:line="932" w:lineRule="exact"/>
        <w:ind w:left="0"/>
        <w:jc w:val="center"/>
        <w:rPr>
          <w:rFonts w:ascii="ＤＨＰ特太ゴシック体" w:eastAsia="ＤＨＰ特太ゴシック体" w:hAnsi="ＤＨＰ特太ゴシック体"/>
          <w:lang w:eastAsia="ja-JP"/>
        </w:rPr>
      </w:pPr>
      <w:r>
        <w:rPr>
          <w:rFonts w:ascii="ＤＨＰ特太ゴシック体" w:eastAsia="ＤＨＰ特太ゴシック体" w:hAnsi="ＤＨＰ特太ゴシック体" w:hint="eastAsia"/>
          <w:lang w:eastAsia="ja-JP"/>
        </w:rPr>
        <w:t>食物アレルギー</w:t>
      </w:r>
    </w:p>
    <w:p w:rsidR="00D74166" w:rsidRDefault="00D74166" w:rsidP="003468BC">
      <w:pPr>
        <w:pStyle w:val="1"/>
        <w:spacing w:line="932" w:lineRule="exact"/>
        <w:ind w:left="0"/>
        <w:jc w:val="center"/>
        <w:rPr>
          <w:rFonts w:ascii="ＤＨＰ特太ゴシック体" w:eastAsia="ＤＨＰ特太ゴシック体" w:hAnsi="ＤＨＰ特太ゴシック体"/>
          <w:lang w:eastAsia="ja-JP"/>
        </w:rPr>
      </w:pPr>
      <w:r>
        <w:rPr>
          <w:rFonts w:ascii="ＤＨＰ特太ゴシック体" w:eastAsia="ＤＨＰ特太ゴシック体" w:hAnsi="ＤＨＰ特太ゴシック体" w:hint="eastAsia"/>
          <w:lang w:eastAsia="ja-JP"/>
        </w:rPr>
        <w:t>緊急対応マニュアル</w:t>
      </w:r>
    </w:p>
    <w:p w:rsidR="00D74166" w:rsidRPr="00E058F0" w:rsidRDefault="00D74166" w:rsidP="003468BC">
      <w:pPr>
        <w:pStyle w:val="1"/>
        <w:spacing w:line="932" w:lineRule="exact"/>
        <w:ind w:left="0"/>
        <w:jc w:val="center"/>
        <w:rPr>
          <w:rFonts w:ascii="ＤＨＰ特太ゴシック体" w:eastAsia="ＤＨＰ特太ゴシック体" w:hAnsi="ＤＨＰ特太ゴシック体"/>
          <w:lang w:eastAsia="ja-JP"/>
        </w:rPr>
      </w:pPr>
      <w:r>
        <w:rPr>
          <w:rFonts w:ascii="ＤＨＰ特太ゴシック体" w:eastAsia="ＤＨＰ特太ゴシック体" w:hAnsi="ＤＨＰ特太ゴシック体" w:hint="eastAsia"/>
          <w:lang w:eastAsia="ja-JP"/>
        </w:rPr>
        <w:t>＜奈良県＞</w:t>
      </w:r>
    </w:p>
    <w:p w:rsidR="00E90EBC" w:rsidRPr="005C1D25" w:rsidRDefault="00E058F0">
      <w:pPr>
        <w:spacing w:line="932" w:lineRule="exact"/>
        <w:rPr>
          <w:rFonts w:ascii="ＭＳ 明朝" w:hAnsi="ＭＳ 明朝"/>
          <w:lang w:eastAsia="ja-JP"/>
        </w:rPr>
        <w:sectPr w:rsidR="00E90EBC" w:rsidRPr="005C1D25" w:rsidSect="00330BB7">
          <w:footerReference w:type="default" r:id="rId33"/>
          <w:pgSz w:w="11900" w:h="16840"/>
          <w:pgMar w:top="1600" w:right="1680" w:bottom="280" w:left="1276" w:header="0" w:footer="0" w:gutter="0"/>
          <w:cols w:space="720"/>
        </w:sectPr>
      </w:pPr>
      <w:r>
        <w:rPr>
          <w:rFonts w:ascii="ＭＳ 明朝" w:hAnsi="ＭＳ 明朝" w:hint="eastAsia"/>
          <w:lang w:eastAsia="ja-JP"/>
        </w:rPr>
        <w:t xml:space="preserve"> </w:t>
      </w:r>
    </w:p>
    <w:p w:rsidR="00E90EBC" w:rsidRPr="005C1D25" w:rsidRDefault="00E90EBC">
      <w:pPr>
        <w:ind w:right="-40"/>
        <w:rPr>
          <w:rFonts w:ascii="ＭＳ 明朝" w:hAnsi="ＭＳ 明朝"/>
          <w:sz w:val="20"/>
          <w:szCs w:val="20"/>
          <w:lang w:eastAsia="ja-JP"/>
        </w:rPr>
      </w:pPr>
    </w:p>
    <w:p w:rsidR="00E90EBC" w:rsidRPr="005C1D25" w:rsidRDefault="00E90EBC">
      <w:pPr>
        <w:rPr>
          <w:rFonts w:ascii="ＭＳ 明朝" w:hAnsi="ＭＳ 明朝"/>
          <w:sz w:val="20"/>
          <w:szCs w:val="20"/>
          <w:lang w:eastAsia="ja-JP"/>
        </w:rPr>
        <w:sectPr w:rsidR="00E90EBC" w:rsidRPr="005C1D25">
          <w:footerReference w:type="default" r:id="rId34"/>
          <w:pgSz w:w="11910" w:h="16840"/>
          <w:pgMar w:top="0" w:right="0" w:bottom="0" w:left="0" w:header="0" w:footer="0" w:gutter="0"/>
          <w:cols w:space="720"/>
        </w:sectPr>
      </w:pPr>
    </w:p>
    <w:p w:rsidR="00E90EBC" w:rsidRPr="005C1D25" w:rsidRDefault="00E90EBC">
      <w:pPr>
        <w:ind w:right="-40"/>
        <w:rPr>
          <w:rFonts w:ascii="ＭＳ 明朝" w:hAnsi="ＭＳ 明朝"/>
          <w:sz w:val="20"/>
          <w:szCs w:val="20"/>
          <w:lang w:eastAsia="ja-JP"/>
        </w:rPr>
      </w:pPr>
    </w:p>
    <w:p w:rsidR="00E90EBC" w:rsidRPr="005C1D25" w:rsidRDefault="00E90EBC">
      <w:pPr>
        <w:rPr>
          <w:rFonts w:ascii="ＭＳ 明朝" w:hAnsi="ＭＳ 明朝"/>
          <w:sz w:val="20"/>
          <w:szCs w:val="20"/>
          <w:lang w:eastAsia="ja-JP"/>
        </w:rPr>
        <w:sectPr w:rsidR="00E90EBC" w:rsidRPr="005C1D25">
          <w:footerReference w:type="default" r:id="rId35"/>
          <w:pgSz w:w="11910" w:h="16840"/>
          <w:pgMar w:top="0" w:right="0" w:bottom="0" w:left="0" w:header="0" w:footer="0" w:gutter="0"/>
          <w:cols w:space="720"/>
        </w:sectPr>
      </w:pPr>
    </w:p>
    <w:p w:rsidR="00CD19FA" w:rsidRPr="005C1D25" w:rsidRDefault="00CD19FA" w:rsidP="00B60CF0">
      <w:pPr>
        <w:pStyle w:val="a7"/>
        <w:jc w:val="center"/>
        <w:rPr>
          <w:rFonts w:ascii="ＭＳ 明朝" w:hAnsi="ＭＳ 明朝"/>
          <w:sz w:val="32"/>
          <w:szCs w:val="32"/>
          <w:lang w:eastAsia="ja-JP"/>
        </w:rPr>
      </w:pPr>
    </w:p>
    <w:sectPr w:rsidR="00CD19FA" w:rsidRPr="005C1D25">
      <w:footerReference w:type="default" r:id="rId3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E96" w:rsidRDefault="00012E96">
      <w:r>
        <w:separator/>
      </w:r>
    </w:p>
  </w:endnote>
  <w:endnote w:type="continuationSeparator" w:id="0">
    <w:p w:rsidR="00012E96" w:rsidRDefault="00012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ＤＦＰ平成ゴシック体W5">
    <w:charset w:val="80"/>
    <w:family w:val="auto"/>
    <w:pitch w:val="fixed"/>
    <w:sig w:usb0="00000001" w:usb1="08070000" w:usb2="00000010"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ＤＨＰ特太ゴシック体">
    <w:panose1 w:val="020B0500000000000000"/>
    <w:charset w:val="80"/>
    <w:family w:val="modern"/>
    <w:pitch w:val="variable"/>
    <w:sig w:usb0="80000283" w:usb1="2AC76CF8" w:usb2="00000010" w:usb3="00000000" w:csb0="00020001" w:csb1="00000000"/>
  </w:font>
  <w:font w:name="ShinMGoPro-Light">
    <w:altName w:val="Arial Unicode MS"/>
    <w:panose1 w:val="00000000000000000000"/>
    <w:charset w:val="80"/>
    <w:family w:val="auto"/>
    <w:notTrueType/>
    <w:pitch w:val="default"/>
    <w:sig w:usb0="00000001" w:usb1="08070000" w:usb2="00000010" w:usb3="00000000" w:csb0="00020000" w:csb1="00000000"/>
  </w:font>
  <w:font w:name="ShinMGoPro-DeBold">
    <w:altName w:val="ＤＦＰ平成ゴシック体W5"/>
    <w:panose1 w:val="00000000000000000000"/>
    <w:charset w:val="80"/>
    <w:family w:val="auto"/>
    <w:notTrueType/>
    <w:pitch w:val="default"/>
    <w:sig w:usb0="00000001" w:usb1="08070000" w:usb2="00000010" w:usb3="00000000" w:csb0="00020000" w:csb1="00000000"/>
  </w:font>
  <w:font w:name="ShinMGoPro-Medium">
    <w:altName w:val="ＤＦＰ平成ゴシック体W5"/>
    <w:panose1 w:val="00000000000000000000"/>
    <w:charset w:val="80"/>
    <w:family w:val="auto"/>
    <w:notTrueType/>
    <w:pitch w:val="default"/>
    <w:sig w:usb0="00000001" w:usb1="08070000" w:usb2="00000010" w:usb3="00000000" w:csb0="00020000" w:csb1="00000000"/>
  </w:font>
  <w:font w:name="MS UI Gothic">
    <w:panose1 w:val="020B0600070205080204"/>
    <w:charset w:val="80"/>
    <w:family w:val="modern"/>
    <w:pitch w:val="variable"/>
    <w:sig w:usb0="E00002FF" w:usb1="6AC7FDFB" w:usb2="00000012" w:usb3="00000000" w:csb0="0002009F" w:csb1="00000000"/>
  </w:font>
  <w:font w:name="HelveticaNeue-Bold">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Microsoft JhengHei">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7198425"/>
      <w:docPartObj>
        <w:docPartGallery w:val="Page Numbers (Bottom of Page)"/>
        <w:docPartUnique/>
      </w:docPartObj>
    </w:sdtPr>
    <w:sdtContent>
      <w:p w:rsidR="00012E96" w:rsidRDefault="00012E96">
        <w:pPr>
          <w:pStyle w:val="a9"/>
          <w:jc w:val="center"/>
        </w:pPr>
        <w:r>
          <w:fldChar w:fldCharType="begin"/>
        </w:r>
        <w:r>
          <w:instrText>PAGE   \* MERGEFORMAT</w:instrText>
        </w:r>
        <w:r>
          <w:fldChar w:fldCharType="separate"/>
        </w:r>
        <w:r w:rsidR="00B24F64" w:rsidRPr="00B24F64">
          <w:rPr>
            <w:noProof/>
            <w:lang w:val="ja-JP" w:eastAsia="ja-JP"/>
          </w:rPr>
          <w:t>-</w:t>
        </w:r>
        <w:r w:rsidR="00B24F64">
          <w:rPr>
            <w:noProof/>
          </w:rPr>
          <w:t xml:space="preserve"> 6 -</w:t>
        </w:r>
        <w:r>
          <w:fldChar w:fldCharType="end"/>
        </w:r>
      </w:p>
    </w:sdtContent>
  </w:sdt>
  <w:p w:rsidR="00012E96" w:rsidRDefault="00012E96">
    <w:pPr>
      <w:pStyle w:val="a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8056523"/>
      <w:docPartObj>
        <w:docPartGallery w:val="Page Numbers (Bottom of Page)"/>
        <w:docPartUnique/>
      </w:docPartObj>
    </w:sdtPr>
    <w:sdtContent>
      <w:p w:rsidR="00012E96" w:rsidRDefault="00012E96">
        <w:pPr>
          <w:pStyle w:val="a9"/>
          <w:jc w:val="center"/>
        </w:pPr>
        <w:r>
          <w:fldChar w:fldCharType="begin"/>
        </w:r>
        <w:r>
          <w:instrText>PAGE   \* MERGEFORMAT</w:instrText>
        </w:r>
        <w:r>
          <w:fldChar w:fldCharType="separate"/>
        </w:r>
        <w:r w:rsidR="00B24F64" w:rsidRPr="00B24F64">
          <w:rPr>
            <w:noProof/>
            <w:lang w:val="ja-JP" w:eastAsia="ja-JP"/>
          </w:rPr>
          <w:t>-</w:t>
        </w:r>
        <w:r w:rsidR="00B24F64">
          <w:rPr>
            <w:noProof/>
          </w:rPr>
          <w:t xml:space="preserve"> 30 -</w:t>
        </w:r>
        <w:r>
          <w:fldChar w:fldCharType="end"/>
        </w:r>
      </w:p>
    </w:sdtContent>
  </w:sdt>
  <w:p w:rsidR="00012E96" w:rsidRDefault="00012E96">
    <w:pPr>
      <w:spacing w:line="14" w:lineRule="auto"/>
      <w:rPr>
        <w:sz w:val="20"/>
        <w:szCs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8429697"/>
      <w:docPartObj>
        <w:docPartGallery w:val="Page Numbers (Bottom of Page)"/>
        <w:docPartUnique/>
      </w:docPartObj>
    </w:sdtPr>
    <w:sdtContent>
      <w:p w:rsidR="00012E96" w:rsidRDefault="00012E96">
        <w:pPr>
          <w:pStyle w:val="a9"/>
          <w:jc w:val="center"/>
        </w:pPr>
        <w:r>
          <w:fldChar w:fldCharType="begin"/>
        </w:r>
        <w:r>
          <w:instrText>PAGE   \* MERGEFORMAT</w:instrText>
        </w:r>
        <w:r>
          <w:fldChar w:fldCharType="separate"/>
        </w:r>
        <w:r w:rsidR="00B24F64" w:rsidRPr="00B24F64">
          <w:rPr>
            <w:noProof/>
            <w:lang w:val="ja-JP" w:eastAsia="ja-JP"/>
          </w:rPr>
          <w:t>-</w:t>
        </w:r>
        <w:r w:rsidR="00B24F64">
          <w:rPr>
            <w:noProof/>
          </w:rPr>
          <w:t xml:space="preserve"> 39 -</w:t>
        </w:r>
        <w:r>
          <w:fldChar w:fldCharType="end"/>
        </w:r>
      </w:p>
    </w:sdtContent>
  </w:sdt>
  <w:p w:rsidR="00012E96" w:rsidRDefault="00012E96">
    <w:pPr>
      <w:spacing w:line="14" w:lineRule="auto"/>
      <w:rPr>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96" w:rsidRDefault="00012E96">
    <w:pPr>
      <w:spacing w:line="14" w:lineRule="auto"/>
      <w:rPr>
        <w:sz w:val="20"/>
        <w:szCs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96" w:rsidRDefault="00012E96">
    <w:pPr>
      <w:spacing w:line="14" w:lineRule="auto"/>
      <w:rPr>
        <w:sz w:val="20"/>
        <w:szCs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96" w:rsidRDefault="00012E96">
    <w:pPr>
      <w:spacing w:line="14" w:lineRule="auto"/>
      <w:rPr>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96" w:rsidRDefault="00012E96">
    <w:pPr>
      <w:spacing w:line="14" w:lineRule="auto"/>
      <w:rPr>
        <w:sz w:val="20"/>
        <w:szCs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96" w:rsidRDefault="00012E96">
    <w:pPr>
      <w:spacing w:line="14" w:lineRule="auto"/>
      <w:rPr>
        <w:sz w:val="20"/>
        <w:szCs w:val="2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96" w:rsidRDefault="00012E96">
    <w:pPr>
      <w:spacing w:line="14" w:lineRule="auto"/>
      <w:rPr>
        <w:sz w:val="20"/>
        <w:szCs w:val="2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96" w:rsidRDefault="00012E96">
    <w:pPr>
      <w:spacing w:line="14" w:lineRule="auto"/>
      <w:rPr>
        <w:sz w:val="2"/>
        <w:szCs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96" w:rsidRDefault="00012E96">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96" w:rsidRDefault="00012E96">
    <w:pPr>
      <w:pStyle w:val="a9"/>
      <w:jc w:val="center"/>
    </w:pPr>
    <w:r>
      <w:fldChar w:fldCharType="begin"/>
    </w:r>
    <w:r>
      <w:instrText>PAGE   \* MERGEFORMAT</w:instrText>
    </w:r>
    <w:r>
      <w:fldChar w:fldCharType="separate"/>
    </w:r>
    <w:r w:rsidR="00B24F64" w:rsidRPr="00B24F64">
      <w:rPr>
        <w:noProof/>
        <w:lang w:val="ja-JP" w:eastAsia="ja-JP"/>
      </w:rPr>
      <w:t>-</w:t>
    </w:r>
    <w:r w:rsidR="00B24F64">
      <w:rPr>
        <w:noProof/>
      </w:rPr>
      <w:t xml:space="preserve"> 3 -</w:t>
    </w:r>
    <w:r>
      <w:fldChar w:fldCharType="end"/>
    </w:r>
  </w:p>
  <w:p w:rsidR="00012E96" w:rsidRDefault="00012E96" w:rsidP="00AE4FCB">
    <w:pPr>
      <w:tabs>
        <w:tab w:val="center" w:pos="4666"/>
        <w:tab w:val="right" w:pos="9332"/>
      </w:tabs>
      <w:spacing w:line="14" w:lineRule="auto"/>
      <w:rPr>
        <w:sz w:val="20"/>
        <w:szCs w:val="20"/>
        <w:lang w:eastAsia="ja-JP"/>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96" w:rsidRDefault="00012E96">
    <w:pPr>
      <w:spacing w:line="14" w:lineRule="auto"/>
      <w:rPr>
        <w:sz w:val="2"/>
        <w:szCs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96" w:rsidRDefault="00012E96">
    <w:pPr>
      <w:spacing w:line="14" w:lineRule="auto"/>
      <w:rPr>
        <w:sz w:val="2"/>
        <w:szCs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96" w:rsidRDefault="00012E96">
    <w:pPr>
      <w:spacing w:line="14" w:lineRule="auto"/>
      <w:rPr>
        <w:sz w:val="2"/>
        <w:szCs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96" w:rsidRDefault="00012E96">
    <w:pPr>
      <w:spacing w:line="14" w:lineRule="auto"/>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96" w:rsidRDefault="00012E96">
    <w:pPr>
      <w:spacing w:line="14" w:lineRule="auto"/>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1571562"/>
      <w:docPartObj>
        <w:docPartGallery w:val="Page Numbers (Bottom of Page)"/>
        <w:docPartUnique/>
      </w:docPartObj>
    </w:sdtPr>
    <w:sdtContent>
      <w:p w:rsidR="00012E96" w:rsidRDefault="00012E96">
        <w:pPr>
          <w:pStyle w:val="a9"/>
          <w:jc w:val="center"/>
        </w:pPr>
        <w:r>
          <w:fldChar w:fldCharType="begin"/>
        </w:r>
        <w:r>
          <w:instrText>PAGE   \* MERGEFORMAT</w:instrText>
        </w:r>
        <w:r>
          <w:fldChar w:fldCharType="separate"/>
        </w:r>
        <w:r w:rsidR="00B24F64" w:rsidRPr="00B24F64">
          <w:rPr>
            <w:noProof/>
            <w:lang w:val="ja-JP" w:eastAsia="ja-JP"/>
          </w:rPr>
          <w:t>-</w:t>
        </w:r>
        <w:r w:rsidR="00B24F64">
          <w:rPr>
            <w:noProof/>
          </w:rPr>
          <w:t xml:space="preserve"> 4 -</w:t>
        </w:r>
        <w:r>
          <w:fldChar w:fldCharType="end"/>
        </w:r>
      </w:p>
    </w:sdtContent>
  </w:sdt>
  <w:p w:rsidR="00012E96" w:rsidRDefault="00012E96">
    <w:pPr>
      <w:spacing w:line="14" w:lineRule="auto"/>
      <w:rPr>
        <w:sz w:val="2"/>
        <w:szCs w:val="2"/>
        <w:lang w:eastAsia="ja-JP"/>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6497027"/>
      <w:docPartObj>
        <w:docPartGallery w:val="Page Numbers (Bottom of Page)"/>
        <w:docPartUnique/>
      </w:docPartObj>
    </w:sdtPr>
    <w:sdtContent>
      <w:p w:rsidR="00012E96" w:rsidRDefault="00012E96">
        <w:pPr>
          <w:pStyle w:val="a9"/>
          <w:jc w:val="center"/>
        </w:pPr>
        <w:r>
          <w:fldChar w:fldCharType="begin"/>
        </w:r>
        <w:r>
          <w:instrText>PAGE   \* MERGEFORMAT</w:instrText>
        </w:r>
        <w:r>
          <w:fldChar w:fldCharType="separate"/>
        </w:r>
        <w:r w:rsidR="00B24F64" w:rsidRPr="00B24F64">
          <w:rPr>
            <w:noProof/>
            <w:lang w:val="ja-JP" w:eastAsia="ja-JP"/>
          </w:rPr>
          <w:t>-</w:t>
        </w:r>
        <w:r w:rsidR="00B24F64">
          <w:rPr>
            <w:noProof/>
          </w:rPr>
          <w:t xml:space="preserve"> 6 -</w:t>
        </w:r>
        <w:r>
          <w:fldChar w:fldCharType="end"/>
        </w:r>
      </w:p>
    </w:sdtContent>
  </w:sdt>
  <w:p w:rsidR="00012E96" w:rsidRDefault="00012E96">
    <w:pPr>
      <w:spacing w:line="14" w:lineRule="auto"/>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3133667"/>
      <w:docPartObj>
        <w:docPartGallery w:val="Page Numbers (Bottom of Page)"/>
        <w:docPartUnique/>
      </w:docPartObj>
    </w:sdtPr>
    <w:sdtContent>
      <w:p w:rsidR="00012E96" w:rsidRDefault="00012E96">
        <w:pPr>
          <w:pStyle w:val="a9"/>
          <w:jc w:val="center"/>
        </w:pPr>
        <w:r>
          <w:fldChar w:fldCharType="begin"/>
        </w:r>
        <w:r>
          <w:instrText>PAGE   \* MERGEFORMAT</w:instrText>
        </w:r>
        <w:r>
          <w:fldChar w:fldCharType="separate"/>
        </w:r>
        <w:r w:rsidR="00B24F64" w:rsidRPr="00B24F64">
          <w:rPr>
            <w:noProof/>
            <w:lang w:val="ja-JP" w:eastAsia="ja-JP"/>
          </w:rPr>
          <w:t>-</w:t>
        </w:r>
        <w:r w:rsidR="00B24F64">
          <w:rPr>
            <w:noProof/>
          </w:rPr>
          <w:t xml:space="preserve"> 8 -</w:t>
        </w:r>
        <w:r>
          <w:fldChar w:fldCharType="end"/>
        </w:r>
      </w:p>
    </w:sdtContent>
  </w:sdt>
  <w:p w:rsidR="00012E96" w:rsidRDefault="00012E96">
    <w:pPr>
      <w:spacing w:line="14" w:lineRule="auto"/>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1314491"/>
      <w:docPartObj>
        <w:docPartGallery w:val="Page Numbers (Bottom of Page)"/>
        <w:docPartUnique/>
      </w:docPartObj>
    </w:sdtPr>
    <w:sdtContent>
      <w:p w:rsidR="00012E96" w:rsidRDefault="00012E96">
        <w:pPr>
          <w:pStyle w:val="a9"/>
          <w:jc w:val="center"/>
        </w:pPr>
        <w:r>
          <w:fldChar w:fldCharType="begin"/>
        </w:r>
        <w:r>
          <w:instrText>PAGE   \* MERGEFORMAT</w:instrText>
        </w:r>
        <w:r>
          <w:fldChar w:fldCharType="separate"/>
        </w:r>
        <w:r w:rsidR="00B24F64" w:rsidRPr="00B24F64">
          <w:rPr>
            <w:noProof/>
            <w:lang w:val="ja-JP" w:eastAsia="ja-JP"/>
          </w:rPr>
          <w:t>-</w:t>
        </w:r>
        <w:r w:rsidR="00B24F64">
          <w:rPr>
            <w:noProof/>
          </w:rPr>
          <w:t xml:space="preserve"> 11 -</w:t>
        </w:r>
        <w:r>
          <w:fldChar w:fldCharType="end"/>
        </w:r>
      </w:p>
    </w:sdtContent>
  </w:sdt>
  <w:p w:rsidR="00012E96" w:rsidRDefault="00012E96">
    <w:pPr>
      <w:spacing w:line="14" w:lineRule="auto"/>
      <w:rPr>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3665456"/>
      <w:docPartObj>
        <w:docPartGallery w:val="Page Numbers (Bottom of Page)"/>
        <w:docPartUnique/>
      </w:docPartObj>
    </w:sdtPr>
    <w:sdtContent>
      <w:p w:rsidR="00012E96" w:rsidRDefault="00012E96">
        <w:pPr>
          <w:pStyle w:val="a9"/>
          <w:jc w:val="center"/>
        </w:pPr>
        <w:r>
          <w:fldChar w:fldCharType="begin"/>
        </w:r>
        <w:r>
          <w:instrText>PAGE   \* MERGEFORMAT</w:instrText>
        </w:r>
        <w:r>
          <w:fldChar w:fldCharType="separate"/>
        </w:r>
        <w:r w:rsidR="00B24F64" w:rsidRPr="00B24F64">
          <w:rPr>
            <w:noProof/>
            <w:lang w:val="ja-JP" w:eastAsia="ja-JP"/>
          </w:rPr>
          <w:t>-</w:t>
        </w:r>
        <w:r w:rsidR="00B24F64">
          <w:rPr>
            <w:noProof/>
          </w:rPr>
          <w:t xml:space="preserve"> 23 -</w:t>
        </w:r>
        <w:r>
          <w:fldChar w:fldCharType="end"/>
        </w:r>
      </w:p>
    </w:sdtContent>
  </w:sdt>
  <w:p w:rsidR="00012E96" w:rsidRDefault="00012E96">
    <w:pPr>
      <w:spacing w:line="14" w:lineRule="auto"/>
      <w:rPr>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2385331"/>
      <w:docPartObj>
        <w:docPartGallery w:val="Page Numbers (Bottom of Page)"/>
        <w:docPartUnique/>
      </w:docPartObj>
    </w:sdtPr>
    <w:sdtContent>
      <w:p w:rsidR="00012E96" w:rsidRDefault="00012E96">
        <w:pPr>
          <w:pStyle w:val="a9"/>
          <w:jc w:val="center"/>
        </w:pPr>
        <w:r>
          <w:fldChar w:fldCharType="begin"/>
        </w:r>
        <w:r>
          <w:instrText>PAGE   \* MERGEFORMAT</w:instrText>
        </w:r>
        <w:r>
          <w:fldChar w:fldCharType="separate"/>
        </w:r>
        <w:r w:rsidR="00B24F64" w:rsidRPr="00B24F64">
          <w:rPr>
            <w:noProof/>
            <w:lang w:val="ja-JP" w:eastAsia="ja-JP"/>
          </w:rPr>
          <w:t>-</w:t>
        </w:r>
        <w:r w:rsidR="00B24F64">
          <w:rPr>
            <w:noProof/>
          </w:rPr>
          <w:t xml:space="preserve"> 28 -</w:t>
        </w:r>
        <w:r>
          <w:fldChar w:fldCharType="end"/>
        </w:r>
      </w:p>
    </w:sdtContent>
  </w:sdt>
  <w:p w:rsidR="00012E96" w:rsidRDefault="00012E96">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E96" w:rsidRDefault="00012E96">
      <w:r>
        <w:separator/>
      </w:r>
    </w:p>
  </w:footnote>
  <w:footnote w:type="continuationSeparator" w:id="0">
    <w:p w:rsidR="00012E96" w:rsidRDefault="00012E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36FF8"/>
    <w:multiLevelType w:val="hybridMultilevel"/>
    <w:tmpl w:val="46A47C1A"/>
    <w:lvl w:ilvl="0" w:tplc="797AC2D0">
      <w:start w:val="1"/>
      <w:numFmt w:val="decimalEnclosedCircle"/>
      <w:lvlText w:val="%1"/>
      <w:lvlJc w:val="left"/>
      <w:pPr>
        <w:ind w:left="272" w:hanging="360"/>
      </w:pPr>
      <w:rPr>
        <w:rFonts w:hint="default"/>
      </w:rPr>
    </w:lvl>
    <w:lvl w:ilvl="1" w:tplc="04090017" w:tentative="1">
      <w:start w:val="1"/>
      <w:numFmt w:val="aiueoFullWidth"/>
      <w:lvlText w:val="(%2)"/>
      <w:lvlJc w:val="left"/>
      <w:pPr>
        <w:ind w:left="752" w:hanging="420"/>
      </w:pPr>
    </w:lvl>
    <w:lvl w:ilvl="2" w:tplc="04090011" w:tentative="1">
      <w:start w:val="1"/>
      <w:numFmt w:val="decimalEnclosedCircle"/>
      <w:lvlText w:val="%3"/>
      <w:lvlJc w:val="left"/>
      <w:pPr>
        <w:ind w:left="1172" w:hanging="420"/>
      </w:pPr>
    </w:lvl>
    <w:lvl w:ilvl="3" w:tplc="0409000F" w:tentative="1">
      <w:start w:val="1"/>
      <w:numFmt w:val="decimal"/>
      <w:lvlText w:val="%4."/>
      <w:lvlJc w:val="left"/>
      <w:pPr>
        <w:ind w:left="1592" w:hanging="420"/>
      </w:pPr>
    </w:lvl>
    <w:lvl w:ilvl="4" w:tplc="04090017" w:tentative="1">
      <w:start w:val="1"/>
      <w:numFmt w:val="aiueoFullWidth"/>
      <w:lvlText w:val="(%5)"/>
      <w:lvlJc w:val="left"/>
      <w:pPr>
        <w:ind w:left="2012" w:hanging="420"/>
      </w:pPr>
    </w:lvl>
    <w:lvl w:ilvl="5" w:tplc="04090011" w:tentative="1">
      <w:start w:val="1"/>
      <w:numFmt w:val="decimalEnclosedCircle"/>
      <w:lvlText w:val="%6"/>
      <w:lvlJc w:val="left"/>
      <w:pPr>
        <w:ind w:left="2432" w:hanging="420"/>
      </w:pPr>
    </w:lvl>
    <w:lvl w:ilvl="6" w:tplc="0409000F" w:tentative="1">
      <w:start w:val="1"/>
      <w:numFmt w:val="decimal"/>
      <w:lvlText w:val="%7."/>
      <w:lvlJc w:val="left"/>
      <w:pPr>
        <w:ind w:left="2852" w:hanging="420"/>
      </w:pPr>
    </w:lvl>
    <w:lvl w:ilvl="7" w:tplc="04090017" w:tentative="1">
      <w:start w:val="1"/>
      <w:numFmt w:val="aiueoFullWidth"/>
      <w:lvlText w:val="(%8)"/>
      <w:lvlJc w:val="left"/>
      <w:pPr>
        <w:ind w:left="3272" w:hanging="420"/>
      </w:pPr>
    </w:lvl>
    <w:lvl w:ilvl="8" w:tplc="04090011" w:tentative="1">
      <w:start w:val="1"/>
      <w:numFmt w:val="decimalEnclosedCircle"/>
      <w:lvlText w:val="%9"/>
      <w:lvlJc w:val="left"/>
      <w:pPr>
        <w:ind w:left="3692" w:hanging="420"/>
      </w:pPr>
    </w:lvl>
  </w:abstractNum>
  <w:abstractNum w:abstractNumId="1">
    <w:nsid w:val="070A3C3F"/>
    <w:multiLevelType w:val="hybridMultilevel"/>
    <w:tmpl w:val="A08CB662"/>
    <w:lvl w:ilvl="0" w:tplc="53264E8A">
      <w:start w:val="1"/>
      <w:numFmt w:val="decimalFullWidth"/>
      <w:lvlText w:val="%1）"/>
      <w:lvlJc w:val="left"/>
      <w:pPr>
        <w:ind w:left="432" w:hanging="432"/>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9B0495D"/>
    <w:multiLevelType w:val="hybridMultilevel"/>
    <w:tmpl w:val="B40CC948"/>
    <w:lvl w:ilvl="0" w:tplc="BDC01F30">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BD92BD2"/>
    <w:multiLevelType w:val="hybridMultilevel"/>
    <w:tmpl w:val="7C4A80FC"/>
    <w:lvl w:ilvl="0" w:tplc="482AF00C">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154366E6"/>
    <w:multiLevelType w:val="hybridMultilevel"/>
    <w:tmpl w:val="4A98027A"/>
    <w:lvl w:ilvl="0" w:tplc="4E00BDD8">
      <w:start w:val="1"/>
      <w:numFmt w:val="decimalFullWidth"/>
      <w:lvlText w:val="（%1）"/>
      <w:lvlJc w:val="left"/>
      <w:pPr>
        <w:ind w:left="720" w:hanging="720"/>
      </w:pPr>
      <w:rPr>
        <w:rFonts w:cs="ＭＳ 明朝"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8A53148"/>
    <w:multiLevelType w:val="hybridMultilevel"/>
    <w:tmpl w:val="9EE8D65C"/>
    <w:lvl w:ilvl="0" w:tplc="54B2C5CC">
      <w:start w:val="3"/>
      <w:numFmt w:val="bullet"/>
      <w:lvlText w:val="○"/>
      <w:lvlJc w:val="left"/>
      <w:pPr>
        <w:ind w:left="360" w:hanging="36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238E2957"/>
    <w:multiLevelType w:val="hybridMultilevel"/>
    <w:tmpl w:val="552E5FD2"/>
    <w:lvl w:ilvl="0" w:tplc="65DE7648">
      <w:start w:val="1"/>
      <w:numFmt w:val="decimalFullWidth"/>
      <w:lvlText w:val="%1．"/>
      <w:lvlJc w:val="left"/>
      <w:pPr>
        <w:ind w:left="636" w:hanging="432"/>
      </w:pPr>
      <w:rPr>
        <w:rFonts w:hint="default"/>
      </w:rPr>
    </w:lvl>
    <w:lvl w:ilvl="1" w:tplc="0002B936">
      <w:start w:val="1"/>
      <w:numFmt w:val="decimalEnclosedCircle"/>
      <w:lvlText w:val="%2"/>
      <w:lvlJc w:val="left"/>
      <w:pPr>
        <w:ind w:left="928" w:hanging="360"/>
      </w:pPr>
      <w:rPr>
        <w:rFonts w:ascii="ＭＳ 明朝" w:eastAsia="ＭＳ 明朝" w:hAnsi="ＭＳ 明朝" w:cs="Times New Roman"/>
      </w:rPr>
    </w:lvl>
    <w:lvl w:ilvl="2" w:tplc="0409001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7">
    <w:nsid w:val="26AF446F"/>
    <w:multiLevelType w:val="hybridMultilevel"/>
    <w:tmpl w:val="0C14BF9A"/>
    <w:lvl w:ilvl="0" w:tplc="160C2B76">
      <w:start w:val="1"/>
      <w:numFmt w:val="decimalFullWidth"/>
      <w:lvlText w:val="（%1）"/>
      <w:lvlJc w:val="left"/>
      <w:pPr>
        <w:ind w:left="720" w:hanging="72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2E4F556E"/>
    <w:multiLevelType w:val="hybridMultilevel"/>
    <w:tmpl w:val="BBEAB1D6"/>
    <w:lvl w:ilvl="0" w:tplc="D14E40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31A37ECB"/>
    <w:multiLevelType w:val="hybridMultilevel"/>
    <w:tmpl w:val="5FFEF3A4"/>
    <w:lvl w:ilvl="0" w:tplc="61A219FA">
      <w:start w:val="1"/>
      <w:numFmt w:val="decimalFullWidth"/>
      <w:lvlText w:val="%1）"/>
      <w:lvlJc w:val="left"/>
      <w:pPr>
        <w:ind w:left="432" w:hanging="432"/>
      </w:pPr>
      <w:rPr>
        <w:rFonts w:hint="default"/>
      </w:rPr>
    </w:lvl>
    <w:lvl w:ilvl="1" w:tplc="983EECAE">
      <w:start w:val="1"/>
      <w:numFmt w:val="decimalEnclosedCircle"/>
      <w:lvlText w:val="%2"/>
      <w:lvlJc w:val="left"/>
      <w:pPr>
        <w:ind w:left="780" w:hanging="360"/>
      </w:pPr>
      <w:rPr>
        <w:rFonts w:ascii="ＭＳ 明朝" w:eastAsia="ＭＳ 明朝" w:hAnsi="ＭＳ 明朝" w:cs="Times New Roman"/>
      </w:rPr>
    </w:lvl>
    <w:lvl w:ilvl="2" w:tplc="C98A2B96">
      <w:start w:val="1"/>
      <w:numFmt w:val="decimalFullWidth"/>
      <w:lvlText w:val="%3．"/>
      <w:lvlJc w:val="left"/>
      <w:pPr>
        <w:ind w:left="1470" w:hanging="630"/>
      </w:pPr>
      <w:rPr>
        <w:rFonts w:cs="ＭＳ ゴシック"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327F5E16"/>
    <w:multiLevelType w:val="hybridMultilevel"/>
    <w:tmpl w:val="57220570"/>
    <w:lvl w:ilvl="0" w:tplc="04907114">
      <w:start w:val="1"/>
      <w:numFmt w:val="decimal"/>
      <w:lvlText w:val="%1."/>
      <w:lvlJc w:val="left"/>
      <w:pPr>
        <w:ind w:left="720" w:hanging="720"/>
      </w:pPr>
      <w:rPr>
        <w:rFonts w:hint="default"/>
        <w:sz w:val="28"/>
        <w:szCs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33B859D7"/>
    <w:multiLevelType w:val="hybridMultilevel"/>
    <w:tmpl w:val="6F0C93D6"/>
    <w:lvl w:ilvl="0" w:tplc="BEBA80D8">
      <w:start w:val="1"/>
      <w:numFmt w:val="decimalEnclosedCircle"/>
      <w:lvlText w:val="%1"/>
      <w:lvlJc w:val="left"/>
      <w:pPr>
        <w:ind w:left="825" w:hanging="360"/>
      </w:pPr>
      <w:rPr>
        <w:rFonts w:cs="ＤＦＰ平成ゴシック体W5"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12">
    <w:nsid w:val="45F626D5"/>
    <w:multiLevelType w:val="hybridMultilevel"/>
    <w:tmpl w:val="8D800992"/>
    <w:lvl w:ilvl="0" w:tplc="0C84689C">
      <w:start w:val="1"/>
      <w:numFmt w:val="decimalEnclosedCircle"/>
      <w:lvlText w:val="%1"/>
      <w:lvlJc w:val="left"/>
      <w:pPr>
        <w:ind w:left="1410" w:hanging="360"/>
      </w:pPr>
      <w:rPr>
        <w:rFonts w:eastAsia="ＭＳ Ｐゴシック" w:cs="ＭＳ Ｐゴシック"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13">
    <w:nsid w:val="470C4DD7"/>
    <w:multiLevelType w:val="hybridMultilevel"/>
    <w:tmpl w:val="4D1A60FE"/>
    <w:lvl w:ilvl="0" w:tplc="1E18E1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4BB5282E"/>
    <w:multiLevelType w:val="hybridMultilevel"/>
    <w:tmpl w:val="93D624B4"/>
    <w:lvl w:ilvl="0" w:tplc="3F364C82">
      <w:start w:val="1"/>
      <w:numFmt w:val="decimalFullWidth"/>
      <w:lvlText w:val="%1）"/>
      <w:lvlJc w:val="left"/>
      <w:pPr>
        <w:ind w:left="480" w:hanging="48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4FCC1907"/>
    <w:multiLevelType w:val="hybridMultilevel"/>
    <w:tmpl w:val="8CA2C392"/>
    <w:lvl w:ilvl="0" w:tplc="DE24B4E6">
      <w:start w:val="1"/>
      <w:numFmt w:val="decimalFullWidth"/>
      <w:lvlText w:val="（%1）"/>
      <w:lvlJc w:val="left"/>
      <w:pPr>
        <w:ind w:left="1380" w:hanging="720"/>
      </w:pPr>
      <w:rPr>
        <w:rFonts w:hint="default"/>
      </w:rPr>
    </w:lvl>
    <w:lvl w:ilvl="1" w:tplc="3500CC4E">
      <w:start w:val="1"/>
      <w:numFmt w:val="decimalEnclosedCircle"/>
      <w:lvlText w:val="%2"/>
      <w:lvlJc w:val="left"/>
      <w:pPr>
        <w:ind w:left="1500" w:hanging="420"/>
      </w:pPr>
      <w:rPr>
        <w:rFonts w:ascii="ＭＳ 明朝" w:eastAsia="ＭＳ 明朝" w:hAnsi="ＭＳ 明朝" w:cs="Times New Roman"/>
      </w:r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6">
    <w:nsid w:val="50D301F8"/>
    <w:multiLevelType w:val="hybridMultilevel"/>
    <w:tmpl w:val="452C101C"/>
    <w:lvl w:ilvl="0" w:tplc="F09C322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56973954"/>
    <w:multiLevelType w:val="hybridMultilevel"/>
    <w:tmpl w:val="5582CC94"/>
    <w:lvl w:ilvl="0" w:tplc="1E8656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570C3B25"/>
    <w:multiLevelType w:val="hybridMultilevel"/>
    <w:tmpl w:val="1786E7D2"/>
    <w:lvl w:ilvl="0" w:tplc="5A0048B8">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6B0C74A2"/>
    <w:multiLevelType w:val="hybridMultilevel"/>
    <w:tmpl w:val="B0285A8E"/>
    <w:lvl w:ilvl="0" w:tplc="612E825E">
      <w:start w:val="1"/>
      <w:numFmt w:val="decimalEnclosedCircle"/>
      <w:lvlText w:val="%1"/>
      <w:lvlJc w:val="left"/>
      <w:pPr>
        <w:ind w:left="360" w:hanging="360"/>
      </w:pPr>
      <w:rPr>
        <w:rFonts w:hint="default"/>
        <w:sz w:val="18"/>
        <w:szCs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77C057B9"/>
    <w:multiLevelType w:val="hybridMultilevel"/>
    <w:tmpl w:val="EF9E3AE8"/>
    <w:lvl w:ilvl="0" w:tplc="D178965C">
      <w:start w:val="1"/>
      <w:numFmt w:val="bullet"/>
      <w:lvlText w:val="○"/>
      <w:lvlJc w:val="left"/>
      <w:pPr>
        <w:ind w:left="360" w:hanging="360"/>
      </w:pPr>
      <w:rPr>
        <w:rFonts w:ascii="ＭＳ 明朝" w:eastAsia="ＭＳ 明朝" w:hAnsi="ＭＳ 明朝" w:cs="PMingLiU"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77D02CE5"/>
    <w:multiLevelType w:val="hybridMultilevel"/>
    <w:tmpl w:val="61E61A18"/>
    <w:lvl w:ilvl="0" w:tplc="BE8A49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7A0B5910"/>
    <w:multiLevelType w:val="hybridMultilevel"/>
    <w:tmpl w:val="375E7316"/>
    <w:lvl w:ilvl="0" w:tplc="72B033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22"/>
  </w:num>
  <w:num w:numId="3">
    <w:abstractNumId w:val="17"/>
  </w:num>
  <w:num w:numId="4">
    <w:abstractNumId w:val="20"/>
  </w:num>
  <w:num w:numId="5">
    <w:abstractNumId w:val="7"/>
  </w:num>
  <w:num w:numId="6">
    <w:abstractNumId w:val="11"/>
  </w:num>
  <w:num w:numId="7">
    <w:abstractNumId w:val="6"/>
  </w:num>
  <w:num w:numId="8">
    <w:abstractNumId w:val="2"/>
  </w:num>
  <w:num w:numId="9">
    <w:abstractNumId w:val="1"/>
  </w:num>
  <w:num w:numId="10">
    <w:abstractNumId w:val="9"/>
  </w:num>
  <w:num w:numId="11">
    <w:abstractNumId w:val="18"/>
  </w:num>
  <w:num w:numId="12">
    <w:abstractNumId w:val="21"/>
  </w:num>
  <w:num w:numId="13">
    <w:abstractNumId w:val="19"/>
  </w:num>
  <w:num w:numId="14">
    <w:abstractNumId w:val="0"/>
  </w:num>
  <w:num w:numId="15">
    <w:abstractNumId w:val="10"/>
  </w:num>
  <w:num w:numId="16">
    <w:abstractNumId w:val="13"/>
  </w:num>
  <w:num w:numId="17">
    <w:abstractNumId w:val="8"/>
  </w:num>
  <w:num w:numId="18">
    <w:abstractNumId w:val="15"/>
  </w:num>
  <w:num w:numId="19">
    <w:abstractNumId w:val="12"/>
  </w:num>
  <w:num w:numId="20">
    <w:abstractNumId w:val="14"/>
  </w:num>
  <w:num w:numId="21">
    <w:abstractNumId w:val="4"/>
  </w:num>
  <w:num w:numId="22">
    <w:abstractNumId w:val="16"/>
  </w:num>
  <w:num w:numId="23">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dirty"/>
  <w:defaultTabStop w:val="720"/>
  <w:drawingGridHorizontalSpacing w:val="110"/>
  <w:drawingGridVerticalSpacing w:val="299"/>
  <w:displayHorizontalDrawingGridEvery w:val="2"/>
  <w:characterSpacingControl w:val="doNotCompress"/>
  <w:hdrShapeDefaults>
    <o:shapedefaults v:ext="edit" spidmax="52225" style="v-text-anchor:middle" fillcolor="white" strokecolor="#010101">
      <v:fill color="white" opacity="0"/>
      <v:stroke color="#010101"/>
      <v:textbox inset="5.85pt,.7pt,5.85pt,.7pt"/>
      <o:colormru v:ext="edit" colors="black"/>
    </o:shapedefaults>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EBC"/>
    <w:rsid w:val="00000150"/>
    <w:rsid w:val="00001ADA"/>
    <w:rsid w:val="00010B05"/>
    <w:rsid w:val="00012114"/>
    <w:rsid w:val="00012E96"/>
    <w:rsid w:val="00023DC8"/>
    <w:rsid w:val="000320D8"/>
    <w:rsid w:val="00037D12"/>
    <w:rsid w:val="00040CAC"/>
    <w:rsid w:val="000433A6"/>
    <w:rsid w:val="00043406"/>
    <w:rsid w:val="00044D3B"/>
    <w:rsid w:val="00045DE8"/>
    <w:rsid w:val="000465D3"/>
    <w:rsid w:val="00046681"/>
    <w:rsid w:val="000540B6"/>
    <w:rsid w:val="000625FB"/>
    <w:rsid w:val="0006492C"/>
    <w:rsid w:val="000667F7"/>
    <w:rsid w:val="00066966"/>
    <w:rsid w:val="00071937"/>
    <w:rsid w:val="00071A27"/>
    <w:rsid w:val="0007744B"/>
    <w:rsid w:val="000831FB"/>
    <w:rsid w:val="00084F35"/>
    <w:rsid w:val="000867E6"/>
    <w:rsid w:val="000920B4"/>
    <w:rsid w:val="000922A6"/>
    <w:rsid w:val="0009410F"/>
    <w:rsid w:val="000A223E"/>
    <w:rsid w:val="000A6239"/>
    <w:rsid w:val="000B0A2B"/>
    <w:rsid w:val="000C7035"/>
    <w:rsid w:val="000D0FA8"/>
    <w:rsid w:val="000D6538"/>
    <w:rsid w:val="000E136B"/>
    <w:rsid w:val="000E2320"/>
    <w:rsid w:val="000E3A43"/>
    <w:rsid w:val="000F1F75"/>
    <w:rsid w:val="000F4C01"/>
    <w:rsid w:val="000F7449"/>
    <w:rsid w:val="00103FE9"/>
    <w:rsid w:val="00105E0F"/>
    <w:rsid w:val="001063AA"/>
    <w:rsid w:val="001134BA"/>
    <w:rsid w:val="00115B0A"/>
    <w:rsid w:val="0011675E"/>
    <w:rsid w:val="00116810"/>
    <w:rsid w:val="00124F0C"/>
    <w:rsid w:val="001255DE"/>
    <w:rsid w:val="00125CD3"/>
    <w:rsid w:val="0012753E"/>
    <w:rsid w:val="00127DB0"/>
    <w:rsid w:val="00131E84"/>
    <w:rsid w:val="00134F9D"/>
    <w:rsid w:val="00135314"/>
    <w:rsid w:val="0013672E"/>
    <w:rsid w:val="00142925"/>
    <w:rsid w:val="0014660A"/>
    <w:rsid w:val="0015060B"/>
    <w:rsid w:val="001512A9"/>
    <w:rsid w:val="00153EBC"/>
    <w:rsid w:val="00154501"/>
    <w:rsid w:val="00156C63"/>
    <w:rsid w:val="001578C5"/>
    <w:rsid w:val="00160127"/>
    <w:rsid w:val="00160916"/>
    <w:rsid w:val="00161696"/>
    <w:rsid w:val="00162C94"/>
    <w:rsid w:val="00163CA8"/>
    <w:rsid w:val="0016461B"/>
    <w:rsid w:val="00170ADA"/>
    <w:rsid w:val="001739B8"/>
    <w:rsid w:val="00175399"/>
    <w:rsid w:val="00187981"/>
    <w:rsid w:val="00194A97"/>
    <w:rsid w:val="00196A2D"/>
    <w:rsid w:val="001A0701"/>
    <w:rsid w:val="001A4636"/>
    <w:rsid w:val="001A5198"/>
    <w:rsid w:val="001A6534"/>
    <w:rsid w:val="001B26C0"/>
    <w:rsid w:val="001B30B2"/>
    <w:rsid w:val="001C12E9"/>
    <w:rsid w:val="001C1A6B"/>
    <w:rsid w:val="001C4569"/>
    <w:rsid w:val="001D0ADE"/>
    <w:rsid w:val="001D2717"/>
    <w:rsid w:val="001D63BA"/>
    <w:rsid w:val="001D7285"/>
    <w:rsid w:val="001D738E"/>
    <w:rsid w:val="001E5CF2"/>
    <w:rsid w:val="001E764A"/>
    <w:rsid w:val="001E7A9D"/>
    <w:rsid w:val="001E7BCE"/>
    <w:rsid w:val="001F464B"/>
    <w:rsid w:val="002030ED"/>
    <w:rsid w:val="00203E69"/>
    <w:rsid w:val="00205438"/>
    <w:rsid w:val="002055C2"/>
    <w:rsid w:val="00210442"/>
    <w:rsid w:val="002158C8"/>
    <w:rsid w:val="00217DC3"/>
    <w:rsid w:val="0022231D"/>
    <w:rsid w:val="00222B2A"/>
    <w:rsid w:val="0023036F"/>
    <w:rsid w:val="0023184D"/>
    <w:rsid w:val="00236094"/>
    <w:rsid w:val="0023690C"/>
    <w:rsid w:val="0023786F"/>
    <w:rsid w:val="00237BD9"/>
    <w:rsid w:val="00241053"/>
    <w:rsid w:val="00246AD3"/>
    <w:rsid w:val="00247C43"/>
    <w:rsid w:val="00255C84"/>
    <w:rsid w:val="00265639"/>
    <w:rsid w:val="0027097F"/>
    <w:rsid w:val="00274184"/>
    <w:rsid w:val="00276153"/>
    <w:rsid w:val="00280753"/>
    <w:rsid w:val="00281A5C"/>
    <w:rsid w:val="00283876"/>
    <w:rsid w:val="00284CA0"/>
    <w:rsid w:val="00284D98"/>
    <w:rsid w:val="0028604C"/>
    <w:rsid w:val="0029143E"/>
    <w:rsid w:val="00293C98"/>
    <w:rsid w:val="00294EDC"/>
    <w:rsid w:val="00296FC6"/>
    <w:rsid w:val="002A4456"/>
    <w:rsid w:val="002A4D5F"/>
    <w:rsid w:val="002A535C"/>
    <w:rsid w:val="002A5AE3"/>
    <w:rsid w:val="002A7302"/>
    <w:rsid w:val="002B19FE"/>
    <w:rsid w:val="002C0928"/>
    <w:rsid w:val="002C09ED"/>
    <w:rsid w:val="002C0A48"/>
    <w:rsid w:val="002C19AC"/>
    <w:rsid w:val="002C6727"/>
    <w:rsid w:val="002D06F6"/>
    <w:rsid w:val="002D2778"/>
    <w:rsid w:val="002E1E29"/>
    <w:rsid w:val="002E3098"/>
    <w:rsid w:val="002E643D"/>
    <w:rsid w:val="002F0851"/>
    <w:rsid w:val="002F2D18"/>
    <w:rsid w:val="002F55B2"/>
    <w:rsid w:val="002F6745"/>
    <w:rsid w:val="002F779E"/>
    <w:rsid w:val="0030290E"/>
    <w:rsid w:val="0030365C"/>
    <w:rsid w:val="00310F58"/>
    <w:rsid w:val="00311A0B"/>
    <w:rsid w:val="003165E4"/>
    <w:rsid w:val="00317FE8"/>
    <w:rsid w:val="00330BB7"/>
    <w:rsid w:val="003402B1"/>
    <w:rsid w:val="00342B2D"/>
    <w:rsid w:val="003446F2"/>
    <w:rsid w:val="003468BC"/>
    <w:rsid w:val="00350045"/>
    <w:rsid w:val="00351F7A"/>
    <w:rsid w:val="00353434"/>
    <w:rsid w:val="00353E2D"/>
    <w:rsid w:val="0035632D"/>
    <w:rsid w:val="00357787"/>
    <w:rsid w:val="00360AA7"/>
    <w:rsid w:val="003655DF"/>
    <w:rsid w:val="00371010"/>
    <w:rsid w:val="00375DED"/>
    <w:rsid w:val="00383959"/>
    <w:rsid w:val="00384113"/>
    <w:rsid w:val="00387F89"/>
    <w:rsid w:val="003928D0"/>
    <w:rsid w:val="00392E0D"/>
    <w:rsid w:val="00394D49"/>
    <w:rsid w:val="003970C9"/>
    <w:rsid w:val="003A64A5"/>
    <w:rsid w:val="003A6FB2"/>
    <w:rsid w:val="003B3550"/>
    <w:rsid w:val="003B4107"/>
    <w:rsid w:val="003C007F"/>
    <w:rsid w:val="003C3D49"/>
    <w:rsid w:val="003C6B5D"/>
    <w:rsid w:val="003D0174"/>
    <w:rsid w:val="003D1050"/>
    <w:rsid w:val="003D2BE8"/>
    <w:rsid w:val="003D3AE8"/>
    <w:rsid w:val="003D4074"/>
    <w:rsid w:val="003E0729"/>
    <w:rsid w:val="003E214E"/>
    <w:rsid w:val="003E25F7"/>
    <w:rsid w:val="003E4705"/>
    <w:rsid w:val="003E6433"/>
    <w:rsid w:val="003E6C81"/>
    <w:rsid w:val="003E6FF5"/>
    <w:rsid w:val="003E71EE"/>
    <w:rsid w:val="003E7947"/>
    <w:rsid w:val="003F0D7C"/>
    <w:rsid w:val="003F2004"/>
    <w:rsid w:val="00400260"/>
    <w:rsid w:val="00405774"/>
    <w:rsid w:val="0041099B"/>
    <w:rsid w:val="00416548"/>
    <w:rsid w:val="004178ED"/>
    <w:rsid w:val="00420E6E"/>
    <w:rsid w:val="00421097"/>
    <w:rsid w:val="00421B05"/>
    <w:rsid w:val="00430EEE"/>
    <w:rsid w:val="00435936"/>
    <w:rsid w:val="00435F83"/>
    <w:rsid w:val="0043737E"/>
    <w:rsid w:val="004420AD"/>
    <w:rsid w:val="004429DE"/>
    <w:rsid w:val="00443DC1"/>
    <w:rsid w:val="00445237"/>
    <w:rsid w:val="0044630B"/>
    <w:rsid w:val="00453C80"/>
    <w:rsid w:val="00455331"/>
    <w:rsid w:val="004568C6"/>
    <w:rsid w:val="00456D90"/>
    <w:rsid w:val="00457A98"/>
    <w:rsid w:val="004600C6"/>
    <w:rsid w:val="0046083B"/>
    <w:rsid w:val="00465948"/>
    <w:rsid w:val="004704C6"/>
    <w:rsid w:val="00474328"/>
    <w:rsid w:val="00474DAE"/>
    <w:rsid w:val="004755A3"/>
    <w:rsid w:val="0047573A"/>
    <w:rsid w:val="00475EAA"/>
    <w:rsid w:val="00485A00"/>
    <w:rsid w:val="00486E0C"/>
    <w:rsid w:val="00487296"/>
    <w:rsid w:val="00487AD5"/>
    <w:rsid w:val="00491948"/>
    <w:rsid w:val="004944FC"/>
    <w:rsid w:val="00494F3B"/>
    <w:rsid w:val="004A4F78"/>
    <w:rsid w:val="004A7ECA"/>
    <w:rsid w:val="004B07C7"/>
    <w:rsid w:val="004B0884"/>
    <w:rsid w:val="004C147A"/>
    <w:rsid w:val="004C210B"/>
    <w:rsid w:val="004C4F7D"/>
    <w:rsid w:val="004D5819"/>
    <w:rsid w:val="004D6FD4"/>
    <w:rsid w:val="004E42E6"/>
    <w:rsid w:val="004E6CB0"/>
    <w:rsid w:val="004F0AC2"/>
    <w:rsid w:val="004F6453"/>
    <w:rsid w:val="004F64AE"/>
    <w:rsid w:val="004F7BBC"/>
    <w:rsid w:val="005014F6"/>
    <w:rsid w:val="00502FE9"/>
    <w:rsid w:val="0050417C"/>
    <w:rsid w:val="00513060"/>
    <w:rsid w:val="005130DD"/>
    <w:rsid w:val="00514391"/>
    <w:rsid w:val="00514B90"/>
    <w:rsid w:val="00516A11"/>
    <w:rsid w:val="005172A6"/>
    <w:rsid w:val="005228AE"/>
    <w:rsid w:val="005237A1"/>
    <w:rsid w:val="0052512A"/>
    <w:rsid w:val="005274F3"/>
    <w:rsid w:val="00527EB8"/>
    <w:rsid w:val="00530131"/>
    <w:rsid w:val="00534ED8"/>
    <w:rsid w:val="00535131"/>
    <w:rsid w:val="00535200"/>
    <w:rsid w:val="0054235E"/>
    <w:rsid w:val="00547CCD"/>
    <w:rsid w:val="00547FED"/>
    <w:rsid w:val="005646C0"/>
    <w:rsid w:val="00564D5C"/>
    <w:rsid w:val="00567AA8"/>
    <w:rsid w:val="00573B2A"/>
    <w:rsid w:val="005742AF"/>
    <w:rsid w:val="00576086"/>
    <w:rsid w:val="00580663"/>
    <w:rsid w:val="00582559"/>
    <w:rsid w:val="00583371"/>
    <w:rsid w:val="00587E31"/>
    <w:rsid w:val="0059226A"/>
    <w:rsid w:val="00594CA2"/>
    <w:rsid w:val="0059786C"/>
    <w:rsid w:val="005A2915"/>
    <w:rsid w:val="005A3EFD"/>
    <w:rsid w:val="005B3CB0"/>
    <w:rsid w:val="005B52DF"/>
    <w:rsid w:val="005B5DE9"/>
    <w:rsid w:val="005B7D3E"/>
    <w:rsid w:val="005C1D25"/>
    <w:rsid w:val="005C29F0"/>
    <w:rsid w:val="005C57C3"/>
    <w:rsid w:val="005C6D0F"/>
    <w:rsid w:val="005D1E89"/>
    <w:rsid w:val="005D27D0"/>
    <w:rsid w:val="005D5A74"/>
    <w:rsid w:val="005E02C5"/>
    <w:rsid w:val="005E6A2C"/>
    <w:rsid w:val="005F1CB2"/>
    <w:rsid w:val="005F33E4"/>
    <w:rsid w:val="005F3959"/>
    <w:rsid w:val="00600171"/>
    <w:rsid w:val="00601BAA"/>
    <w:rsid w:val="006104C9"/>
    <w:rsid w:val="00611ADC"/>
    <w:rsid w:val="00611BB2"/>
    <w:rsid w:val="00616D79"/>
    <w:rsid w:val="006208F6"/>
    <w:rsid w:val="00621CF9"/>
    <w:rsid w:val="00622F39"/>
    <w:rsid w:val="00623350"/>
    <w:rsid w:val="00636086"/>
    <w:rsid w:val="00636E4A"/>
    <w:rsid w:val="006373D6"/>
    <w:rsid w:val="00646595"/>
    <w:rsid w:val="00647556"/>
    <w:rsid w:val="0064778C"/>
    <w:rsid w:val="00647F98"/>
    <w:rsid w:val="00651BD2"/>
    <w:rsid w:val="00651E02"/>
    <w:rsid w:val="006521C8"/>
    <w:rsid w:val="00655E3F"/>
    <w:rsid w:val="00656053"/>
    <w:rsid w:val="00660154"/>
    <w:rsid w:val="00662E4D"/>
    <w:rsid w:val="00663508"/>
    <w:rsid w:val="00663ABA"/>
    <w:rsid w:val="00674E74"/>
    <w:rsid w:val="006756E7"/>
    <w:rsid w:val="00680B15"/>
    <w:rsid w:val="0068181A"/>
    <w:rsid w:val="00686FE4"/>
    <w:rsid w:val="00693928"/>
    <w:rsid w:val="006A3397"/>
    <w:rsid w:val="006A33D5"/>
    <w:rsid w:val="006A710B"/>
    <w:rsid w:val="006B1716"/>
    <w:rsid w:val="006B2257"/>
    <w:rsid w:val="006B6790"/>
    <w:rsid w:val="006C044D"/>
    <w:rsid w:val="006C153E"/>
    <w:rsid w:val="006C1F6D"/>
    <w:rsid w:val="006C208A"/>
    <w:rsid w:val="006C7848"/>
    <w:rsid w:val="006D57AF"/>
    <w:rsid w:val="006D652B"/>
    <w:rsid w:val="006E2E8B"/>
    <w:rsid w:val="006E4469"/>
    <w:rsid w:val="006E51BB"/>
    <w:rsid w:val="006F02AE"/>
    <w:rsid w:val="006F55C2"/>
    <w:rsid w:val="006F565C"/>
    <w:rsid w:val="006F67B3"/>
    <w:rsid w:val="006F751A"/>
    <w:rsid w:val="0070091C"/>
    <w:rsid w:val="00701E6A"/>
    <w:rsid w:val="007029CE"/>
    <w:rsid w:val="00703131"/>
    <w:rsid w:val="00715776"/>
    <w:rsid w:val="00716B94"/>
    <w:rsid w:val="00722F33"/>
    <w:rsid w:val="00723D63"/>
    <w:rsid w:val="0072452B"/>
    <w:rsid w:val="00724756"/>
    <w:rsid w:val="007312F0"/>
    <w:rsid w:val="00735431"/>
    <w:rsid w:val="00740104"/>
    <w:rsid w:val="00740BF0"/>
    <w:rsid w:val="00742358"/>
    <w:rsid w:val="00750481"/>
    <w:rsid w:val="00750FAD"/>
    <w:rsid w:val="00751FB9"/>
    <w:rsid w:val="00752D29"/>
    <w:rsid w:val="00753C8D"/>
    <w:rsid w:val="00754927"/>
    <w:rsid w:val="00755049"/>
    <w:rsid w:val="00761F3B"/>
    <w:rsid w:val="00765C66"/>
    <w:rsid w:val="00766831"/>
    <w:rsid w:val="007716ED"/>
    <w:rsid w:val="00777B49"/>
    <w:rsid w:val="00777E95"/>
    <w:rsid w:val="00785DDD"/>
    <w:rsid w:val="00793EAD"/>
    <w:rsid w:val="007956F4"/>
    <w:rsid w:val="00795C26"/>
    <w:rsid w:val="00797524"/>
    <w:rsid w:val="0079760F"/>
    <w:rsid w:val="007B3689"/>
    <w:rsid w:val="007B3BF9"/>
    <w:rsid w:val="007C4795"/>
    <w:rsid w:val="007C6AFB"/>
    <w:rsid w:val="007D08DB"/>
    <w:rsid w:val="007D0A28"/>
    <w:rsid w:val="007D1CA6"/>
    <w:rsid w:val="007D2DDA"/>
    <w:rsid w:val="007D40CA"/>
    <w:rsid w:val="007D68DE"/>
    <w:rsid w:val="007D6E80"/>
    <w:rsid w:val="007D6ECE"/>
    <w:rsid w:val="007D77FA"/>
    <w:rsid w:val="007E2261"/>
    <w:rsid w:val="007E3D1A"/>
    <w:rsid w:val="007E5D6C"/>
    <w:rsid w:val="007E7255"/>
    <w:rsid w:val="007F07DC"/>
    <w:rsid w:val="007F0CFA"/>
    <w:rsid w:val="007F0ECF"/>
    <w:rsid w:val="007F35FC"/>
    <w:rsid w:val="007F3E2F"/>
    <w:rsid w:val="007F4A9B"/>
    <w:rsid w:val="00802F52"/>
    <w:rsid w:val="008043CC"/>
    <w:rsid w:val="0081096D"/>
    <w:rsid w:val="00815698"/>
    <w:rsid w:val="008167B8"/>
    <w:rsid w:val="008208BD"/>
    <w:rsid w:val="00821E3A"/>
    <w:rsid w:val="00822B98"/>
    <w:rsid w:val="008230D9"/>
    <w:rsid w:val="00824247"/>
    <w:rsid w:val="00832117"/>
    <w:rsid w:val="008322A3"/>
    <w:rsid w:val="00840ED1"/>
    <w:rsid w:val="008543F9"/>
    <w:rsid w:val="008663F3"/>
    <w:rsid w:val="00867394"/>
    <w:rsid w:val="00874321"/>
    <w:rsid w:val="00874D25"/>
    <w:rsid w:val="0087625B"/>
    <w:rsid w:val="00876370"/>
    <w:rsid w:val="00880005"/>
    <w:rsid w:val="00881B8C"/>
    <w:rsid w:val="008903AA"/>
    <w:rsid w:val="00890B1E"/>
    <w:rsid w:val="00894097"/>
    <w:rsid w:val="00894BBD"/>
    <w:rsid w:val="008952DE"/>
    <w:rsid w:val="008A25D8"/>
    <w:rsid w:val="008B1D1D"/>
    <w:rsid w:val="008B38B4"/>
    <w:rsid w:val="008B5330"/>
    <w:rsid w:val="008D21EE"/>
    <w:rsid w:val="008D23D2"/>
    <w:rsid w:val="008E0DC2"/>
    <w:rsid w:val="008E3436"/>
    <w:rsid w:val="008E5F37"/>
    <w:rsid w:val="008E7098"/>
    <w:rsid w:val="00901CF3"/>
    <w:rsid w:val="009047FC"/>
    <w:rsid w:val="00906920"/>
    <w:rsid w:val="00906DE3"/>
    <w:rsid w:val="00911D46"/>
    <w:rsid w:val="00916BB0"/>
    <w:rsid w:val="009202BB"/>
    <w:rsid w:val="0092114C"/>
    <w:rsid w:val="00923531"/>
    <w:rsid w:val="009275E5"/>
    <w:rsid w:val="00927BB9"/>
    <w:rsid w:val="009404C9"/>
    <w:rsid w:val="00945A40"/>
    <w:rsid w:val="009472C9"/>
    <w:rsid w:val="00950E71"/>
    <w:rsid w:val="00952003"/>
    <w:rsid w:val="00952B02"/>
    <w:rsid w:val="00952F0A"/>
    <w:rsid w:val="00954BAF"/>
    <w:rsid w:val="009559A5"/>
    <w:rsid w:val="00963683"/>
    <w:rsid w:val="00964F33"/>
    <w:rsid w:val="00966972"/>
    <w:rsid w:val="00970C68"/>
    <w:rsid w:val="009A0149"/>
    <w:rsid w:val="009A742D"/>
    <w:rsid w:val="009B11CC"/>
    <w:rsid w:val="009B37B2"/>
    <w:rsid w:val="009B42ED"/>
    <w:rsid w:val="009B5279"/>
    <w:rsid w:val="009B6DA6"/>
    <w:rsid w:val="009D122F"/>
    <w:rsid w:val="009D14C5"/>
    <w:rsid w:val="009D37B4"/>
    <w:rsid w:val="009D4DED"/>
    <w:rsid w:val="009E19CC"/>
    <w:rsid w:val="009E7D65"/>
    <w:rsid w:val="009F1D95"/>
    <w:rsid w:val="00A01B64"/>
    <w:rsid w:val="00A07053"/>
    <w:rsid w:val="00A10467"/>
    <w:rsid w:val="00A13089"/>
    <w:rsid w:val="00A135CF"/>
    <w:rsid w:val="00A14106"/>
    <w:rsid w:val="00A168D2"/>
    <w:rsid w:val="00A20B1E"/>
    <w:rsid w:val="00A242A4"/>
    <w:rsid w:val="00A24D05"/>
    <w:rsid w:val="00A26301"/>
    <w:rsid w:val="00A3123C"/>
    <w:rsid w:val="00A40EFB"/>
    <w:rsid w:val="00A43A51"/>
    <w:rsid w:val="00A45F6F"/>
    <w:rsid w:val="00A47878"/>
    <w:rsid w:val="00A47D26"/>
    <w:rsid w:val="00A62758"/>
    <w:rsid w:val="00A645E0"/>
    <w:rsid w:val="00A71EA7"/>
    <w:rsid w:val="00A730B4"/>
    <w:rsid w:val="00A802CB"/>
    <w:rsid w:val="00A8126D"/>
    <w:rsid w:val="00A832FE"/>
    <w:rsid w:val="00A84118"/>
    <w:rsid w:val="00A90707"/>
    <w:rsid w:val="00A9134A"/>
    <w:rsid w:val="00A914A1"/>
    <w:rsid w:val="00A94D0B"/>
    <w:rsid w:val="00AA39EB"/>
    <w:rsid w:val="00AA545C"/>
    <w:rsid w:val="00AB3AA2"/>
    <w:rsid w:val="00AB4885"/>
    <w:rsid w:val="00AB716F"/>
    <w:rsid w:val="00AC03AE"/>
    <w:rsid w:val="00AC6B42"/>
    <w:rsid w:val="00AD53AE"/>
    <w:rsid w:val="00AD6FB3"/>
    <w:rsid w:val="00AE0B4E"/>
    <w:rsid w:val="00AE2BE1"/>
    <w:rsid w:val="00AE4828"/>
    <w:rsid w:val="00AE495B"/>
    <w:rsid w:val="00AE4FCB"/>
    <w:rsid w:val="00AF68BB"/>
    <w:rsid w:val="00AF6A12"/>
    <w:rsid w:val="00AF79F7"/>
    <w:rsid w:val="00B02482"/>
    <w:rsid w:val="00B02BB4"/>
    <w:rsid w:val="00B040B8"/>
    <w:rsid w:val="00B11632"/>
    <w:rsid w:val="00B13CAD"/>
    <w:rsid w:val="00B16F73"/>
    <w:rsid w:val="00B1793B"/>
    <w:rsid w:val="00B17FAC"/>
    <w:rsid w:val="00B21093"/>
    <w:rsid w:val="00B22BFF"/>
    <w:rsid w:val="00B23916"/>
    <w:rsid w:val="00B24F64"/>
    <w:rsid w:val="00B44F37"/>
    <w:rsid w:val="00B45CDE"/>
    <w:rsid w:val="00B5242E"/>
    <w:rsid w:val="00B536AF"/>
    <w:rsid w:val="00B5444D"/>
    <w:rsid w:val="00B60BEA"/>
    <w:rsid w:val="00B60CF0"/>
    <w:rsid w:val="00B625B0"/>
    <w:rsid w:val="00B636A8"/>
    <w:rsid w:val="00B65B7B"/>
    <w:rsid w:val="00B674B9"/>
    <w:rsid w:val="00B72F71"/>
    <w:rsid w:val="00B83AD2"/>
    <w:rsid w:val="00B859C6"/>
    <w:rsid w:val="00B93C72"/>
    <w:rsid w:val="00B94BBF"/>
    <w:rsid w:val="00B96047"/>
    <w:rsid w:val="00BA162A"/>
    <w:rsid w:val="00BA7EBE"/>
    <w:rsid w:val="00BB05F8"/>
    <w:rsid w:val="00BC17DC"/>
    <w:rsid w:val="00BD11AD"/>
    <w:rsid w:val="00BD4209"/>
    <w:rsid w:val="00BD6E85"/>
    <w:rsid w:val="00BD7E3F"/>
    <w:rsid w:val="00BE450F"/>
    <w:rsid w:val="00BF03D5"/>
    <w:rsid w:val="00BF454B"/>
    <w:rsid w:val="00C05D9C"/>
    <w:rsid w:val="00C06F5C"/>
    <w:rsid w:val="00C076F4"/>
    <w:rsid w:val="00C114FD"/>
    <w:rsid w:val="00C1755F"/>
    <w:rsid w:val="00C21FAC"/>
    <w:rsid w:val="00C23DDC"/>
    <w:rsid w:val="00C2480B"/>
    <w:rsid w:val="00C34BB3"/>
    <w:rsid w:val="00C34D7D"/>
    <w:rsid w:val="00C37CD3"/>
    <w:rsid w:val="00C40050"/>
    <w:rsid w:val="00C411D2"/>
    <w:rsid w:val="00C47572"/>
    <w:rsid w:val="00C52C10"/>
    <w:rsid w:val="00C539B2"/>
    <w:rsid w:val="00C549DF"/>
    <w:rsid w:val="00C665BA"/>
    <w:rsid w:val="00C67FD2"/>
    <w:rsid w:val="00C752AD"/>
    <w:rsid w:val="00C757B1"/>
    <w:rsid w:val="00C77DB8"/>
    <w:rsid w:val="00C80D6E"/>
    <w:rsid w:val="00C82164"/>
    <w:rsid w:val="00C84634"/>
    <w:rsid w:val="00C84D5F"/>
    <w:rsid w:val="00C8548F"/>
    <w:rsid w:val="00C86035"/>
    <w:rsid w:val="00C8798A"/>
    <w:rsid w:val="00C93346"/>
    <w:rsid w:val="00C96260"/>
    <w:rsid w:val="00C96ADC"/>
    <w:rsid w:val="00C96AFC"/>
    <w:rsid w:val="00CA271C"/>
    <w:rsid w:val="00CA2D7B"/>
    <w:rsid w:val="00CA5110"/>
    <w:rsid w:val="00CA6092"/>
    <w:rsid w:val="00CB0B22"/>
    <w:rsid w:val="00CB6099"/>
    <w:rsid w:val="00CC6275"/>
    <w:rsid w:val="00CD19FA"/>
    <w:rsid w:val="00CD3A33"/>
    <w:rsid w:val="00CD482F"/>
    <w:rsid w:val="00CE0479"/>
    <w:rsid w:val="00CE38DC"/>
    <w:rsid w:val="00CE3B41"/>
    <w:rsid w:val="00CF2D45"/>
    <w:rsid w:val="00CF4B5A"/>
    <w:rsid w:val="00CF7067"/>
    <w:rsid w:val="00D008DA"/>
    <w:rsid w:val="00D04071"/>
    <w:rsid w:val="00D04198"/>
    <w:rsid w:val="00D05DDE"/>
    <w:rsid w:val="00D06515"/>
    <w:rsid w:val="00D06FF9"/>
    <w:rsid w:val="00D11DF9"/>
    <w:rsid w:val="00D14495"/>
    <w:rsid w:val="00D169CE"/>
    <w:rsid w:val="00D20BEF"/>
    <w:rsid w:val="00D2578D"/>
    <w:rsid w:val="00D27D1D"/>
    <w:rsid w:val="00D30D35"/>
    <w:rsid w:val="00D3297B"/>
    <w:rsid w:val="00D50FD8"/>
    <w:rsid w:val="00D5462E"/>
    <w:rsid w:val="00D5628A"/>
    <w:rsid w:val="00D621DF"/>
    <w:rsid w:val="00D64A91"/>
    <w:rsid w:val="00D64B81"/>
    <w:rsid w:val="00D66744"/>
    <w:rsid w:val="00D73D56"/>
    <w:rsid w:val="00D74166"/>
    <w:rsid w:val="00D74A32"/>
    <w:rsid w:val="00D7672A"/>
    <w:rsid w:val="00D825B2"/>
    <w:rsid w:val="00D842E0"/>
    <w:rsid w:val="00D87DB2"/>
    <w:rsid w:val="00D9162D"/>
    <w:rsid w:val="00D9235B"/>
    <w:rsid w:val="00D93753"/>
    <w:rsid w:val="00DA5137"/>
    <w:rsid w:val="00DA598B"/>
    <w:rsid w:val="00DA70FD"/>
    <w:rsid w:val="00DB1F05"/>
    <w:rsid w:val="00DC0FF3"/>
    <w:rsid w:val="00DC28DB"/>
    <w:rsid w:val="00DC33A0"/>
    <w:rsid w:val="00DC5207"/>
    <w:rsid w:val="00DE069E"/>
    <w:rsid w:val="00DE4E44"/>
    <w:rsid w:val="00DE677C"/>
    <w:rsid w:val="00DF22F7"/>
    <w:rsid w:val="00DF6ADA"/>
    <w:rsid w:val="00E010D7"/>
    <w:rsid w:val="00E058F0"/>
    <w:rsid w:val="00E05D05"/>
    <w:rsid w:val="00E101BA"/>
    <w:rsid w:val="00E11B22"/>
    <w:rsid w:val="00E12A93"/>
    <w:rsid w:val="00E217EE"/>
    <w:rsid w:val="00E2379A"/>
    <w:rsid w:val="00E240C8"/>
    <w:rsid w:val="00E3488C"/>
    <w:rsid w:val="00E35EF7"/>
    <w:rsid w:val="00E57CF2"/>
    <w:rsid w:val="00E71BBA"/>
    <w:rsid w:val="00E732B4"/>
    <w:rsid w:val="00E7731B"/>
    <w:rsid w:val="00E7737C"/>
    <w:rsid w:val="00E774DA"/>
    <w:rsid w:val="00E77F36"/>
    <w:rsid w:val="00E823F0"/>
    <w:rsid w:val="00E83B36"/>
    <w:rsid w:val="00E84571"/>
    <w:rsid w:val="00E90EBC"/>
    <w:rsid w:val="00E92AD5"/>
    <w:rsid w:val="00E94A23"/>
    <w:rsid w:val="00EA47EE"/>
    <w:rsid w:val="00EB1662"/>
    <w:rsid w:val="00EB4B0F"/>
    <w:rsid w:val="00EB4E1B"/>
    <w:rsid w:val="00EC3934"/>
    <w:rsid w:val="00EC5176"/>
    <w:rsid w:val="00EC6760"/>
    <w:rsid w:val="00ED251E"/>
    <w:rsid w:val="00ED3248"/>
    <w:rsid w:val="00ED4F2A"/>
    <w:rsid w:val="00EE1B36"/>
    <w:rsid w:val="00EE46D7"/>
    <w:rsid w:val="00EF2F5A"/>
    <w:rsid w:val="00F14F10"/>
    <w:rsid w:val="00F17BCD"/>
    <w:rsid w:val="00F255B3"/>
    <w:rsid w:val="00F30F38"/>
    <w:rsid w:val="00F31402"/>
    <w:rsid w:val="00F33E44"/>
    <w:rsid w:val="00F344BF"/>
    <w:rsid w:val="00F37479"/>
    <w:rsid w:val="00F407BC"/>
    <w:rsid w:val="00F4228E"/>
    <w:rsid w:val="00F44A2B"/>
    <w:rsid w:val="00F464E0"/>
    <w:rsid w:val="00F532F6"/>
    <w:rsid w:val="00F53662"/>
    <w:rsid w:val="00F56CAF"/>
    <w:rsid w:val="00F60255"/>
    <w:rsid w:val="00F625DD"/>
    <w:rsid w:val="00F63A76"/>
    <w:rsid w:val="00F65C8A"/>
    <w:rsid w:val="00F7476D"/>
    <w:rsid w:val="00F747EE"/>
    <w:rsid w:val="00F76358"/>
    <w:rsid w:val="00F7785A"/>
    <w:rsid w:val="00F778DC"/>
    <w:rsid w:val="00F85607"/>
    <w:rsid w:val="00F86B0E"/>
    <w:rsid w:val="00F91569"/>
    <w:rsid w:val="00F971E1"/>
    <w:rsid w:val="00FA58D0"/>
    <w:rsid w:val="00FA607D"/>
    <w:rsid w:val="00FA76D4"/>
    <w:rsid w:val="00FA7B48"/>
    <w:rsid w:val="00FB3EF6"/>
    <w:rsid w:val="00FB468B"/>
    <w:rsid w:val="00FB4B8A"/>
    <w:rsid w:val="00FC2838"/>
    <w:rsid w:val="00FC6101"/>
    <w:rsid w:val="00FD07EB"/>
    <w:rsid w:val="00FD161F"/>
    <w:rsid w:val="00FD5351"/>
    <w:rsid w:val="00FD7462"/>
    <w:rsid w:val="00FE0BE9"/>
    <w:rsid w:val="00FE45A0"/>
    <w:rsid w:val="00FF18A5"/>
    <w:rsid w:val="00FF23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2225" style="v-text-anchor:middle" fillcolor="white" strokecolor="#010101">
      <v:fill color="white" opacity="0"/>
      <v:stroke color="#010101"/>
      <v:textbox inset="5.85pt,.7pt,5.85pt,.7pt"/>
      <o:colormru v:ext="edit" colors="black"/>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ＭＳ 明朝"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pPr>
    <w:rPr>
      <w:sz w:val="22"/>
      <w:szCs w:val="22"/>
      <w:lang w:eastAsia="en-US"/>
    </w:rPr>
  </w:style>
  <w:style w:type="paragraph" w:styleId="1">
    <w:name w:val="heading 1"/>
    <w:basedOn w:val="a"/>
    <w:uiPriority w:val="1"/>
    <w:qFormat/>
    <w:pPr>
      <w:ind w:left="1031"/>
      <w:outlineLvl w:val="0"/>
    </w:pPr>
    <w:rPr>
      <w:rFonts w:ascii="SimSun" w:eastAsia="SimSun" w:hAnsi="SimSun"/>
      <w:sz w:val="72"/>
      <w:szCs w:val="72"/>
    </w:rPr>
  </w:style>
  <w:style w:type="paragraph" w:styleId="2">
    <w:name w:val="heading 2"/>
    <w:basedOn w:val="a"/>
    <w:uiPriority w:val="1"/>
    <w:qFormat/>
    <w:pPr>
      <w:ind w:left="118"/>
      <w:outlineLvl w:val="1"/>
    </w:pPr>
    <w:rPr>
      <w:rFonts w:ascii="ＭＳ Ｐゴシック" w:eastAsia="ＭＳ Ｐゴシック" w:hAnsi="ＭＳ Ｐゴシック"/>
      <w:sz w:val="32"/>
      <w:szCs w:val="32"/>
    </w:rPr>
  </w:style>
  <w:style w:type="paragraph" w:styleId="3">
    <w:name w:val="heading 3"/>
    <w:basedOn w:val="a"/>
    <w:uiPriority w:val="1"/>
    <w:qFormat/>
    <w:pPr>
      <w:ind w:left="118"/>
      <w:outlineLvl w:val="2"/>
    </w:pPr>
    <w:rPr>
      <w:rFonts w:ascii="ＭＳ ゴシック" w:eastAsia="ＭＳ ゴシック" w:hAnsi="ＭＳ ゴシック"/>
      <w:sz w:val="28"/>
      <w:szCs w:val="28"/>
    </w:rPr>
  </w:style>
  <w:style w:type="paragraph" w:styleId="4">
    <w:name w:val="heading 4"/>
    <w:basedOn w:val="a"/>
    <w:uiPriority w:val="1"/>
    <w:qFormat/>
    <w:pPr>
      <w:outlineLvl w:val="3"/>
    </w:pPr>
    <w:rPr>
      <w:rFonts w:ascii="ＭＳ ゴシック" w:eastAsia="ＭＳ ゴシック" w:hAnsi="ＭＳ ゴシック"/>
      <w:b/>
      <w:bCs/>
      <w:sz w:val="24"/>
      <w:szCs w:val="24"/>
    </w:rPr>
  </w:style>
  <w:style w:type="paragraph" w:styleId="5">
    <w:name w:val="heading 5"/>
    <w:basedOn w:val="a"/>
    <w:uiPriority w:val="1"/>
    <w:qFormat/>
    <w:pPr>
      <w:ind w:left="118"/>
      <w:outlineLvl w:val="4"/>
    </w:pPr>
    <w:rPr>
      <w:rFonts w:ascii="ＭＳ 明朝" w:hAnsi="ＭＳ 明朝"/>
      <w:sz w:val="24"/>
      <w:szCs w:val="24"/>
    </w:rPr>
  </w:style>
  <w:style w:type="paragraph" w:styleId="6">
    <w:name w:val="heading 6"/>
    <w:basedOn w:val="a"/>
    <w:uiPriority w:val="1"/>
    <w:qFormat/>
    <w:pPr>
      <w:spacing w:before="4"/>
      <w:outlineLvl w:val="5"/>
    </w:pPr>
    <w:rPr>
      <w:rFonts w:ascii="ＭＳ Ｐゴシック" w:eastAsia="ＭＳ Ｐゴシック" w:hAnsi="ＭＳ Ｐゴシック"/>
      <w:sz w:val="23"/>
      <w:szCs w:val="23"/>
    </w:rPr>
  </w:style>
  <w:style w:type="paragraph" w:styleId="7">
    <w:name w:val="heading 7"/>
    <w:basedOn w:val="a"/>
    <w:uiPriority w:val="1"/>
    <w:qFormat/>
    <w:pPr>
      <w:ind w:left="118"/>
      <w:outlineLvl w:val="6"/>
    </w:pPr>
    <w:rPr>
      <w:rFonts w:ascii="Microsoft YaHei" w:eastAsia="Microsoft YaHei" w:hAnsi="Microsoft YaHe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pPr>
      <w:widowControl w:val="0"/>
    </w:pPr>
    <w:rPr>
      <w:sz w:val="22"/>
      <w:szCs w:val="22"/>
      <w:lang w:eastAsia="en-US"/>
    </w:rPr>
    <w:tblPr>
      <w:tblInd w:w="0" w:type="dxa"/>
      <w:tblCellMar>
        <w:top w:w="0" w:type="dxa"/>
        <w:left w:w="0" w:type="dxa"/>
        <w:bottom w:w="0" w:type="dxa"/>
        <w:right w:w="0" w:type="dxa"/>
      </w:tblCellMar>
    </w:tblPr>
  </w:style>
  <w:style w:type="paragraph" w:styleId="10">
    <w:name w:val="toc 1"/>
    <w:basedOn w:val="a"/>
    <w:uiPriority w:val="39"/>
    <w:qFormat/>
    <w:pPr>
      <w:spacing w:before="201"/>
      <w:ind w:left="118"/>
    </w:pPr>
    <w:rPr>
      <w:rFonts w:ascii="Microsoft YaHei" w:eastAsia="Microsoft YaHei" w:hAnsi="Microsoft YaHei"/>
      <w:b/>
      <w:bCs/>
    </w:rPr>
  </w:style>
  <w:style w:type="paragraph" w:styleId="20">
    <w:name w:val="toc 2"/>
    <w:basedOn w:val="a"/>
    <w:uiPriority w:val="39"/>
    <w:qFormat/>
    <w:pPr>
      <w:spacing w:before="217"/>
      <w:ind w:left="118"/>
    </w:pPr>
    <w:rPr>
      <w:rFonts w:ascii="PMingLiU" w:eastAsia="PMingLiU" w:hAnsi="PMingLiU"/>
      <w:b/>
      <w:bCs/>
      <w:i/>
    </w:rPr>
  </w:style>
  <w:style w:type="paragraph" w:styleId="30">
    <w:name w:val="toc 3"/>
    <w:basedOn w:val="a"/>
    <w:uiPriority w:val="39"/>
    <w:qFormat/>
    <w:pPr>
      <w:ind w:left="355"/>
    </w:pPr>
    <w:rPr>
      <w:rFonts w:ascii="PMingLiU" w:eastAsia="PMingLiU" w:hAnsi="PMingLiU"/>
    </w:rPr>
  </w:style>
  <w:style w:type="paragraph" w:styleId="40">
    <w:name w:val="toc 4"/>
    <w:basedOn w:val="a"/>
    <w:uiPriority w:val="1"/>
    <w:qFormat/>
    <w:pPr>
      <w:spacing w:before="2"/>
      <w:ind w:left="591"/>
    </w:pPr>
    <w:rPr>
      <w:rFonts w:ascii="PMingLiU" w:eastAsia="PMingLiU" w:hAnsi="PMingLiU"/>
    </w:rPr>
  </w:style>
  <w:style w:type="paragraph" w:styleId="a3">
    <w:name w:val="Body Text"/>
    <w:basedOn w:val="a"/>
    <w:uiPriority w:val="1"/>
    <w:qFormat/>
    <w:pPr>
      <w:ind w:left="118"/>
    </w:pPr>
    <w:rPr>
      <w:rFonts w:ascii="ＭＳ 明朝" w:hAnsi="ＭＳ 明朝"/>
    </w:rPr>
  </w:style>
  <w:style w:type="paragraph" w:styleId="a4">
    <w:name w:val="List Paragraph"/>
    <w:basedOn w:val="a"/>
    <w:uiPriority w:val="34"/>
    <w:qFormat/>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11675E"/>
    <w:rPr>
      <w:rFonts w:ascii="Cambria" w:eastAsia="ＭＳ ゴシック" w:hAnsi="Cambria"/>
      <w:sz w:val="18"/>
      <w:szCs w:val="18"/>
    </w:rPr>
  </w:style>
  <w:style w:type="character" w:customStyle="1" w:styleId="a6">
    <w:name w:val="吹き出し (文字)"/>
    <w:link w:val="a5"/>
    <w:uiPriority w:val="99"/>
    <w:semiHidden/>
    <w:rsid w:val="0011675E"/>
    <w:rPr>
      <w:rFonts w:ascii="Cambria" w:eastAsia="ＭＳ ゴシック" w:hAnsi="Cambria" w:cs="Times New Roman"/>
      <w:sz w:val="18"/>
      <w:szCs w:val="18"/>
    </w:rPr>
  </w:style>
  <w:style w:type="paragraph" w:styleId="a7">
    <w:name w:val="header"/>
    <w:basedOn w:val="a"/>
    <w:link w:val="a8"/>
    <w:uiPriority w:val="99"/>
    <w:unhideWhenUsed/>
    <w:rsid w:val="009B6DA6"/>
    <w:pPr>
      <w:tabs>
        <w:tab w:val="center" w:pos="4252"/>
        <w:tab w:val="right" w:pos="8504"/>
      </w:tabs>
      <w:snapToGrid w:val="0"/>
    </w:pPr>
  </w:style>
  <w:style w:type="character" w:customStyle="1" w:styleId="a8">
    <w:name w:val="ヘッダー (文字)"/>
    <w:basedOn w:val="a0"/>
    <w:link w:val="a7"/>
    <w:uiPriority w:val="99"/>
    <w:rsid w:val="009B6DA6"/>
  </w:style>
  <w:style w:type="paragraph" w:styleId="a9">
    <w:name w:val="footer"/>
    <w:basedOn w:val="a"/>
    <w:link w:val="aa"/>
    <w:uiPriority w:val="99"/>
    <w:unhideWhenUsed/>
    <w:rsid w:val="009B6DA6"/>
    <w:pPr>
      <w:tabs>
        <w:tab w:val="center" w:pos="4252"/>
        <w:tab w:val="right" w:pos="8504"/>
      </w:tabs>
      <w:snapToGrid w:val="0"/>
    </w:pPr>
  </w:style>
  <w:style w:type="character" w:customStyle="1" w:styleId="aa">
    <w:name w:val="フッター (文字)"/>
    <w:basedOn w:val="a0"/>
    <w:link w:val="a9"/>
    <w:uiPriority w:val="99"/>
    <w:rsid w:val="009B6DA6"/>
  </w:style>
  <w:style w:type="paragraph" w:styleId="ab">
    <w:name w:val="TOC Heading"/>
    <w:basedOn w:val="1"/>
    <w:next w:val="a"/>
    <w:uiPriority w:val="39"/>
    <w:unhideWhenUsed/>
    <w:qFormat/>
    <w:rsid w:val="000B0A2B"/>
    <w:pPr>
      <w:keepNext/>
      <w:keepLines/>
      <w:widowControl/>
      <w:spacing w:before="240" w:line="259" w:lineRule="auto"/>
      <w:ind w:left="0"/>
      <w:outlineLvl w:val="9"/>
    </w:pPr>
    <w:rPr>
      <w:rFonts w:ascii="Cambria" w:eastAsia="ＭＳ ゴシック" w:hAnsi="Cambria"/>
      <w:color w:val="365F91"/>
      <w:sz w:val="32"/>
      <w:szCs w:val="32"/>
      <w:lang w:eastAsia="ja-JP"/>
    </w:rPr>
  </w:style>
  <w:style w:type="character" w:styleId="ac">
    <w:name w:val="Hyperlink"/>
    <w:uiPriority w:val="99"/>
    <w:unhideWhenUsed/>
    <w:rsid w:val="000B0A2B"/>
    <w:rPr>
      <w:color w:val="0000FF"/>
      <w:u w:val="single"/>
    </w:rPr>
  </w:style>
  <w:style w:type="table" w:styleId="ad">
    <w:name w:val="Table Grid"/>
    <w:basedOn w:val="a1"/>
    <w:uiPriority w:val="39"/>
    <w:rsid w:val="00AA545C"/>
    <w:rPr>
      <w:rFonts w:ascii="Century" w:hAnsi="Century"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E240C8"/>
    <w:pPr>
      <w:widowControl/>
      <w:spacing w:before="100" w:beforeAutospacing="1" w:after="100" w:afterAutospacing="1"/>
    </w:pPr>
    <w:rPr>
      <w:rFonts w:ascii="ＭＳ Ｐゴシック" w:eastAsia="ＭＳ Ｐゴシック" w:hAnsi="ＭＳ Ｐゴシック" w:cs="ＭＳ Ｐゴシック"/>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ＭＳ 明朝"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pPr>
    <w:rPr>
      <w:sz w:val="22"/>
      <w:szCs w:val="22"/>
      <w:lang w:eastAsia="en-US"/>
    </w:rPr>
  </w:style>
  <w:style w:type="paragraph" w:styleId="1">
    <w:name w:val="heading 1"/>
    <w:basedOn w:val="a"/>
    <w:uiPriority w:val="1"/>
    <w:qFormat/>
    <w:pPr>
      <w:ind w:left="1031"/>
      <w:outlineLvl w:val="0"/>
    </w:pPr>
    <w:rPr>
      <w:rFonts w:ascii="SimSun" w:eastAsia="SimSun" w:hAnsi="SimSun"/>
      <w:sz w:val="72"/>
      <w:szCs w:val="72"/>
    </w:rPr>
  </w:style>
  <w:style w:type="paragraph" w:styleId="2">
    <w:name w:val="heading 2"/>
    <w:basedOn w:val="a"/>
    <w:uiPriority w:val="1"/>
    <w:qFormat/>
    <w:pPr>
      <w:ind w:left="118"/>
      <w:outlineLvl w:val="1"/>
    </w:pPr>
    <w:rPr>
      <w:rFonts w:ascii="ＭＳ Ｐゴシック" w:eastAsia="ＭＳ Ｐゴシック" w:hAnsi="ＭＳ Ｐゴシック"/>
      <w:sz w:val="32"/>
      <w:szCs w:val="32"/>
    </w:rPr>
  </w:style>
  <w:style w:type="paragraph" w:styleId="3">
    <w:name w:val="heading 3"/>
    <w:basedOn w:val="a"/>
    <w:uiPriority w:val="1"/>
    <w:qFormat/>
    <w:pPr>
      <w:ind w:left="118"/>
      <w:outlineLvl w:val="2"/>
    </w:pPr>
    <w:rPr>
      <w:rFonts w:ascii="ＭＳ ゴシック" w:eastAsia="ＭＳ ゴシック" w:hAnsi="ＭＳ ゴシック"/>
      <w:sz w:val="28"/>
      <w:szCs w:val="28"/>
    </w:rPr>
  </w:style>
  <w:style w:type="paragraph" w:styleId="4">
    <w:name w:val="heading 4"/>
    <w:basedOn w:val="a"/>
    <w:uiPriority w:val="1"/>
    <w:qFormat/>
    <w:pPr>
      <w:outlineLvl w:val="3"/>
    </w:pPr>
    <w:rPr>
      <w:rFonts w:ascii="ＭＳ ゴシック" w:eastAsia="ＭＳ ゴシック" w:hAnsi="ＭＳ ゴシック"/>
      <w:b/>
      <w:bCs/>
      <w:sz w:val="24"/>
      <w:szCs w:val="24"/>
    </w:rPr>
  </w:style>
  <w:style w:type="paragraph" w:styleId="5">
    <w:name w:val="heading 5"/>
    <w:basedOn w:val="a"/>
    <w:uiPriority w:val="1"/>
    <w:qFormat/>
    <w:pPr>
      <w:ind w:left="118"/>
      <w:outlineLvl w:val="4"/>
    </w:pPr>
    <w:rPr>
      <w:rFonts w:ascii="ＭＳ 明朝" w:hAnsi="ＭＳ 明朝"/>
      <w:sz w:val="24"/>
      <w:szCs w:val="24"/>
    </w:rPr>
  </w:style>
  <w:style w:type="paragraph" w:styleId="6">
    <w:name w:val="heading 6"/>
    <w:basedOn w:val="a"/>
    <w:uiPriority w:val="1"/>
    <w:qFormat/>
    <w:pPr>
      <w:spacing w:before="4"/>
      <w:outlineLvl w:val="5"/>
    </w:pPr>
    <w:rPr>
      <w:rFonts w:ascii="ＭＳ Ｐゴシック" w:eastAsia="ＭＳ Ｐゴシック" w:hAnsi="ＭＳ Ｐゴシック"/>
      <w:sz w:val="23"/>
      <w:szCs w:val="23"/>
    </w:rPr>
  </w:style>
  <w:style w:type="paragraph" w:styleId="7">
    <w:name w:val="heading 7"/>
    <w:basedOn w:val="a"/>
    <w:uiPriority w:val="1"/>
    <w:qFormat/>
    <w:pPr>
      <w:ind w:left="118"/>
      <w:outlineLvl w:val="6"/>
    </w:pPr>
    <w:rPr>
      <w:rFonts w:ascii="Microsoft YaHei" w:eastAsia="Microsoft YaHei" w:hAnsi="Microsoft YaHe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pPr>
      <w:widowControl w:val="0"/>
    </w:pPr>
    <w:rPr>
      <w:sz w:val="22"/>
      <w:szCs w:val="22"/>
      <w:lang w:eastAsia="en-US"/>
    </w:rPr>
    <w:tblPr>
      <w:tblInd w:w="0" w:type="dxa"/>
      <w:tblCellMar>
        <w:top w:w="0" w:type="dxa"/>
        <w:left w:w="0" w:type="dxa"/>
        <w:bottom w:w="0" w:type="dxa"/>
        <w:right w:w="0" w:type="dxa"/>
      </w:tblCellMar>
    </w:tblPr>
  </w:style>
  <w:style w:type="paragraph" w:styleId="10">
    <w:name w:val="toc 1"/>
    <w:basedOn w:val="a"/>
    <w:uiPriority w:val="39"/>
    <w:qFormat/>
    <w:pPr>
      <w:spacing w:before="201"/>
      <w:ind w:left="118"/>
    </w:pPr>
    <w:rPr>
      <w:rFonts w:ascii="Microsoft YaHei" w:eastAsia="Microsoft YaHei" w:hAnsi="Microsoft YaHei"/>
      <w:b/>
      <w:bCs/>
    </w:rPr>
  </w:style>
  <w:style w:type="paragraph" w:styleId="20">
    <w:name w:val="toc 2"/>
    <w:basedOn w:val="a"/>
    <w:uiPriority w:val="39"/>
    <w:qFormat/>
    <w:pPr>
      <w:spacing w:before="217"/>
      <w:ind w:left="118"/>
    </w:pPr>
    <w:rPr>
      <w:rFonts w:ascii="PMingLiU" w:eastAsia="PMingLiU" w:hAnsi="PMingLiU"/>
      <w:b/>
      <w:bCs/>
      <w:i/>
    </w:rPr>
  </w:style>
  <w:style w:type="paragraph" w:styleId="30">
    <w:name w:val="toc 3"/>
    <w:basedOn w:val="a"/>
    <w:uiPriority w:val="39"/>
    <w:qFormat/>
    <w:pPr>
      <w:ind w:left="355"/>
    </w:pPr>
    <w:rPr>
      <w:rFonts w:ascii="PMingLiU" w:eastAsia="PMingLiU" w:hAnsi="PMingLiU"/>
    </w:rPr>
  </w:style>
  <w:style w:type="paragraph" w:styleId="40">
    <w:name w:val="toc 4"/>
    <w:basedOn w:val="a"/>
    <w:uiPriority w:val="1"/>
    <w:qFormat/>
    <w:pPr>
      <w:spacing w:before="2"/>
      <w:ind w:left="591"/>
    </w:pPr>
    <w:rPr>
      <w:rFonts w:ascii="PMingLiU" w:eastAsia="PMingLiU" w:hAnsi="PMingLiU"/>
    </w:rPr>
  </w:style>
  <w:style w:type="paragraph" w:styleId="a3">
    <w:name w:val="Body Text"/>
    <w:basedOn w:val="a"/>
    <w:uiPriority w:val="1"/>
    <w:qFormat/>
    <w:pPr>
      <w:ind w:left="118"/>
    </w:pPr>
    <w:rPr>
      <w:rFonts w:ascii="ＭＳ 明朝" w:hAnsi="ＭＳ 明朝"/>
    </w:rPr>
  </w:style>
  <w:style w:type="paragraph" w:styleId="a4">
    <w:name w:val="List Paragraph"/>
    <w:basedOn w:val="a"/>
    <w:uiPriority w:val="34"/>
    <w:qFormat/>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11675E"/>
    <w:rPr>
      <w:rFonts w:ascii="Cambria" w:eastAsia="ＭＳ ゴシック" w:hAnsi="Cambria"/>
      <w:sz w:val="18"/>
      <w:szCs w:val="18"/>
    </w:rPr>
  </w:style>
  <w:style w:type="character" w:customStyle="1" w:styleId="a6">
    <w:name w:val="吹き出し (文字)"/>
    <w:link w:val="a5"/>
    <w:uiPriority w:val="99"/>
    <w:semiHidden/>
    <w:rsid w:val="0011675E"/>
    <w:rPr>
      <w:rFonts w:ascii="Cambria" w:eastAsia="ＭＳ ゴシック" w:hAnsi="Cambria" w:cs="Times New Roman"/>
      <w:sz w:val="18"/>
      <w:szCs w:val="18"/>
    </w:rPr>
  </w:style>
  <w:style w:type="paragraph" w:styleId="a7">
    <w:name w:val="header"/>
    <w:basedOn w:val="a"/>
    <w:link w:val="a8"/>
    <w:uiPriority w:val="99"/>
    <w:unhideWhenUsed/>
    <w:rsid w:val="009B6DA6"/>
    <w:pPr>
      <w:tabs>
        <w:tab w:val="center" w:pos="4252"/>
        <w:tab w:val="right" w:pos="8504"/>
      </w:tabs>
      <w:snapToGrid w:val="0"/>
    </w:pPr>
  </w:style>
  <w:style w:type="character" w:customStyle="1" w:styleId="a8">
    <w:name w:val="ヘッダー (文字)"/>
    <w:basedOn w:val="a0"/>
    <w:link w:val="a7"/>
    <w:uiPriority w:val="99"/>
    <w:rsid w:val="009B6DA6"/>
  </w:style>
  <w:style w:type="paragraph" w:styleId="a9">
    <w:name w:val="footer"/>
    <w:basedOn w:val="a"/>
    <w:link w:val="aa"/>
    <w:uiPriority w:val="99"/>
    <w:unhideWhenUsed/>
    <w:rsid w:val="009B6DA6"/>
    <w:pPr>
      <w:tabs>
        <w:tab w:val="center" w:pos="4252"/>
        <w:tab w:val="right" w:pos="8504"/>
      </w:tabs>
      <w:snapToGrid w:val="0"/>
    </w:pPr>
  </w:style>
  <w:style w:type="character" w:customStyle="1" w:styleId="aa">
    <w:name w:val="フッター (文字)"/>
    <w:basedOn w:val="a0"/>
    <w:link w:val="a9"/>
    <w:uiPriority w:val="99"/>
    <w:rsid w:val="009B6DA6"/>
  </w:style>
  <w:style w:type="paragraph" w:styleId="ab">
    <w:name w:val="TOC Heading"/>
    <w:basedOn w:val="1"/>
    <w:next w:val="a"/>
    <w:uiPriority w:val="39"/>
    <w:unhideWhenUsed/>
    <w:qFormat/>
    <w:rsid w:val="000B0A2B"/>
    <w:pPr>
      <w:keepNext/>
      <w:keepLines/>
      <w:widowControl/>
      <w:spacing w:before="240" w:line="259" w:lineRule="auto"/>
      <w:ind w:left="0"/>
      <w:outlineLvl w:val="9"/>
    </w:pPr>
    <w:rPr>
      <w:rFonts w:ascii="Cambria" w:eastAsia="ＭＳ ゴシック" w:hAnsi="Cambria"/>
      <w:color w:val="365F91"/>
      <w:sz w:val="32"/>
      <w:szCs w:val="32"/>
      <w:lang w:eastAsia="ja-JP"/>
    </w:rPr>
  </w:style>
  <w:style w:type="character" w:styleId="ac">
    <w:name w:val="Hyperlink"/>
    <w:uiPriority w:val="99"/>
    <w:unhideWhenUsed/>
    <w:rsid w:val="000B0A2B"/>
    <w:rPr>
      <w:color w:val="0000FF"/>
      <w:u w:val="single"/>
    </w:rPr>
  </w:style>
  <w:style w:type="table" w:styleId="ad">
    <w:name w:val="Table Grid"/>
    <w:basedOn w:val="a1"/>
    <w:uiPriority w:val="39"/>
    <w:rsid w:val="00AA545C"/>
    <w:rPr>
      <w:rFonts w:ascii="Century" w:hAnsi="Century"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E240C8"/>
    <w:pPr>
      <w:widowControl/>
      <w:spacing w:before="100" w:beforeAutospacing="1" w:after="100" w:afterAutospacing="1"/>
    </w:pPr>
    <w:rPr>
      <w:rFonts w:ascii="ＭＳ Ｐゴシック" w:eastAsia="ＭＳ Ｐゴシック" w:hAnsi="ＭＳ Ｐゴシック" w:cs="ＭＳ Ｐゴシック"/>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5.xml"/><Relationship Id="rId18" Type="http://schemas.openxmlformats.org/officeDocument/2006/relationships/hyperlink" Target="http://www.allergypot.net/" TargetMode="External"/><Relationship Id="rId26" Type="http://schemas.openxmlformats.org/officeDocument/2006/relationships/footer" Target="footer13.xml"/><Relationship Id="rId3" Type="http://schemas.openxmlformats.org/officeDocument/2006/relationships/styles" Target="styles.xml"/><Relationship Id="rId21" Type="http://schemas.openxmlformats.org/officeDocument/2006/relationships/hyperlink" Target="http://www.epipen.jp/download/manual.pdf" TargetMode="External"/><Relationship Id="rId34" Type="http://schemas.openxmlformats.org/officeDocument/2006/relationships/footer" Target="footer21.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2.xml"/><Relationship Id="rId33" Type="http://schemas.openxmlformats.org/officeDocument/2006/relationships/footer" Target="footer20.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image" Target="media/image1.png"/><Relationship Id="rId29"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3.emf"/><Relationship Id="rId32" Type="http://schemas.openxmlformats.org/officeDocument/2006/relationships/footer" Target="footer19.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7.xml"/><Relationship Id="rId23" Type="http://schemas.openxmlformats.org/officeDocument/2006/relationships/image" Target="media/image2.emf"/><Relationship Id="rId28" Type="http://schemas.openxmlformats.org/officeDocument/2006/relationships/footer" Target="footer15.xml"/><Relationship Id="rId36" Type="http://schemas.openxmlformats.org/officeDocument/2006/relationships/footer" Target="footer23.xml"/><Relationship Id="rId10" Type="http://schemas.openxmlformats.org/officeDocument/2006/relationships/footer" Target="footer2.xml"/><Relationship Id="rId19" Type="http://schemas.openxmlformats.org/officeDocument/2006/relationships/footer" Target="footer10.xml"/><Relationship Id="rId31" Type="http://schemas.openxmlformats.org/officeDocument/2006/relationships/footer" Target="footer18.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11.xml"/><Relationship Id="rId27" Type="http://schemas.openxmlformats.org/officeDocument/2006/relationships/footer" Target="footer14.xml"/><Relationship Id="rId30" Type="http://schemas.openxmlformats.org/officeDocument/2006/relationships/footer" Target="footer17.xml"/><Relationship Id="rId35" Type="http://schemas.openxmlformats.org/officeDocument/2006/relationships/footer" Target="footer2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2568D-237C-499B-B84C-4BEBDB8AF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69</Pages>
  <Words>5453</Words>
  <Characters>31086</Characters>
  <Application>Microsoft Office Word</Application>
  <DocSecurity>0</DocSecurity>
  <Lines>259</Lines>
  <Paragraphs>72</Paragraphs>
  <ScaleCrop>false</ScaleCrop>
  <HeadingPairs>
    <vt:vector size="2" baseType="variant">
      <vt:variant>
        <vt:lpstr>タイトル</vt:lpstr>
      </vt:variant>
      <vt:variant>
        <vt:i4>1</vt:i4>
      </vt:variant>
    </vt:vector>
  </HeadingPairs>
  <TitlesOfParts>
    <vt:vector size="1" baseType="lpstr">
      <vt:lpstr/>
    </vt:vector>
  </TitlesOfParts>
  <Company>UNITCOM PC</Company>
  <LinksUpToDate>false</LinksUpToDate>
  <CharactersWithSpaces>36467</CharactersWithSpaces>
  <SharedDoc>false</SharedDoc>
  <HLinks>
    <vt:vector size="12" baseType="variant">
      <vt:variant>
        <vt:i4>4391001</vt:i4>
      </vt:variant>
      <vt:variant>
        <vt:i4>6</vt:i4>
      </vt:variant>
      <vt:variant>
        <vt:i4>0</vt:i4>
      </vt:variant>
      <vt:variant>
        <vt:i4>5</vt:i4>
      </vt:variant>
      <vt:variant>
        <vt:lpwstr>http://www.epipen.jp/download/manual.pdf</vt:lpwstr>
      </vt:variant>
      <vt:variant>
        <vt:lpwstr/>
      </vt:variant>
      <vt:variant>
        <vt:i4>2490400</vt:i4>
      </vt:variant>
      <vt:variant>
        <vt:i4>3</vt:i4>
      </vt:variant>
      <vt:variant>
        <vt:i4>0</vt:i4>
      </vt:variant>
      <vt:variant>
        <vt:i4>5</vt:i4>
      </vt:variant>
      <vt:variant>
        <vt:lpwstr>http://www.allergypot.net/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hokenkai</dc:creator>
  <cp:lastModifiedBy>奈良県</cp:lastModifiedBy>
  <cp:revision>5</cp:revision>
  <cp:lastPrinted>2017-03-22T02:09:00Z</cp:lastPrinted>
  <dcterms:created xsi:type="dcterms:W3CDTF">2017-03-16T02:28:00Z</dcterms:created>
  <dcterms:modified xsi:type="dcterms:W3CDTF">2017-03-22T02:09:00Z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2014-02-14T00:00:00Z</vt:filetime>
  </property>
  <property fmtid="{D5CDD505-2E9C-101B-9397-08002B2CF9AE}" pid="3" name="LastSaved">
    <vt:filetime>2015-11-04T00:00:00Z</vt:filetime>
  </property>
</Properties>
</file>