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1826" w14:textId="7301B968" w:rsidR="00D76774" w:rsidRPr="003B495B" w:rsidRDefault="003B495B" w:rsidP="003B495B">
      <w:pPr>
        <w:jc w:val="right"/>
        <w:rPr>
          <w:sz w:val="22"/>
          <w:szCs w:val="22"/>
        </w:rPr>
      </w:pPr>
      <w:r w:rsidRPr="003B495B">
        <w:rPr>
          <w:rFonts w:hint="eastAsia"/>
          <w:sz w:val="22"/>
          <w:szCs w:val="22"/>
        </w:rPr>
        <w:t>別紙</w:t>
      </w:r>
    </w:p>
    <w:p w14:paraId="3CA11F4E" w14:textId="77777777" w:rsidR="003B495B" w:rsidRDefault="003B495B" w:rsidP="003B495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高圧ガス</w:t>
      </w:r>
      <w:r w:rsidR="003F3C42">
        <w:rPr>
          <w:rFonts w:hint="eastAsia"/>
          <w:sz w:val="40"/>
          <w:szCs w:val="40"/>
        </w:rPr>
        <w:t>（冷凍設備等）</w:t>
      </w:r>
      <w:r>
        <w:rPr>
          <w:rFonts w:hint="eastAsia"/>
          <w:sz w:val="40"/>
          <w:szCs w:val="40"/>
        </w:rPr>
        <w:t>引渡先保安台帳</w:t>
      </w:r>
    </w:p>
    <w:p w14:paraId="0C3AC157" w14:textId="77777777" w:rsidR="003B495B" w:rsidRPr="005A4430" w:rsidRDefault="003B495B" w:rsidP="003B495B">
      <w:pPr>
        <w:jc w:val="center"/>
        <w:rPr>
          <w:szCs w:val="21"/>
        </w:rPr>
      </w:pPr>
    </w:p>
    <w:p w14:paraId="4517DD74" w14:textId="77777777" w:rsidR="003B495B" w:rsidRDefault="00013120" w:rsidP="003B495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日作成</w:t>
      </w:r>
    </w:p>
    <w:p w14:paraId="3F97837B" w14:textId="77777777" w:rsidR="003B495B" w:rsidRDefault="003B495B" w:rsidP="003B495B">
      <w:pPr>
        <w:jc w:val="right"/>
        <w:rPr>
          <w:szCs w:val="21"/>
        </w:rPr>
      </w:pPr>
    </w:p>
    <w:p w14:paraId="329BE571" w14:textId="77777777" w:rsidR="003B495B" w:rsidRDefault="003B495B" w:rsidP="003B495B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保安責任者　</w:t>
      </w:r>
      <w:r w:rsidRPr="003B495B">
        <w:rPr>
          <w:rFonts w:hint="eastAsia"/>
          <w:szCs w:val="21"/>
          <w:u w:val="single"/>
        </w:rPr>
        <w:t xml:space="preserve">　　　　　　　　　　　　</w:t>
      </w:r>
    </w:p>
    <w:p w14:paraId="21BDFF23" w14:textId="77777777" w:rsidR="003B495B" w:rsidRDefault="003B495B" w:rsidP="003B495B">
      <w:pPr>
        <w:jc w:val="right"/>
        <w:rPr>
          <w:szCs w:val="21"/>
          <w:u w:val="single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281"/>
        <w:gridCol w:w="6036"/>
      </w:tblGrid>
      <w:tr w:rsidR="003F3C42" w:rsidRPr="003B495B" w14:paraId="7D8D1A44" w14:textId="77777777" w:rsidTr="00347155">
        <w:tc>
          <w:tcPr>
            <w:tcW w:w="467" w:type="dxa"/>
            <w:vMerge w:val="restart"/>
            <w:shd w:val="clear" w:color="auto" w:fill="auto"/>
            <w:vAlign w:val="center"/>
          </w:tcPr>
          <w:p w14:paraId="10F1A873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引</w:t>
            </w:r>
          </w:p>
          <w:p w14:paraId="21D8093D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渡</w:t>
            </w:r>
          </w:p>
          <w:p w14:paraId="77E72B3E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2281" w:type="dxa"/>
            <w:shd w:val="clear" w:color="auto" w:fill="auto"/>
          </w:tcPr>
          <w:p w14:paraId="7A72F1AA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036" w:type="dxa"/>
            <w:shd w:val="clear" w:color="auto" w:fill="auto"/>
          </w:tcPr>
          <w:p w14:paraId="26AE089C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</w:p>
        </w:tc>
      </w:tr>
      <w:tr w:rsidR="003F3C42" w:rsidRPr="003B495B" w14:paraId="6A33A60E" w14:textId="77777777" w:rsidTr="00347155">
        <w:tc>
          <w:tcPr>
            <w:tcW w:w="467" w:type="dxa"/>
            <w:vMerge/>
            <w:shd w:val="clear" w:color="auto" w:fill="auto"/>
          </w:tcPr>
          <w:p w14:paraId="29359B7D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14:paraId="089ADCC3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036" w:type="dxa"/>
            <w:shd w:val="clear" w:color="auto" w:fill="auto"/>
          </w:tcPr>
          <w:p w14:paraId="3813C9DB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</w:p>
        </w:tc>
      </w:tr>
      <w:tr w:rsidR="003F3C42" w:rsidRPr="003B495B" w14:paraId="5D8C430C" w14:textId="77777777" w:rsidTr="00347155">
        <w:tc>
          <w:tcPr>
            <w:tcW w:w="467" w:type="dxa"/>
            <w:vMerge/>
            <w:shd w:val="clear" w:color="auto" w:fill="auto"/>
          </w:tcPr>
          <w:p w14:paraId="5A765C92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14:paraId="09CA460D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036" w:type="dxa"/>
            <w:shd w:val="clear" w:color="auto" w:fill="auto"/>
          </w:tcPr>
          <w:p w14:paraId="2FEE219D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</w:p>
        </w:tc>
      </w:tr>
      <w:tr w:rsidR="003F3C42" w:rsidRPr="003B495B" w14:paraId="7C7DCCDF" w14:textId="77777777" w:rsidTr="00347155">
        <w:tc>
          <w:tcPr>
            <w:tcW w:w="467" w:type="dxa"/>
            <w:vMerge/>
            <w:shd w:val="clear" w:color="auto" w:fill="auto"/>
          </w:tcPr>
          <w:p w14:paraId="68F51A58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1E008CE5" w14:textId="77777777" w:rsidR="003F3C42" w:rsidRPr="009E398E" w:rsidRDefault="003F3C42" w:rsidP="003B495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引渡先が使用者の場合</w:t>
            </w:r>
          </w:p>
        </w:tc>
        <w:tc>
          <w:tcPr>
            <w:tcW w:w="6036" w:type="dxa"/>
            <w:shd w:val="clear" w:color="auto" w:fill="auto"/>
          </w:tcPr>
          <w:p w14:paraId="1629E863" w14:textId="77777777" w:rsidR="003F3C42" w:rsidRDefault="003F3C42" w:rsidP="003B495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引渡し先の高圧ガス保安法令の規制に関する教示の有無</w:t>
            </w:r>
          </w:p>
          <w:p w14:paraId="60C4E478" w14:textId="77777777" w:rsidR="003F3C42" w:rsidRPr="003B495B" w:rsidRDefault="003F3C42" w:rsidP="003F3C4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あり　　　□　なし</w:t>
            </w:r>
          </w:p>
        </w:tc>
      </w:tr>
      <w:tr w:rsidR="003F3C42" w:rsidRPr="003B495B" w14:paraId="4CEBAE3F" w14:textId="77777777" w:rsidTr="00347155">
        <w:tc>
          <w:tcPr>
            <w:tcW w:w="467" w:type="dxa"/>
            <w:vMerge/>
            <w:shd w:val="clear" w:color="auto" w:fill="auto"/>
          </w:tcPr>
          <w:p w14:paraId="01297BD4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14:paraId="2F802E63" w14:textId="77777777" w:rsidR="003F3C42" w:rsidRPr="009E398E" w:rsidRDefault="003F3C42" w:rsidP="003F3C42">
            <w:pPr>
              <w:jc w:val="left"/>
              <w:rPr>
                <w:sz w:val="18"/>
                <w:szCs w:val="18"/>
              </w:rPr>
            </w:pPr>
            <w:r w:rsidRPr="009E398E">
              <w:rPr>
                <w:rFonts w:hint="eastAsia"/>
                <w:sz w:val="18"/>
                <w:szCs w:val="18"/>
              </w:rPr>
              <w:t>引渡先が</w:t>
            </w:r>
            <w:r>
              <w:rPr>
                <w:rFonts w:hint="eastAsia"/>
                <w:sz w:val="18"/>
                <w:szCs w:val="18"/>
              </w:rPr>
              <w:t>それ以外</w:t>
            </w:r>
            <w:r w:rsidRPr="009E398E">
              <w:rPr>
                <w:rFonts w:hint="eastAsia"/>
                <w:sz w:val="18"/>
                <w:szCs w:val="18"/>
              </w:rPr>
              <w:t>の場合</w:t>
            </w:r>
          </w:p>
        </w:tc>
        <w:tc>
          <w:tcPr>
            <w:tcW w:w="6036" w:type="dxa"/>
            <w:shd w:val="clear" w:color="auto" w:fill="auto"/>
          </w:tcPr>
          <w:p w14:paraId="6380528C" w14:textId="77777777" w:rsidR="003F3C42" w:rsidRDefault="00CE20B3" w:rsidP="003B495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届出年月日　</w:t>
            </w:r>
            <w:r w:rsidR="003F3C42"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</w:p>
        </w:tc>
      </w:tr>
    </w:tbl>
    <w:p w14:paraId="08887FE8" w14:textId="77777777" w:rsidR="003B495B" w:rsidRDefault="003B495B" w:rsidP="003F3C42">
      <w:pPr>
        <w:tabs>
          <w:tab w:val="left" w:pos="4980"/>
        </w:tabs>
        <w:jc w:val="left"/>
        <w:rPr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006"/>
        <w:gridCol w:w="4365"/>
      </w:tblGrid>
      <w:tr w:rsidR="00CE20B3" w:rsidRPr="003B495B" w14:paraId="1EECBB3C" w14:textId="77777777" w:rsidTr="00347155">
        <w:tc>
          <w:tcPr>
            <w:tcW w:w="1384" w:type="dxa"/>
            <w:shd w:val="clear" w:color="auto" w:fill="auto"/>
            <w:vAlign w:val="center"/>
          </w:tcPr>
          <w:p w14:paraId="779F92A9" w14:textId="77777777" w:rsidR="00CE20B3" w:rsidRPr="003B495B" w:rsidRDefault="00CE20B3" w:rsidP="00A418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3006" w:type="dxa"/>
          </w:tcPr>
          <w:p w14:paraId="3FCA641E" w14:textId="77777777" w:rsidR="00CE20B3" w:rsidRDefault="00CE20B3" w:rsidP="00A418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点検・保安等に関する事項</w:t>
            </w:r>
          </w:p>
        </w:tc>
        <w:tc>
          <w:tcPr>
            <w:tcW w:w="4365" w:type="dxa"/>
          </w:tcPr>
          <w:p w14:paraId="526F9D27" w14:textId="77777777" w:rsidR="00CE20B3" w:rsidRDefault="00CE20B3" w:rsidP="00A418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CE20B3" w:rsidRPr="003B495B" w14:paraId="4E695693" w14:textId="77777777" w:rsidTr="00347155">
        <w:tc>
          <w:tcPr>
            <w:tcW w:w="1384" w:type="dxa"/>
            <w:shd w:val="clear" w:color="auto" w:fill="auto"/>
          </w:tcPr>
          <w:p w14:paraId="7AD7AD02" w14:textId="77777777" w:rsidR="00CE20B3" w:rsidRDefault="00CE20B3" w:rsidP="00A418FF">
            <w:pPr>
              <w:jc w:val="left"/>
              <w:rPr>
                <w:sz w:val="22"/>
                <w:szCs w:val="22"/>
              </w:rPr>
            </w:pPr>
          </w:p>
          <w:p w14:paraId="3F15191E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27716340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43F94F70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</w:tr>
      <w:tr w:rsidR="00CE20B3" w:rsidRPr="003B495B" w14:paraId="2E08EFAD" w14:textId="77777777" w:rsidTr="00347155">
        <w:tc>
          <w:tcPr>
            <w:tcW w:w="1384" w:type="dxa"/>
            <w:shd w:val="clear" w:color="auto" w:fill="auto"/>
          </w:tcPr>
          <w:p w14:paraId="3A2B2BE8" w14:textId="77777777" w:rsidR="00CE20B3" w:rsidRDefault="00CE20B3" w:rsidP="00A418FF">
            <w:pPr>
              <w:jc w:val="left"/>
              <w:rPr>
                <w:sz w:val="22"/>
                <w:szCs w:val="22"/>
              </w:rPr>
            </w:pPr>
          </w:p>
          <w:p w14:paraId="25402957" w14:textId="77777777" w:rsidR="00CE20B3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297EC214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7EE83A13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</w:tr>
      <w:tr w:rsidR="00CE20B3" w:rsidRPr="003B495B" w14:paraId="6FFD624A" w14:textId="77777777" w:rsidTr="00347155">
        <w:tc>
          <w:tcPr>
            <w:tcW w:w="1384" w:type="dxa"/>
            <w:shd w:val="clear" w:color="auto" w:fill="auto"/>
          </w:tcPr>
          <w:p w14:paraId="27DF9498" w14:textId="77777777" w:rsidR="00CE20B3" w:rsidRDefault="00CE20B3" w:rsidP="00A418FF">
            <w:pPr>
              <w:jc w:val="left"/>
              <w:rPr>
                <w:sz w:val="22"/>
                <w:szCs w:val="22"/>
              </w:rPr>
            </w:pPr>
          </w:p>
          <w:p w14:paraId="47544F67" w14:textId="77777777" w:rsidR="00CE20B3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08770780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59676E40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</w:tr>
      <w:tr w:rsidR="00CE20B3" w:rsidRPr="003B495B" w14:paraId="78532FB0" w14:textId="77777777" w:rsidTr="00347155">
        <w:tc>
          <w:tcPr>
            <w:tcW w:w="1384" w:type="dxa"/>
            <w:shd w:val="clear" w:color="auto" w:fill="auto"/>
          </w:tcPr>
          <w:p w14:paraId="66B0B74D" w14:textId="77777777" w:rsidR="00CE20B3" w:rsidRDefault="00CE20B3" w:rsidP="00A418FF">
            <w:pPr>
              <w:jc w:val="left"/>
              <w:rPr>
                <w:sz w:val="22"/>
                <w:szCs w:val="22"/>
              </w:rPr>
            </w:pPr>
          </w:p>
          <w:p w14:paraId="24750015" w14:textId="77777777" w:rsidR="00CE20B3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3790E9D1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4D66B5A4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</w:tr>
      <w:tr w:rsidR="00CE20B3" w:rsidRPr="003B495B" w14:paraId="624543AC" w14:textId="77777777" w:rsidTr="00347155">
        <w:tc>
          <w:tcPr>
            <w:tcW w:w="1384" w:type="dxa"/>
            <w:shd w:val="clear" w:color="auto" w:fill="auto"/>
          </w:tcPr>
          <w:p w14:paraId="2A596E59" w14:textId="77777777" w:rsidR="00CE20B3" w:rsidRDefault="00CE20B3" w:rsidP="00A418FF">
            <w:pPr>
              <w:jc w:val="left"/>
              <w:rPr>
                <w:sz w:val="22"/>
                <w:szCs w:val="22"/>
              </w:rPr>
            </w:pPr>
          </w:p>
          <w:p w14:paraId="43EB061A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2A55EF02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3DBEF838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</w:tr>
      <w:tr w:rsidR="00CE20B3" w:rsidRPr="003B495B" w14:paraId="6B1EC02A" w14:textId="77777777" w:rsidTr="00347155">
        <w:tc>
          <w:tcPr>
            <w:tcW w:w="1384" w:type="dxa"/>
            <w:shd w:val="clear" w:color="auto" w:fill="auto"/>
          </w:tcPr>
          <w:p w14:paraId="16421AB1" w14:textId="77777777" w:rsidR="00CE20B3" w:rsidRDefault="00CE20B3" w:rsidP="00A418FF">
            <w:pPr>
              <w:jc w:val="left"/>
              <w:rPr>
                <w:sz w:val="22"/>
                <w:szCs w:val="22"/>
              </w:rPr>
            </w:pPr>
          </w:p>
          <w:p w14:paraId="0106BFC9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7AF8406E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20CCC7EE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</w:tr>
      <w:tr w:rsidR="00CE20B3" w:rsidRPr="003B495B" w14:paraId="7BC3A02F" w14:textId="77777777" w:rsidTr="00347155">
        <w:tc>
          <w:tcPr>
            <w:tcW w:w="1384" w:type="dxa"/>
            <w:shd w:val="clear" w:color="auto" w:fill="auto"/>
          </w:tcPr>
          <w:p w14:paraId="15BEE8C5" w14:textId="77777777" w:rsidR="00CE20B3" w:rsidRDefault="00CE20B3" w:rsidP="00A418FF">
            <w:pPr>
              <w:jc w:val="left"/>
              <w:rPr>
                <w:sz w:val="22"/>
                <w:szCs w:val="22"/>
              </w:rPr>
            </w:pPr>
          </w:p>
          <w:p w14:paraId="57F49B6A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5DFB2725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07199707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</w:tr>
      <w:tr w:rsidR="00CE20B3" w:rsidRPr="003B495B" w14:paraId="408C7D75" w14:textId="77777777" w:rsidTr="00347155">
        <w:tc>
          <w:tcPr>
            <w:tcW w:w="1384" w:type="dxa"/>
            <w:shd w:val="clear" w:color="auto" w:fill="auto"/>
          </w:tcPr>
          <w:p w14:paraId="1AE53791" w14:textId="77777777" w:rsidR="00CE20B3" w:rsidRDefault="00CE20B3" w:rsidP="00A418FF">
            <w:pPr>
              <w:jc w:val="left"/>
              <w:rPr>
                <w:sz w:val="22"/>
                <w:szCs w:val="22"/>
              </w:rPr>
            </w:pPr>
          </w:p>
          <w:p w14:paraId="66917F54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76CEA88E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71255721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</w:tr>
    </w:tbl>
    <w:p w14:paraId="68B5BDB4" w14:textId="77777777" w:rsidR="00CE20B3" w:rsidRPr="003B495B" w:rsidRDefault="00CE20B3" w:rsidP="00CE20B3">
      <w:pPr>
        <w:wordWrap w:val="0"/>
        <w:jc w:val="right"/>
        <w:rPr>
          <w:sz w:val="22"/>
          <w:szCs w:val="22"/>
        </w:rPr>
      </w:pPr>
      <w:r w:rsidRPr="003B495B">
        <w:rPr>
          <w:rFonts w:hint="eastAsia"/>
          <w:sz w:val="22"/>
          <w:szCs w:val="22"/>
        </w:rPr>
        <w:t xml:space="preserve">（記載事項）　　　　　　　　　　　　　　</w:t>
      </w:r>
    </w:p>
    <w:p w14:paraId="1F3B982E" w14:textId="77777777" w:rsidR="00CE20B3" w:rsidRPr="003B495B" w:rsidRDefault="00CE20B3" w:rsidP="00CE20B3">
      <w:pPr>
        <w:jc w:val="right"/>
        <w:rPr>
          <w:sz w:val="22"/>
          <w:szCs w:val="22"/>
        </w:rPr>
      </w:pPr>
      <w:r w:rsidRPr="003B495B">
        <w:rPr>
          <w:rFonts w:hint="eastAsia"/>
          <w:sz w:val="22"/>
          <w:szCs w:val="22"/>
        </w:rPr>
        <w:t>１．引渡先に対し行った保安上の指導、助言</w:t>
      </w:r>
    </w:p>
    <w:p w14:paraId="4C49E4DE" w14:textId="77777777" w:rsidR="00CE20B3" w:rsidRPr="003B495B" w:rsidRDefault="00CE20B3" w:rsidP="00CE20B3">
      <w:pPr>
        <w:wordWrap w:val="0"/>
        <w:jc w:val="right"/>
        <w:rPr>
          <w:sz w:val="22"/>
          <w:szCs w:val="22"/>
        </w:rPr>
      </w:pPr>
      <w:r w:rsidRPr="003B495B">
        <w:rPr>
          <w:rFonts w:hint="eastAsia"/>
          <w:sz w:val="22"/>
          <w:szCs w:val="22"/>
        </w:rPr>
        <w:t xml:space="preserve">２．高圧ガスに係る事故・災害等の状況　　</w:t>
      </w:r>
    </w:p>
    <w:p w14:paraId="49DDEF6A" w14:textId="77777777" w:rsidR="00CE20B3" w:rsidRPr="003B495B" w:rsidRDefault="00CE20B3" w:rsidP="00CE20B3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３．設備等の異常及びその措置内容</w:t>
      </w:r>
      <w:r w:rsidRPr="003B495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</w:p>
    <w:p w14:paraId="62369C62" w14:textId="77777777" w:rsidR="00CE20B3" w:rsidRPr="003B495B" w:rsidRDefault="00CE20B3" w:rsidP="00CE20B3">
      <w:pPr>
        <w:tabs>
          <w:tab w:val="left" w:pos="4980"/>
        </w:tabs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４．その他保安上の事項　　　　　　　　　</w:t>
      </w:r>
    </w:p>
    <w:sectPr w:rsidR="00CE20B3" w:rsidRPr="003B495B" w:rsidSect="005A25C5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72E0" w14:textId="77777777" w:rsidR="00AB5FD0" w:rsidRDefault="00AB5FD0" w:rsidP="00B41659">
      <w:r>
        <w:separator/>
      </w:r>
    </w:p>
  </w:endnote>
  <w:endnote w:type="continuationSeparator" w:id="0">
    <w:p w14:paraId="3EFAA48D" w14:textId="77777777" w:rsidR="00AB5FD0" w:rsidRDefault="00AB5FD0" w:rsidP="00B4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9207" w14:textId="77777777" w:rsidR="00AB5FD0" w:rsidRDefault="00AB5FD0" w:rsidP="00B41659">
      <w:r>
        <w:separator/>
      </w:r>
    </w:p>
  </w:footnote>
  <w:footnote w:type="continuationSeparator" w:id="0">
    <w:p w14:paraId="5348CB15" w14:textId="77777777" w:rsidR="00AB5FD0" w:rsidRDefault="00AB5FD0" w:rsidP="00B41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617"/>
    <w:multiLevelType w:val="hybridMultilevel"/>
    <w:tmpl w:val="33DE4E76"/>
    <w:lvl w:ilvl="0" w:tplc="16B22CB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9040BB"/>
    <w:multiLevelType w:val="hybridMultilevel"/>
    <w:tmpl w:val="486CD53C"/>
    <w:lvl w:ilvl="0" w:tplc="CA8E4DA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95B"/>
    <w:rsid w:val="00013120"/>
    <w:rsid w:val="0002354F"/>
    <w:rsid w:val="00347155"/>
    <w:rsid w:val="003B495B"/>
    <w:rsid w:val="003F3C42"/>
    <w:rsid w:val="00412310"/>
    <w:rsid w:val="005A25C5"/>
    <w:rsid w:val="005A4430"/>
    <w:rsid w:val="009E398E"/>
    <w:rsid w:val="00A418FF"/>
    <w:rsid w:val="00AB5FD0"/>
    <w:rsid w:val="00B41659"/>
    <w:rsid w:val="00C241DF"/>
    <w:rsid w:val="00CE20B3"/>
    <w:rsid w:val="00D7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B1B94"/>
  <w15:chartTrackingRefBased/>
  <w15:docId w15:val="{486CB472-887E-43A3-AD57-43750F40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54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2354F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1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1659"/>
    <w:rPr>
      <w:sz w:val="21"/>
    </w:rPr>
  </w:style>
  <w:style w:type="paragraph" w:styleId="a8">
    <w:name w:val="footer"/>
    <w:basedOn w:val="a"/>
    <w:link w:val="a9"/>
    <w:uiPriority w:val="99"/>
    <w:unhideWhenUsed/>
    <w:rsid w:val="00B416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165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野田 百夏</cp:lastModifiedBy>
  <cp:revision>4</cp:revision>
  <cp:lastPrinted>2021-08-11T02:08:00Z</cp:lastPrinted>
  <dcterms:created xsi:type="dcterms:W3CDTF">2021-08-12T00:13:00Z</dcterms:created>
  <dcterms:modified xsi:type="dcterms:W3CDTF">2022-06-29T06:26:00Z</dcterms:modified>
</cp:coreProperties>
</file>