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42" w:rsidRDefault="00942442" w:rsidP="00942442">
      <w:pPr>
        <w:jc w:val="center"/>
        <w:rPr>
          <w:rFonts w:ascii="ＭＳ 明朝" w:hAnsi="ＭＳ 明朝" w:cs="ＭＳ 明朝"/>
          <w:sz w:val="36"/>
          <w:szCs w:val="36"/>
        </w:rPr>
      </w:pPr>
      <w:bookmarkStart w:id="0" w:name="_GoBack"/>
      <w:bookmarkEnd w:id="0"/>
      <w:r w:rsidRPr="00942442">
        <w:rPr>
          <w:rFonts w:ascii="ＭＳ 明朝" w:hAnsi="ＭＳ 明朝" w:cs="ＭＳ 明朝" w:hint="eastAsia"/>
          <w:sz w:val="36"/>
          <w:szCs w:val="36"/>
        </w:rPr>
        <w:t>（</w:t>
      </w:r>
      <w:r w:rsidRPr="00942442">
        <w:rPr>
          <w:rFonts w:hint="eastAsia"/>
          <w:sz w:val="36"/>
          <w:szCs w:val="36"/>
        </w:rPr>
        <w:t>後発医薬品</w:t>
      </w:r>
      <w:r w:rsidRPr="00942442">
        <w:rPr>
          <w:sz w:val="36"/>
          <w:szCs w:val="36"/>
        </w:rPr>
        <w:t>採用基準</w:t>
      </w:r>
      <w:r w:rsidRPr="00942442">
        <w:rPr>
          <w:rFonts w:ascii="ＭＳ 明朝" w:hAnsi="ＭＳ 明朝" w:cs="ＭＳ 明朝" w:hint="eastAsia"/>
          <w:sz w:val="36"/>
          <w:szCs w:val="36"/>
        </w:rPr>
        <w:t>）</w:t>
      </w:r>
    </w:p>
    <w:p w:rsidR="00942442" w:rsidRPr="00942442" w:rsidRDefault="00942442" w:rsidP="00942442">
      <w:pPr>
        <w:rPr>
          <w:rFonts w:ascii="ＭＳ 明朝" w:hAnsi="ＭＳ 明朝" w:cs="ＭＳ 明朝"/>
          <w:sz w:val="18"/>
          <w:szCs w:val="18"/>
        </w:rPr>
      </w:pPr>
    </w:p>
    <w:p w:rsidR="00942442" w:rsidRPr="00942442" w:rsidRDefault="00942442">
      <w:pPr>
        <w:rPr>
          <w:rFonts w:ascii="ＭＳ 明朝" w:hAnsi="ＭＳ 明朝" w:cs="ＭＳ 明朝"/>
          <w:u w:val="single"/>
        </w:rPr>
      </w:pPr>
      <w:r w:rsidRPr="00942442">
        <w:rPr>
          <w:rFonts w:hint="eastAsia"/>
          <w:u w:val="single"/>
        </w:rPr>
        <w:t>病院名</w:t>
      </w:r>
      <w:r w:rsidRPr="00942442">
        <w:rPr>
          <w:u w:val="single"/>
        </w:rPr>
        <w:t>：バルツァ・ゴーデル</w:t>
      </w:r>
    </w:p>
    <w:p w:rsidR="00942442" w:rsidRDefault="00942442">
      <w:pPr>
        <w:rPr>
          <w:rFonts w:ascii="ＭＳ 明朝" w:hAnsi="ＭＳ 明朝" w:cs="ＭＳ 明朝"/>
        </w:rPr>
      </w:pPr>
    </w:p>
    <w:p w:rsidR="00B429AA" w:rsidRDefault="00942442">
      <w:r>
        <w:rPr>
          <w:rFonts w:ascii="ＭＳ 明朝" w:hAnsi="ＭＳ 明朝" w:cs="ＭＳ 明朝"/>
        </w:rPr>
        <w:t>①</w:t>
      </w:r>
      <w:r>
        <w:t>安定供給できる体制にあること。</w:t>
      </w:r>
      <w:r>
        <w:br/>
      </w:r>
      <w:r>
        <w:rPr>
          <w:rFonts w:ascii="ＭＳ 明朝" w:hAnsi="ＭＳ 明朝" w:cs="ＭＳ 明朝"/>
        </w:rPr>
        <w:t>②</w:t>
      </w:r>
      <w:r>
        <w:t>先発医薬品と適応症が同じで、同等以上の有効性が期待できること。</w:t>
      </w:r>
      <w:r>
        <w:br/>
      </w:r>
      <w:r>
        <w:rPr>
          <w:rFonts w:ascii="ＭＳ 明朝" w:hAnsi="ＭＳ 明朝" w:cs="ＭＳ 明朝"/>
        </w:rPr>
        <w:t>③</w:t>
      </w:r>
      <w:r>
        <w:t>医薬品本体に名称あるいは識別コードの刻印、印刷があること。</w:t>
      </w:r>
      <w:r>
        <w:br/>
      </w:r>
      <w:r>
        <w:rPr>
          <w:rFonts w:ascii="ＭＳ 明朝" w:hAnsi="ＭＳ 明朝" w:cs="ＭＳ 明朝"/>
        </w:rPr>
        <w:t>④</w:t>
      </w:r>
      <w:r>
        <w:t>錠剤の</w:t>
      </w:r>
      <w:r>
        <w:t>OD</w:t>
      </w:r>
      <w:r>
        <w:t>錠化など、服用時の利便性等を考慮して剤形が開発されていること。</w:t>
      </w:r>
      <w:r>
        <w:br/>
      </w:r>
      <w:r>
        <w:rPr>
          <w:rFonts w:ascii="ＭＳ 明朝" w:hAnsi="ＭＳ 明朝" w:cs="ＭＳ 明朝"/>
        </w:rPr>
        <w:t>⑤</w:t>
      </w:r>
      <w:r>
        <w:t>味などに服用感の改良がされていること。</w:t>
      </w:r>
      <w:r>
        <w:br/>
      </w:r>
      <w:r>
        <w:rPr>
          <w:rFonts w:ascii="ＭＳ 明朝" w:hAnsi="ＭＳ 明朝" w:cs="ＭＳ 明朝"/>
        </w:rPr>
        <w:t>⑥</w:t>
      </w:r>
      <w:r>
        <w:t>AGE</w:t>
      </w:r>
      <w:r>
        <w:t>があれば優先的に使用する。</w:t>
      </w:r>
      <w:r>
        <w:br/>
      </w:r>
      <w:r>
        <w:rPr>
          <w:rFonts w:ascii="ＭＳ 明朝" w:hAnsi="ＭＳ 明朝" w:cs="ＭＳ 明朝"/>
        </w:rPr>
        <w:t>⑦</w:t>
      </w:r>
      <w:r>
        <w:t>大手後発品メーカーの中で、より安価なものを採用する。</w:t>
      </w:r>
    </w:p>
    <w:sectPr w:rsidR="00B42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2"/>
    <w:rsid w:val="00122D86"/>
    <w:rsid w:val="00942442"/>
    <w:rsid w:val="00B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A6719-8B78-459B-9F9A-310A9ED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奈良県</cp:lastModifiedBy>
  <cp:revision>2</cp:revision>
  <dcterms:created xsi:type="dcterms:W3CDTF">2019-10-04T06:15:00Z</dcterms:created>
  <dcterms:modified xsi:type="dcterms:W3CDTF">2019-10-04T06:15:00Z</dcterms:modified>
</cp:coreProperties>
</file>