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AF" w:rsidRPr="00AA26A4" w:rsidRDefault="005841A0" w:rsidP="009C7468">
      <w:pPr>
        <w:rPr>
          <w:rFonts w:asciiTheme="minorEastAsia" w:hAnsiTheme="minorEastAsia"/>
          <w:b/>
          <w:sz w:val="28"/>
          <w:szCs w:val="21"/>
        </w:rPr>
      </w:pPr>
      <w:r w:rsidRPr="00AA26A4">
        <w:rPr>
          <w:rFonts w:asciiTheme="minorEastAsia" w:hAnsiTheme="minorEastAsia" w:hint="eastAsia"/>
          <w:b/>
          <w:sz w:val="28"/>
          <w:szCs w:val="21"/>
        </w:rPr>
        <w:t>〇</w:t>
      </w:r>
      <w:r w:rsidR="004954AF" w:rsidRPr="00AA26A4">
        <w:rPr>
          <w:rFonts w:asciiTheme="minorEastAsia" w:hAnsiTheme="minorEastAsia" w:hint="eastAsia"/>
          <w:b/>
          <w:sz w:val="28"/>
          <w:szCs w:val="21"/>
        </w:rPr>
        <w:t>自己評価結果の公表にかかる届出書</w:t>
      </w:r>
      <w:r w:rsidR="00AA26A4" w:rsidRPr="00AA26A4">
        <w:rPr>
          <w:rFonts w:asciiTheme="minorEastAsia" w:hAnsiTheme="minorEastAsia" w:hint="eastAsia"/>
          <w:b/>
          <w:sz w:val="28"/>
          <w:szCs w:val="21"/>
        </w:rPr>
        <w:t>(</w:t>
      </w:r>
      <w:r w:rsidR="00215584">
        <w:rPr>
          <w:rFonts w:asciiTheme="minorEastAsia" w:hAnsiTheme="minorEastAsia" w:hint="eastAsia"/>
          <w:b/>
          <w:sz w:val="28"/>
          <w:szCs w:val="21"/>
        </w:rPr>
        <w:t>令和２</w:t>
      </w:r>
      <w:r w:rsidR="009C7468" w:rsidRPr="00AA26A4">
        <w:rPr>
          <w:rFonts w:asciiTheme="minorEastAsia" w:hAnsiTheme="minorEastAsia" w:hint="eastAsia"/>
          <w:b/>
          <w:sz w:val="28"/>
          <w:szCs w:val="21"/>
        </w:rPr>
        <w:t>年度実施分</w:t>
      </w:r>
      <w:r w:rsidR="00AA26A4" w:rsidRPr="00AA26A4">
        <w:rPr>
          <w:rFonts w:asciiTheme="minorEastAsia" w:hAnsiTheme="minorEastAsia" w:hint="eastAsia"/>
          <w:b/>
          <w:sz w:val="28"/>
          <w:szCs w:val="21"/>
        </w:rPr>
        <w:t>)</w:t>
      </w:r>
      <w:r w:rsidR="009C7468" w:rsidRPr="00AA26A4">
        <w:rPr>
          <w:rFonts w:asciiTheme="minorEastAsia" w:hAnsiTheme="minorEastAsia" w:hint="eastAsia"/>
          <w:b/>
          <w:sz w:val="28"/>
          <w:szCs w:val="21"/>
        </w:rPr>
        <w:t>に関する留意事項</w:t>
      </w:r>
    </w:p>
    <w:p w:rsidR="004954AF" w:rsidRPr="00AA26A4" w:rsidRDefault="004954AF" w:rsidP="009C7468">
      <w:pPr>
        <w:rPr>
          <w:rFonts w:asciiTheme="minorEastAsia" w:hAnsiTheme="minorEastAsia"/>
          <w:sz w:val="24"/>
          <w:szCs w:val="21"/>
        </w:rPr>
      </w:pPr>
    </w:p>
    <w:p w:rsidR="004954AF" w:rsidRPr="00AA26A4" w:rsidRDefault="004954AF" w:rsidP="00AA26A4">
      <w:pPr>
        <w:spacing w:beforeLines="50" w:before="244"/>
        <w:ind w:left="228" w:hangingChars="100" w:hanging="228"/>
        <w:rPr>
          <w:rFonts w:asciiTheme="minorEastAsia" w:hAnsiTheme="minorEastAsia"/>
          <w:sz w:val="24"/>
        </w:rPr>
      </w:pPr>
      <w:r w:rsidRPr="00AA26A4">
        <w:rPr>
          <w:rFonts w:asciiTheme="minorEastAsia" w:hAnsiTheme="minorEastAsia" w:hint="eastAsia"/>
          <w:sz w:val="24"/>
          <w:szCs w:val="21"/>
        </w:rPr>
        <w:t>・</w:t>
      </w:r>
      <w:r w:rsidR="00AA26A4" w:rsidRPr="00AA26A4">
        <w:rPr>
          <w:rFonts w:asciiTheme="minorEastAsia" w:hAnsiTheme="minorEastAsia" w:hint="eastAsia"/>
          <w:sz w:val="24"/>
          <w:szCs w:val="21"/>
        </w:rPr>
        <w:t>提出書類</w:t>
      </w:r>
      <w:r w:rsidR="0008054A">
        <w:rPr>
          <w:rFonts w:asciiTheme="minorEastAsia" w:hAnsiTheme="minorEastAsia" w:cs="ＭＳ 明朝" w:hint="eastAsia"/>
          <w:sz w:val="24"/>
          <w:szCs w:val="21"/>
        </w:rPr>
        <w:t>について</w:t>
      </w:r>
      <w:r w:rsidRPr="00AA26A4">
        <w:rPr>
          <w:rFonts w:asciiTheme="minorEastAsia" w:hAnsiTheme="minorEastAsia" w:cs="ＭＳ 明朝" w:hint="eastAsia"/>
          <w:sz w:val="24"/>
          <w:szCs w:val="21"/>
        </w:rPr>
        <w:t>は、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提出期限</w:t>
      </w:r>
      <w:r w:rsidR="00215584">
        <w:rPr>
          <w:rFonts w:asciiTheme="minorEastAsia" w:hAnsiTheme="minorEastAsia" w:cs="ＭＳ 明朝" w:hint="eastAsia"/>
          <w:b/>
          <w:sz w:val="24"/>
          <w:szCs w:val="21"/>
          <w:u w:val="single"/>
        </w:rPr>
        <w:t>（令和３年３月３１日（水</w:t>
      </w:r>
      <w:r w:rsidR="00184943">
        <w:rPr>
          <w:rFonts w:asciiTheme="minorEastAsia" w:hAnsiTheme="minorEastAsia" w:cs="ＭＳ 明朝" w:hint="eastAsia"/>
          <w:b/>
          <w:sz w:val="24"/>
          <w:szCs w:val="21"/>
          <w:u w:val="single"/>
        </w:rPr>
        <w:t>）</w:t>
      </w:r>
      <w:r w:rsidR="0008054A" w:rsidRPr="0008054A">
        <w:rPr>
          <w:rFonts w:asciiTheme="minorEastAsia" w:hAnsiTheme="minorEastAsia" w:cs="ＭＳ 明朝" w:hint="eastAsia"/>
          <w:b/>
          <w:sz w:val="24"/>
          <w:szCs w:val="21"/>
          <w:u w:val="single"/>
        </w:rPr>
        <w:t>）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までに当課に届くよう</w:t>
      </w:r>
      <w:r w:rsidR="00AA26A4" w:rsidRPr="00AA26A4">
        <w:rPr>
          <w:rFonts w:asciiTheme="minorEastAsia" w:hAnsiTheme="minorEastAsia" w:cs="ＭＳ 明朝" w:hint="eastAsia"/>
          <w:sz w:val="24"/>
          <w:szCs w:val="21"/>
        </w:rPr>
        <w:t>、</w:t>
      </w:r>
      <w:r w:rsidR="005841A0" w:rsidRPr="00AA26A4">
        <w:rPr>
          <w:rFonts w:asciiTheme="minorEastAsia" w:hAnsiTheme="minorEastAsia" w:cs="ＭＳ 明朝" w:hint="eastAsia"/>
          <w:sz w:val="24"/>
          <w:szCs w:val="21"/>
        </w:rPr>
        <w:t>余裕をもってご提出ください。</w:t>
      </w:r>
    </w:p>
    <w:p w:rsidR="009C7468" w:rsidRPr="00AA26A4" w:rsidRDefault="005841A0" w:rsidP="00AA26A4">
      <w:pPr>
        <w:spacing w:beforeLines="30" w:before="146"/>
        <w:ind w:left="228" w:hangingChars="100" w:hanging="228"/>
        <w:rPr>
          <w:rFonts w:asciiTheme="minorEastAsia" w:hAnsiTheme="minorEastAsia"/>
          <w:sz w:val="24"/>
          <w:szCs w:val="21"/>
        </w:rPr>
      </w:pPr>
      <w:r w:rsidRPr="00AA26A4">
        <w:rPr>
          <w:rFonts w:asciiTheme="minorEastAsia" w:hAnsiTheme="minorEastAsia" w:hint="eastAsia"/>
          <w:sz w:val="24"/>
        </w:rPr>
        <w:t>・</w:t>
      </w:r>
      <w:r w:rsidR="00A55B6E" w:rsidRPr="00AA26A4">
        <w:rPr>
          <w:rFonts w:asciiTheme="minorEastAsia" w:hAnsiTheme="minorEastAsia" w:hint="eastAsia"/>
          <w:sz w:val="24"/>
          <w:u w:val="single"/>
        </w:rPr>
        <w:t>期日までに</w:t>
      </w:r>
      <w:r w:rsidR="009C7468" w:rsidRPr="00AA26A4">
        <w:rPr>
          <w:rFonts w:asciiTheme="minorEastAsia" w:hAnsiTheme="minorEastAsia" w:hint="eastAsia"/>
          <w:sz w:val="24"/>
          <w:u w:val="single"/>
        </w:rPr>
        <w:t>提出が無かった場合、</w:t>
      </w:r>
      <w:r w:rsidR="00215584">
        <w:rPr>
          <w:rFonts w:asciiTheme="minorEastAsia" w:hAnsiTheme="minorEastAsia" w:hint="eastAsia"/>
          <w:b/>
          <w:sz w:val="24"/>
          <w:u w:val="single"/>
        </w:rPr>
        <w:t>令和３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年４月１日より減算</w:t>
      </w:r>
      <w:r w:rsidR="009C7468" w:rsidRPr="00AA26A4">
        <w:rPr>
          <w:rFonts w:asciiTheme="minorEastAsia" w:hAnsiTheme="minorEastAsia" w:hint="eastAsia"/>
          <w:sz w:val="24"/>
        </w:rPr>
        <w:t>の</w:t>
      </w:r>
      <w:r w:rsidRPr="00AA26A4">
        <w:rPr>
          <w:rFonts w:asciiTheme="minorEastAsia" w:hAnsiTheme="minorEastAsia" w:hint="eastAsia"/>
          <w:sz w:val="24"/>
        </w:rPr>
        <w:t>適用</w:t>
      </w:r>
      <w:r w:rsidR="009C7468" w:rsidRPr="00AA26A4">
        <w:rPr>
          <w:rFonts w:asciiTheme="minorEastAsia" w:hAnsiTheme="minorEastAsia" w:hint="eastAsia"/>
          <w:sz w:val="24"/>
        </w:rPr>
        <w:t>対象となりますのでご注意ください。</w:t>
      </w:r>
    </w:p>
    <w:p w:rsidR="00AA26A4" w:rsidRPr="00AA26A4" w:rsidRDefault="005841A0" w:rsidP="00105C70">
      <w:pPr>
        <w:spacing w:beforeLines="30" w:before="146"/>
        <w:ind w:left="228" w:hangingChars="100" w:hanging="228"/>
        <w:rPr>
          <w:rFonts w:asciiTheme="minorEastAsia" w:hAnsiTheme="minorEastAsia"/>
          <w:sz w:val="24"/>
        </w:rPr>
      </w:pPr>
      <w:r w:rsidRPr="00AA26A4">
        <w:rPr>
          <w:rFonts w:asciiTheme="minorEastAsia" w:hAnsiTheme="minorEastAsia" w:hint="eastAsia"/>
          <w:sz w:val="24"/>
        </w:rPr>
        <w:t>・期日までに提出を行わなかった事業所</w:t>
      </w:r>
      <w:r w:rsidR="00A55B6E" w:rsidRPr="00AA26A4">
        <w:rPr>
          <w:rFonts w:asciiTheme="minorEastAsia" w:hAnsiTheme="minorEastAsia" w:hint="eastAsia"/>
          <w:sz w:val="24"/>
        </w:rPr>
        <w:t>は</w:t>
      </w:r>
      <w:r w:rsidRPr="00AA26A4">
        <w:rPr>
          <w:rFonts w:asciiTheme="minorEastAsia" w:hAnsiTheme="minorEastAsia" w:hint="eastAsia"/>
          <w:sz w:val="24"/>
        </w:rPr>
        <w:t>、</w:t>
      </w:r>
      <w:r w:rsidR="00A55B6E" w:rsidRPr="00AA26A4">
        <w:rPr>
          <w:rFonts w:asciiTheme="minorEastAsia" w:hAnsiTheme="minorEastAsia" w:hint="eastAsia"/>
          <w:sz w:val="24"/>
        </w:rPr>
        <w:t>自己評価結果の公表を実施したのち、すみやかに届</w:t>
      </w:r>
      <w:r w:rsidR="009C7468" w:rsidRPr="00AA26A4">
        <w:rPr>
          <w:rFonts w:asciiTheme="minorEastAsia" w:hAnsiTheme="minorEastAsia" w:hint="eastAsia"/>
          <w:sz w:val="24"/>
        </w:rPr>
        <w:t>出</w:t>
      </w:r>
      <w:r w:rsidR="00A55B6E" w:rsidRPr="00AA26A4">
        <w:rPr>
          <w:rFonts w:asciiTheme="minorEastAsia" w:hAnsiTheme="minorEastAsia" w:hint="eastAsia"/>
          <w:sz w:val="24"/>
        </w:rPr>
        <w:t>をし</w:t>
      </w:r>
      <w:r w:rsidR="009C7468" w:rsidRPr="00AA26A4">
        <w:rPr>
          <w:rFonts w:asciiTheme="minorEastAsia" w:hAnsiTheme="minorEastAsia" w:hint="eastAsia"/>
          <w:sz w:val="24"/>
        </w:rPr>
        <w:t>てください。</w:t>
      </w:r>
      <w:r w:rsidR="00A55B6E" w:rsidRPr="00AA26A4">
        <w:rPr>
          <w:rFonts w:asciiTheme="minorEastAsia" w:hAnsiTheme="minorEastAsia" w:hint="eastAsia"/>
          <w:sz w:val="24"/>
        </w:rPr>
        <w:t>※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減算期間</w:t>
      </w:r>
      <w:r w:rsidR="009C7468" w:rsidRPr="00AA26A4">
        <w:rPr>
          <w:rFonts w:asciiTheme="minorEastAsia" w:hAnsiTheme="minorEastAsia" w:hint="eastAsia"/>
          <w:sz w:val="24"/>
          <w:u w:val="single"/>
        </w:rPr>
        <w:t>については、</w:t>
      </w:r>
      <w:r w:rsidR="009C7468" w:rsidRPr="00AA26A4">
        <w:rPr>
          <w:rFonts w:asciiTheme="minorEastAsia" w:hAnsiTheme="minorEastAsia" w:hint="eastAsia"/>
          <w:b/>
          <w:sz w:val="24"/>
          <w:u w:val="single"/>
        </w:rPr>
        <w:t>自己評価結果の公表を実施し、減算の状態が解消されるに至った月まで</w:t>
      </w:r>
      <w:r w:rsidR="009C7468" w:rsidRPr="00AA26A4">
        <w:rPr>
          <w:rFonts w:asciiTheme="minorEastAsia" w:hAnsiTheme="minorEastAsia" w:hint="eastAsia"/>
          <w:sz w:val="24"/>
        </w:rPr>
        <w:t>となります。</w:t>
      </w:r>
      <w:r w:rsidR="009C7468" w:rsidRPr="00AA26A4">
        <w:rPr>
          <w:rFonts w:asciiTheme="minorEastAsia" w:hAnsiTheme="minorEastAsia" w:hint="eastAsia"/>
          <w:sz w:val="23"/>
          <w:szCs w:val="23"/>
        </w:rPr>
        <w:t>（例：令和</w:t>
      </w:r>
      <w:r w:rsidR="00215584">
        <w:rPr>
          <w:rFonts w:asciiTheme="minorEastAsia" w:hAnsiTheme="minorEastAsia" w:hint="eastAsia"/>
          <w:sz w:val="23"/>
          <w:szCs w:val="23"/>
        </w:rPr>
        <w:t>３</w:t>
      </w:r>
      <w:r w:rsidR="009C7468" w:rsidRPr="00AA26A4">
        <w:rPr>
          <w:rFonts w:asciiTheme="minorEastAsia" w:hAnsiTheme="minorEastAsia" w:hint="eastAsia"/>
          <w:sz w:val="23"/>
          <w:szCs w:val="23"/>
        </w:rPr>
        <w:t>年７月１５日に実施</w:t>
      </w:r>
      <w:r w:rsidR="00215584">
        <w:rPr>
          <w:rFonts w:asciiTheme="minorEastAsia" w:hAnsiTheme="minorEastAsia" w:hint="eastAsia"/>
          <w:sz w:val="23"/>
          <w:szCs w:val="23"/>
        </w:rPr>
        <w:t>の届出があった場合、減算期間は令和３年４月から令和３</w:t>
      </w:r>
      <w:r w:rsidR="00AA26A4" w:rsidRPr="00AA26A4">
        <w:rPr>
          <w:rFonts w:asciiTheme="minorEastAsia" w:hAnsiTheme="minorEastAsia" w:hint="eastAsia"/>
          <w:sz w:val="23"/>
          <w:szCs w:val="23"/>
        </w:rPr>
        <w:t>年７月の４ヶ月間）</w:t>
      </w:r>
    </w:p>
    <w:p w:rsidR="009C7468" w:rsidRPr="00105C70" w:rsidRDefault="008330CA" w:rsidP="00105C70">
      <w:pPr>
        <w:spacing w:beforeLines="50" w:before="244"/>
        <w:ind w:left="228" w:hangingChars="100" w:hanging="228"/>
        <w:rPr>
          <w:rFonts w:asciiTheme="minorEastAsia" w:hAnsiTheme="minorEastAsia" w:cs="ＭＳ 明朝"/>
          <w:b/>
          <w:sz w:val="24"/>
        </w:rPr>
      </w:pPr>
      <w:r w:rsidRPr="00AA26A4">
        <w:rPr>
          <w:rFonts w:asciiTheme="minorEastAsia" w:hAnsiTheme="minorEastAsia" w:hint="eastAsia"/>
          <w:sz w:val="24"/>
        </w:rPr>
        <w:t>・</w:t>
      </w:r>
      <w:r w:rsidRPr="00AA26A4">
        <w:rPr>
          <w:rFonts w:asciiTheme="minorEastAsia" w:hAnsiTheme="minorEastAsia" w:hint="eastAsia"/>
          <w:b/>
          <w:sz w:val="24"/>
          <w:u w:val="single"/>
        </w:rPr>
        <w:t>令和</w:t>
      </w:r>
      <w:r w:rsidR="00215584">
        <w:rPr>
          <w:rFonts w:asciiTheme="minorEastAsia" w:hAnsiTheme="minorEastAsia" w:hint="eastAsia"/>
          <w:b/>
          <w:sz w:val="24"/>
          <w:u w:val="single"/>
        </w:rPr>
        <w:t>２</w:t>
      </w:r>
      <w:r w:rsidRPr="00AA26A4">
        <w:rPr>
          <w:rFonts w:asciiTheme="minorEastAsia" w:hAnsiTheme="minorEastAsia" w:hint="eastAsia"/>
          <w:b/>
          <w:sz w:val="24"/>
          <w:u w:val="single"/>
        </w:rPr>
        <w:t>年５月１日～</w:t>
      </w:r>
      <w:r w:rsidR="005841A0" w:rsidRPr="00AA26A4">
        <w:rPr>
          <w:rFonts w:asciiTheme="minorEastAsia" w:hAnsiTheme="minorEastAsia" w:hint="eastAsia"/>
          <w:b/>
          <w:sz w:val="24"/>
          <w:u w:val="single"/>
        </w:rPr>
        <w:t>令和</w:t>
      </w:r>
      <w:r w:rsidR="00215584">
        <w:rPr>
          <w:rFonts w:asciiTheme="minorEastAsia" w:hAnsiTheme="minorEastAsia" w:hint="eastAsia"/>
          <w:b/>
          <w:sz w:val="24"/>
          <w:u w:val="single"/>
        </w:rPr>
        <w:t>３</w:t>
      </w:r>
      <w:r w:rsidR="005841A0" w:rsidRPr="00AA26A4">
        <w:rPr>
          <w:rFonts w:asciiTheme="minorEastAsia" w:hAnsiTheme="minorEastAsia" w:hint="eastAsia"/>
          <w:b/>
          <w:sz w:val="24"/>
          <w:u w:val="single"/>
        </w:rPr>
        <w:t>年３月１日に指定</w:t>
      </w:r>
      <w:r w:rsidR="005841A0" w:rsidRPr="00AA26A4">
        <w:rPr>
          <w:rFonts w:asciiTheme="minorEastAsia" w:hAnsiTheme="minorEastAsia" w:hint="eastAsia"/>
          <w:sz w:val="24"/>
          <w:u w:val="single"/>
        </w:rPr>
        <w:t>を受けた事業所については、</w:t>
      </w:r>
      <w:r w:rsidR="005841A0" w:rsidRPr="00AA26A4">
        <w:rPr>
          <w:rFonts w:asciiTheme="minorEastAsia" w:hAnsiTheme="minorEastAsia" w:hint="eastAsia"/>
          <w:b/>
          <w:sz w:val="24"/>
          <w:u w:val="single"/>
        </w:rPr>
        <w:t>指定時から１年</w:t>
      </w:r>
      <w:r w:rsidRPr="00AA26A4">
        <w:rPr>
          <w:rFonts w:asciiTheme="minorEastAsia" w:hAnsiTheme="minorEastAsia" w:hint="eastAsia"/>
          <w:b/>
          <w:sz w:val="24"/>
          <w:u w:val="single"/>
        </w:rPr>
        <w:t>の間に標記届出を提出</w:t>
      </w:r>
      <w:r w:rsidRPr="00AA26A4">
        <w:rPr>
          <w:rFonts w:asciiTheme="minorEastAsia" w:hAnsiTheme="minorEastAsia" w:hint="eastAsia"/>
          <w:sz w:val="24"/>
          <w:u w:val="single"/>
        </w:rPr>
        <w:t>して下さい。</w:t>
      </w:r>
      <w:r w:rsidR="005841A0" w:rsidRPr="00AA26A4">
        <w:rPr>
          <w:rFonts w:asciiTheme="minorEastAsia" w:hAnsiTheme="minorEastAsia" w:cs="ＭＳ 明朝" w:hint="eastAsia"/>
          <w:sz w:val="24"/>
        </w:rPr>
        <w:t>指定時から１年の間に提出が無い場合、減算が適用されます。</w:t>
      </w:r>
      <w:r w:rsidRPr="00AA26A4">
        <w:rPr>
          <w:rFonts w:asciiTheme="minorEastAsia" w:hAnsiTheme="minorEastAsia" w:cs="ＭＳ 明朝" w:hint="eastAsia"/>
          <w:sz w:val="23"/>
          <w:szCs w:val="23"/>
        </w:rPr>
        <w:t>（</w:t>
      </w:r>
      <w:r w:rsidR="00215584">
        <w:rPr>
          <w:rFonts w:asciiTheme="minorEastAsia" w:hAnsiTheme="minorEastAsia" w:cs="ＭＳ 明朝" w:hint="eastAsia"/>
          <w:sz w:val="23"/>
          <w:szCs w:val="23"/>
        </w:rPr>
        <w:t>例：令和２</w:t>
      </w:r>
      <w:r w:rsidR="005841A0" w:rsidRPr="00AA26A4">
        <w:rPr>
          <w:rFonts w:asciiTheme="minorEastAsia" w:hAnsiTheme="minorEastAsia" w:cs="ＭＳ 明朝" w:hint="eastAsia"/>
          <w:sz w:val="23"/>
          <w:szCs w:val="23"/>
        </w:rPr>
        <w:t>年５月１日指定で、令和</w:t>
      </w:r>
      <w:r w:rsidR="00376FE3">
        <w:rPr>
          <w:rFonts w:asciiTheme="minorEastAsia" w:hAnsiTheme="minorEastAsia" w:cs="ＭＳ 明朝" w:hint="eastAsia"/>
          <w:sz w:val="23"/>
          <w:szCs w:val="23"/>
        </w:rPr>
        <w:t>３</w:t>
      </w:r>
      <w:r w:rsidR="005841A0" w:rsidRPr="00AA26A4">
        <w:rPr>
          <w:rFonts w:asciiTheme="minorEastAsia" w:hAnsiTheme="minorEastAsia" w:cs="ＭＳ 明朝" w:hint="eastAsia"/>
          <w:sz w:val="23"/>
          <w:szCs w:val="23"/>
        </w:rPr>
        <w:t>年４月３０</w:t>
      </w:r>
      <w:r w:rsidRPr="00AA26A4">
        <w:rPr>
          <w:rFonts w:asciiTheme="minorEastAsia" w:hAnsiTheme="minorEastAsia" w:cs="ＭＳ 明朝" w:hint="eastAsia"/>
          <w:sz w:val="23"/>
          <w:szCs w:val="23"/>
        </w:rPr>
        <w:t>日までに届出をしなかった場合は、令和</w:t>
      </w:r>
      <w:r w:rsidR="00376FE3">
        <w:rPr>
          <w:rFonts w:asciiTheme="minorEastAsia" w:hAnsiTheme="minorEastAsia" w:cs="ＭＳ 明朝" w:hint="eastAsia"/>
          <w:sz w:val="23"/>
          <w:szCs w:val="23"/>
        </w:rPr>
        <w:t>３</w:t>
      </w:r>
      <w:r w:rsidRPr="00AA26A4">
        <w:rPr>
          <w:rFonts w:asciiTheme="minorEastAsia" w:hAnsiTheme="minorEastAsia" w:cs="ＭＳ 明朝" w:hint="eastAsia"/>
          <w:sz w:val="23"/>
          <w:szCs w:val="23"/>
        </w:rPr>
        <w:t>年５月１日から減算です。）</w:t>
      </w:r>
      <w:bookmarkStart w:id="0" w:name="_GoBack"/>
      <w:bookmarkEnd w:id="0"/>
    </w:p>
    <w:p w:rsidR="00AA26A4" w:rsidRPr="00AA26A4" w:rsidRDefault="00AA26A4" w:rsidP="00AA26A4">
      <w:pPr>
        <w:spacing w:beforeLines="50" w:before="244"/>
        <w:ind w:left="228" w:hangingChars="100" w:hanging="228"/>
        <w:rPr>
          <w:rFonts w:asciiTheme="minorEastAsia" w:hAnsiTheme="minorEastAsia"/>
          <w:b/>
          <w:sz w:val="24"/>
        </w:rPr>
      </w:pPr>
      <w:r w:rsidRPr="00AA26A4">
        <w:rPr>
          <w:rFonts w:asciiTheme="minorEastAsia" w:hAnsiTheme="minorEastAsia" w:hint="eastAsia"/>
          <w:sz w:val="24"/>
        </w:rPr>
        <w:t>・減算となった場合に算定される単位数は、</w:t>
      </w:r>
      <w:r w:rsidRPr="00AA26A4">
        <w:rPr>
          <w:rFonts w:asciiTheme="minorEastAsia" w:hAnsiTheme="minorEastAsia" w:hint="eastAsia"/>
          <w:b/>
          <w:sz w:val="24"/>
          <w:u w:val="single"/>
        </w:rPr>
        <w:t>所定単位数の１００分の８５</w:t>
      </w:r>
      <w:r w:rsidRPr="00AA26A4">
        <w:rPr>
          <w:rFonts w:asciiTheme="minorEastAsia" w:hAnsiTheme="minorEastAsia" w:hint="eastAsia"/>
          <w:sz w:val="24"/>
        </w:rPr>
        <w:t>です。</w:t>
      </w:r>
      <w:r w:rsidRPr="00AA26A4">
        <w:rPr>
          <w:rFonts w:asciiTheme="minorEastAsia" w:hAnsiTheme="minorEastAsia" w:cs="ＭＳ 明朝" w:hint="eastAsia"/>
          <w:sz w:val="24"/>
        </w:rPr>
        <w:t>※</w:t>
      </w:r>
      <w:r w:rsidRPr="00AA26A4">
        <w:rPr>
          <w:rFonts w:asciiTheme="minorEastAsia" w:hAnsiTheme="minorEastAsia" w:hint="eastAsia"/>
          <w:sz w:val="24"/>
        </w:rPr>
        <w:t>当該</w:t>
      </w:r>
      <w:r w:rsidRPr="00AA26A4">
        <w:rPr>
          <w:rFonts w:asciiTheme="minorEastAsia" w:hAnsiTheme="minorEastAsia" w:hint="eastAsia"/>
          <w:sz w:val="24"/>
          <w:u w:val="single"/>
        </w:rPr>
        <w:t>所定単位数は</w:t>
      </w:r>
      <w:r w:rsidRPr="00AA26A4">
        <w:rPr>
          <w:rFonts w:asciiTheme="minorEastAsia" w:hAnsiTheme="minorEastAsia" w:hint="eastAsia"/>
          <w:b/>
          <w:sz w:val="24"/>
          <w:u w:val="single"/>
        </w:rPr>
        <w:t>各種加算（児童指導員等配置加算（有資格者を配置した場合）を除く）がなされる前の単位数</w:t>
      </w:r>
      <w:r w:rsidRPr="00AA26A4">
        <w:rPr>
          <w:rFonts w:asciiTheme="minorEastAsia" w:hAnsiTheme="minorEastAsia" w:hint="eastAsia"/>
          <w:sz w:val="24"/>
        </w:rPr>
        <w:t>とし、各種加算を含めた単位数の合計数の１００分の８５となるものではないことに留意してください。</w:t>
      </w:r>
    </w:p>
    <w:p w:rsidR="009C7468" w:rsidRPr="00AA26A4" w:rsidRDefault="00AA26A4" w:rsidP="00AA26A4">
      <w:pPr>
        <w:spacing w:beforeLines="30" w:before="146"/>
        <w:ind w:left="228" w:hangingChars="100" w:hanging="228"/>
        <w:rPr>
          <w:sz w:val="22"/>
        </w:rPr>
      </w:pPr>
      <w:r w:rsidRPr="00AA26A4">
        <w:rPr>
          <w:rFonts w:asciiTheme="minorEastAsia" w:hAnsiTheme="minorEastAsia" w:hint="eastAsia"/>
          <w:sz w:val="24"/>
        </w:rPr>
        <w:t>・なお減算が適用される場合は、</w:t>
      </w:r>
      <w:r w:rsidRPr="00AA26A4">
        <w:rPr>
          <w:rFonts w:asciiTheme="minorEastAsia" w:hAnsiTheme="minorEastAsia" w:hint="eastAsia"/>
          <w:b/>
          <w:sz w:val="24"/>
          <w:u w:val="single"/>
        </w:rPr>
        <w:t>「障害児通所給付費算定に係る体制等に関する届出書」</w:t>
      </w:r>
      <w:r w:rsidRPr="00AA26A4">
        <w:rPr>
          <w:rFonts w:asciiTheme="minorEastAsia" w:hAnsiTheme="minorEastAsia" w:hint="eastAsia"/>
          <w:sz w:val="24"/>
          <w:u w:val="single"/>
        </w:rPr>
        <w:t>及び</w:t>
      </w:r>
      <w:r w:rsidRPr="00AA26A4">
        <w:rPr>
          <w:rFonts w:asciiTheme="minorEastAsia" w:hAnsiTheme="minorEastAsia" w:hint="eastAsia"/>
          <w:b/>
          <w:sz w:val="24"/>
          <w:u w:val="single"/>
        </w:rPr>
        <w:t>「障害児通所給付費算定に係る体制等状況一覧表」</w:t>
      </w:r>
      <w:r w:rsidRPr="00AA26A4">
        <w:rPr>
          <w:rFonts w:asciiTheme="minorEastAsia" w:hAnsiTheme="minorEastAsia" w:hint="eastAsia"/>
          <w:sz w:val="24"/>
          <w:u w:val="single"/>
        </w:rPr>
        <w:t>により</w:t>
      </w:r>
      <w:r w:rsidRPr="00AA26A4">
        <w:rPr>
          <w:rFonts w:asciiTheme="minorEastAsia" w:hAnsiTheme="minorEastAsia" w:hint="eastAsia"/>
          <w:b/>
          <w:sz w:val="24"/>
          <w:u w:val="single"/>
        </w:rPr>
        <w:t>減算の届出</w:t>
      </w:r>
      <w:r w:rsidRPr="00AA26A4">
        <w:rPr>
          <w:rFonts w:asciiTheme="minorEastAsia" w:hAnsiTheme="minorEastAsia" w:hint="eastAsia"/>
          <w:sz w:val="24"/>
        </w:rPr>
        <w:t>をしていただく必要があります。</w:t>
      </w:r>
    </w:p>
    <w:sectPr w:rsidR="009C7468" w:rsidRPr="00AA26A4" w:rsidSect="00AA26A4">
      <w:pgSz w:w="11906" w:h="16838" w:code="9"/>
      <w:pgMar w:top="1701" w:right="1304" w:bottom="1418" w:left="1304" w:header="851" w:footer="992" w:gutter="0"/>
      <w:cols w:space="425"/>
      <w:docGrid w:type="linesAndChars" w:linePitch="489" w:charSpace="-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45" w:rsidRDefault="003C5545" w:rsidP="0008054A">
      <w:r>
        <w:separator/>
      </w:r>
    </w:p>
  </w:endnote>
  <w:endnote w:type="continuationSeparator" w:id="0">
    <w:p w:rsidR="003C5545" w:rsidRDefault="003C5545" w:rsidP="0008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45" w:rsidRDefault="003C5545" w:rsidP="0008054A">
      <w:r>
        <w:separator/>
      </w:r>
    </w:p>
  </w:footnote>
  <w:footnote w:type="continuationSeparator" w:id="0">
    <w:p w:rsidR="003C5545" w:rsidRDefault="003C5545" w:rsidP="0008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4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4F"/>
    <w:rsid w:val="0008054A"/>
    <w:rsid w:val="00105C70"/>
    <w:rsid w:val="00184943"/>
    <w:rsid w:val="00215584"/>
    <w:rsid w:val="00247180"/>
    <w:rsid w:val="00376FE3"/>
    <w:rsid w:val="003C5545"/>
    <w:rsid w:val="00416A4F"/>
    <w:rsid w:val="004954AF"/>
    <w:rsid w:val="005841A0"/>
    <w:rsid w:val="006521F8"/>
    <w:rsid w:val="007E5438"/>
    <w:rsid w:val="008330CA"/>
    <w:rsid w:val="009C7468"/>
    <w:rsid w:val="00A55B6E"/>
    <w:rsid w:val="00AA26A4"/>
    <w:rsid w:val="00AE6D3C"/>
    <w:rsid w:val="00E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4FA6-3760-4FE2-8942-AA3743F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B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54A"/>
  </w:style>
  <w:style w:type="paragraph" w:styleId="a7">
    <w:name w:val="footer"/>
    <w:basedOn w:val="a"/>
    <w:link w:val="a8"/>
    <w:uiPriority w:val="99"/>
    <w:unhideWhenUsed/>
    <w:rsid w:val="00080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13</cp:revision>
  <cp:lastPrinted>2019-12-27T04:35:00Z</cp:lastPrinted>
  <dcterms:created xsi:type="dcterms:W3CDTF">2019-12-20T06:15:00Z</dcterms:created>
  <dcterms:modified xsi:type="dcterms:W3CDTF">2021-02-19T05:15:00Z</dcterms:modified>
</cp:coreProperties>
</file>