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8E4E" w14:textId="38454986" w:rsidR="0048399A" w:rsidRDefault="0048399A" w:rsidP="0048399A">
      <w:pPr>
        <w:widowControl/>
        <w:ind w:firstLineChars="100" w:firstLine="220"/>
        <w:rPr>
          <w:rFonts w:ascii="BIZ UDゴシック" w:eastAsia="BIZ UDゴシック" w:hAnsi="BIZ UDゴシック" w:cs="ＭＳ Ｐゴシック"/>
          <w:color w:val="000000"/>
          <w:kern w:val="0"/>
          <w:sz w:val="22"/>
        </w:rPr>
      </w:pPr>
      <w:r w:rsidRPr="002B1087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補助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対象経費</w:t>
      </w:r>
      <w:r w:rsidRPr="002B1087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に含まれる消費税及び地方消費税額（以下「消費税等」）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のうち仕入控除税額相当額</w:t>
      </w:r>
      <w:r w:rsidRPr="002B1087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については、</w:t>
      </w:r>
      <w:r w:rsidRPr="00D92EE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hd w:val="pct15" w:color="auto" w:fill="FFFFFF"/>
        </w:rPr>
        <w:t>「消費税</w:t>
      </w:r>
      <w:r w:rsidRPr="006425C1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hd w:val="pct15" w:color="auto" w:fill="FFFFFF"/>
        </w:rPr>
        <w:t>等</w:t>
      </w:r>
      <w:r w:rsidRPr="00D92EE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hd w:val="pct15" w:color="auto" w:fill="FFFFFF"/>
        </w:rPr>
        <w:t>に係る仕入控除税額報告書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hd w:val="pct15" w:color="auto" w:fill="FFFFFF"/>
        </w:rPr>
        <w:t>(以下「報告書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2"/>
          <w:shd w:val="pct15" w:color="auto" w:fill="FFFFFF"/>
        </w:rPr>
        <w:t>」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hd w:val="pct15" w:color="auto" w:fill="FFFFFF"/>
        </w:rPr>
        <w:t>)」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に記入して提出いただき、後日、県に返還いただく必要があります。</w:t>
      </w:r>
    </w:p>
    <w:p w14:paraId="7A25063F" w14:textId="6EB7A87F" w:rsidR="0048399A" w:rsidRPr="004B5EC5" w:rsidRDefault="0048399A" w:rsidP="0048399A">
      <w:pPr>
        <w:widowControl/>
        <w:ind w:firstLineChars="100" w:firstLine="240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  <w:u w:val="single"/>
        </w:rPr>
      </w:pPr>
      <w:r w:rsidRPr="004B5EC5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  <w:u w:val="single"/>
        </w:rPr>
        <w:t>失念等による報告漏れの防止や、事務作業簡素化の観点から、この事業においては基本的に補助対象経費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  <w:u w:val="single"/>
        </w:rPr>
        <w:t>に消費税等を含めないで</w:t>
      </w:r>
      <w:r w:rsidRPr="004B5EC5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  <w:u w:val="single"/>
        </w:rPr>
        <w:t>、申請書等を提出してください。</w:t>
      </w:r>
    </w:p>
    <w:p w14:paraId="796D9CC3" w14:textId="3C0ACC90" w:rsidR="0048399A" w:rsidRDefault="0048399A" w:rsidP="0048399A">
      <w:pPr>
        <w:widowControl/>
        <w:ind w:leftChars="33" w:left="69" w:firstLineChars="64" w:firstLine="141"/>
        <w:rPr>
          <w:rFonts w:ascii="BIZ UDゴシック" w:eastAsia="BIZ UDゴシック" w:hAnsi="BIZ UDゴシック" w:cs="ＭＳ Ｐゴシック"/>
          <w:color w:val="000000"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ただし、元々「補助金に係る仕入控除税額が０円」となる場合や、「補助対象経費に消費税等を含め、そ</w:t>
      </w:r>
    </w:p>
    <w:p w14:paraId="7D23EB08" w14:textId="3314D210" w:rsidR="0048399A" w:rsidRDefault="0048399A" w:rsidP="0048399A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の後、仕入控除税額確定後の返還」を希望する場合は、消費税等を補助対象経費に含めて計上できるものとします。なお、その場合は</w:t>
      </w:r>
      <w:r w:rsidRPr="00D92EE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hd w:val="pct15" w:color="auto" w:fill="FFFFFF"/>
        </w:rPr>
        <w:t>「報告書」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の提出が必要になります。</w:t>
      </w:r>
    </w:p>
    <w:p w14:paraId="3DE6C5C0" w14:textId="592DE078" w:rsidR="00C66C6F" w:rsidRPr="0048399A" w:rsidRDefault="004B3F45" w:rsidP="004B3F45">
      <w:pPr>
        <w:jc w:val="center"/>
      </w:pPr>
      <w:r w:rsidRPr="004B3F45">
        <w:rPr>
          <w:noProof/>
        </w:rPr>
        <w:drawing>
          <wp:inline distT="0" distB="0" distL="0" distR="0" wp14:anchorId="741F6B77" wp14:editId="59ED9957">
            <wp:extent cx="5902114" cy="7041822"/>
            <wp:effectExtent l="0" t="0" r="381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26" cy="705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C6F" w:rsidRPr="0048399A" w:rsidSect="0048399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20AC" w14:textId="77777777" w:rsidR="00BD01BB" w:rsidRDefault="00BD01BB" w:rsidP="0048399A">
      <w:r>
        <w:separator/>
      </w:r>
    </w:p>
  </w:endnote>
  <w:endnote w:type="continuationSeparator" w:id="0">
    <w:p w14:paraId="2F3B4EFD" w14:textId="77777777" w:rsidR="00BD01BB" w:rsidRDefault="00BD01BB" w:rsidP="0048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C94F" w14:textId="77777777" w:rsidR="00BD01BB" w:rsidRDefault="00BD01BB" w:rsidP="0048399A">
      <w:r>
        <w:separator/>
      </w:r>
    </w:p>
  </w:footnote>
  <w:footnote w:type="continuationSeparator" w:id="0">
    <w:p w14:paraId="014E23F8" w14:textId="77777777" w:rsidR="00BD01BB" w:rsidRDefault="00BD01BB" w:rsidP="0048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5CAD" w14:textId="111F1ABB" w:rsidR="0048399A" w:rsidRPr="0048399A" w:rsidRDefault="0048399A" w:rsidP="0048399A">
    <w:pPr>
      <w:pStyle w:val="a3"/>
      <w:jc w:val="center"/>
      <w:rPr>
        <w:rFonts w:ascii="BIZ UDゴシック" w:eastAsia="BIZ UDゴシック" w:hAnsi="BIZ UDゴシック"/>
        <w:sz w:val="32"/>
        <w:szCs w:val="36"/>
      </w:rPr>
    </w:pPr>
    <w:r w:rsidRPr="0048399A">
      <w:rPr>
        <w:rFonts w:ascii="BIZ UDゴシック" w:eastAsia="BIZ UDゴシック" w:hAnsi="BIZ UDゴシック" w:hint="eastAsia"/>
        <w:sz w:val="32"/>
        <w:szCs w:val="36"/>
      </w:rPr>
      <w:t>※※返還対象確認表※※</w:t>
    </w:r>
  </w:p>
  <w:p w14:paraId="1E11283A" w14:textId="53FED6EC" w:rsidR="0048399A" w:rsidRDefault="0048399A" w:rsidP="0048399A">
    <w:pPr>
      <w:pStyle w:val="a3"/>
      <w:jc w:val="center"/>
      <w:rPr>
        <w:rFonts w:ascii="BIZ UDゴシック" w:eastAsia="BIZ UDゴシック" w:hAnsi="BIZ UDゴシック"/>
        <w:sz w:val="28"/>
        <w:szCs w:val="32"/>
      </w:rPr>
    </w:pPr>
    <w:r w:rsidRPr="007D07F7">
      <w:rPr>
        <w:rFonts w:ascii="BIZ UDゴシック" w:eastAsia="BIZ UDゴシック" w:hAnsi="BIZ UDゴシック" w:hint="eastAsia"/>
        <w:sz w:val="28"/>
        <w:szCs w:val="32"/>
      </w:rPr>
      <w:t>（</w:t>
    </w:r>
    <w:r w:rsidRPr="007D07F7">
      <w:rPr>
        <w:rFonts w:ascii="BIZ UDゴシック" w:eastAsia="BIZ UDゴシック" w:hAnsi="BIZ UDゴシック" w:hint="eastAsia"/>
        <w:sz w:val="28"/>
        <w:szCs w:val="32"/>
        <w:shd w:val="pct15" w:color="auto" w:fill="FFFFFF"/>
      </w:rPr>
      <w:t>申請書</w:t>
    </w:r>
    <w:r>
      <w:rPr>
        <w:rFonts w:ascii="BIZ UDゴシック" w:eastAsia="BIZ UDゴシック" w:hAnsi="BIZ UDゴシック" w:hint="eastAsia"/>
        <w:sz w:val="28"/>
        <w:szCs w:val="32"/>
        <w:shd w:val="pct15" w:color="auto" w:fill="FFFFFF"/>
      </w:rPr>
      <w:t>等</w:t>
    </w:r>
    <w:r w:rsidRPr="007D07F7">
      <w:rPr>
        <w:rFonts w:ascii="BIZ UDゴシック" w:eastAsia="BIZ UDゴシック" w:hAnsi="BIZ UDゴシック" w:hint="eastAsia"/>
        <w:sz w:val="28"/>
        <w:szCs w:val="32"/>
      </w:rPr>
      <w:t>と一緒に提出してください）</w:t>
    </w:r>
  </w:p>
  <w:p w14:paraId="7287EDEE" w14:textId="77777777" w:rsidR="0048399A" w:rsidRPr="0048399A" w:rsidRDefault="0048399A" w:rsidP="0048399A">
    <w:pPr>
      <w:pStyle w:val="a3"/>
      <w:jc w:val="center"/>
      <w:rPr>
        <w:rFonts w:ascii="BIZ UDゴシック" w:eastAsia="BIZ UDゴシック" w:hAnsi="BIZ UDゴシック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9A"/>
    <w:rsid w:val="00185AAC"/>
    <w:rsid w:val="0048399A"/>
    <w:rsid w:val="004B3F45"/>
    <w:rsid w:val="00BD01BB"/>
    <w:rsid w:val="00C27C14"/>
    <w:rsid w:val="00C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0101C"/>
  <w15:chartTrackingRefBased/>
  <w15:docId w15:val="{6A34AFEB-2C82-487B-9D39-C7AFFFBA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99A"/>
  </w:style>
  <w:style w:type="paragraph" w:styleId="a5">
    <w:name w:val="footer"/>
    <w:basedOn w:val="a"/>
    <w:link w:val="a6"/>
    <w:uiPriority w:val="99"/>
    <w:unhideWhenUsed/>
    <w:rsid w:val="0048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 衣里</dc:creator>
  <cp:keywords/>
  <dc:description/>
  <cp:lastModifiedBy>田中 晋哉</cp:lastModifiedBy>
  <cp:revision>2</cp:revision>
  <dcterms:created xsi:type="dcterms:W3CDTF">2024-02-02T07:48:00Z</dcterms:created>
  <dcterms:modified xsi:type="dcterms:W3CDTF">2024-02-02T07:48:00Z</dcterms:modified>
</cp:coreProperties>
</file>