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56263" w14:textId="5399295F" w:rsidR="009500B8" w:rsidRDefault="00A51142" w:rsidP="00A51142">
      <w:pPr>
        <w:wordWrap w:val="0"/>
        <w:jc w:val="right"/>
      </w:pPr>
      <w:r>
        <w:rPr>
          <w:noProof/>
        </w:rPr>
        <mc:AlternateContent>
          <mc:Choice Requires="wps">
            <w:drawing>
              <wp:anchor distT="0" distB="0" distL="114300" distR="114300" simplePos="0" relativeHeight="251661312" behindDoc="0" locked="0" layoutInCell="1" allowOverlap="1" wp14:anchorId="2A6C82FE" wp14:editId="135D0A22">
                <wp:simplePos x="0" y="0"/>
                <wp:positionH relativeFrom="column">
                  <wp:posOffset>1223010</wp:posOffset>
                </wp:positionH>
                <wp:positionV relativeFrom="paragraph">
                  <wp:posOffset>-495935</wp:posOffset>
                </wp:positionV>
                <wp:extent cx="537845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5378450" cy="342900"/>
                        </a:xfrm>
                        <a:prstGeom prst="rect">
                          <a:avLst/>
                        </a:prstGeom>
                        <a:solidFill>
                          <a:schemeClr val="lt1"/>
                        </a:solidFill>
                        <a:ln w="6350">
                          <a:solidFill>
                            <a:prstClr val="black"/>
                          </a:solidFill>
                        </a:ln>
                      </wps:spPr>
                      <wps:txbx>
                        <w:txbxContent>
                          <w:p w14:paraId="5A049601" w14:textId="5BDB8217" w:rsidR="00A51142" w:rsidRPr="00A51142" w:rsidRDefault="00A51142" w:rsidP="00A51142">
                            <w:pPr>
                              <w:jc w:val="right"/>
                              <w:rPr>
                                <w:rFonts w:asciiTheme="minorEastAsia" w:hAnsiTheme="minorEastAsia"/>
                                <w:u w:val="single"/>
                              </w:rPr>
                            </w:pPr>
                            <w:r w:rsidRPr="00A51142">
                              <w:rPr>
                                <w:rFonts w:asciiTheme="minorEastAsia" w:hAnsiTheme="minorEastAsia" w:hint="eastAsia"/>
                                <w:color w:val="444444"/>
                                <w:sz w:val="20"/>
                                <w:szCs w:val="20"/>
                                <w:u w:val="single"/>
                                <w:shd w:val="clear" w:color="auto" w:fill="FFFFFF"/>
                              </w:rPr>
                              <w:t>令和</w:t>
                            </w:r>
                            <w:r w:rsidR="00242C36">
                              <w:rPr>
                                <w:rFonts w:asciiTheme="minorEastAsia" w:hAnsiTheme="minorEastAsia" w:hint="eastAsia"/>
                                <w:color w:val="444444"/>
                                <w:sz w:val="20"/>
                                <w:szCs w:val="20"/>
                                <w:u w:val="single"/>
                                <w:shd w:val="clear" w:color="auto" w:fill="FFFFFF"/>
                              </w:rPr>
                              <w:t>6</w:t>
                            </w:r>
                            <w:r w:rsidRPr="00A51142">
                              <w:rPr>
                                <w:rFonts w:asciiTheme="minorEastAsia" w:hAnsiTheme="minorEastAsia" w:hint="eastAsia"/>
                                <w:color w:val="444444"/>
                                <w:sz w:val="20"/>
                                <w:szCs w:val="20"/>
                                <w:u w:val="single"/>
                                <w:shd w:val="clear" w:color="auto" w:fill="FFFFFF"/>
                              </w:rPr>
                              <w:t>年度の事業開始日（４月以降の領収書等の最初の日）の日付けでご提出ください。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C82FE" id="_x0000_t202" coordsize="21600,21600" o:spt="202" path="m,l,21600r21600,l21600,xe">
                <v:stroke joinstyle="miter"/>
                <v:path gradientshapeok="t" o:connecttype="rect"/>
              </v:shapetype>
              <v:shape id="テキスト ボックス 2" o:spid="_x0000_s1026" type="#_x0000_t202" style="position:absolute;left:0;text-align:left;margin-left:96.3pt;margin-top:-39.05pt;width:42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" fillcolor="white [3201]" strokeweight=".5pt">
                <v:textbox>
                  <w:txbxContent>
                    <w:p w14:paraId="5A049601" w14:textId="5BDB8217" w:rsidR="00A51142" w:rsidRPr="00A51142" w:rsidRDefault="00A51142" w:rsidP="00A51142">
                      <w:pPr>
                        <w:jc w:val="right"/>
                        <w:rPr>
                          <w:rFonts w:asciiTheme="minorEastAsia" w:hAnsiTheme="minorEastAsia"/>
                          <w:u w:val="single"/>
                        </w:rPr>
                      </w:pPr>
                      <w:r w:rsidRPr="00A51142">
                        <w:rPr>
                          <w:rFonts w:asciiTheme="minorEastAsia" w:hAnsiTheme="minorEastAsia" w:hint="eastAsia"/>
                          <w:color w:val="444444"/>
                          <w:sz w:val="20"/>
                          <w:szCs w:val="20"/>
                          <w:u w:val="single"/>
                          <w:shd w:val="clear" w:color="auto" w:fill="FFFFFF"/>
                        </w:rPr>
                        <w:t>令和</w:t>
                      </w:r>
                      <w:r w:rsidR="00242C36">
                        <w:rPr>
                          <w:rFonts w:asciiTheme="minorEastAsia" w:hAnsiTheme="minorEastAsia" w:hint="eastAsia"/>
                          <w:color w:val="444444"/>
                          <w:sz w:val="20"/>
                          <w:szCs w:val="20"/>
                          <w:u w:val="single"/>
                          <w:shd w:val="clear" w:color="auto" w:fill="FFFFFF"/>
                        </w:rPr>
                        <w:t>6</w:t>
                      </w:r>
                      <w:r w:rsidRPr="00A51142">
                        <w:rPr>
                          <w:rFonts w:asciiTheme="minorEastAsia" w:hAnsiTheme="minorEastAsia" w:hint="eastAsia"/>
                          <w:color w:val="444444"/>
                          <w:sz w:val="20"/>
                          <w:szCs w:val="20"/>
                          <w:u w:val="single"/>
                          <w:shd w:val="clear" w:color="auto" w:fill="FFFFFF"/>
                        </w:rPr>
                        <w:t>年度の事業開始日（４月以降の領収書等の最初の日）の日付けでご提出ください。</w:t>
                      </w:r>
                    </w:p>
                  </w:txbxContent>
                </v:textbox>
              </v:shape>
            </w:pict>
          </mc:Fallback>
        </mc:AlternateContent>
      </w:r>
      <w:r w:rsidR="009500B8">
        <w:rPr>
          <w:rFonts w:hint="eastAsia"/>
        </w:rPr>
        <w:t>令和　年　月　日</w:t>
      </w:r>
    </w:p>
    <w:p w14:paraId="53B89769" w14:textId="30D0C16C" w:rsidR="00A51142" w:rsidRDefault="00A51142" w:rsidP="009500B8"/>
    <w:p w14:paraId="5F5E623E" w14:textId="77777777" w:rsidR="00A51142" w:rsidRDefault="00A51142" w:rsidP="009500B8"/>
    <w:p w14:paraId="31530C83" w14:textId="13F5B1F4" w:rsidR="009500B8" w:rsidRDefault="009500B8" w:rsidP="009500B8">
      <w:r>
        <w:rPr>
          <w:rFonts w:hint="eastAsia"/>
        </w:rPr>
        <w:t>奈良県知事　殿</w:t>
      </w:r>
    </w:p>
    <w:p w14:paraId="12E0BA74" w14:textId="525DB028" w:rsidR="009500B8" w:rsidRDefault="009500B8" w:rsidP="009500B8"/>
    <w:p w14:paraId="6F3BDB53" w14:textId="04187675" w:rsidR="009500B8" w:rsidRDefault="009500B8" w:rsidP="009500B8">
      <w:pPr>
        <w:jc w:val="right"/>
      </w:pPr>
      <w:r>
        <w:rPr>
          <w:rFonts w:hint="eastAsia"/>
        </w:rPr>
        <w:t>住所</w:t>
      </w:r>
    </w:p>
    <w:p w14:paraId="39851449" w14:textId="1D502D37" w:rsidR="005A6E46" w:rsidRPr="005A6E46" w:rsidRDefault="005A6E46" w:rsidP="009500B8">
      <w:pPr>
        <w:jc w:val="right"/>
        <w:rPr>
          <w:rFonts w:hint="eastAsia"/>
        </w:rPr>
      </w:pPr>
      <w:r>
        <w:rPr>
          <w:rFonts w:hint="eastAsia"/>
        </w:rPr>
        <w:t>法人名</w:t>
      </w:r>
    </w:p>
    <w:p w14:paraId="07778DCF" w14:textId="7AFE28B9" w:rsidR="009500B8" w:rsidRDefault="009500B8" w:rsidP="009500B8">
      <w:pPr>
        <w:jc w:val="right"/>
      </w:pPr>
      <w:r>
        <w:rPr>
          <w:rFonts w:hint="eastAsia"/>
        </w:rPr>
        <w:t>事業所名</w:t>
      </w:r>
    </w:p>
    <w:p w14:paraId="036D4A2E" w14:textId="171C2B78" w:rsidR="009500B8" w:rsidRDefault="00FE2E4D" w:rsidP="009500B8">
      <w:pPr>
        <w:jc w:val="right"/>
      </w:pPr>
      <w:r>
        <w:rPr>
          <w:rFonts w:hint="eastAsia"/>
        </w:rPr>
        <w:t>管理者</w:t>
      </w:r>
      <w:r w:rsidR="009500B8">
        <w:rPr>
          <w:rFonts w:hint="eastAsia"/>
        </w:rPr>
        <w:t>名</w:t>
      </w:r>
    </w:p>
    <w:p w14:paraId="289C7885" w14:textId="0967A17A" w:rsidR="009500B8" w:rsidRDefault="009500B8" w:rsidP="009500B8">
      <w:pPr>
        <w:ind w:right="630"/>
        <w:jc w:val="right"/>
      </w:pPr>
    </w:p>
    <w:p w14:paraId="67AA7413" w14:textId="4C3B4AB1" w:rsidR="009500B8" w:rsidRDefault="00FE2E4D" w:rsidP="009500B8">
      <w:pPr>
        <w:ind w:right="630"/>
        <w:jc w:val="center"/>
      </w:pPr>
      <w:r>
        <w:rPr>
          <w:rFonts w:hint="eastAsia"/>
        </w:rPr>
        <w:t>障害児</w:t>
      </w:r>
      <w:r w:rsidR="009500B8">
        <w:rPr>
          <w:rFonts w:hint="eastAsia"/>
        </w:rPr>
        <w:t>入所施設等における性被害防止対策に係る設備等支援事業</w:t>
      </w:r>
      <w:r>
        <w:rPr>
          <w:rFonts w:hint="eastAsia"/>
        </w:rPr>
        <w:t>費補助金</w:t>
      </w:r>
      <w:r w:rsidR="009500B8">
        <w:rPr>
          <w:rFonts w:hint="eastAsia"/>
        </w:rPr>
        <w:t>交付決定前着手届</w:t>
      </w:r>
    </w:p>
    <w:p w14:paraId="18859905" w14:textId="584C024C" w:rsidR="009500B8" w:rsidRDefault="009500B8" w:rsidP="009500B8">
      <w:pPr>
        <w:ind w:right="630"/>
        <w:jc w:val="center"/>
      </w:pPr>
    </w:p>
    <w:p w14:paraId="77010143" w14:textId="65FFA069" w:rsidR="009500B8" w:rsidRDefault="009500B8" w:rsidP="009500B8">
      <w:pPr>
        <w:ind w:right="630"/>
        <w:jc w:val="center"/>
      </w:pPr>
      <w:r>
        <w:rPr>
          <w:rFonts w:hint="eastAsia"/>
        </w:rPr>
        <w:t>標記事業の着手条件を承知のうえ交付決定前に着手したいので、</w:t>
      </w:r>
      <w:r w:rsidR="00F12FDB">
        <w:rPr>
          <w:rFonts w:hint="eastAsia"/>
        </w:rPr>
        <w:t>下記のとおり</w:t>
      </w:r>
      <w:r>
        <w:rPr>
          <w:rFonts w:hint="eastAsia"/>
        </w:rPr>
        <w:t>届け出ます。</w:t>
      </w:r>
    </w:p>
    <w:p w14:paraId="5A856E3B" w14:textId="54E960B3" w:rsidR="009500B8" w:rsidRDefault="009500B8" w:rsidP="009500B8">
      <w:pPr>
        <w:ind w:right="630"/>
        <w:jc w:val="center"/>
      </w:pPr>
    </w:p>
    <w:p w14:paraId="182F9B08" w14:textId="1F137D69" w:rsidR="009500B8" w:rsidRDefault="009500B8" w:rsidP="009500B8">
      <w:pPr>
        <w:ind w:right="630"/>
        <w:jc w:val="center"/>
      </w:pPr>
    </w:p>
    <w:p w14:paraId="47C83A84" w14:textId="0351B5EA" w:rsidR="009500B8" w:rsidRDefault="009500B8" w:rsidP="009500B8">
      <w:pPr>
        <w:ind w:right="630"/>
        <w:jc w:val="center"/>
      </w:pPr>
    </w:p>
    <w:p w14:paraId="4058626C" w14:textId="77777777" w:rsidR="009500B8" w:rsidRDefault="009500B8" w:rsidP="009500B8">
      <w:pPr>
        <w:ind w:right="630"/>
        <w:jc w:val="center"/>
      </w:pPr>
    </w:p>
    <w:p w14:paraId="772396D1" w14:textId="4142FBC8" w:rsidR="009500B8" w:rsidRDefault="009500B8" w:rsidP="009500B8">
      <w:pPr>
        <w:pStyle w:val="a3"/>
      </w:pPr>
      <w:r>
        <w:rPr>
          <w:rFonts w:hint="eastAsia"/>
        </w:rPr>
        <w:t>記</w:t>
      </w:r>
    </w:p>
    <w:p w14:paraId="267C5FC7" w14:textId="77777777" w:rsidR="00A67300" w:rsidRPr="00D41D09" w:rsidRDefault="00A67300" w:rsidP="00D41D09"/>
    <w:p w14:paraId="2B5DD9A5" w14:textId="47B89BA4" w:rsidR="009500B8" w:rsidRDefault="009500B8" w:rsidP="009500B8"/>
    <w:p w14:paraId="1037B1C8" w14:textId="546B44FB" w:rsidR="009500B8" w:rsidRDefault="009500B8" w:rsidP="009500B8">
      <w:r>
        <w:rPr>
          <w:rFonts w:hint="eastAsia"/>
        </w:rPr>
        <w:t>１　事業費　　　　　　　　金　　　　　　　　　　　円</w:t>
      </w:r>
    </w:p>
    <w:p w14:paraId="32422CF9" w14:textId="123687A8" w:rsidR="009500B8" w:rsidRDefault="003C610A" w:rsidP="009500B8">
      <w:r>
        <w:rPr>
          <w:noProof/>
        </w:rPr>
        <mc:AlternateContent>
          <mc:Choice Requires="wps">
            <w:drawing>
              <wp:anchor distT="0" distB="0" distL="114300" distR="114300" simplePos="0" relativeHeight="251659264" behindDoc="0" locked="0" layoutInCell="1" allowOverlap="1" wp14:anchorId="50FEF77F" wp14:editId="1BFDCF7C">
                <wp:simplePos x="0" y="0"/>
                <wp:positionH relativeFrom="column">
                  <wp:posOffset>2670810</wp:posOffset>
                </wp:positionH>
                <wp:positionV relativeFrom="paragraph">
                  <wp:posOffset>88265</wp:posOffset>
                </wp:positionV>
                <wp:extent cx="3467100" cy="5207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3467100" cy="520700"/>
                        </a:xfrm>
                        <a:prstGeom prst="rect">
                          <a:avLst/>
                        </a:prstGeom>
                        <a:solidFill>
                          <a:schemeClr val="lt1"/>
                        </a:solidFill>
                        <a:ln w="6350">
                          <a:solidFill>
                            <a:prstClr val="black"/>
                          </a:solidFill>
                        </a:ln>
                      </wps:spPr>
                      <wps:txbx>
                        <w:txbxContent>
                          <w:p w14:paraId="6BA761FF" w14:textId="77777777" w:rsidR="003C610A" w:rsidRDefault="003C610A">
                            <w:r>
                              <w:rPr>
                                <w:rFonts w:hint="eastAsia"/>
                              </w:rPr>
                              <w:t>➀➁どちらかを選択し、番号と選択されなかった方の</w:t>
                            </w:r>
                          </w:p>
                          <w:p w14:paraId="56FA7CDE" w14:textId="30C0B332" w:rsidR="003C610A" w:rsidRDefault="003C610A">
                            <w:r>
                              <w:rPr>
                                <w:rFonts w:hint="eastAsia"/>
                              </w:rPr>
                              <w:t>文章を削除してください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FEF77F" id="テキスト ボックス 1" o:spid="_x0000_s1027" type="#_x0000_t202" style="position:absolute;left:0;text-align:left;margin-left:210.3pt;margin-top:6.95pt;width:273pt;height: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" fillcolor="white [3201]" strokeweight=".5pt">
                <v:textbox>
                  <w:txbxContent>
                    <w:p w14:paraId="6BA761FF" w14:textId="77777777" w:rsidR="003C610A" w:rsidRDefault="003C610A">
                      <w:r>
                        <w:rPr>
                          <w:rFonts w:hint="eastAsia"/>
                        </w:rPr>
                        <w:t>➀➁どちらかを選択し、番号と選択されなかった方の</w:t>
                      </w:r>
                    </w:p>
                    <w:p w14:paraId="56FA7CDE" w14:textId="30C0B332" w:rsidR="003C610A" w:rsidRDefault="003C610A">
                      <w:r>
                        <w:rPr>
                          <w:rFonts w:hint="eastAsia"/>
                        </w:rPr>
                        <w:t>文章を削除してください</w:t>
                      </w:r>
                    </w:p>
                  </w:txbxContent>
                </v:textbox>
              </v:shape>
            </w:pict>
          </mc:Fallback>
        </mc:AlternateContent>
      </w:r>
    </w:p>
    <w:p w14:paraId="3489DAE1" w14:textId="77777777" w:rsidR="00A67300" w:rsidRDefault="00A67300" w:rsidP="009500B8"/>
    <w:p w14:paraId="102C83BF" w14:textId="2C3275E0" w:rsidR="009500B8" w:rsidRDefault="009500B8" w:rsidP="009500B8">
      <w:r>
        <w:rPr>
          <w:rFonts w:hint="eastAsia"/>
        </w:rPr>
        <w:t>２　交付決定前の着手を必要とする理由</w:t>
      </w:r>
    </w:p>
    <w:p w14:paraId="35E954AA" w14:textId="32CA9578" w:rsidR="009500B8" w:rsidRDefault="003C610A" w:rsidP="009500B8">
      <w:r>
        <w:rPr>
          <w:rFonts w:hint="eastAsia"/>
        </w:rPr>
        <w:t>➀</w:t>
      </w:r>
      <w:r w:rsidR="00DF78B8" w:rsidRPr="00DF78B8">
        <w:rPr>
          <w:rFonts w:hint="eastAsia"/>
        </w:rPr>
        <w:t>令和７年３月３１日までに設備の購入や更新を完了し、支払いを完了</w:t>
      </w:r>
      <w:r w:rsidR="000C25B7">
        <w:rPr>
          <w:rFonts w:hint="eastAsia"/>
        </w:rPr>
        <w:t>すること</w:t>
      </w:r>
      <w:r w:rsidR="00A67300">
        <w:rPr>
          <w:rFonts w:hint="eastAsia"/>
        </w:rPr>
        <w:t>ができな</w:t>
      </w:r>
      <w:r w:rsidR="007E26E9">
        <w:rPr>
          <w:rFonts w:hint="eastAsia"/>
        </w:rPr>
        <w:t>いため</w:t>
      </w:r>
    </w:p>
    <w:p w14:paraId="615BF7F5" w14:textId="198E0ACD" w:rsidR="00A67300" w:rsidRDefault="003C610A" w:rsidP="009500B8">
      <w:r>
        <w:rPr>
          <w:rFonts w:hint="eastAsia"/>
        </w:rPr>
        <w:t>➁</w:t>
      </w:r>
      <w:r w:rsidR="007E26E9">
        <w:rPr>
          <w:rFonts w:hint="eastAsia"/>
        </w:rPr>
        <w:t>施設内設置工事に相当の期間を要するため</w:t>
      </w:r>
    </w:p>
    <w:p w14:paraId="0DCAF895" w14:textId="0FC325F4" w:rsidR="00A67300" w:rsidRDefault="00A67300" w:rsidP="009500B8"/>
    <w:p w14:paraId="6D11694F" w14:textId="4C5AF3A1" w:rsidR="009500B8" w:rsidRDefault="009500B8" w:rsidP="009500B8"/>
    <w:p w14:paraId="272CA786" w14:textId="2028A3EA" w:rsidR="009500B8" w:rsidRDefault="00A67300" w:rsidP="009500B8">
      <w:r>
        <w:rPr>
          <w:rFonts w:hint="eastAsia"/>
        </w:rPr>
        <w:t>３　着手条件</w:t>
      </w:r>
    </w:p>
    <w:p w14:paraId="5224FD22" w14:textId="36C5BE3D" w:rsidR="00A67300" w:rsidRDefault="00A67300" w:rsidP="00A67300">
      <w:pPr>
        <w:pStyle w:val="a7"/>
        <w:numPr>
          <w:ilvl w:val="0"/>
          <w:numId w:val="2"/>
        </w:numPr>
        <w:ind w:leftChars="0"/>
      </w:pPr>
      <w:r>
        <w:t xml:space="preserve"> </w:t>
      </w:r>
      <w:r>
        <w:rPr>
          <w:rFonts w:hint="eastAsia"/>
        </w:rPr>
        <w:t>補助金交付決定を受けるまでの期間内に、天災地変の事由によって実施した事業に損失を生じた場合、これらの損失は、事業実施主体が負担すること。</w:t>
      </w:r>
    </w:p>
    <w:p w14:paraId="6DA4E7F1" w14:textId="1AB9C725" w:rsidR="00A67300" w:rsidRDefault="00A67300" w:rsidP="00A67300">
      <w:pPr>
        <w:pStyle w:val="a7"/>
        <w:numPr>
          <w:ilvl w:val="0"/>
          <w:numId w:val="2"/>
        </w:numPr>
        <w:ind w:leftChars="0"/>
      </w:pPr>
      <w:r>
        <w:rPr>
          <w:rFonts w:hint="eastAsia"/>
        </w:rPr>
        <w:t xml:space="preserve"> 補助金交付決定を受けた補助金額が交付申請額に達しない場合においれも、異議がないこと。</w:t>
      </w:r>
    </w:p>
    <w:p w14:paraId="6419989A" w14:textId="7061B15F" w:rsidR="00F12FDB" w:rsidRDefault="00F12FDB" w:rsidP="00F12FDB"/>
    <w:p w14:paraId="6EDE73AF" w14:textId="6708E93F" w:rsidR="00F12FDB" w:rsidRDefault="00F12FDB" w:rsidP="00F12FDB"/>
    <w:p w14:paraId="3885D608" w14:textId="77777777" w:rsidR="00F12FDB" w:rsidRDefault="00F12FDB" w:rsidP="00F12FDB"/>
    <w:sectPr w:rsidR="00F12FDB" w:rsidSect="009500B8">
      <w:pgSz w:w="11906" w:h="16838"/>
      <w:pgMar w:top="1531"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7727" w14:textId="77777777" w:rsidR="0038668B" w:rsidRDefault="0038668B" w:rsidP="0038668B">
      <w:r>
        <w:separator/>
      </w:r>
    </w:p>
  </w:endnote>
  <w:endnote w:type="continuationSeparator" w:id="0">
    <w:p w14:paraId="2BEF764D" w14:textId="77777777" w:rsidR="0038668B" w:rsidRDefault="0038668B" w:rsidP="00386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F6BF0" w14:textId="77777777" w:rsidR="0038668B" w:rsidRDefault="0038668B" w:rsidP="0038668B">
      <w:r>
        <w:separator/>
      </w:r>
    </w:p>
  </w:footnote>
  <w:footnote w:type="continuationSeparator" w:id="0">
    <w:p w14:paraId="05E0E6E3" w14:textId="77777777" w:rsidR="0038668B" w:rsidRDefault="0038668B" w:rsidP="00386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AED1B65"/>
    <w:multiLevelType w:val="hybridMultilevel"/>
    <w:tmpl w:val="FB84C188"/>
    <w:lvl w:ilvl="0" w:tplc="11D68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4718A5"/>
    <w:multiLevelType w:val="hybridMultilevel"/>
    <w:tmpl w:val="856262C6"/>
    <w:lvl w:ilvl="0" w:tplc="B02E5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25"/>
    <w:rsid w:val="000A2DA5"/>
    <w:rsid w:val="000C25B7"/>
    <w:rsid w:val="001212A2"/>
    <w:rsid w:val="001422E1"/>
    <w:rsid w:val="001C10BF"/>
    <w:rsid w:val="00242C36"/>
    <w:rsid w:val="0038668B"/>
    <w:rsid w:val="003C610A"/>
    <w:rsid w:val="003F15E7"/>
    <w:rsid w:val="00535BF8"/>
    <w:rsid w:val="00597B94"/>
    <w:rsid w:val="005A6E46"/>
    <w:rsid w:val="007934E8"/>
    <w:rsid w:val="007A78A6"/>
    <w:rsid w:val="007E26E9"/>
    <w:rsid w:val="00871A2F"/>
    <w:rsid w:val="009500B8"/>
    <w:rsid w:val="00A51142"/>
    <w:rsid w:val="00A67300"/>
    <w:rsid w:val="00A8528D"/>
    <w:rsid w:val="00BD116F"/>
    <w:rsid w:val="00BE25ED"/>
    <w:rsid w:val="00C34EBB"/>
    <w:rsid w:val="00D01469"/>
    <w:rsid w:val="00D41D09"/>
    <w:rsid w:val="00DF78B8"/>
    <w:rsid w:val="00E45BF8"/>
    <w:rsid w:val="00F12FDB"/>
    <w:rsid w:val="00F269F9"/>
    <w:rsid w:val="00F43010"/>
    <w:rsid w:val="00F62325"/>
    <w:rsid w:val="00FE2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A70841"/>
  <w15:chartTrackingRefBased/>
  <w15:docId w15:val="{C25A28B3-78DF-4D2B-8F1E-11E00132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2325"/>
    <w:pPr>
      <w:jc w:val="center"/>
    </w:pPr>
  </w:style>
  <w:style w:type="character" w:customStyle="1" w:styleId="a4">
    <w:name w:val="記 (文字)"/>
    <w:basedOn w:val="a0"/>
    <w:link w:val="a3"/>
    <w:uiPriority w:val="99"/>
    <w:rsid w:val="00F62325"/>
  </w:style>
  <w:style w:type="paragraph" w:styleId="a5">
    <w:name w:val="Closing"/>
    <w:basedOn w:val="a"/>
    <w:link w:val="a6"/>
    <w:uiPriority w:val="99"/>
    <w:unhideWhenUsed/>
    <w:rsid w:val="00F62325"/>
    <w:pPr>
      <w:jc w:val="right"/>
    </w:pPr>
  </w:style>
  <w:style w:type="character" w:customStyle="1" w:styleId="a6">
    <w:name w:val="結語 (文字)"/>
    <w:basedOn w:val="a0"/>
    <w:link w:val="a5"/>
    <w:uiPriority w:val="99"/>
    <w:rsid w:val="00F62325"/>
  </w:style>
  <w:style w:type="paragraph" w:styleId="a7">
    <w:name w:val="List Paragraph"/>
    <w:basedOn w:val="a"/>
    <w:uiPriority w:val="34"/>
    <w:qFormat/>
    <w:rsid w:val="00F62325"/>
    <w:pPr>
      <w:ind w:leftChars="400" w:left="840"/>
    </w:pPr>
  </w:style>
  <w:style w:type="character" w:styleId="a8">
    <w:name w:val="Strong"/>
    <w:basedOn w:val="a0"/>
    <w:uiPriority w:val="22"/>
    <w:qFormat/>
    <w:rsid w:val="003F15E7"/>
    <w:rPr>
      <w:b/>
      <w:bCs/>
    </w:rPr>
  </w:style>
  <w:style w:type="paragraph" w:styleId="a9">
    <w:name w:val="header"/>
    <w:basedOn w:val="a"/>
    <w:link w:val="aa"/>
    <w:uiPriority w:val="99"/>
    <w:unhideWhenUsed/>
    <w:rsid w:val="0038668B"/>
    <w:pPr>
      <w:tabs>
        <w:tab w:val="center" w:pos="4252"/>
        <w:tab w:val="right" w:pos="8504"/>
      </w:tabs>
      <w:snapToGrid w:val="0"/>
    </w:pPr>
  </w:style>
  <w:style w:type="character" w:customStyle="1" w:styleId="aa">
    <w:name w:val="ヘッダー (文字)"/>
    <w:basedOn w:val="a0"/>
    <w:link w:val="a9"/>
    <w:uiPriority w:val="99"/>
    <w:rsid w:val="0038668B"/>
  </w:style>
  <w:style w:type="paragraph" w:styleId="ab">
    <w:name w:val="footer"/>
    <w:basedOn w:val="a"/>
    <w:link w:val="ac"/>
    <w:uiPriority w:val="99"/>
    <w:unhideWhenUsed/>
    <w:rsid w:val="0038668B"/>
    <w:pPr>
      <w:tabs>
        <w:tab w:val="center" w:pos="4252"/>
        <w:tab w:val="right" w:pos="8504"/>
      </w:tabs>
      <w:snapToGrid w:val="0"/>
    </w:pPr>
  </w:style>
  <w:style w:type="character" w:customStyle="1" w:styleId="ac">
    <w:name w:val="フッター (文字)"/>
    <w:basedOn w:val="a0"/>
    <w:link w:val="ab"/>
    <w:uiPriority w:val="99"/>
    <w:rsid w:val="0038668B"/>
  </w:style>
  <w:style w:type="character" w:styleId="ad">
    <w:name w:val="annotation reference"/>
    <w:basedOn w:val="a0"/>
    <w:uiPriority w:val="99"/>
    <w:semiHidden/>
    <w:unhideWhenUsed/>
    <w:rsid w:val="003C610A"/>
    <w:rPr>
      <w:sz w:val="18"/>
      <w:szCs w:val="18"/>
    </w:rPr>
  </w:style>
  <w:style w:type="paragraph" w:styleId="ae">
    <w:name w:val="annotation text"/>
    <w:basedOn w:val="a"/>
    <w:link w:val="af"/>
    <w:uiPriority w:val="99"/>
    <w:semiHidden/>
    <w:unhideWhenUsed/>
    <w:rsid w:val="003C610A"/>
    <w:pPr>
      <w:jc w:val="left"/>
    </w:pPr>
  </w:style>
  <w:style w:type="character" w:customStyle="1" w:styleId="af">
    <w:name w:val="コメント文字列 (文字)"/>
    <w:basedOn w:val="a0"/>
    <w:link w:val="ae"/>
    <w:uiPriority w:val="99"/>
    <w:semiHidden/>
    <w:rsid w:val="003C610A"/>
  </w:style>
  <w:style w:type="paragraph" w:styleId="af0">
    <w:name w:val="annotation subject"/>
    <w:basedOn w:val="ae"/>
    <w:next w:val="ae"/>
    <w:link w:val="af1"/>
    <w:uiPriority w:val="99"/>
    <w:semiHidden/>
    <w:unhideWhenUsed/>
    <w:rsid w:val="003C610A"/>
    <w:rPr>
      <w:b/>
      <w:bCs/>
    </w:rPr>
  </w:style>
  <w:style w:type="character" w:customStyle="1" w:styleId="af1">
    <w:name w:val="コメント内容 (文字)"/>
    <w:basedOn w:val="af"/>
    <w:link w:val="af0"/>
    <w:uiPriority w:val="99"/>
    <w:semiHidden/>
    <w:rsid w:val="003C610A"/>
    <w:rPr>
      <w:b/>
      <w:bCs/>
    </w:rPr>
  </w:style>
  <w:style w:type="paragraph" w:styleId="af2">
    <w:name w:val="Revision"/>
    <w:hidden/>
    <w:uiPriority w:val="99"/>
    <w:semiHidden/>
    <w:rsid w:val="003C6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B9D5-39BD-4570-8EFC-C3BA8BCF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智子</dc:creator>
  <cp:keywords/>
  <dc:description/>
  <cp:lastModifiedBy>平田 智子</cp:lastModifiedBy>
  <cp:revision>14</cp:revision>
  <cp:lastPrinted>2025-04-30T01:43:00Z</cp:lastPrinted>
  <dcterms:created xsi:type="dcterms:W3CDTF">2025-04-10T07:43:00Z</dcterms:created>
  <dcterms:modified xsi:type="dcterms:W3CDTF">2025-04-30T05:06:00Z</dcterms:modified>
</cp:coreProperties>
</file>