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E06C" w14:textId="77777777" w:rsidR="008105D5" w:rsidRPr="0081600F" w:rsidRDefault="007F4C8F">
      <w:pPr>
        <w:rPr>
          <w:rFonts w:asciiTheme="majorEastAsia" w:eastAsiaTheme="majorEastAsia" w:hAnsiTheme="majorEastAsia" w:hint="default"/>
        </w:rPr>
      </w:pPr>
      <w:r>
        <w:rPr>
          <w:rFonts w:asciiTheme="majorEastAsia" w:eastAsiaTheme="majorEastAsia" w:hAnsiTheme="majorEastAsia" w:hint="default"/>
          <w:noProof/>
        </w:rPr>
        <mc:AlternateContent>
          <mc:Choice Requires="wps">
            <w:drawing>
              <wp:anchor distT="0" distB="0" distL="114300" distR="114300" simplePos="0" relativeHeight="251657728" behindDoc="0" locked="0" layoutInCell="1" allowOverlap="1" wp14:anchorId="0BBB98F1" wp14:editId="4C144FCB">
                <wp:simplePos x="0" y="0"/>
                <wp:positionH relativeFrom="margin">
                  <wp:posOffset>431800</wp:posOffset>
                </wp:positionH>
                <wp:positionV relativeFrom="paragraph">
                  <wp:posOffset>7815</wp:posOffset>
                </wp:positionV>
                <wp:extent cx="5275385" cy="1328616"/>
                <wp:effectExtent l="0" t="0" r="20955" b="241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5385" cy="1328616"/>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B481" id="Rectangle 2" o:spid="_x0000_s1026" style="position:absolute;left:0;text-align:left;margin-left:34pt;margin-top:.6pt;width:415.4pt;height:10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" filled="f" strokeweight=".2mm">
                <w10:wrap anchorx="margin"/>
              </v:rect>
            </w:pict>
          </mc:Fallback>
        </mc:AlternateContent>
      </w:r>
    </w:p>
    <w:p w14:paraId="0FEF6E19" w14:textId="4F476E2E" w:rsidR="0081600F" w:rsidRPr="00500B05" w:rsidRDefault="0081600F" w:rsidP="00500B05">
      <w:pPr>
        <w:spacing w:line="360" w:lineRule="exact"/>
        <w:jc w:val="center"/>
        <w:rPr>
          <w:rFonts w:ascii="UD デジタル 教科書体 N-R" w:eastAsia="UD デジタル 教科書体 N-R" w:hAnsiTheme="majorEastAsia" w:hint="default"/>
          <w:u w:val="single"/>
        </w:rPr>
      </w:pPr>
      <w:r w:rsidRPr="00500B05">
        <w:rPr>
          <w:rFonts w:ascii="UD デジタル 教科書体 N-R" w:eastAsia="UD デジタル 教科書体 N-R" w:hAnsiTheme="majorEastAsia"/>
          <w:spacing w:val="63"/>
          <w:sz w:val="36"/>
          <w:u w:val="single"/>
          <w:fitText w:val="1820" w:id="1229729536"/>
        </w:rPr>
        <w:t>電話番</w:t>
      </w:r>
      <w:r w:rsidRPr="00500B05">
        <w:rPr>
          <w:rFonts w:ascii="UD デジタル 教科書体 N-R" w:eastAsia="UD デジタル 教科書体 N-R" w:hAnsiTheme="majorEastAsia"/>
          <w:spacing w:val="1"/>
          <w:sz w:val="36"/>
          <w:u w:val="single"/>
          <w:fitText w:val="1820" w:id="1229729536"/>
        </w:rPr>
        <w:t>号</w:t>
      </w:r>
      <w:r w:rsidR="007F4C8F" w:rsidRPr="00500B05">
        <w:rPr>
          <w:rFonts w:ascii="UD デジタル 教科書体 N-R" w:eastAsia="UD デジタル 教科書体 N-R" w:hAnsiTheme="majorEastAsia"/>
          <w:sz w:val="36"/>
          <w:u w:val="single"/>
        </w:rPr>
        <w:t>：０７４２－２７－８</w:t>
      </w:r>
      <w:r w:rsidR="009C5FF2" w:rsidRPr="00500B05">
        <w:rPr>
          <w:rFonts w:ascii="UD デジタル 教科書体 N-R" w:eastAsia="UD デジタル 教科書体 N-R" w:hAnsiTheme="majorEastAsia"/>
          <w:sz w:val="36"/>
          <w:u w:val="single"/>
        </w:rPr>
        <w:t>９２２</w:t>
      </w:r>
    </w:p>
    <w:p w14:paraId="6F5F66E8" w14:textId="77777777" w:rsidR="0081600F" w:rsidRPr="00500B05" w:rsidRDefault="0081600F" w:rsidP="00500B05">
      <w:pPr>
        <w:spacing w:line="360" w:lineRule="exact"/>
        <w:ind w:firstLineChars="350" w:firstLine="1273"/>
        <w:rPr>
          <w:rFonts w:ascii="UD デジタル 教科書体 N-R" w:eastAsia="UD デジタル 教科書体 N-R" w:hAnsiTheme="majorEastAsia" w:hint="default"/>
          <w:sz w:val="36"/>
          <w:u w:val="single"/>
        </w:rPr>
      </w:pPr>
      <w:r w:rsidRPr="00500B05">
        <w:rPr>
          <w:rFonts w:ascii="UD デジタル 教科書体 N-R" w:eastAsia="UD デジタル 教科書体 N-R" w:hAnsiTheme="majorEastAsia"/>
          <w:sz w:val="36"/>
          <w:u w:val="single"/>
        </w:rPr>
        <w:t>ＦＡＸ番号：０７４２－２２－１８１４</w:t>
      </w:r>
    </w:p>
    <w:p w14:paraId="39FBCA78" w14:textId="77777777" w:rsidR="0081600F" w:rsidRPr="00500B05" w:rsidRDefault="0081600F" w:rsidP="00500B05">
      <w:pPr>
        <w:spacing w:line="360" w:lineRule="exact"/>
        <w:ind w:firstLineChars="300" w:firstLine="1415"/>
        <w:rPr>
          <w:rFonts w:ascii="UD デジタル 教科書体 N-R" w:eastAsia="UD デジタル 教科書体 N-R" w:hAnsiTheme="majorEastAsia" w:hint="default"/>
          <w:sz w:val="28"/>
          <w:szCs w:val="28"/>
          <w:u w:val="single"/>
        </w:rPr>
      </w:pPr>
      <w:r w:rsidRPr="00500B05">
        <w:rPr>
          <w:rFonts w:ascii="UD デジタル 教科書体 N-R" w:eastAsia="UD デジタル 教科書体 N-R" w:hAnsiTheme="majorEastAsia"/>
          <w:spacing w:val="54"/>
          <w:sz w:val="36"/>
          <w:szCs w:val="36"/>
          <w:u w:val="single"/>
          <w:fitText w:val="1820" w:id="1229729537"/>
        </w:rPr>
        <w:t>ﾒｰﾙｱﾄﾞﾚ</w:t>
      </w:r>
      <w:r w:rsidRPr="00500B05">
        <w:rPr>
          <w:rFonts w:ascii="UD デジタル 教科書体 N-R" w:eastAsia="UD デジタル 教科書体 N-R" w:hAnsiTheme="majorEastAsia"/>
          <w:spacing w:val="3"/>
          <w:sz w:val="36"/>
          <w:szCs w:val="36"/>
          <w:u w:val="single"/>
          <w:fitText w:val="1820" w:id="1229729537"/>
        </w:rPr>
        <w:t>ｽ</w:t>
      </w:r>
      <w:r w:rsidR="007172FC" w:rsidRPr="00500B05">
        <w:rPr>
          <w:rFonts w:ascii="UD デジタル 教科書体 N-R" w:eastAsia="UD デジタル 教科書体 N-R" w:hAnsiTheme="majorEastAsia"/>
          <w:sz w:val="36"/>
          <w:u w:val="single"/>
        </w:rPr>
        <w:t>：</w:t>
      </w:r>
      <w:r w:rsidR="00521E10" w:rsidRPr="00500B05">
        <w:rPr>
          <w:rFonts w:ascii="UD デジタル 教科書体 N-R" w:eastAsia="UD デジタル 教科書体 N-R" w:hAnsiTheme="majorEastAsia"/>
          <w:sz w:val="32"/>
          <w:szCs w:val="28"/>
          <w:u w:val="single"/>
        </w:rPr>
        <w:t>syogai@office.pref.nara.lg.jp</w:t>
      </w:r>
    </w:p>
    <w:p w14:paraId="0B931E8F" w14:textId="77777777" w:rsidR="00C03F91" w:rsidRPr="00500B05" w:rsidRDefault="0081600F" w:rsidP="00500B05">
      <w:pPr>
        <w:spacing w:line="360" w:lineRule="exact"/>
        <w:jc w:val="center"/>
        <w:rPr>
          <w:rFonts w:ascii="UD デジタル 教科書体 N-R" w:eastAsia="UD デジタル 教科書体 N-R" w:hAnsiTheme="majorEastAsia" w:hint="default"/>
        </w:rPr>
      </w:pPr>
      <w:r w:rsidRPr="00500B05">
        <w:rPr>
          <w:rFonts w:ascii="UD デジタル 教科書体 N-R" w:eastAsia="UD デジタル 教科書体 N-R" w:hAnsiTheme="majorEastAsia"/>
          <w:b/>
          <w:sz w:val="36"/>
        </w:rPr>
        <w:t xml:space="preserve">　</w:t>
      </w:r>
    </w:p>
    <w:p w14:paraId="260819EF" w14:textId="7EB45C44" w:rsidR="008105D5" w:rsidRPr="00500B05" w:rsidRDefault="0081600F" w:rsidP="00500B05">
      <w:pPr>
        <w:spacing w:line="360" w:lineRule="exact"/>
        <w:jc w:val="center"/>
        <w:rPr>
          <w:rFonts w:ascii="UD デジタル 教科書体 N-R" w:eastAsia="UD デジタル 教科書体 N-R" w:hAnsiTheme="majorEastAsia" w:hint="default"/>
        </w:rPr>
      </w:pPr>
      <w:r w:rsidRPr="00500B05">
        <w:rPr>
          <w:rFonts w:ascii="UD デジタル 教科書体 N-R" w:eastAsia="UD デジタル 教科書体 N-R" w:hAnsiTheme="majorEastAsia"/>
          <w:sz w:val="32"/>
          <w:szCs w:val="32"/>
        </w:rPr>
        <w:t>奈良県</w:t>
      </w:r>
      <w:r w:rsidR="00C03F91" w:rsidRPr="00500B05">
        <w:rPr>
          <w:rFonts w:ascii="UD デジタル 教科書体 N-R" w:eastAsia="UD デジタル 教科書体 N-R" w:hAnsiTheme="majorEastAsia"/>
          <w:sz w:val="32"/>
          <w:szCs w:val="32"/>
        </w:rPr>
        <w:t>福祉</w:t>
      </w:r>
      <w:r w:rsidR="00B43FD6">
        <w:rPr>
          <w:rFonts w:ascii="UD デジタル 教科書体 N-R" w:eastAsia="UD デジタル 教科書体 N-R" w:hAnsiTheme="majorEastAsia"/>
          <w:sz w:val="32"/>
          <w:szCs w:val="32"/>
        </w:rPr>
        <w:t>保険</w:t>
      </w:r>
      <w:r w:rsidR="00C03F91" w:rsidRPr="00500B05">
        <w:rPr>
          <w:rFonts w:ascii="UD デジタル 教科書体 N-R" w:eastAsia="UD デジタル 教科書体 N-R" w:hAnsiTheme="majorEastAsia"/>
          <w:sz w:val="32"/>
          <w:szCs w:val="32"/>
        </w:rPr>
        <w:t>部障害福祉課</w:t>
      </w:r>
      <w:r w:rsidR="00500B05" w:rsidRPr="00500B05">
        <w:rPr>
          <w:rFonts w:ascii="UD デジタル 教科書体 N-R" w:eastAsia="UD デジタル 教科書体 N-R" w:hAnsiTheme="majorEastAsia"/>
          <w:sz w:val="32"/>
          <w:szCs w:val="32"/>
        </w:rPr>
        <w:t xml:space="preserve">　共生推進</w:t>
      </w:r>
      <w:r w:rsidR="00C03F91" w:rsidRPr="00500B05">
        <w:rPr>
          <w:rFonts w:ascii="UD デジタル 教科書体 N-R" w:eastAsia="UD デジタル 教科書体 N-R" w:hAnsiTheme="majorEastAsia"/>
          <w:sz w:val="32"/>
          <w:szCs w:val="32"/>
        </w:rPr>
        <w:t>係</w:t>
      </w:r>
      <w:r w:rsidRPr="00500B05">
        <w:rPr>
          <w:rFonts w:ascii="UD デジタル 教科書体 N-R" w:eastAsia="UD デジタル 教科書体 N-R" w:hAnsiTheme="majorEastAsia"/>
          <w:sz w:val="32"/>
          <w:szCs w:val="32"/>
        </w:rPr>
        <w:t xml:space="preserve">　あて</w:t>
      </w:r>
    </w:p>
    <w:p w14:paraId="1FD7B254" w14:textId="77777777" w:rsidR="008105D5" w:rsidRPr="00500B05" w:rsidRDefault="008105D5" w:rsidP="00500B05">
      <w:pPr>
        <w:spacing w:line="360" w:lineRule="exact"/>
        <w:rPr>
          <w:rFonts w:ascii="UD デジタル 教科書体 N-R" w:eastAsia="UD デジタル 教科書体 N-R" w:hAnsiTheme="majorEastAsia" w:hint="default"/>
        </w:rPr>
      </w:pPr>
    </w:p>
    <w:p w14:paraId="439AEAD0" w14:textId="14451330" w:rsidR="008105D5" w:rsidRDefault="00672B95" w:rsidP="00500B05">
      <w:pPr>
        <w:spacing w:line="360" w:lineRule="exact"/>
        <w:jc w:val="center"/>
        <w:rPr>
          <w:rFonts w:ascii="UD デジタル 教科書体 N-R" w:eastAsia="UD デジタル 教科書体 N-R" w:hAnsiTheme="majorEastAsia" w:hint="default"/>
          <w:b/>
          <w:szCs w:val="21"/>
        </w:rPr>
      </w:pPr>
      <w:r w:rsidRPr="00500B05">
        <w:rPr>
          <w:rFonts w:ascii="UD デジタル 教科書体 N-R" w:eastAsia="UD デジタル 教科書体 N-R" w:hAnsiTheme="majorEastAsia"/>
          <w:b/>
          <w:sz w:val="32"/>
          <w:szCs w:val="32"/>
        </w:rPr>
        <w:t>令和</w:t>
      </w:r>
      <w:r w:rsidR="0033086F">
        <w:rPr>
          <w:rFonts w:ascii="UD デジタル 教科書体 N-R" w:eastAsia="UD デジタル 教科書体 N-R" w:hAnsiTheme="majorEastAsia"/>
          <w:b/>
          <w:sz w:val="32"/>
          <w:szCs w:val="32"/>
        </w:rPr>
        <w:t>７</w:t>
      </w:r>
      <w:r w:rsidRPr="00500B05">
        <w:rPr>
          <w:rFonts w:ascii="UD デジタル 教科書体 N-R" w:eastAsia="UD デジタル 教科書体 N-R" w:hAnsiTheme="majorEastAsia"/>
          <w:b/>
          <w:sz w:val="32"/>
          <w:szCs w:val="32"/>
        </w:rPr>
        <w:t>年度奈良県障害者相談等調整委員会総会&lt;傍聴申込票&gt;</w:t>
      </w:r>
    </w:p>
    <w:p w14:paraId="4A18A45D" w14:textId="77777777" w:rsidR="00500B05" w:rsidRPr="00500B05" w:rsidRDefault="00500B05" w:rsidP="00500B05">
      <w:pPr>
        <w:spacing w:line="360" w:lineRule="exact"/>
        <w:rPr>
          <w:rFonts w:ascii="UD デジタル 教科書体 N-R" w:eastAsia="UD デジタル 教科書体 N-R" w:hAnsiTheme="majorEastAsia" w:hint="default"/>
          <w:b/>
          <w:szCs w:val="21"/>
        </w:rPr>
      </w:pPr>
    </w:p>
    <w:p w14:paraId="292F05D4" w14:textId="609FC6BD" w:rsidR="0081600F" w:rsidRPr="00500B05" w:rsidRDefault="0081600F" w:rsidP="00500B05">
      <w:pPr>
        <w:spacing w:line="360" w:lineRule="exact"/>
        <w:rPr>
          <w:rFonts w:ascii="UD デジタル 教科書体 N-R" w:eastAsia="UD デジタル 教科書体 N-R" w:hAnsiTheme="majorEastAsia" w:hint="default"/>
          <w:sz w:val="24"/>
          <w:szCs w:val="24"/>
        </w:rPr>
      </w:pPr>
      <w:r w:rsidRPr="00500B05">
        <w:rPr>
          <w:rFonts w:ascii="UD デジタル 教科書体 N-R" w:eastAsia="UD デジタル 教科書体 N-R" w:hAnsiTheme="majorEastAsia"/>
          <w:szCs w:val="21"/>
        </w:rPr>
        <w:t xml:space="preserve">　</w:t>
      </w:r>
      <w:r w:rsidR="00500B05">
        <w:rPr>
          <w:rFonts w:ascii="UD デジタル 教科書体 N-R" w:eastAsia="UD デジタル 教科書体 N-R" w:hAnsiTheme="majorEastAsia"/>
          <w:szCs w:val="21"/>
        </w:rPr>
        <w:t xml:space="preserve">　　</w:t>
      </w:r>
      <w:r w:rsidRPr="00500B05">
        <w:rPr>
          <w:rFonts w:ascii="UD デジタル 教科書体 N-R" w:eastAsia="UD デジタル 教科書体 N-R" w:hAnsiTheme="majorEastAsia"/>
          <w:sz w:val="24"/>
          <w:szCs w:val="24"/>
        </w:rPr>
        <w:t>○開催日時：</w:t>
      </w:r>
      <w:r w:rsidR="00672B95" w:rsidRPr="00500B05">
        <w:rPr>
          <w:rFonts w:ascii="UD デジタル 教科書体 N-R" w:eastAsia="UD デジタル 教科書体 N-R" w:hAnsi="ＭＳ ゴシック"/>
          <w:sz w:val="24"/>
          <w:szCs w:val="24"/>
        </w:rPr>
        <w:t>令和</w:t>
      </w:r>
      <w:r w:rsidR="0033086F">
        <w:rPr>
          <w:rFonts w:ascii="UD デジタル 教科書体 N-R" w:eastAsia="UD デジタル 教科書体 N-R" w:hAnsi="ＭＳ ゴシック"/>
          <w:sz w:val="24"/>
          <w:szCs w:val="24"/>
        </w:rPr>
        <w:t>７</w:t>
      </w:r>
      <w:r w:rsidR="00C03F91" w:rsidRPr="00500B05">
        <w:rPr>
          <w:rFonts w:ascii="UD デジタル 教科書体 N-R" w:eastAsia="UD デジタル 教科書体 N-R" w:hAnsi="ＭＳ ゴシック"/>
          <w:sz w:val="24"/>
          <w:szCs w:val="24"/>
        </w:rPr>
        <w:t>年</w:t>
      </w:r>
      <w:r w:rsidR="00500B05" w:rsidRPr="00500B05">
        <w:rPr>
          <w:rFonts w:ascii="UD デジタル 教科書体 N-R" w:eastAsia="UD デジタル 教科書体 N-R" w:hAnsi="ＭＳ ゴシック"/>
          <w:sz w:val="24"/>
          <w:szCs w:val="24"/>
        </w:rPr>
        <w:t>９</w:t>
      </w:r>
      <w:r w:rsidR="00C03F91" w:rsidRPr="00500B05">
        <w:rPr>
          <w:rFonts w:ascii="UD デジタル 教科書体 N-R" w:eastAsia="UD デジタル 教科書体 N-R" w:hAnsi="ＭＳ ゴシック"/>
          <w:sz w:val="24"/>
          <w:szCs w:val="24"/>
        </w:rPr>
        <w:t>月</w:t>
      </w:r>
      <w:r w:rsidR="0033086F">
        <w:rPr>
          <w:rFonts w:ascii="UD デジタル 教科書体 N-R" w:eastAsia="UD デジタル 教科書体 N-R" w:hAnsi="ＭＳ ゴシック"/>
          <w:sz w:val="24"/>
          <w:szCs w:val="24"/>
        </w:rPr>
        <w:t>３０</w:t>
      </w:r>
      <w:r w:rsidR="00C03F91" w:rsidRPr="00500B05">
        <w:rPr>
          <w:rFonts w:ascii="UD デジタル 教科書体 N-R" w:eastAsia="UD デジタル 教科書体 N-R" w:hAnsi="ＭＳ ゴシック"/>
          <w:sz w:val="24"/>
          <w:szCs w:val="24"/>
        </w:rPr>
        <w:t>日（</w:t>
      </w:r>
      <w:r w:rsidR="0033086F">
        <w:rPr>
          <w:rFonts w:ascii="UD デジタル 教科書体 N-R" w:eastAsia="UD デジタル 教科書体 N-R" w:hAnsi="ＭＳ ゴシック"/>
          <w:sz w:val="24"/>
          <w:szCs w:val="24"/>
        </w:rPr>
        <w:t>火</w:t>
      </w:r>
      <w:r w:rsidR="00C03F91" w:rsidRPr="00500B05">
        <w:rPr>
          <w:rFonts w:ascii="UD デジタル 教科書体 N-R" w:eastAsia="UD デジタル 教科書体 N-R" w:hAnsi="ＭＳ ゴシック"/>
          <w:sz w:val="24"/>
          <w:szCs w:val="24"/>
        </w:rPr>
        <w:t>）</w:t>
      </w:r>
    </w:p>
    <w:p w14:paraId="0BFF6ECF" w14:textId="0C8422BD" w:rsidR="0081600F" w:rsidRPr="00500B05" w:rsidRDefault="0081600F" w:rsidP="00500B05">
      <w:pPr>
        <w:spacing w:line="360" w:lineRule="exact"/>
        <w:ind w:firstLineChars="250" w:firstLine="609"/>
        <w:rPr>
          <w:rFonts w:ascii="UD デジタル 教科書体 N-R" w:eastAsia="UD デジタル 教科書体 N-R" w:hAnsiTheme="majorEastAsia" w:hint="default"/>
          <w:sz w:val="24"/>
          <w:szCs w:val="24"/>
        </w:rPr>
      </w:pPr>
      <w:r w:rsidRPr="00500B05">
        <w:rPr>
          <w:rFonts w:ascii="UD デジタル 教科書体 N-R" w:eastAsia="UD デジタル 教科書体 N-R" w:hAnsiTheme="majorEastAsia"/>
          <w:sz w:val="24"/>
          <w:szCs w:val="24"/>
        </w:rPr>
        <w:t>○開催時間：</w:t>
      </w:r>
      <w:r w:rsidR="00BE61EE" w:rsidRPr="00500B05">
        <w:rPr>
          <w:rFonts w:ascii="UD デジタル 教科書体 N-R" w:eastAsia="UD デジタル 教科書体 N-R" w:hAnsiTheme="majorEastAsia"/>
          <w:sz w:val="24"/>
          <w:szCs w:val="24"/>
        </w:rPr>
        <w:t>１</w:t>
      </w:r>
      <w:r w:rsidR="00B43FD6">
        <w:rPr>
          <w:rFonts w:ascii="UD デジタル 教科書体 N-R" w:eastAsia="UD デジタル 教科書体 N-R" w:hAnsiTheme="majorEastAsia"/>
          <w:sz w:val="24"/>
          <w:szCs w:val="24"/>
        </w:rPr>
        <w:t>０</w:t>
      </w:r>
      <w:r w:rsidR="00C03F91" w:rsidRPr="00500B05">
        <w:rPr>
          <w:rFonts w:ascii="UD デジタル 教科書体 N-R" w:eastAsia="UD デジタル 教科書体 N-R" w:hAnsi="ＭＳ ゴシック"/>
          <w:sz w:val="24"/>
          <w:szCs w:val="24"/>
        </w:rPr>
        <w:t>：００～１</w:t>
      </w:r>
      <w:r w:rsidR="00B43FD6">
        <w:rPr>
          <w:rFonts w:ascii="UD デジタル 教科書体 N-R" w:eastAsia="UD デジタル 教科書体 N-R" w:hAnsi="ＭＳ ゴシック"/>
          <w:sz w:val="24"/>
          <w:szCs w:val="24"/>
        </w:rPr>
        <w:t>２</w:t>
      </w:r>
      <w:r w:rsidR="00C03F91" w:rsidRPr="00500B05">
        <w:rPr>
          <w:rFonts w:ascii="UD デジタル 教科書体 N-R" w:eastAsia="UD デジタル 教科書体 N-R" w:hAnsi="ＭＳ ゴシック"/>
          <w:sz w:val="24"/>
          <w:szCs w:val="24"/>
        </w:rPr>
        <w:t>：</w:t>
      </w:r>
      <w:r w:rsidR="00500B05" w:rsidRPr="00500B05">
        <w:rPr>
          <w:rFonts w:ascii="UD デジタル 教科書体 N-R" w:eastAsia="UD デジタル 教科書体 N-R" w:hAnsi="ＭＳ ゴシック"/>
          <w:sz w:val="24"/>
          <w:szCs w:val="24"/>
        </w:rPr>
        <w:t>０</w:t>
      </w:r>
      <w:r w:rsidR="00C03F91" w:rsidRPr="00500B05">
        <w:rPr>
          <w:rFonts w:ascii="UD デジタル 教科書体 N-R" w:eastAsia="UD デジタル 教科書体 N-R" w:hAnsi="ＭＳ ゴシック"/>
          <w:sz w:val="24"/>
          <w:szCs w:val="24"/>
        </w:rPr>
        <w:t>０</w:t>
      </w:r>
    </w:p>
    <w:p w14:paraId="614AB80A" w14:textId="68F66057" w:rsidR="0081600F" w:rsidRPr="00500B05" w:rsidRDefault="0081600F" w:rsidP="00500B05">
      <w:pPr>
        <w:spacing w:line="360" w:lineRule="exact"/>
        <w:rPr>
          <w:rFonts w:ascii="UD デジタル 教科書体 N-R" w:eastAsia="UD デジタル 教科書体 N-R" w:hAnsiTheme="majorEastAsia" w:hint="default"/>
          <w:szCs w:val="21"/>
        </w:rPr>
      </w:pPr>
      <w:r w:rsidRPr="00500B05">
        <w:rPr>
          <w:rFonts w:ascii="UD デジタル 教科書体 N-R" w:eastAsia="UD デジタル 教科書体 N-R" w:hAnsiTheme="majorEastAsia"/>
          <w:sz w:val="24"/>
          <w:szCs w:val="24"/>
        </w:rPr>
        <w:t xml:space="preserve">　</w:t>
      </w:r>
      <w:r w:rsidR="00500B05">
        <w:rPr>
          <w:rFonts w:ascii="UD デジタル 教科書体 N-R" w:eastAsia="UD デジタル 教科書体 N-R" w:hAnsiTheme="majorEastAsia"/>
          <w:sz w:val="24"/>
          <w:szCs w:val="24"/>
        </w:rPr>
        <w:t xml:space="preserve"> </w:t>
      </w:r>
      <w:r w:rsidR="00500B05">
        <w:rPr>
          <w:rFonts w:ascii="UD デジタル 教科書体 N-R" w:eastAsia="UD デジタル 教科書体 N-R" w:hAnsiTheme="majorEastAsia" w:hint="default"/>
          <w:sz w:val="24"/>
          <w:szCs w:val="24"/>
        </w:rPr>
        <w:t xml:space="preserve">  </w:t>
      </w:r>
      <w:r w:rsidRPr="00500B05">
        <w:rPr>
          <w:rFonts w:ascii="UD デジタル 教科書体 N-R" w:eastAsia="UD デジタル 教科書体 N-R" w:hAnsiTheme="majorEastAsia"/>
          <w:sz w:val="24"/>
          <w:szCs w:val="24"/>
        </w:rPr>
        <w:t>○開催場所：</w:t>
      </w:r>
      <w:r w:rsidR="00307F2D" w:rsidRPr="00500B05">
        <w:rPr>
          <w:rFonts w:ascii="UD デジタル 教科書体 N-R" w:eastAsia="UD デジタル 教科書体 N-R" w:hAnsi="ＭＳ ゴシック"/>
          <w:sz w:val="24"/>
          <w:szCs w:val="24"/>
        </w:rPr>
        <w:t>奈良</w:t>
      </w:r>
      <w:r w:rsidR="0033086F">
        <w:rPr>
          <w:rFonts w:ascii="UD デジタル 教科書体 N-R" w:eastAsia="UD デジタル 教科書体 N-R" w:hAnsi="ＭＳ ゴシック"/>
          <w:sz w:val="24"/>
          <w:szCs w:val="24"/>
        </w:rPr>
        <w:t>商工会議所　5階　中ホール</w:t>
      </w:r>
      <w:r w:rsidRPr="00500B05">
        <w:rPr>
          <w:rFonts w:ascii="UD デジタル 教科書体 N-R" w:eastAsia="UD デジタル 教科書体 N-R" w:hAnsiTheme="majorEastAsia"/>
          <w:sz w:val="24"/>
          <w:szCs w:val="24"/>
        </w:rPr>
        <w:t xml:space="preserve">　</w:t>
      </w:r>
    </w:p>
    <w:tbl>
      <w:tblPr>
        <w:tblStyle w:val="a9"/>
        <w:tblpPr w:leftFromText="142" w:rightFromText="142" w:vertAnchor="text" w:horzAnchor="margin" w:tblpXSpec="center" w:tblpY="200"/>
        <w:tblW w:w="0" w:type="auto"/>
        <w:tblLook w:val="04A0" w:firstRow="1" w:lastRow="0" w:firstColumn="1" w:lastColumn="0" w:noHBand="0" w:noVBand="1"/>
      </w:tblPr>
      <w:tblGrid>
        <w:gridCol w:w="1815"/>
        <w:gridCol w:w="6827"/>
      </w:tblGrid>
      <w:tr w:rsidR="00521E10" w:rsidRPr="00C03F91" w14:paraId="45F3F653" w14:textId="77777777" w:rsidTr="00500B05">
        <w:tc>
          <w:tcPr>
            <w:tcW w:w="1815" w:type="dxa"/>
            <w:shd w:val="clear" w:color="auto" w:fill="D9D9D9"/>
          </w:tcPr>
          <w:p w14:paraId="0A83445B" w14:textId="77777777" w:rsidR="00521E10" w:rsidRPr="00500B05" w:rsidRDefault="00521E10" w:rsidP="00521E10">
            <w:pPr>
              <w:jc w:val="cente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名前</w:t>
            </w:r>
          </w:p>
        </w:tc>
        <w:tc>
          <w:tcPr>
            <w:tcW w:w="6827" w:type="dxa"/>
          </w:tcPr>
          <w:p w14:paraId="68E22009" w14:textId="77777777" w:rsidR="00521E10" w:rsidRPr="00500B05" w:rsidRDefault="00521E10" w:rsidP="00521E10">
            <w:pPr>
              <w:rPr>
                <w:rFonts w:ascii="UD デジタル 教科書体 N-R" w:eastAsia="UD デジタル 教科書体 N-R" w:hAnsi="ＭＳ ゴシック" w:hint="default"/>
                <w:spacing w:val="-1"/>
                <w:sz w:val="24"/>
                <w:szCs w:val="24"/>
              </w:rPr>
            </w:pPr>
          </w:p>
        </w:tc>
      </w:tr>
      <w:tr w:rsidR="00521E10" w:rsidRPr="00C03F91" w14:paraId="0F0D7A73" w14:textId="77777777" w:rsidTr="00500B05">
        <w:tc>
          <w:tcPr>
            <w:tcW w:w="1815" w:type="dxa"/>
            <w:shd w:val="clear" w:color="auto" w:fill="D9D9D9"/>
          </w:tcPr>
          <w:p w14:paraId="3B3DAE10" w14:textId="77777777" w:rsidR="00521E10" w:rsidRPr="00500B05" w:rsidRDefault="00521E10" w:rsidP="00521E10">
            <w:pPr>
              <w:jc w:val="cente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所属</w:t>
            </w:r>
          </w:p>
        </w:tc>
        <w:tc>
          <w:tcPr>
            <w:tcW w:w="6827" w:type="dxa"/>
          </w:tcPr>
          <w:p w14:paraId="484B6278" w14:textId="77777777" w:rsidR="00521E10" w:rsidRPr="00500B05" w:rsidRDefault="00521E10" w:rsidP="00521E10">
            <w:pPr>
              <w:rPr>
                <w:rFonts w:ascii="UD デジタル 教科書体 N-R" w:eastAsia="UD デジタル 教科書体 N-R" w:hAnsi="ＭＳ ゴシック" w:hint="default"/>
                <w:spacing w:val="-1"/>
                <w:sz w:val="24"/>
                <w:szCs w:val="24"/>
              </w:rPr>
            </w:pPr>
          </w:p>
        </w:tc>
      </w:tr>
      <w:tr w:rsidR="00521E10" w:rsidRPr="00C03F91" w14:paraId="11CE2E94" w14:textId="77777777" w:rsidTr="00500B05">
        <w:tc>
          <w:tcPr>
            <w:tcW w:w="1815" w:type="dxa"/>
            <w:shd w:val="clear" w:color="auto" w:fill="D9D9D9"/>
          </w:tcPr>
          <w:p w14:paraId="131F53FD" w14:textId="77777777" w:rsidR="00521E10" w:rsidRPr="00500B05" w:rsidRDefault="00521E10" w:rsidP="00521E10">
            <w:pPr>
              <w:jc w:val="cente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住所</w:t>
            </w:r>
          </w:p>
        </w:tc>
        <w:tc>
          <w:tcPr>
            <w:tcW w:w="6827" w:type="dxa"/>
          </w:tcPr>
          <w:p w14:paraId="33E5CBF4" w14:textId="77777777" w:rsidR="00521E10" w:rsidRPr="00500B05" w:rsidRDefault="00521E10" w:rsidP="00521E10">
            <w:pPr>
              <w:rPr>
                <w:rFonts w:ascii="UD デジタル 教科書体 N-R" w:eastAsia="UD デジタル 教科書体 N-R" w:hAnsi="ＭＳ ゴシック" w:hint="default"/>
                <w:spacing w:val="-1"/>
                <w:sz w:val="24"/>
                <w:szCs w:val="24"/>
              </w:rPr>
            </w:pPr>
          </w:p>
        </w:tc>
      </w:tr>
      <w:tr w:rsidR="00521E10" w:rsidRPr="00C03F91" w14:paraId="2D130FC3" w14:textId="77777777" w:rsidTr="00500B05">
        <w:tc>
          <w:tcPr>
            <w:tcW w:w="1815" w:type="dxa"/>
            <w:shd w:val="clear" w:color="auto" w:fill="D9D9D9"/>
          </w:tcPr>
          <w:p w14:paraId="2DDD9C90" w14:textId="77777777" w:rsidR="00521E10" w:rsidRPr="00500B05" w:rsidRDefault="00521E10" w:rsidP="00521E10">
            <w:pPr>
              <w:jc w:val="cente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連絡先</w:t>
            </w:r>
          </w:p>
          <w:p w14:paraId="29CC0E04" w14:textId="77777777" w:rsidR="00521E10" w:rsidRPr="00500B05" w:rsidRDefault="00521E10" w:rsidP="00521E10">
            <w:pPr>
              <w:jc w:val="cente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Cs w:val="24"/>
              </w:rPr>
              <w:t>※右記のうちいずれか</w:t>
            </w:r>
          </w:p>
        </w:tc>
        <w:tc>
          <w:tcPr>
            <w:tcW w:w="6827" w:type="dxa"/>
          </w:tcPr>
          <w:p w14:paraId="144270CB" w14:textId="77777777" w:rsidR="00521E10" w:rsidRPr="00500B05" w:rsidRDefault="00521E10" w:rsidP="00521E10">
            <w:pP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□電話番号</w:t>
            </w:r>
            <w:r w:rsidR="00672B95" w:rsidRPr="00500B05">
              <w:rPr>
                <w:rFonts w:ascii="UD デジタル 教科書体 N-R" w:eastAsia="UD デジタル 教科書体 N-R" w:hAnsi="ＭＳ ゴシック"/>
                <w:spacing w:val="-1"/>
                <w:sz w:val="24"/>
                <w:szCs w:val="24"/>
              </w:rPr>
              <w:t>（　　　　　　　　　　　　　　　　　　　）</w:t>
            </w:r>
          </w:p>
          <w:p w14:paraId="53EDDE35" w14:textId="77777777" w:rsidR="00521E10" w:rsidRPr="00500B05" w:rsidRDefault="00521E10" w:rsidP="00521E10">
            <w:pP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□ﾌｧｯｸｽ番号</w:t>
            </w:r>
            <w:r w:rsidR="00672B95" w:rsidRPr="00500B05">
              <w:rPr>
                <w:rFonts w:ascii="UD デジタル 教科書体 N-R" w:eastAsia="UD デジタル 教科書体 N-R" w:hAnsi="ＭＳ ゴシック"/>
                <w:spacing w:val="-1"/>
                <w:sz w:val="24"/>
                <w:szCs w:val="24"/>
              </w:rPr>
              <w:t>（　　　　　　　　　　　　　　　　　　　）</w:t>
            </w:r>
          </w:p>
          <w:p w14:paraId="67727583" w14:textId="77777777" w:rsidR="00521E10" w:rsidRPr="00500B05" w:rsidRDefault="00521E10" w:rsidP="00521E10">
            <w:pP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□ﾒｰﾙｱﾄﾞﾚｽ</w:t>
            </w:r>
            <w:r w:rsidR="00672B95" w:rsidRPr="00500B05">
              <w:rPr>
                <w:rFonts w:ascii="UD デジタル 教科書体 N-R" w:eastAsia="UD デジタル 教科書体 N-R" w:hAnsi="ＭＳ ゴシック"/>
                <w:spacing w:val="-1"/>
                <w:sz w:val="24"/>
                <w:szCs w:val="24"/>
              </w:rPr>
              <w:t>（　　　　　　　　　　　　　　　　　　　）</w:t>
            </w:r>
          </w:p>
        </w:tc>
      </w:tr>
      <w:tr w:rsidR="00521E10" w:rsidRPr="00C03F91" w14:paraId="533DB3B4" w14:textId="77777777" w:rsidTr="00500B05">
        <w:tc>
          <w:tcPr>
            <w:tcW w:w="1815" w:type="dxa"/>
            <w:shd w:val="clear" w:color="auto" w:fill="D9D9D9"/>
          </w:tcPr>
          <w:p w14:paraId="4F507844" w14:textId="77777777" w:rsidR="00521E10" w:rsidRPr="00500B05" w:rsidRDefault="00521E10" w:rsidP="00521E10">
            <w:pPr>
              <w:jc w:val="cente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必要な配慮</w:t>
            </w:r>
          </w:p>
        </w:tc>
        <w:tc>
          <w:tcPr>
            <w:tcW w:w="6827" w:type="dxa"/>
          </w:tcPr>
          <w:p w14:paraId="5D22AD08" w14:textId="77777777" w:rsidR="00521E10" w:rsidRPr="00500B05" w:rsidRDefault="00521E10" w:rsidP="00521E10">
            <w:pP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□手話通訳　□要約筆記　□盲ろう者向け通訳・介助</w:t>
            </w:r>
          </w:p>
          <w:p w14:paraId="1654EE11" w14:textId="77777777" w:rsidR="00521E10" w:rsidRPr="00500B05" w:rsidRDefault="00521E10" w:rsidP="00521E10">
            <w:pPr>
              <w:rPr>
                <w:rFonts w:ascii="UD デジタル 教科書体 N-R" w:eastAsia="UD デジタル 教科書体 N-R" w:hAnsi="ＭＳ ゴシック" w:hint="default"/>
                <w:spacing w:val="-1"/>
                <w:sz w:val="24"/>
                <w:szCs w:val="24"/>
              </w:rPr>
            </w:pPr>
            <w:r w:rsidRPr="00500B05">
              <w:rPr>
                <w:rFonts w:ascii="UD デジタル 教科書体 N-R" w:eastAsia="UD デジタル 教科書体 N-R" w:hAnsi="ＭＳ ゴシック"/>
                <w:spacing w:val="-1"/>
                <w:sz w:val="24"/>
                <w:szCs w:val="24"/>
              </w:rPr>
              <w:t>□車いす席の確保　□その他（　　　　　　　　　　）</w:t>
            </w:r>
          </w:p>
        </w:tc>
      </w:tr>
    </w:tbl>
    <w:p w14:paraId="0123DCB5" w14:textId="77777777" w:rsidR="008105D5" w:rsidRDefault="008105D5">
      <w:pPr>
        <w:rPr>
          <w:rFonts w:asciiTheme="majorEastAsia" w:eastAsiaTheme="majorEastAsia" w:hAnsiTheme="majorEastAsia" w:hint="default"/>
        </w:rPr>
      </w:pPr>
    </w:p>
    <w:p w14:paraId="57D6B6D6" w14:textId="77777777" w:rsidR="00521E10" w:rsidRPr="0081600F" w:rsidRDefault="00521E10">
      <w:pPr>
        <w:rPr>
          <w:rFonts w:asciiTheme="majorEastAsia" w:eastAsiaTheme="majorEastAsia" w:hAnsiTheme="majorEastAsia" w:hint="default"/>
        </w:rPr>
      </w:pPr>
    </w:p>
    <w:p w14:paraId="63311A97" w14:textId="77777777" w:rsidR="00C03F91" w:rsidRDefault="00C03F91" w:rsidP="00500B05">
      <w:pPr>
        <w:rPr>
          <w:rFonts w:asciiTheme="majorEastAsia" w:eastAsiaTheme="majorEastAsia" w:hAnsiTheme="majorEastAsia" w:hint="default"/>
          <w:spacing w:val="-1"/>
        </w:rPr>
      </w:pPr>
    </w:p>
    <w:p w14:paraId="6DD5F8E8" w14:textId="77777777" w:rsidR="008105D5" w:rsidRPr="0081600F" w:rsidRDefault="008105D5">
      <w:pPr>
        <w:spacing w:line="296" w:lineRule="exact"/>
        <w:rPr>
          <w:rFonts w:asciiTheme="majorEastAsia" w:eastAsiaTheme="majorEastAsia" w:hAnsiTheme="majorEastAsia" w:hint="default"/>
        </w:rPr>
      </w:pPr>
    </w:p>
    <w:p w14:paraId="44BAC541" w14:textId="77777777" w:rsidR="00521E10" w:rsidRDefault="00521E10" w:rsidP="00521E10">
      <w:pPr>
        <w:snapToGrid w:val="0"/>
        <w:spacing w:line="300" w:lineRule="auto"/>
        <w:ind w:firstLineChars="100" w:firstLine="224"/>
        <w:rPr>
          <w:rFonts w:asciiTheme="majorEastAsia" w:eastAsiaTheme="majorEastAsia" w:hAnsiTheme="majorEastAsia" w:hint="default"/>
          <w:sz w:val="22"/>
        </w:rPr>
      </w:pPr>
    </w:p>
    <w:p w14:paraId="4C2E3AE2" w14:textId="77777777" w:rsidR="00521E10" w:rsidRDefault="00521E10" w:rsidP="00521E10">
      <w:pPr>
        <w:snapToGrid w:val="0"/>
        <w:spacing w:line="300" w:lineRule="auto"/>
        <w:ind w:firstLineChars="100" w:firstLine="224"/>
        <w:rPr>
          <w:rFonts w:asciiTheme="majorEastAsia" w:eastAsiaTheme="majorEastAsia" w:hAnsiTheme="majorEastAsia" w:hint="default"/>
          <w:sz w:val="22"/>
        </w:rPr>
      </w:pPr>
    </w:p>
    <w:p w14:paraId="2495DC00" w14:textId="77777777" w:rsidR="00521E10" w:rsidRDefault="00521E10" w:rsidP="00521E10">
      <w:pPr>
        <w:snapToGrid w:val="0"/>
        <w:spacing w:line="300" w:lineRule="auto"/>
        <w:ind w:firstLineChars="100" w:firstLine="224"/>
        <w:rPr>
          <w:rFonts w:asciiTheme="majorEastAsia" w:eastAsiaTheme="majorEastAsia" w:hAnsiTheme="majorEastAsia" w:hint="default"/>
          <w:sz w:val="22"/>
        </w:rPr>
      </w:pPr>
    </w:p>
    <w:p w14:paraId="2425B50F" w14:textId="77777777" w:rsidR="00521E10" w:rsidRDefault="00521E10" w:rsidP="00521E10">
      <w:pPr>
        <w:snapToGrid w:val="0"/>
        <w:spacing w:line="300" w:lineRule="auto"/>
        <w:ind w:firstLineChars="100" w:firstLine="224"/>
        <w:rPr>
          <w:rFonts w:asciiTheme="majorEastAsia" w:eastAsiaTheme="majorEastAsia" w:hAnsiTheme="majorEastAsia" w:hint="default"/>
          <w:sz w:val="22"/>
        </w:rPr>
      </w:pPr>
    </w:p>
    <w:p w14:paraId="559FB7BF" w14:textId="77777777" w:rsidR="00521E10" w:rsidRDefault="00521E10" w:rsidP="00521E10">
      <w:pPr>
        <w:snapToGrid w:val="0"/>
        <w:spacing w:line="300" w:lineRule="auto"/>
        <w:ind w:firstLineChars="100" w:firstLine="224"/>
        <w:rPr>
          <w:rFonts w:asciiTheme="majorEastAsia" w:eastAsiaTheme="majorEastAsia" w:hAnsiTheme="majorEastAsia" w:hint="default"/>
          <w:sz w:val="22"/>
        </w:rPr>
      </w:pPr>
    </w:p>
    <w:p w14:paraId="6B58F62C" w14:textId="77777777" w:rsidR="00521E10" w:rsidRDefault="00521E10" w:rsidP="00521E10">
      <w:pPr>
        <w:snapToGrid w:val="0"/>
        <w:spacing w:line="300" w:lineRule="auto"/>
        <w:ind w:firstLineChars="100" w:firstLine="224"/>
        <w:rPr>
          <w:rFonts w:asciiTheme="majorEastAsia" w:eastAsiaTheme="majorEastAsia" w:hAnsiTheme="majorEastAsia" w:hint="default"/>
          <w:sz w:val="22"/>
        </w:rPr>
      </w:pPr>
    </w:p>
    <w:p w14:paraId="4EE8E361" w14:textId="77777777" w:rsidR="00521E10" w:rsidRDefault="00521E10" w:rsidP="00521E10">
      <w:pPr>
        <w:snapToGrid w:val="0"/>
        <w:spacing w:line="300" w:lineRule="auto"/>
        <w:ind w:firstLineChars="100" w:firstLine="224"/>
        <w:rPr>
          <w:rFonts w:asciiTheme="majorEastAsia" w:eastAsiaTheme="majorEastAsia" w:hAnsiTheme="majorEastAsia" w:hint="default"/>
          <w:sz w:val="22"/>
        </w:rPr>
      </w:pPr>
    </w:p>
    <w:p w14:paraId="5767E192" w14:textId="77777777" w:rsidR="00521E10" w:rsidRPr="00500B05" w:rsidRDefault="0081600F" w:rsidP="00521E10">
      <w:pPr>
        <w:snapToGrid w:val="0"/>
        <w:spacing w:line="300" w:lineRule="auto"/>
        <w:ind w:firstLineChars="300" w:firstLine="671"/>
        <w:rPr>
          <w:rFonts w:ascii="UD デジタル 教科書体 N-R" w:eastAsia="UD デジタル 教科書体 N-R" w:hAnsiTheme="majorEastAsia" w:hint="default"/>
          <w:sz w:val="22"/>
        </w:rPr>
      </w:pPr>
      <w:r w:rsidRPr="00500B05">
        <w:rPr>
          <w:rFonts w:ascii="UD デジタル 教科書体 N-R" w:eastAsia="UD デジタル 教科書体 N-R" w:hAnsiTheme="majorEastAsia"/>
          <w:sz w:val="22"/>
        </w:rPr>
        <w:t>※</w:t>
      </w:r>
      <w:r w:rsidR="00521E10" w:rsidRPr="00500B05">
        <w:rPr>
          <w:rFonts w:ascii="UD デジタル 教科書体 N-R" w:eastAsia="UD デジタル 教科書体 N-R" w:hAnsiTheme="majorEastAsia"/>
          <w:sz w:val="22"/>
        </w:rPr>
        <w:t>知り得た個人情報については、傍聴の決定に必要な情報として用いることとし、</w:t>
      </w:r>
    </w:p>
    <w:p w14:paraId="7368652B" w14:textId="5D56A435" w:rsidR="00500B05" w:rsidRDefault="00521E10" w:rsidP="00500B05">
      <w:pPr>
        <w:snapToGrid w:val="0"/>
        <w:spacing w:line="300" w:lineRule="auto"/>
        <w:ind w:firstLineChars="400" w:firstLine="894"/>
        <w:rPr>
          <w:rFonts w:ascii="UD デジタル 教科書体 N-R" w:eastAsia="UD デジタル 教科書体 N-R" w:hAnsiTheme="majorEastAsia" w:hint="default"/>
          <w:sz w:val="22"/>
        </w:rPr>
      </w:pPr>
      <w:r w:rsidRPr="00500B05">
        <w:rPr>
          <w:rFonts w:ascii="UD デジタル 教科書体 N-R" w:eastAsia="UD デジタル 教科書体 N-R" w:hAnsiTheme="majorEastAsia"/>
          <w:sz w:val="22"/>
        </w:rPr>
        <w:t>それ以外の目的には使用いたしません。</w:t>
      </w:r>
    </w:p>
    <w:p w14:paraId="5FE65EA4" w14:textId="36A4DD33" w:rsidR="00500B05" w:rsidRPr="00500B05" w:rsidRDefault="00500B05" w:rsidP="00500B05">
      <w:pPr>
        <w:snapToGrid w:val="0"/>
        <w:spacing w:line="300" w:lineRule="auto"/>
        <w:ind w:firstLineChars="400" w:firstLine="894"/>
        <w:rPr>
          <w:rFonts w:ascii="UD デジタル 教科書体 N-R" w:eastAsia="UD デジタル 教科書体 N-R" w:hAnsiTheme="majorEastAsia" w:hint="default"/>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59CAB246" wp14:editId="385E6F9F">
                <wp:simplePos x="0" y="0"/>
                <wp:positionH relativeFrom="margin">
                  <wp:posOffset>-5862</wp:posOffset>
                </wp:positionH>
                <wp:positionV relativeFrom="paragraph">
                  <wp:posOffset>272708</wp:posOffset>
                </wp:positionV>
                <wp:extent cx="6252308" cy="1937776"/>
                <wp:effectExtent l="0" t="0" r="15240" b="24765"/>
                <wp:wrapNone/>
                <wp:docPr id="2" name="正方形/長方形 2"/>
                <wp:cNvGraphicFramePr/>
                <a:graphic xmlns:a="http://schemas.openxmlformats.org/drawingml/2006/main">
                  <a:graphicData uri="http://schemas.microsoft.com/office/word/2010/wordprocessingShape">
                    <wps:wsp>
                      <wps:cNvSpPr/>
                      <wps:spPr>
                        <a:xfrm>
                          <a:off x="0" y="0"/>
                          <a:ext cx="6252308" cy="193777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3FFF3" id="正方形/長方形 2" o:spid="_x0000_s1026" style="position:absolute;left:0;text-align:left;margin-left:-.45pt;margin-top:21.45pt;width:492.3pt;height:15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" filled="f" strokecolor="black [3213]" strokeweight=".25pt">
                <w10:wrap anchorx="margin"/>
              </v:rect>
            </w:pict>
          </mc:Fallback>
        </mc:AlternateContent>
      </w:r>
    </w:p>
    <w:p w14:paraId="25DF7245" w14:textId="1CA499C3" w:rsidR="008105D5" w:rsidRPr="00500B05" w:rsidRDefault="0081600F" w:rsidP="00500B05">
      <w:pPr>
        <w:snapToGrid w:val="0"/>
        <w:spacing w:line="360" w:lineRule="exact"/>
        <w:ind w:firstLineChars="100" w:firstLine="214"/>
        <w:rPr>
          <w:rFonts w:asciiTheme="majorEastAsia" w:eastAsiaTheme="majorEastAsia" w:hAnsiTheme="majorEastAsia" w:hint="default"/>
        </w:rPr>
      </w:pPr>
      <w:r w:rsidRPr="00500B05">
        <w:rPr>
          <w:rFonts w:ascii="UD デジタル 教科書体 N-R" w:eastAsia="UD デジタル 教科書体 N-R" w:hAnsiTheme="majorEastAsia"/>
        </w:rPr>
        <w:t>◆</w:t>
      </w:r>
      <w:r w:rsidR="00500B05">
        <w:rPr>
          <w:rFonts w:ascii="UD デジタル 教科書体 N-R" w:eastAsia="UD デジタル 教科書体 N-R" w:hAnsiTheme="majorEastAsia"/>
        </w:rPr>
        <w:t xml:space="preserve"> </w:t>
      </w:r>
      <w:r w:rsidR="00521E10" w:rsidRPr="00500B05">
        <w:rPr>
          <w:rFonts w:ascii="UD デジタル 教科書体 N-R" w:eastAsia="UD デジタル 教科書体 N-R" w:hAnsiTheme="majorEastAsia"/>
        </w:rPr>
        <w:t>会議の傍聴を希望する方は、</w:t>
      </w:r>
      <w:r w:rsidR="0033086F">
        <w:rPr>
          <w:rFonts w:ascii="UD デジタル 教科書体 N-R" w:eastAsia="UD デジタル 教科書体 N-R" w:hAnsiTheme="majorEastAsia"/>
        </w:rPr>
        <w:t>9</w:t>
      </w:r>
      <w:r w:rsidR="00BC3CB5">
        <w:rPr>
          <w:rFonts w:ascii="UD デジタル 教科書体 N-R" w:eastAsia="UD デジタル 教科書体 N-R" w:hAnsiTheme="majorEastAsia"/>
        </w:rPr>
        <w:t>月</w:t>
      </w:r>
      <w:r w:rsidR="0033086F">
        <w:rPr>
          <w:rFonts w:ascii="UD デジタル 教科書体 N-R" w:eastAsia="UD デジタル 教科書体 N-R" w:hAnsiTheme="majorEastAsia"/>
        </w:rPr>
        <w:t>24</w:t>
      </w:r>
      <w:r w:rsidR="00BC3CB5">
        <w:rPr>
          <w:rFonts w:ascii="UD デジタル 教科書体 N-R" w:eastAsia="UD デジタル 教科書体 N-R" w:hAnsiTheme="majorEastAsia"/>
        </w:rPr>
        <w:t>日（水）</w:t>
      </w:r>
      <w:r w:rsidR="00521E10" w:rsidRPr="00500B05">
        <w:rPr>
          <w:rFonts w:ascii="UD デジタル 教科書体 N-R" w:eastAsia="UD デジタル 教科書体 N-R" w:hAnsiTheme="majorEastAsia"/>
        </w:rPr>
        <w:t>の16時までに、事務局まで申し込んでください。</w:t>
      </w:r>
    </w:p>
    <w:p w14:paraId="082F85EE" w14:textId="09432E8C" w:rsidR="00521E10" w:rsidRPr="00500B05" w:rsidRDefault="0081600F" w:rsidP="00500B05">
      <w:pPr>
        <w:snapToGrid w:val="0"/>
        <w:spacing w:line="360" w:lineRule="exact"/>
        <w:rPr>
          <w:rFonts w:ascii="UD デジタル 教科書体 N-R" w:eastAsia="UD デジタル 教科書体 N-R" w:hAnsiTheme="majorEastAsia" w:hint="default"/>
        </w:rPr>
      </w:pPr>
      <w:r w:rsidRPr="00500B05">
        <w:rPr>
          <w:rFonts w:ascii="UD デジタル 教科書体 N-R" w:eastAsia="UD デジタル 教科書体 N-R" w:hAnsiTheme="majorEastAsia"/>
        </w:rPr>
        <w:t xml:space="preserve">　</w:t>
      </w:r>
      <w:r w:rsidR="00521E10" w:rsidRPr="00500B05">
        <w:rPr>
          <w:rFonts w:ascii="UD デジタル 教科書体 N-R" w:eastAsia="UD デジタル 教科書体 N-R" w:hAnsiTheme="majorEastAsia"/>
        </w:rPr>
        <w:t>◆</w:t>
      </w:r>
      <w:r w:rsidR="00500B05">
        <w:rPr>
          <w:rFonts w:ascii="UD デジタル 教科書体 N-R" w:eastAsia="UD デジタル 教科書体 N-R" w:hAnsiTheme="majorEastAsia"/>
        </w:rPr>
        <w:t xml:space="preserve"> </w:t>
      </w:r>
      <w:r w:rsidR="00521E10" w:rsidRPr="00500B05">
        <w:rPr>
          <w:rFonts w:ascii="UD デジタル 教科書体 N-R" w:eastAsia="UD デジタル 教科書体 N-R" w:hAnsiTheme="majorEastAsia"/>
        </w:rPr>
        <w:t>傍聴の受付は先着順で行い、定員になり次第、受付を終了します。</w:t>
      </w:r>
    </w:p>
    <w:p w14:paraId="6F9E18DE" w14:textId="2715A675" w:rsidR="00500B05" w:rsidRDefault="00521E10" w:rsidP="00500B05">
      <w:pPr>
        <w:snapToGrid w:val="0"/>
        <w:spacing w:line="360" w:lineRule="exact"/>
        <w:ind w:firstLineChars="100" w:firstLine="214"/>
        <w:rPr>
          <w:rFonts w:ascii="UD デジタル 教科書体 N-R" w:eastAsia="UD デジタル 教科書体 N-R" w:hAnsiTheme="majorEastAsia" w:hint="default"/>
        </w:rPr>
      </w:pPr>
      <w:r w:rsidRPr="00500B05">
        <w:rPr>
          <w:rFonts w:ascii="UD デジタル 教科書体 N-R" w:eastAsia="UD デジタル 教科書体 N-R" w:hAnsiTheme="majorEastAsia"/>
        </w:rPr>
        <w:t>◆</w:t>
      </w:r>
      <w:r w:rsidR="00500B05">
        <w:rPr>
          <w:rFonts w:ascii="UD デジタル 教科書体 N-R" w:eastAsia="UD デジタル 教科書体 N-R" w:hAnsiTheme="majorEastAsia"/>
        </w:rPr>
        <w:t xml:space="preserve"> </w:t>
      </w:r>
      <w:r w:rsidRPr="00500B05">
        <w:rPr>
          <w:rFonts w:ascii="UD デジタル 教科書体 N-R" w:eastAsia="UD デジタル 教科書体 N-R" w:hAnsiTheme="majorEastAsia"/>
        </w:rPr>
        <w:t>傍聴者の定員は、原則として10名とします。なお、報道関係者が入る場合は、これとは別に</w:t>
      </w:r>
    </w:p>
    <w:p w14:paraId="66A6A3A4" w14:textId="4D772A49" w:rsidR="00521E10" w:rsidRPr="00500B05" w:rsidRDefault="00521E10" w:rsidP="00500B05">
      <w:pPr>
        <w:snapToGrid w:val="0"/>
        <w:spacing w:line="360" w:lineRule="exact"/>
        <w:ind w:firstLineChars="250" w:firstLine="534"/>
        <w:rPr>
          <w:rFonts w:ascii="UD デジタル 教科書体 N-R" w:eastAsia="UD デジタル 教科書体 N-R" w:hAnsiTheme="majorEastAsia" w:hint="default"/>
        </w:rPr>
      </w:pPr>
      <w:r w:rsidRPr="00500B05">
        <w:rPr>
          <w:rFonts w:ascii="UD デジタル 教科書体 N-R" w:eastAsia="UD デジタル 教科書体 N-R" w:hAnsiTheme="majorEastAsia"/>
        </w:rPr>
        <w:t>傍聴席を設けます。</w:t>
      </w:r>
    </w:p>
    <w:p w14:paraId="47998EC9" w14:textId="21FE41A9" w:rsidR="008105D5" w:rsidRPr="00500B05" w:rsidRDefault="0081600F" w:rsidP="00500B05">
      <w:pPr>
        <w:pStyle w:val="aa"/>
        <w:numPr>
          <w:ilvl w:val="0"/>
          <w:numId w:val="2"/>
        </w:numPr>
        <w:snapToGrid w:val="0"/>
        <w:spacing w:line="360" w:lineRule="exact"/>
        <w:ind w:leftChars="0"/>
        <w:rPr>
          <w:rFonts w:ascii="UD デジタル 教科書体 N-R" w:eastAsia="UD デジタル 教科書体 N-R" w:hAnsiTheme="majorEastAsia" w:hint="default"/>
          <w:u w:val="single"/>
        </w:rPr>
      </w:pPr>
      <w:r w:rsidRPr="00500B05">
        <w:rPr>
          <w:rFonts w:ascii="UD デジタル 教科書体 N-R" w:eastAsia="UD デジタル 教科書体 N-R" w:hAnsiTheme="majorEastAsia"/>
        </w:rPr>
        <w:t>傍聴者には当日資料を配付いたします。（</w:t>
      </w:r>
      <w:r w:rsidRPr="00500B05">
        <w:rPr>
          <w:rFonts w:ascii="UD デジタル 教科書体 N-R" w:eastAsia="UD デジタル 教科書体 N-R" w:hAnsiTheme="majorEastAsia"/>
          <w:u w:val="single"/>
        </w:rPr>
        <w:t>傍聴用に閲覧させるものであり、終われば回収します</w:t>
      </w:r>
      <w:r w:rsidRPr="00500B05">
        <w:rPr>
          <w:rFonts w:ascii="UD デジタル 教科書体 N-R" w:eastAsia="UD デジタル 教科書体 N-R" w:hAnsiTheme="majorEastAsia"/>
        </w:rPr>
        <w:t>。）</w:t>
      </w:r>
    </w:p>
    <w:p w14:paraId="36C29192" w14:textId="77777777" w:rsidR="00500B05" w:rsidRDefault="00001AD1" w:rsidP="00500B05">
      <w:pPr>
        <w:snapToGrid w:val="0"/>
        <w:spacing w:line="360" w:lineRule="exact"/>
        <w:ind w:left="570" w:firstLineChars="100" w:firstLine="214"/>
        <w:rPr>
          <w:rFonts w:ascii="UD デジタル 教科書体 N-R" w:eastAsia="UD デジタル 教科書体 N-R" w:hAnsiTheme="majorEastAsia" w:hint="default"/>
        </w:rPr>
      </w:pPr>
      <w:r w:rsidRPr="00500B05">
        <w:rPr>
          <w:rFonts w:ascii="UD デジタル 教科書体 N-R" w:eastAsia="UD デジタル 教科書体 N-R" w:hAnsiTheme="majorEastAsia"/>
        </w:rPr>
        <w:t>なお、会議途中でも個人が特定されるおそれのある情報を取り扱う場合等は、奈良県障害者</w:t>
      </w:r>
    </w:p>
    <w:p w14:paraId="5DD1C15B" w14:textId="77777777" w:rsidR="00500B05" w:rsidRDefault="00001AD1" w:rsidP="00500B05">
      <w:pPr>
        <w:snapToGrid w:val="0"/>
        <w:spacing w:line="360" w:lineRule="exact"/>
        <w:ind w:leftChars="-1" w:left="-2" w:firstLineChars="250" w:firstLine="534"/>
        <w:rPr>
          <w:rFonts w:ascii="UD デジタル 教科書体 N-R" w:eastAsia="UD デジタル 教科書体 N-R" w:hAnsiTheme="majorEastAsia" w:hint="default"/>
        </w:rPr>
      </w:pPr>
      <w:r w:rsidRPr="00500B05">
        <w:rPr>
          <w:rFonts w:ascii="UD デジタル 教科書体 N-R" w:eastAsia="UD デジタル 教科書体 N-R" w:hAnsiTheme="majorEastAsia"/>
        </w:rPr>
        <w:t>相談等調整委員会の決定により会議は非公開となり、場内から退席していただくこととなりま</w:t>
      </w:r>
    </w:p>
    <w:p w14:paraId="398057F8" w14:textId="2BD9CE72" w:rsidR="00001AD1" w:rsidRPr="00500B05" w:rsidRDefault="00001AD1" w:rsidP="00500B05">
      <w:pPr>
        <w:snapToGrid w:val="0"/>
        <w:spacing w:line="360" w:lineRule="exact"/>
        <w:ind w:leftChars="-1" w:left="-2" w:firstLineChars="250" w:firstLine="534"/>
        <w:rPr>
          <w:rFonts w:ascii="UD デジタル 教科書体 N-R" w:eastAsia="UD デジタル 教科書体 N-R" w:hAnsiTheme="majorEastAsia" w:hint="default"/>
        </w:rPr>
      </w:pPr>
      <w:r w:rsidRPr="00500B05">
        <w:rPr>
          <w:rFonts w:ascii="UD デジタル 教科書体 N-R" w:eastAsia="UD デジタル 教科書体 N-R" w:hAnsiTheme="majorEastAsia"/>
        </w:rPr>
        <w:t xml:space="preserve">すので、予めご了承ください。　</w:t>
      </w:r>
    </w:p>
    <w:sectPr w:rsidR="00001AD1" w:rsidRPr="00500B05" w:rsidSect="00500B05">
      <w:footnotePr>
        <w:numRestart w:val="eachPage"/>
      </w:footnotePr>
      <w:endnotePr>
        <w:numFmt w:val="decimal"/>
      </w:endnotePr>
      <w:pgSz w:w="11906" w:h="16838" w:code="9"/>
      <w:pgMar w:top="1440" w:right="1080" w:bottom="1440" w:left="1080" w:header="1134" w:footer="0" w:gutter="0"/>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90E8" w14:textId="77777777" w:rsidR="008105D5" w:rsidRDefault="0081600F">
      <w:pPr>
        <w:spacing w:before="358"/>
        <w:rPr>
          <w:rFonts w:hint="default"/>
        </w:rPr>
      </w:pPr>
      <w:r>
        <w:continuationSeparator/>
      </w:r>
    </w:p>
  </w:endnote>
  <w:endnote w:type="continuationSeparator" w:id="0">
    <w:p w14:paraId="3B53673E" w14:textId="77777777" w:rsidR="008105D5" w:rsidRDefault="0081600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BIZ UDPゴシック"/>
    <w:panose1 w:val="00000000000000000000"/>
    <w:charset w:val="80"/>
    <w:family w:val="auto"/>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EB4C" w14:textId="77777777" w:rsidR="008105D5" w:rsidRDefault="0081600F">
      <w:pPr>
        <w:spacing w:before="358"/>
        <w:rPr>
          <w:rFonts w:hint="default"/>
        </w:rPr>
      </w:pPr>
      <w:r>
        <w:continuationSeparator/>
      </w:r>
    </w:p>
  </w:footnote>
  <w:footnote w:type="continuationSeparator" w:id="0">
    <w:p w14:paraId="51F6B13A" w14:textId="77777777" w:rsidR="008105D5" w:rsidRDefault="0081600F">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641"/>
    <w:multiLevelType w:val="hybridMultilevel"/>
    <w:tmpl w:val="A7BE90D8"/>
    <w:lvl w:ilvl="0" w:tplc="3D0EC204">
      <w:numFmt w:val="bullet"/>
      <w:lvlText w:val="◆"/>
      <w:lvlJc w:val="left"/>
      <w:pPr>
        <w:ind w:left="570" w:hanging="360"/>
      </w:pPr>
      <w:rPr>
        <w:rFonts w:ascii="ＭＳ ゴシック" w:eastAsia="ＭＳ ゴシック" w:hAnsi="ＭＳ ゴシック" w:cs="ＭＳ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1D77152"/>
    <w:multiLevelType w:val="hybridMultilevel"/>
    <w:tmpl w:val="A8A695E8"/>
    <w:lvl w:ilvl="0" w:tplc="619E77FE">
      <w:numFmt w:val="bullet"/>
      <w:lvlText w:val="◆"/>
      <w:lvlJc w:val="left"/>
      <w:pPr>
        <w:ind w:left="574" w:hanging="360"/>
      </w:pPr>
      <w:rPr>
        <w:rFonts w:ascii="UD デジタル 教科書体 N-R" w:eastAsia="UD デジタル 教科書体 N-R" w:hAnsiTheme="majorEastAsia" w:cs="ＭＳＰゴシック" w:hint="eastAsia"/>
        <w:u w:val="none"/>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D5"/>
    <w:rsid w:val="00001AD1"/>
    <w:rsid w:val="00307F2D"/>
    <w:rsid w:val="0033086F"/>
    <w:rsid w:val="00500B05"/>
    <w:rsid w:val="00521E10"/>
    <w:rsid w:val="00672B95"/>
    <w:rsid w:val="007172FC"/>
    <w:rsid w:val="007F4C8F"/>
    <w:rsid w:val="008105D5"/>
    <w:rsid w:val="0081600F"/>
    <w:rsid w:val="009C5FF2"/>
    <w:rsid w:val="00B43FD6"/>
    <w:rsid w:val="00BA392A"/>
    <w:rsid w:val="00BC3CB5"/>
    <w:rsid w:val="00BE61EE"/>
    <w:rsid w:val="00C03F91"/>
    <w:rsid w:val="00EE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625AB97"/>
  <w15:docId w15:val="{80B29CD2-D8B1-4F1A-8083-132BB337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Ｐゴシック" w:eastAsia="ＭＳＰゴシック" w:hAnsi="ＭＳＰゴシック" w:cs="ＭＳ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00F"/>
    <w:pPr>
      <w:tabs>
        <w:tab w:val="center" w:pos="4252"/>
        <w:tab w:val="right" w:pos="8504"/>
      </w:tabs>
      <w:snapToGrid w:val="0"/>
    </w:pPr>
  </w:style>
  <w:style w:type="character" w:customStyle="1" w:styleId="a4">
    <w:name w:val="ヘッダー (文字)"/>
    <w:basedOn w:val="a0"/>
    <w:link w:val="a3"/>
    <w:uiPriority w:val="99"/>
    <w:rsid w:val="0081600F"/>
    <w:rPr>
      <w:rFonts w:ascii="Times New Roman" w:eastAsia="ＭＳ ゴシック" w:hAnsi="Times New Roman"/>
      <w:color w:val="000000"/>
      <w:sz w:val="21"/>
    </w:rPr>
  </w:style>
  <w:style w:type="paragraph" w:styleId="a5">
    <w:name w:val="footer"/>
    <w:basedOn w:val="a"/>
    <w:link w:val="a6"/>
    <w:uiPriority w:val="99"/>
    <w:unhideWhenUsed/>
    <w:rsid w:val="0081600F"/>
    <w:pPr>
      <w:tabs>
        <w:tab w:val="center" w:pos="4252"/>
        <w:tab w:val="right" w:pos="8504"/>
      </w:tabs>
      <w:snapToGrid w:val="0"/>
    </w:pPr>
  </w:style>
  <w:style w:type="character" w:customStyle="1" w:styleId="a6">
    <w:name w:val="フッター (文字)"/>
    <w:basedOn w:val="a0"/>
    <w:link w:val="a5"/>
    <w:uiPriority w:val="99"/>
    <w:rsid w:val="0081600F"/>
    <w:rPr>
      <w:rFonts w:ascii="Times New Roman" w:eastAsia="ＭＳ ゴシック" w:hAnsi="Times New Roman"/>
      <w:color w:val="000000"/>
      <w:sz w:val="21"/>
    </w:rPr>
  </w:style>
  <w:style w:type="paragraph" w:styleId="a7">
    <w:name w:val="Balloon Text"/>
    <w:basedOn w:val="a"/>
    <w:link w:val="a8"/>
    <w:uiPriority w:val="99"/>
    <w:semiHidden/>
    <w:unhideWhenUsed/>
    <w:rsid w:val="00001A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1AD1"/>
    <w:rPr>
      <w:rFonts w:asciiTheme="majorHAnsi" w:eastAsiaTheme="majorEastAsia" w:hAnsiTheme="majorHAnsi" w:cstheme="majorBidi"/>
      <w:color w:val="000000"/>
      <w:sz w:val="18"/>
      <w:szCs w:val="18"/>
    </w:rPr>
  </w:style>
  <w:style w:type="table" w:styleId="a9">
    <w:name w:val="Table Grid"/>
    <w:basedOn w:val="a1"/>
    <w:uiPriority w:val="59"/>
    <w:rsid w:val="00C0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0B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558</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小北 寿珍</cp:lastModifiedBy>
  <cp:revision>4</cp:revision>
  <cp:lastPrinted>2020-08-03T05:00:00Z</cp:lastPrinted>
  <dcterms:created xsi:type="dcterms:W3CDTF">2024-07-25T00:29:00Z</dcterms:created>
  <dcterms:modified xsi:type="dcterms:W3CDTF">2025-09-16T09:32:00Z</dcterms:modified>
</cp:coreProperties>
</file>